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C8F86" w14:textId="690C6700" w:rsidR="00F6068B" w:rsidRPr="003F6599" w:rsidRDefault="00F6068B" w:rsidP="00510045">
      <w:pPr>
        <w:rPr>
          <w:rFonts w:ascii="Arial" w:hAnsi="Arial" w:cs="Arial"/>
          <w:color w:val="000000" w:themeColor="text1"/>
          <w:sz w:val="22"/>
          <w:szCs w:val="22"/>
        </w:rPr>
      </w:pPr>
      <w:r w:rsidRPr="003F6599">
        <w:rPr>
          <w:rFonts w:ascii="Arial" w:hAnsi="Arial" w:cs="Arial"/>
          <w:color w:val="4472C4" w:themeColor="accent1"/>
          <w:sz w:val="22"/>
          <w:szCs w:val="22"/>
        </w:rPr>
        <w:t xml:space="preserve">Reviewers’ comments in blue; </w:t>
      </w:r>
      <w:r w:rsidRPr="003F6599">
        <w:rPr>
          <w:rFonts w:ascii="Arial" w:hAnsi="Arial" w:cs="Arial"/>
          <w:color w:val="000000" w:themeColor="text1"/>
          <w:sz w:val="22"/>
          <w:szCs w:val="22"/>
        </w:rPr>
        <w:t>Response in black.</w:t>
      </w:r>
    </w:p>
    <w:p w14:paraId="1BD84A29" w14:textId="53A1D498" w:rsidR="0006017F" w:rsidRPr="003F6599" w:rsidRDefault="0006017F" w:rsidP="00510045">
      <w:pPr>
        <w:rPr>
          <w:rFonts w:ascii="Arial" w:hAnsi="Arial" w:cs="Arial"/>
          <w:color w:val="000000" w:themeColor="text1"/>
          <w:sz w:val="22"/>
          <w:szCs w:val="22"/>
        </w:rPr>
      </w:pPr>
    </w:p>
    <w:p w14:paraId="0265B2EC" w14:textId="1A2A9270" w:rsidR="0006017F" w:rsidRPr="003F6599" w:rsidRDefault="0006017F" w:rsidP="00510045">
      <w:pPr>
        <w:rPr>
          <w:rFonts w:ascii="Arial" w:hAnsi="Arial" w:cs="Arial"/>
          <w:color w:val="000000" w:themeColor="text1"/>
          <w:sz w:val="22"/>
          <w:szCs w:val="22"/>
        </w:rPr>
      </w:pPr>
      <w:r w:rsidRPr="003F6599">
        <w:rPr>
          <w:rFonts w:ascii="Arial" w:hAnsi="Arial" w:cs="Arial"/>
          <w:color w:val="000000" w:themeColor="text1"/>
          <w:sz w:val="22"/>
          <w:szCs w:val="22"/>
        </w:rPr>
        <w:t xml:space="preserve">We thank the editors and all reviewers for the constructive assessment of our work. </w:t>
      </w:r>
      <w:r w:rsidR="003646A8" w:rsidRPr="003F6599">
        <w:rPr>
          <w:rFonts w:ascii="Arial" w:hAnsi="Arial" w:cs="Arial"/>
          <w:color w:val="000000" w:themeColor="text1"/>
          <w:sz w:val="22"/>
          <w:szCs w:val="22"/>
        </w:rPr>
        <w:t>Here, we provide</w:t>
      </w:r>
      <w:r w:rsidRPr="003F6599">
        <w:rPr>
          <w:rFonts w:ascii="Arial" w:hAnsi="Arial" w:cs="Arial"/>
          <w:color w:val="000000" w:themeColor="text1"/>
          <w:sz w:val="22"/>
          <w:szCs w:val="22"/>
        </w:rPr>
        <w:t xml:space="preserve"> a track-changed revised manuscript along with this</w:t>
      </w:r>
      <w:r w:rsidR="00A0403E" w:rsidRPr="003F6599">
        <w:rPr>
          <w:rFonts w:ascii="Arial" w:hAnsi="Arial" w:cs="Arial"/>
          <w:color w:val="000000" w:themeColor="text1"/>
          <w:sz w:val="22"/>
          <w:szCs w:val="22"/>
        </w:rPr>
        <w:t xml:space="preserve"> point-by-point</w:t>
      </w:r>
      <w:r w:rsidRPr="003F6599">
        <w:rPr>
          <w:rFonts w:ascii="Arial" w:hAnsi="Arial" w:cs="Arial"/>
          <w:color w:val="000000" w:themeColor="text1"/>
          <w:sz w:val="22"/>
          <w:szCs w:val="22"/>
        </w:rPr>
        <w:t xml:space="preserve"> response to</w:t>
      </w:r>
      <w:r w:rsidR="008D2796" w:rsidRPr="003F6599">
        <w:rPr>
          <w:rFonts w:ascii="Arial" w:hAnsi="Arial" w:cs="Arial"/>
          <w:color w:val="000000" w:themeColor="text1"/>
          <w:sz w:val="22"/>
          <w:szCs w:val="22"/>
        </w:rPr>
        <w:t xml:space="preserve"> all</w:t>
      </w:r>
      <w:r w:rsidRPr="003F6599">
        <w:rPr>
          <w:rFonts w:ascii="Arial" w:hAnsi="Arial" w:cs="Arial"/>
          <w:color w:val="000000" w:themeColor="text1"/>
          <w:sz w:val="22"/>
          <w:szCs w:val="22"/>
        </w:rPr>
        <w:t xml:space="preserve"> reviewers’ comments. </w:t>
      </w:r>
    </w:p>
    <w:p w14:paraId="3755FF53" w14:textId="77777777" w:rsidR="00F6068B" w:rsidRPr="003F6599" w:rsidRDefault="00F6068B" w:rsidP="00510045">
      <w:pPr>
        <w:rPr>
          <w:rFonts w:ascii="Arial" w:hAnsi="Arial" w:cs="Arial"/>
          <w:color w:val="4472C4" w:themeColor="accent1"/>
          <w:sz w:val="22"/>
          <w:szCs w:val="22"/>
        </w:rPr>
      </w:pPr>
    </w:p>
    <w:p w14:paraId="3AE6C4BF" w14:textId="49B8B2DD" w:rsidR="00510045" w:rsidRPr="003F6599" w:rsidRDefault="00510045" w:rsidP="00510045">
      <w:pPr>
        <w:rPr>
          <w:rFonts w:ascii="Arial" w:hAnsi="Arial" w:cs="Arial"/>
          <w:color w:val="4472C4" w:themeColor="accent1"/>
          <w:sz w:val="22"/>
          <w:szCs w:val="22"/>
        </w:rPr>
      </w:pPr>
      <w:r w:rsidRPr="003F6599">
        <w:rPr>
          <w:rFonts w:ascii="Arial" w:hAnsi="Arial" w:cs="Arial"/>
          <w:color w:val="4472C4" w:themeColor="accent1"/>
          <w:sz w:val="22"/>
          <w:szCs w:val="22"/>
        </w:rPr>
        <w:t xml:space="preserve">Reviewer #1: Very </w:t>
      </w:r>
      <w:proofErr w:type="gramStart"/>
      <w:r w:rsidRPr="003F6599">
        <w:rPr>
          <w:rFonts w:ascii="Arial" w:hAnsi="Arial" w:cs="Arial"/>
          <w:color w:val="4472C4" w:themeColor="accent1"/>
          <w:sz w:val="22"/>
          <w:szCs w:val="22"/>
        </w:rPr>
        <w:t>well argued</w:t>
      </w:r>
      <w:proofErr w:type="gramEnd"/>
      <w:r w:rsidRPr="003F6599">
        <w:rPr>
          <w:rFonts w:ascii="Arial" w:hAnsi="Arial" w:cs="Arial"/>
          <w:color w:val="4472C4" w:themeColor="accent1"/>
          <w:sz w:val="22"/>
          <w:szCs w:val="22"/>
        </w:rPr>
        <w:t xml:space="preserve"> results and thoughtful discussion. The paper is an important public health contribution to the literature.</w:t>
      </w:r>
    </w:p>
    <w:p w14:paraId="4DB2A4D2" w14:textId="5969F2A4" w:rsidR="00F6068B" w:rsidRPr="003F6599" w:rsidRDefault="00F6068B" w:rsidP="00510045">
      <w:pPr>
        <w:rPr>
          <w:rFonts w:ascii="Arial" w:hAnsi="Arial" w:cs="Arial"/>
          <w:color w:val="4472C4" w:themeColor="accent1"/>
          <w:sz w:val="22"/>
          <w:szCs w:val="22"/>
        </w:rPr>
      </w:pPr>
    </w:p>
    <w:p w14:paraId="508E5C10" w14:textId="6007A8D6" w:rsidR="00F6068B" w:rsidRPr="003F6599" w:rsidRDefault="00F6068B" w:rsidP="00510045">
      <w:pPr>
        <w:rPr>
          <w:rFonts w:ascii="Arial" w:hAnsi="Arial" w:cs="Arial"/>
          <w:color w:val="000000" w:themeColor="text1"/>
          <w:sz w:val="22"/>
          <w:szCs w:val="22"/>
        </w:rPr>
      </w:pPr>
      <w:r w:rsidRPr="003F6599">
        <w:rPr>
          <w:rFonts w:ascii="Arial" w:hAnsi="Arial" w:cs="Arial"/>
          <w:color w:val="000000" w:themeColor="text1"/>
          <w:sz w:val="22"/>
          <w:szCs w:val="22"/>
        </w:rPr>
        <w:t>We thank the reviewer for</w:t>
      </w:r>
      <w:r w:rsidR="00435A3C" w:rsidRPr="003F6599">
        <w:rPr>
          <w:rFonts w:ascii="Arial" w:hAnsi="Arial" w:cs="Arial"/>
          <w:color w:val="000000" w:themeColor="text1"/>
          <w:sz w:val="22"/>
          <w:szCs w:val="22"/>
        </w:rPr>
        <w:t xml:space="preserve"> the careful consideration of</w:t>
      </w:r>
      <w:r w:rsidRPr="003F6599">
        <w:rPr>
          <w:rFonts w:ascii="Arial" w:hAnsi="Arial" w:cs="Arial"/>
          <w:color w:val="000000" w:themeColor="text1"/>
          <w:sz w:val="22"/>
          <w:szCs w:val="22"/>
        </w:rPr>
        <w:t xml:space="preserve"> our manuscrip</w:t>
      </w:r>
      <w:r w:rsidR="00435A3C" w:rsidRPr="003F6599">
        <w:rPr>
          <w:rFonts w:ascii="Arial" w:hAnsi="Arial" w:cs="Arial"/>
          <w:color w:val="000000" w:themeColor="text1"/>
          <w:sz w:val="22"/>
          <w:szCs w:val="22"/>
        </w:rPr>
        <w:t>t</w:t>
      </w:r>
      <w:r w:rsidRPr="003F6599">
        <w:rPr>
          <w:rFonts w:ascii="Arial" w:hAnsi="Arial" w:cs="Arial"/>
          <w:color w:val="000000" w:themeColor="text1"/>
          <w:sz w:val="22"/>
          <w:szCs w:val="22"/>
        </w:rPr>
        <w:t xml:space="preserve">. </w:t>
      </w:r>
    </w:p>
    <w:p w14:paraId="7887F831" w14:textId="77777777" w:rsidR="00510045" w:rsidRPr="003F6599" w:rsidRDefault="00510045" w:rsidP="00510045">
      <w:pPr>
        <w:rPr>
          <w:rFonts w:ascii="Arial" w:hAnsi="Arial" w:cs="Arial"/>
          <w:color w:val="4472C4" w:themeColor="accent1"/>
          <w:sz w:val="22"/>
          <w:szCs w:val="22"/>
        </w:rPr>
      </w:pPr>
    </w:p>
    <w:p w14:paraId="33B9190B" w14:textId="5824E2BF" w:rsidR="007F5D64" w:rsidRPr="003F6599" w:rsidRDefault="00510045" w:rsidP="007F5D64">
      <w:pPr>
        <w:pStyle w:val="ListParagraph"/>
        <w:numPr>
          <w:ilvl w:val="0"/>
          <w:numId w:val="1"/>
        </w:numPr>
        <w:rPr>
          <w:rFonts w:ascii="Arial" w:hAnsi="Arial" w:cs="Arial"/>
          <w:color w:val="4472C4" w:themeColor="accent1"/>
          <w:sz w:val="22"/>
          <w:szCs w:val="22"/>
        </w:rPr>
      </w:pPr>
      <w:r w:rsidRPr="003F6599">
        <w:rPr>
          <w:rFonts w:ascii="Arial" w:hAnsi="Arial" w:cs="Arial"/>
          <w:color w:val="4472C4" w:themeColor="accent1"/>
          <w:sz w:val="22"/>
          <w:szCs w:val="22"/>
        </w:rPr>
        <w:t xml:space="preserve">The paper is very long and complex, and it does sometimes feel like the key messages get lost in the detail, especially in the figures, and then reduced into a single message ''test the </w:t>
      </w:r>
      <w:proofErr w:type="spellStart"/>
      <w:r w:rsidRPr="003F6599">
        <w:rPr>
          <w:rFonts w:ascii="Arial" w:hAnsi="Arial" w:cs="Arial"/>
          <w:color w:val="4472C4" w:themeColor="accent1"/>
          <w:sz w:val="22"/>
          <w:szCs w:val="22"/>
        </w:rPr>
        <w:t>symptomatics</w:t>
      </w:r>
      <w:proofErr w:type="spellEnd"/>
      <w:r w:rsidRPr="003F6599">
        <w:rPr>
          <w:rFonts w:ascii="Arial" w:hAnsi="Arial" w:cs="Arial"/>
          <w:color w:val="4472C4" w:themeColor="accent1"/>
          <w:sz w:val="22"/>
          <w:szCs w:val="22"/>
        </w:rPr>
        <w:t>'', when it feels like there is more complexity there. I had difficulty, though, coming up with suggestions as to what to move to the Supplements, as each figure did add significantly.</w:t>
      </w:r>
    </w:p>
    <w:p w14:paraId="7CD8F82B" w14:textId="77777777" w:rsidR="007F5D64" w:rsidRPr="003F6599" w:rsidRDefault="007F5D64" w:rsidP="007F5D64">
      <w:pPr>
        <w:pStyle w:val="ListParagraph"/>
        <w:ind w:left="360"/>
        <w:rPr>
          <w:rFonts w:ascii="Arial" w:hAnsi="Arial" w:cs="Arial"/>
          <w:color w:val="000000" w:themeColor="text1"/>
          <w:sz w:val="22"/>
          <w:szCs w:val="22"/>
        </w:rPr>
      </w:pPr>
    </w:p>
    <w:p w14:paraId="026D03BC" w14:textId="780BCA51" w:rsidR="0010068F" w:rsidRPr="003F6599" w:rsidRDefault="00512B9C" w:rsidP="0078504C">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While preferentially testing symptomatic individuals over asymptomatic persons is one of the key conclusions of our </w:t>
      </w:r>
      <w:r w:rsidR="00AE515E" w:rsidRPr="003F6599">
        <w:rPr>
          <w:rFonts w:ascii="Arial" w:hAnsi="Arial" w:cs="Arial"/>
          <w:color w:val="000000" w:themeColor="text1"/>
          <w:sz w:val="22"/>
          <w:szCs w:val="22"/>
        </w:rPr>
        <w:t>study</w:t>
      </w:r>
      <w:r w:rsidRPr="003F6599">
        <w:rPr>
          <w:rFonts w:ascii="Arial" w:hAnsi="Arial" w:cs="Arial"/>
          <w:color w:val="000000" w:themeColor="text1"/>
          <w:sz w:val="22"/>
          <w:szCs w:val="22"/>
        </w:rPr>
        <w:t xml:space="preserve">, we </w:t>
      </w:r>
      <w:r w:rsidR="0010068F" w:rsidRPr="003F6599">
        <w:rPr>
          <w:rFonts w:ascii="Arial" w:hAnsi="Arial" w:cs="Arial"/>
          <w:color w:val="000000" w:themeColor="text1"/>
          <w:sz w:val="22"/>
          <w:szCs w:val="22"/>
        </w:rPr>
        <w:t>also</w:t>
      </w:r>
      <w:r w:rsidRPr="003F6599">
        <w:rPr>
          <w:rFonts w:ascii="Arial" w:hAnsi="Arial" w:cs="Arial"/>
          <w:color w:val="000000" w:themeColor="text1"/>
          <w:sz w:val="22"/>
          <w:szCs w:val="22"/>
        </w:rPr>
        <w:t xml:space="preserve"> </w:t>
      </w:r>
      <w:r w:rsidR="00606575" w:rsidRPr="003F6599">
        <w:rPr>
          <w:rFonts w:ascii="Arial" w:hAnsi="Arial" w:cs="Arial"/>
          <w:color w:val="000000" w:themeColor="text1"/>
          <w:sz w:val="22"/>
          <w:szCs w:val="22"/>
        </w:rPr>
        <w:t xml:space="preserve">found </w:t>
      </w:r>
      <w:r w:rsidRPr="003F6599">
        <w:rPr>
          <w:rFonts w:ascii="Arial" w:hAnsi="Arial" w:cs="Arial"/>
          <w:color w:val="000000" w:themeColor="text1"/>
          <w:sz w:val="22"/>
          <w:szCs w:val="22"/>
        </w:rPr>
        <w:t xml:space="preserve">that (1) test-and-isolation would only </w:t>
      </w:r>
      <w:r w:rsidR="0010068F" w:rsidRPr="003F6599">
        <w:rPr>
          <w:rFonts w:ascii="Arial" w:hAnsi="Arial" w:cs="Arial"/>
          <w:color w:val="000000" w:themeColor="text1"/>
          <w:sz w:val="22"/>
          <w:szCs w:val="22"/>
        </w:rPr>
        <w:t>achieve its greatest imp</w:t>
      </w:r>
      <w:bookmarkStart w:id="0" w:name="_GoBack"/>
      <w:bookmarkEnd w:id="0"/>
      <w:r w:rsidR="0010068F" w:rsidRPr="003F6599">
        <w:rPr>
          <w:rFonts w:ascii="Arial" w:hAnsi="Arial" w:cs="Arial"/>
          <w:color w:val="000000" w:themeColor="text1"/>
          <w:sz w:val="22"/>
          <w:szCs w:val="22"/>
        </w:rPr>
        <w:t>act if R</w:t>
      </w:r>
      <w:r w:rsidR="0010068F" w:rsidRPr="003F6599">
        <w:rPr>
          <w:rFonts w:ascii="Arial" w:hAnsi="Arial" w:cs="Arial"/>
          <w:color w:val="000000" w:themeColor="text1"/>
          <w:sz w:val="22"/>
          <w:szCs w:val="22"/>
          <w:vertAlign w:val="subscript"/>
        </w:rPr>
        <w:t>e</w:t>
      </w:r>
      <w:r w:rsidR="0010068F" w:rsidRPr="003F6599">
        <w:rPr>
          <w:rFonts w:ascii="Arial" w:hAnsi="Arial" w:cs="Arial"/>
          <w:color w:val="000000" w:themeColor="text1"/>
          <w:sz w:val="22"/>
          <w:szCs w:val="22"/>
        </w:rPr>
        <w:t xml:space="preserve">&lt;1.5, and as such (2) other public health interventions (e.g. vaccination, physical distancing, masking, etc.) would be needed to lower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0010068F" w:rsidRPr="003F6599">
        <w:rPr>
          <w:rFonts w:ascii="Arial" w:hAnsi="Arial" w:cs="Arial"/>
          <w:color w:val="000000" w:themeColor="text1"/>
          <w:sz w:val="22"/>
          <w:szCs w:val="22"/>
        </w:rPr>
        <w:t xml:space="preserve"> such that testing in conjunction would achieve the greatest reduction in tran</w:t>
      </w:r>
      <w:proofErr w:type="spellStart"/>
      <w:r w:rsidR="0010068F" w:rsidRPr="003F6599">
        <w:rPr>
          <w:rFonts w:ascii="Arial" w:hAnsi="Arial" w:cs="Arial"/>
          <w:color w:val="000000" w:themeColor="text1"/>
          <w:sz w:val="22"/>
          <w:szCs w:val="22"/>
        </w:rPr>
        <w:t>smissions</w:t>
      </w:r>
      <w:proofErr w:type="spellEnd"/>
      <w:r w:rsidR="0010068F" w:rsidRPr="003F6599">
        <w:rPr>
          <w:rFonts w:ascii="Arial" w:hAnsi="Arial" w:cs="Arial"/>
          <w:color w:val="000000" w:themeColor="text1"/>
          <w:sz w:val="22"/>
          <w:szCs w:val="22"/>
        </w:rPr>
        <w:t>, and (3) if there are excess test availability such that symptomatic testing demand is satisfied, asymptomatic screening should be preferentially be taking place in households given the relative larger household sizes expected in many LMICs.</w:t>
      </w:r>
      <w:r w:rsidR="0078504C" w:rsidRPr="003F6599">
        <w:rPr>
          <w:rFonts w:ascii="Arial" w:hAnsi="Arial" w:cs="Arial"/>
          <w:color w:val="000000" w:themeColor="text1"/>
          <w:sz w:val="22"/>
          <w:szCs w:val="22"/>
        </w:rPr>
        <w:t xml:space="preserve"> </w:t>
      </w:r>
      <w:r w:rsidR="0010068F" w:rsidRPr="003F6599">
        <w:rPr>
          <w:rFonts w:ascii="Arial" w:hAnsi="Arial" w:cs="Arial"/>
          <w:color w:val="000000" w:themeColor="text1"/>
          <w:sz w:val="22"/>
          <w:szCs w:val="22"/>
        </w:rPr>
        <w:t>We</w:t>
      </w:r>
      <w:r w:rsidR="0078504C" w:rsidRPr="003F6599">
        <w:rPr>
          <w:rFonts w:ascii="Arial" w:hAnsi="Arial" w:cs="Arial"/>
          <w:color w:val="000000" w:themeColor="text1"/>
          <w:sz w:val="22"/>
          <w:szCs w:val="22"/>
        </w:rPr>
        <w:t xml:space="preserve"> therefore</w:t>
      </w:r>
      <w:r w:rsidR="0010068F" w:rsidRPr="003F6599">
        <w:rPr>
          <w:rFonts w:ascii="Arial" w:hAnsi="Arial" w:cs="Arial"/>
          <w:color w:val="000000" w:themeColor="text1"/>
          <w:sz w:val="22"/>
          <w:szCs w:val="22"/>
        </w:rPr>
        <w:t xml:space="preserve"> agree with the reviewer that each figure</w:t>
      </w:r>
      <w:r w:rsidR="0078504C" w:rsidRPr="003F6599">
        <w:rPr>
          <w:rFonts w:ascii="Arial" w:hAnsi="Arial" w:cs="Arial"/>
          <w:color w:val="000000" w:themeColor="text1"/>
          <w:sz w:val="22"/>
          <w:szCs w:val="22"/>
        </w:rPr>
        <w:t xml:space="preserve"> </w:t>
      </w:r>
      <w:r w:rsidR="0010068F" w:rsidRPr="003F6599">
        <w:rPr>
          <w:rFonts w:ascii="Arial" w:hAnsi="Arial" w:cs="Arial"/>
          <w:color w:val="000000" w:themeColor="text1"/>
          <w:sz w:val="22"/>
          <w:szCs w:val="22"/>
        </w:rPr>
        <w:t>provide</w:t>
      </w:r>
      <w:r w:rsidR="0038312E" w:rsidRPr="003F6599">
        <w:rPr>
          <w:rFonts w:ascii="Arial" w:hAnsi="Arial" w:cs="Arial"/>
          <w:color w:val="000000" w:themeColor="text1"/>
          <w:sz w:val="22"/>
          <w:szCs w:val="22"/>
        </w:rPr>
        <w:t>d</w:t>
      </w:r>
      <w:r w:rsidR="0010068F" w:rsidRPr="003F6599">
        <w:rPr>
          <w:rFonts w:ascii="Arial" w:hAnsi="Arial" w:cs="Arial"/>
          <w:color w:val="000000" w:themeColor="text1"/>
          <w:sz w:val="22"/>
          <w:szCs w:val="22"/>
        </w:rPr>
        <w:t xml:space="preserve"> support </w:t>
      </w:r>
      <w:r w:rsidR="0078504C" w:rsidRPr="003F6599">
        <w:rPr>
          <w:rFonts w:ascii="Arial" w:hAnsi="Arial" w:cs="Arial"/>
          <w:color w:val="000000" w:themeColor="text1"/>
          <w:sz w:val="22"/>
          <w:szCs w:val="22"/>
        </w:rPr>
        <w:t xml:space="preserve">of these </w:t>
      </w:r>
      <w:r w:rsidR="0010068F" w:rsidRPr="003F6599">
        <w:rPr>
          <w:rFonts w:ascii="Arial" w:hAnsi="Arial" w:cs="Arial"/>
          <w:color w:val="000000" w:themeColor="text1"/>
          <w:sz w:val="22"/>
          <w:szCs w:val="22"/>
        </w:rPr>
        <w:t>conclusions</w:t>
      </w:r>
      <w:r w:rsidR="0078504C" w:rsidRPr="003F6599">
        <w:rPr>
          <w:rFonts w:ascii="Arial" w:hAnsi="Arial" w:cs="Arial"/>
          <w:color w:val="000000" w:themeColor="text1"/>
          <w:sz w:val="22"/>
          <w:szCs w:val="22"/>
        </w:rPr>
        <w:t xml:space="preserve"> and thus chose to</w:t>
      </w:r>
      <w:r w:rsidR="0010068F" w:rsidRPr="003F6599">
        <w:rPr>
          <w:rFonts w:ascii="Arial" w:hAnsi="Arial" w:cs="Arial"/>
          <w:color w:val="000000" w:themeColor="text1"/>
          <w:sz w:val="22"/>
          <w:szCs w:val="22"/>
        </w:rPr>
        <w:t xml:space="preserve"> </w:t>
      </w:r>
      <w:r w:rsidR="0038312E" w:rsidRPr="003F6599">
        <w:rPr>
          <w:rFonts w:ascii="Arial" w:hAnsi="Arial" w:cs="Arial"/>
          <w:color w:val="000000" w:themeColor="text1"/>
          <w:sz w:val="22"/>
          <w:szCs w:val="22"/>
        </w:rPr>
        <w:t>retain</w:t>
      </w:r>
      <w:r w:rsidR="0078504C" w:rsidRPr="003F6599">
        <w:rPr>
          <w:rFonts w:ascii="Arial" w:hAnsi="Arial" w:cs="Arial"/>
          <w:color w:val="000000" w:themeColor="text1"/>
          <w:sz w:val="22"/>
          <w:szCs w:val="22"/>
        </w:rPr>
        <w:t xml:space="preserve"> all</w:t>
      </w:r>
      <w:r w:rsidR="0010068F" w:rsidRPr="003F6599">
        <w:rPr>
          <w:rFonts w:ascii="Arial" w:hAnsi="Arial" w:cs="Arial"/>
          <w:color w:val="000000" w:themeColor="text1"/>
          <w:sz w:val="22"/>
          <w:szCs w:val="22"/>
        </w:rPr>
        <w:t xml:space="preserve"> </w:t>
      </w:r>
      <w:r w:rsidR="0038312E" w:rsidRPr="003F6599">
        <w:rPr>
          <w:rFonts w:ascii="Arial" w:hAnsi="Arial" w:cs="Arial"/>
          <w:color w:val="000000" w:themeColor="text1"/>
          <w:sz w:val="22"/>
          <w:szCs w:val="22"/>
        </w:rPr>
        <w:t xml:space="preserve">figures and </w:t>
      </w:r>
      <w:r w:rsidR="0010068F" w:rsidRPr="003F6599">
        <w:rPr>
          <w:rFonts w:ascii="Arial" w:hAnsi="Arial" w:cs="Arial"/>
          <w:color w:val="000000" w:themeColor="text1"/>
          <w:sz w:val="22"/>
          <w:szCs w:val="22"/>
        </w:rPr>
        <w:t>sections within the</w:t>
      </w:r>
      <w:r w:rsidR="0078504C" w:rsidRPr="003F6599">
        <w:rPr>
          <w:rFonts w:ascii="Arial" w:hAnsi="Arial" w:cs="Arial"/>
          <w:color w:val="000000" w:themeColor="text1"/>
          <w:sz w:val="22"/>
          <w:szCs w:val="22"/>
        </w:rPr>
        <w:t xml:space="preserve"> main</w:t>
      </w:r>
      <w:r w:rsidR="0010068F" w:rsidRPr="003F6599">
        <w:rPr>
          <w:rFonts w:ascii="Arial" w:hAnsi="Arial" w:cs="Arial"/>
          <w:color w:val="000000" w:themeColor="text1"/>
          <w:sz w:val="22"/>
          <w:szCs w:val="22"/>
        </w:rPr>
        <w:t xml:space="preserve"> manuscript. </w:t>
      </w:r>
    </w:p>
    <w:p w14:paraId="1C5B3B2B" w14:textId="77777777" w:rsidR="0010068F" w:rsidRPr="003F6599" w:rsidRDefault="0010068F" w:rsidP="0010068F">
      <w:pPr>
        <w:pStyle w:val="ListParagraph"/>
        <w:ind w:left="360"/>
        <w:rPr>
          <w:rFonts w:ascii="Arial" w:hAnsi="Arial" w:cs="Arial"/>
          <w:color w:val="4472C4" w:themeColor="accent1"/>
          <w:sz w:val="22"/>
          <w:szCs w:val="22"/>
        </w:rPr>
      </w:pPr>
    </w:p>
    <w:p w14:paraId="4B53FEE6" w14:textId="31392F3B" w:rsidR="00CF3318" w:rsidRPr="003F6599" w:rsidRDefault="00510045" w:rsidP="00CF3318">
      <w:pPr>
        <w:pStyle w:val="ListParagraph"/>
        <w:numPr>
          <w:ilvl w:val="0"/>
          <w:numId w:val="1"/>
        </w:numPr>
        <w:rPr>
          <w:rFonts w:ascii="Arial" w:hAnsi="Arial" w:cs="Arial"/>
          <w:color w:val="4472C4" w:themeColor="accent1"/>
          <w:sz w:val="22"/>
          <w:szCs w:val="22"/>
        </w:rPr>
      </w:pPr>
      <w:r w:rsidRPr="003F6599">
        <w:rPr>
          <w:rFonts w:ascii="Arial" w:hAnsi="Arial" w:cs="Arial"/>
          <w:color w:val="4472C4" w:themeColor="accent1"/>
          <w:sz w:val="22"/>
          <w:szCs w:val="22"/>
        </w:rPr>
        <w:t xml:space="preserve">There is almost no discussion on Table 1 - the practical implications for health care planners. May be useful to toss in ''If Zambia had 10 million tests during January 2022 during the Omicron initial wave, and used it as suggested in symptomatic patients in xxx scenarios, x number of infections would have been averted if no household quarantining'' and ""If Thailand had 30 million tests etc </w:t>
      </w:r>
      <w:proofErr w:type="spellStart"/>
      <w:r w:rsidRPr="003F6599">
        <w:rPr>
          <w:rFonts w:ascii="Arial" w:hAnsi="Arial" w:cs="Arial"/>
          <w:color w:val="4472C4" w:themeColor="accent1"/>
          <w:sz w:val="22"/>
          <w:szCs w:val="22"/>
        </w:rPr>
        <w:t>etc</w:t>
      </w:r>
      <w:proofErr w:type="spellEnd"/>
      <w:r w:rsidRPr="003F6599">
        <w:rPr>
          <w:rFonts w:ascii="Arial" w:hAnsi="Arial" w:cs="Arial"/>
          <w:color w:val="4472C4" w:themeColor="accent1"/>
          <w:sz w:val="22"/>
          <w:szCs w:val="22"/>
        </w:rPr>
        <w:t>"", in one para in the discussion.</w:t>
      </w:r>
    </w:p>
    <w:p w14:paraId="2B4949AD" w14:textId="77777777" w:rsidR="00CF3318" w:rsidRPr="003F6599" w:rsidRDefault="00CF3318" w:rsidP="00CF3318">
      <w:pPr>
        <w:pStyle w:val="ListParagraph"/>
        <w:ind w:left="360"/>
        <w:rPr>
          <w:rFonts w:ascii="Arial" w:hAnsi="Arial" w:cs="Arial"/>
          <w:color w:val="4472C4" w:themeColor="accent1"/>
          <w:sz w:val="22"/>
          <w:szCs w:val="22"/>
        </w:rPr>
      </w:pPr>
    </w:p>
    <w:p w14:paraId="2B6F882D" w14:textId="6EBE77D8" w:rsidR="00F6068B" w:rsidRPr="003F6599" w:rsidRDefault="00A01C41" w:rsidP="00CF3318">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have now more explicitly discussed the implication of Table 1 </w:t>
      </w:r>
      <w:r w:rsidR="002122CC" w:rsidRPr="003F6599">
        <w:rPr>
          <w:rFonts w:ascii="Arial" w:hAnsi="Arial" w:cs="Arial"/>
          <w:color w:val="000000" w:themeColor="text1"/>
          <w:sz w:val="22"/>
          <w:szCs w:val="22"/>
        </w:rPr>
        <w:t xml:space="preserve">and included similar statements suggested by the reviewer </w:t>
      </w:r>
      <w:r w:rsidRPr="003F6599">
        <w:rPr>
          <w:rFonts w:ascii="Arial" w:hAnsi="Arial" w:cs="Arial"/>
          <w:color w:val="000000" w:themeColor="text1"/>
          <w:sz w:val="22"/>
          <w:szCs w:val="22"/>
        </w:rPr>
        <w:t xml:space="preserve">in the Discussion: </w:t>
      </w:r>
    </w:p>
    <w:p w14:paraId="4866006E" w14:textId="0C2B55BB" w:rsidR="00A01C41" w:rsidRPr="003F6599" w:rsidRDefault="00A01C41" w:rsidP="00CF3318">
      <w:pPr>
        <w:pStyle w:val="ListParagraph"/>
        <w:ind w:left="360"/>
        <w:rPr>
          <w:rFonts w:ascii="Arial" w:hAnsi="Arial" w:cs="Arial"/>
          <w:color w:val="000000" w:themeColor="text1"/>
          <w:sz w:val="22"/>
          <w:szCs w:val="22"/>
        </w:rPr>
      </w:pPr>
    </w:p>
    <w:p w14:paraId="24AF930A" w14:textId="161D9642" w:rsidR="008B4A5A" w:rsidRPr="003F6599" w:rsidRDefault="00A01C41" w:rsidP="008B4A5A">
      <w:pPr>
        <w:pStyle w:val="ListParagraph"/>
        <w:ind w:left="360"/>
        <w:rPr>
          <w:rFonts w:ascii="Arial" w:hAnsi="Arial" w:cs="Arial"/>
          <w:i/>
          <w:color w:val="000000" w:themeColor="text1"/>
          <w:sz w:val="22"/>
          <w:szCs w:val="22"/>
        </w:rPr>
      </w:pPr>
      <w:r w:rsidRPr="003F6599">
        <w:rPr>
          <w:rFonts w:ascii="Arial" w:hAnsi="Arial" w:cs="Arial"/>
          <w:color w:val="000000" w:themeColor="text1"/>
          <w:sz w:val="22"/>
          <w:szCs w:val="22"/>
        </w:rPr>
        <w:t xml:space="preserve">Line </w:t>
      </w:r>
      <w:r w:rsidR="00B46ED1" w:rsidRPr="003F6599">
        <w:rPr>
          <w:rFonts w:ascii="Arial" w:hAnsi="Arial" w:cs="Arial"/>
          <w:color w:val="000000" w:themeColor="text1"/>
          <w:sz w:val="22"/>
          <w:szCs w:val="22"/>
        </w:rPr>
        <w:t>392</w:t>
      </w:r>
      <w:r w:rsidRPr="003F6599">
        <w:rPr>
          <w:rFonts w:ascii="Arial" w:hAnsi="Arial" w:cs="Arial"/>
          <w:color w:val="000000" w:themeColor="text1"/>
          <w:sz w:val="22"/>
          <w:szCs w:val="22"/>
        </w:rPr>
        <w:t>: “</w:t>
      </w:r>
      <w:r w:rsidR="008B4A5A" w:rsidRPr="003F6599">
        <w:rPr>
          <w:rFonts w:ascii="Arial" w:hAnsi="Arial" w:cs="Arial"/>
          <w:b/>
          <w:i/>
          <w:color w:val="000000" w:themeColor="text1"/>
          <w:sz w:val="22"/>
          <w:szCs w:val="22"/>
        </w:rPr>
        <w:t xml:space="preserve">For instance, if Zambia had </w:t>
      </w:r>
      <w:r w:rsidR="00457E63" w:rsidRPr="003F6599">
        <w:rPr>
          <w:rFonts w:ascii="Arial" w:hAnsi="Arial" w:cs="Arial"/>
          <w:b/>
          <w:i/>
          <w:color w:val="000000" w:themeColor="text1"/>
          <w:sz w:val="22"/>
          <w:szCs w:val="22"/>
        </w:rPr>
        <w:t>~</w:t>
      </w:r>
      <w:r w:rsidR="008B4A5A" w:rsidRPr="003F6599">
        <w:rPr>
          <w:rFonts w:ascii="Arial" w:hAnsi="Arial" w:cs="Arial"/>
          <w:b/>
          <w:i/>
          <w:color w:val="000000" w:themeColor="text1"/>
          <w:sz w:val="22"/>
          <w:szCs w:val="22"/>
        </w:rPr>
        <w:t>10 million Ag-RDTs available through the first three months</w:t>
      </w:r>
      <w:r w:rsidR="00A700E6" w:rsidRPr="003F6599">
        <w:rPr>
          <w:rFonts w:ascii="Arial" w:hAnsi="Arial" w:cs="Arial"/>
          <w:b/>
          <w:i/>
          <w:color w:val="000000" w:themeColor="text1"/>
          <w:sz w:val="22"/>
          <w:szCs w:val="22"/>
        </w:rPr>
        <w:t xml:space="preserve"> (i.e. ~600 tests/100k/day over three months for 18 million people)</w:t>
      </w:r>
      <w:r w:rsidR="00457E63" w:rsidRPr="003F6599">
        <w:rPr>
          <w:rFonts w:ascii="Arial" w:hAnsi="Arial" w:cs="Arial"/>
          <w:b/>
          <w:i/>
          <w:color w:val="000000" w:themeColor="text1"/>
          <w:sz w:val="22"/>
          <w:szCs w:val="22"/>
        </w:rPr>
        <w:t xml:space="preserve"> of its first Omicron wave</w:t>
      </w:r>
      <w:r w:rsidR="00A700E6" w:rsidRPr="003F6599">
        <w:rPr>
          <w:rFonts w:ascii="Arial" w:hAnsi="Arial" w:cs="Arial"/>
          <w:b/>
          <w:i/>
          <w:color w:val="000000" w:themeColor="text1"/>
          <w:sz w:val="22"/>
          <w:szCs w:val="22"/>
        </w:rPr>
        <w:t xml:space="preserve"> (</w:t>
      </w:r>
      <m:oMath>
        <m:sSub>
          <m:sSubPr>
            <m:ctrlPr>
              <w:rPr>
                <w:rFonts w:ascii="Cambria Math" w:hAnsi="Cambria Math" w:cs="Arial"/>
                <w:b/>
                <w:i/>
                <w:color w:val="000000" w:themeColor="text1"/>
                <w:sz w:val="22"/>
                <w:szCs w:val="22"/>
              </w:rPr>
            </m:ctrlPr>
          </m:sSubPr>
          <m:e>
            <m:r>
              <m:rPr>
                <m:sty m:val="bi"/>
              </m:rPr>
              <w:rPr>
                <w:rFonts w:ascii="Cambria Math" w:hAnsi="Cambria Math" w:cs="Arial"/>
                <w:color w:val="000000" w:themeColor="text1"/>
                <w:sz w:val="22"/>
                <w:szCs w:val="22"/>
              </w:rPr>
              <m:t>R</m:t>
            </m:r>
          </m:e>
          <m:sub>
            <m:r>
              <m:rPr>
                <m:sty m:val="bi"/>
              </m:rPr>
              <w:rPr>
                <w:rFonts w:ascii="Cambria Math" w:hAnsi="Cambria Math" w:cs="Arial"/>
                <w:color w:val="000000" w:themeColor="text1"/>
                <w:sz w:val="22"/>
                <w:szCs w:val="22"/>
              </w:rPr>
              <m:t>e</m:t>
            </m:r>
          </m:sub>
        </m:sSub>
      </m:oMath>
      <w:r w:rsidR="00A700E6" w:rsidRPr="003F6599">
        <w:rPr>
          <w:rFonts w:ascii="Arial" w:hAnsi="Arial" w:cs="Arial"/>
          <w:b/>
          <w:i/>
          <w:color w:val="000000" w:themeColor="text1"/>
          <w:sz w:val="22"/>
          <w:szCs w:val="22"/>
        </w:rPr>
        <w:t>~2.5)</w:t>
      </w:r>
      <w:r w:rsidR="00B91E81" w:rsidRPr="003F6599">
        <w:rPr>
          <w:rFonts w:ascii="Arial" w:hAnsi="Arial" w:cs="Arial"/>
          <w:b/>
          <w:i/>
          <w:color w:val="000000" w:themeColor="text1"/>
          <w:sz w:val="22"/>
          <w:szCs w:val="22"/>
        </w:rPr>
        <w:t xml:space="preserve"> which were only used for</w:t>
      </w:r>
      <w:r w:rsidR="008B4A5A" w:rsidRPr="003F6599">
        <w:rPr>
          <w:rFonts w:ascii="Arial" w:hAnsi="Arial" w:cs="Arial"/>
          <w:b/>
          <w:i/>
          <w:color w:val="000000" w:themeColor="text1"/>
          <w:sz w:val="22"/>
          <w:szCs w:val="22"/>
        </w:rPr>
        <w:t xml:space="preserve"> symptomatic testing, ~37,000 infections </w:t>
      </w:r>
      <w:r w:rsidR="00457E63" w:rsidRPr="003F6599">
        <w:rPr>
          <w:rFonts w:ascii="Arial" w:hAnsi="Arial" w:cs="Arial"/>
          <w:b/>
          <w:i/>
          <w:color w:val="000000" w:themeColor="text1"/>
          <w:sz w:val="22"/>
          <w:szCs w:val="22"/>
        </w:rPr>
        <w:t>could likely</w:t>
      </w:r>
      <w:r w:rsidR="008B4A5A" w:rsidRPr="003F6599">
        <w:rPr>
          <w:rFonts w:ascii="Arial" w:hAnsi="Arial" w:cs="Arial"/>
          <w:b/>
          <w:i/>
          <w:color w:val="000000" w:themeColor="text1"/>
          <w:sz w:val="22"/>
          <w:szCs w:val="22"/>
        </w:rPr>
        <w:t xml:space="preserve"> be averted. However, </w:t>
      </w:r>
      <w:r w:rsidR="00B91E81" w:rsidRPr="003F6599">
        <w:rPr>
          <w:rFonts w:ascii="Arial" w:hAnsi="Arial" w:cs="Arial"/>
          <w:b/>
          <w:i/>
          <w:color w:val="000000" w:themeColor="text1"/>
          <w:sz w:val="22"/>
          <w:szCs w:val="22"/>
        </w:rPr>
        <w:t xml:space="preserve">if testing rate was at 100 tests/100k/day, </w:t>
      </w:r>
      <w:r w:rsidR="008B4A5A" w:rsidRPr="003F6599">
        <w:rPr>
          <w:rFonts w:ascii="Arial" w:hAnsi="Arial" w:cs="Arial"/>
          <w:b/>
          <w:i/>
          <w:color w:val="000000" w:themeColor="text1"/>
          <w:sz w:val="22"/>
          <w:szCs w:val="22"/>
        </w:rPr>
        <w:t xml:space="preserve">the </w:t>
      </w:r>
      <w:r w:rsidR="00B91E81" w:rsidRPr="003F6599">
        <w:rPr>
          <w:rFonts w:ascii="Arial" w:hAnsi="Arial" w:cs="Arial"/>
          <w:b/>
          <w:i/>
          <w:color w:val="000000" w:themeColor="text1"/>
          <w:sz w:val="22"/>
          <w:szCs w:val="22"/>
        </w:rPr>
        <w:t>number of infections averted</w:t>
      </w:r>
      <w:r w:rsidR="008B4A5A" w:rsidRPr="003F6599">
        <w:rPr>
          <w:rFonts w:ascii="Arial" w:hAnsi="Arial" w:cs="Arial"/>
          <w:b/>
          <w:i/>
          <w:color w:val="000000" w:themeColor="text1"/>
          <w:sz w:val="22"/>
          <w:szCs w:val="22"/>
        </w:rPr>
        <w:t xml:space="preserve"> </w:t>
      </w:r>
      <w:r w:rsidR="00B91E81" w:rsidRPr="003F6599">
        <w:rPr>
          <w:rFonts w:ascii="Arial" w:hAnsi="Arial" w:cs="Arial"/>
          <w:b/>
          <w:i/>
          <w:color w:val="000000" w:themeColor="text1"/>
          <w:sz w:val="22"/>
          <w:szCs w:val="22"/>
        </w:rPr>
        <w:t>drop</w:t>
      </w:r>
      <w:r w:rsidR="00F46A17" w:rsidRPr="003F6599">
        <w:rPr>
          <w:rFonts w:ascii="Arial" w:hAnsi="Arial" w:cs="Arial"/>
          <w:b/>
          <w:i/>
          <w:color w:val="000000" w:themeColor="text1"/>
          <w:sz w:val="22"/>
          <w:szCs w:val="22"/>
        </w:rPr>
        <w:t>s</w:t>
      </w:r>
      <w:r w:rsidR="00B91E81" w:rsidRPr="003F6599">
        <w:rPr>
          <w:rFonts w:ascii="Arial" w:hAnsi="Arial" w:cs="Arial"/>
          <w:b/>
          <w:i/>
          <w:color w:val="000000" w:themeColor="text1"/>
          <w:sz w:val="22"/>
          <w:szCs w:val="22"/>
        </w:rPr>
        <w:t xml:space="preserve"> nearly 10-fold</w:t>
      </w:r>
      <w:r w:rsidR="008B4A5A" w:rsidRPr="003F6599">
        <w:rPr>
          <w:rFonts w:ascii="Arial" w:hAnsi="Arial" w:cs="Arial"/>
          <w:b/>
          <w:i/>
          <w:color w:val="000000" w:themeColor="text1"/>
          <w:sz w:val="22"/>
          <w:szCs w:val="22"/>
        </w:rPr>
        <w:t xml:space="preserve"> to </w:t>
      </w:r>
      <w:r w:rsidR="00B91E81" w:rsidRPr="003F6599">
        <w:rPr>
          <w:rFonts w:ascii="Arial" w:hAnsi="Arial" w:cs="Arial"/>
          <w:b/>
          <w:i/>
          <w:color w:val="000000" w:themeColor="text1"/>
          <w:sz w:val="22"/>
          <w:szCs w:val="22"/>
        </w:rPr>
        <w:t>~</w:t>
      </w:r>
      <w:r w:rsidR="008B4A5A" w:rsidRPr="003F6599">
        <w:rPr>
          <w:rFonts w:ascii="Arial" w:hAnsi="Arial" w:cs="Arial"/>
          <w:b/>
          <w:i/>
          <w:color w:val="000000" w:themeColor="text1"/>
          <w:sz w:val="22"/>
          <w:szCs w:val="22"/>
        </w:rPr>
        <w:t>3700 cases averted on average</w:t>
      </w:r>
      <w:r w:rsidR="00B91E81" w:rsidRPr="003F6599">
        <w:rPr>
          <w:rFonts w:ascii="Arial" w:hAnsi="Arial" w:cs="Arial"/>
          <w:b/>
          <w:i/>
          <w:color w:val="000000" w:themeColor="text1"/>
          <w:sz w:val="22"/>
          <w:szCs w:val="22"/>
        </w:rPr>
        <w:t xml:space="preserve"> despite only a 6-fold reduction in testing</w:t>
      </w:r>
      <w:r w:rsidR="008B4A5A" w:rsidRPr="003F6599">
        <w:rPr>
          <w:rFonts w:ascii="Arial" w:hAnsi="Arial" w:cs="Arial"/>
          <w:i/>
          <w:color w:val="000000" w:themeColor="text1"/>
          <w:sz w:val="22"/>
          <w:szCs w:val="22"/>
        </w:rPr>
        <w:t xml:space="preserve">. </w:t>
      </w:r>
    </w:p>
    <w:p w14:paraId="7EA89E73" w14:textId="77777777" w:rsidR="008B4A5A" w:rsidRPr="003F6599" w:rsidRDefault="008B4A5A" w:rsidP="008B4A5A">
      <w:pPr>
        <w:pStyle w:val="ListParagraph"/>
        <w:ind w:left="360"/>
        <w:rPr>
          <w:rFonts w:ascii="Arial" w:hAnsi="Arial" w:cs="Arial"/>
          <w:i/>
          <w:color w:val="000000" w:themeColor="text1"/>
          <w:sz w:val="22"/>
          <w:szCs w:val="22"/>
        </w:rPr>
      </w:pPr>
    </w:p>
    <w:p w14:paraId="58E3DD49" w14:textId="6534CCF7" w:rsidR="00A01C41" w:rsidRPr="003F6599" w:rsidRDefault="008B4A5A" w:rsidP="008B4A5A">
      <w:pPr>
        <w:pStyle w:val="ListParagraph"/>
        <w:ind w:left="360"/>
        <w:rPr>
          <w:rFonts w:ascii="Arial" w:hAnsi="Arial" w:cs="Arial"/>
          <w:b/>
          <w:i/>
          <w:color w:val="000000" w:themeColor="text1"/>
          <w:sz w:val="22"/>
          <w:szCs w:val="22"/>
        </w:rPr>
      </w:pPr>
      <w:r w:rsidRPr="003F6599">
        <w:rPr>
          <w:rFonts w:ascii="Arial" w:hAnsi="Arial" w:cs="Arial"/>
          <w:i/>
          <w:color w:val="000000" w:themeColor="text1"/>
          <w:sz w:val="22"/>
          <w:szCs w:val="22"/>
        </w:rPr>
        <w:t xml:space="preserve">If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r>
          <w:rPr>
            <w:rFonts w:ascii="Cambria Math" w:hAnsi="Cambria Math" w:cs="Arial"/>
            <w:color w:val="000000" w:themeColor="text1"/>
            <w:sz w:val="22"/>
            <w:szCs w:val="22"/>
          </w:rPr>
          <m:t>&lt;</m:t>
        </m:r>
      </m:oMath>
      <w:r w:rsidRPr="003F6599">
        <w:rPr>
          <w:rFonts w:ascii="Arial" w:hAnsi="Arial" w:cs="Arial"/>
          <w:i/>
          <w:color w:val="000000" w:themeColor="text1"/>
          <w:sz w:val="22"/>
          <w:szCs w:val="22"/>
        </w:rPr>
        <w:t xml:space="preserve"> 1.5, or can be reduced to that point through other public health interventions, increasing testing capacity from 100 tests/100k/day to 200-400 tests/100k/day provides the greatest proportional reduction in secondary transmissions. Furthermore, testing has the potential to be most effective at reducing transmission when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r>
          <w:rPr>
            <w:rFonts w:ascii="Cambria Math" w:hAnsi="Cambria Math" w:cs="Arial"/>
            <w:color w:val="000000" w:themeColor="text1"/>
            <w:sz w:val="22"/>
            <w:szCs w:val="22"/>
          </w:rPr>
          <m:t>&lt;</m:t>
        </m:r>
      </m:oMath>
      <w:r w:rsidRPr="003F6599">
        <w:rPr>
          <w:rFonts w:ascii="Arial" w:hAnsi="Arial" w:cs="Arial"/>
          <w:i/>
          <w:color w:val="000000" w:themeColor="text1"/>
          <w:sz w:val="22"/>
          <w:szCs w:val="22"/>
        </w:rPr>
        <w:t xml:space="preserve"> 1.5. </w:t>
      </w:r>
      <w:r w:rsidRPr="003F6599">
        <w:rPr>
          <w:rFonts w:ascii="Arial" w:hAnsi="Arial" w:cs="Arial"/>
          <w:b/>
          <w:i/>
          <w:color w:val="000000" w:themeColor="text1"/>
          <w:sz w:val="22"/>
          <w:szCs w:val="22"/>
        </w:rPr>
        <w:t xml:space="preserve">We would also obtain the greatest reduction in transmissions through increased testing volumes if </w:t>
      </w:r>
      <m:oMath>
        <m:sSub>
          <m:sSubPr>
            <m:ctrlPr>
              <w:rPr>
                <w:rFonts w:ascii="Cambria Math" w:hAnsi="Cambria Math" w:cs="Arial"/>
                <w:b/>
                <w:i/>
                <w:color w:val="000000" w:themeColor="text1"/>
                <w:sz w:val="22"/>
                <w:szCs w:val="22"/>
              </w:rPr>
            </m:ctrlPr>
          </m:sSubPr>
          <m:e>
            <m:r>
              <m:rPr>
                <m:sty m:val="bi"/>
              </m:rPr>
              <w:rPr>
                <w:rFonts w:ascii="Cambria Math" w:hAnsi="Cambria Math" w:cs="Arial"/>
                <w:color w:val="000000" w:themeColor="text1"/>
                <w:sz w:val="22"/>
                <w:szCs w:val="22"/>
              </w:rPr>
              <m:t>R</m:t>
            </m:r>
          </m:e>
          <m:sub>
            <m:r>
              <m:rPr>
                <m:sty m:val="bi"/>
              </m:rPr>
              <w:rPr>
                <w:rFonts w:ascii="Cambria Math" w:hAnsi="Cambria Math" w:cs="Arial"/>
                <w:color w:val="000000" w:themeColor="text1"/>
                <w:sz w:val="22"/>
                <w:szCs w:val="22"/>
              </w:rPr>
              <m:t>e</m:t>
            </m:r>
          </m:sub>
        </m:sSub>
      </m:oMath>
      <w:r w:rsidRPr="003F6599">
        <w:rPr>
          <w:rFonts w:ascii="Arial" w:hAnsi="Arial" w:cs="Arial"/>
          <w:b/>
          <w:i/>
          <w:color w:val="000000" w:themeColor="text1"/>
          <w:sz w:val="22"/>
          <w:szCs w:val="22"/>
        </w:rPr>
        <w:t>~1.0 (Table 1).</w:t>
      </w:r>
      <w:r w:rsidRPr="003F6599">
        <w:rPr>
          <w:rFonts w:ascii="Arial" w:hAnsi="Arial" w:cs="Arial"/>
          <w:i/>
          <w:color w:val="000000" w:themeColor="text1"/>
          <w:sz w:val="22"/>
          <w:szCs w:val="22"/>
        </w:rPr>
        <w:t xml:space="preserve"> As SARS-CoV-2 outbreaks can have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i/>
          <w:color w:val="000000" w:themeColor="text1"/>
          <w:sz w:val="22"/>
          <w:szCs w:val="22"/>
        </w:rPr>
        <w:t xml:space="preserve"> appreciably above 1.5, it is important to combine testing with other public health measures such as vaccination, physical distancing and masking so as to maximize impact.</w:t>
      </w:r>
      <w:r w:rsidR="00A01C41" w:rsidRPr="003F6599">
        <w:rPr>
          <w:rFonts w:ascii="Arial" w:hAnsi="Arial" w:cs="Arial"/>
          <w:color w:val="000000" w:themeColor="text1"/>
          <w:sz w:val="22"/>
          <w:szCs w:val="22"/>
        </w:rPr>
        <w:t xml:space="preserve">” </w:t>
      </w:r>
    </w:p>
    <w:p w14:paraId="735129CE" w14:textId="77777777" w:rsidR="00A01C41" w:rsidRPr="003F6599" w:rsidRDefault="00A01C41" w:rsidP="00A01C41">
      <w:pPr>
        <w:pStyle w:val="ListParagraph"/>
        <w:ind w:left="360"/>
        <w:rPr>
          <w:rFonts w:ascii="Arial" w:hAnsi="Arial" w:cs="Arial"/>
          <w:color w:val="000000" w:themeColor="text1"/>
          <w:sz w:val="22"/>
          <w:szCs w:val="22"/>
        </w:rPr>
      </w:pPr>
    </w:p>
    <w:p w14:paraId="4074A8DF" w14:textId="77777777" w:rsidR="00F6068B" w:rsidRPr="003F6599" w:rsidRDefault="00F6068B" w:rsidP="00F6068B">
      <w:pPr>
        <w:pStyle w:val="ListParagraph"/>
        <w:ind w:left="360"/>
        <w:rPr>
          <w:rFonts w:ascii="Arial" w:hAnsi="Arial" w:cs="Arial"/>
          <w:color w:val="4472C4" w:themeColor="accent1"/>
          <w:sz w:val="22"/>
          <w:szCs w:val="22"/>
        </w:rPr>
      </w:pPr>
    </w:p>
    <w:p w14:paraId="179E6D95" w14:textId="0A8D18EA" w:rsidR="00A30A62" w:rsidRPr="003F6599" w:rsidRDefault="00510045" w:rsidP="00A30A62">
      <w:pPr>
        <w:pStyle w:val="ListParagraph"/>
        <w:numPr>
          <w:ilvl w:val="0"/>
          <w:numId w:val="1"/>
        </w:numPr>
        <w:rPr>
          <w:rFonts w:ascii="Arial" w:hAnsi="Arial" w:cs="Arial"/>
          <w:color w:val="4472C4" w:themeColor="accent1"/>
          <w:sz w:val="22"/>
          <w:szCs w:val="22"/>
        </w:rPr>
      </w:pPr>
      <w:r w:rsidRPr="003F6599">
        <w:rPr>
          <w:rFonts w:ascii="Arial" w:hAnsi="Arial" w:cs="Arial"/>
          <w:color w:val="4472C4" w:themeColor="accent1"/>
          <w:sz w:val="22"/>
          <w:szCs w:val="22"/>
        </w:rPr>
        <w:lastRenderedPageBreak/>
        <w:t xml:space="preserve">Introduction para 3: PCR is also a very imperfect test for </w:t>
      </w:r>
      <w:proofErr w:type="spellStart"/>
      <w:r w:rsidRPr="003F6599">
        <w:rPr>
          <w:rFonts w:ascii="Arial" w:hAnsi="Arial" w:cs="Arial"/>
          <w:color w:val="4472C4" w:themeColor="accent1"/>
          <w:sz w:val="22"/>
          <w:szCs w:val="22"/>
        </w:rPr>
        <w:t>transmissability</w:t>
      </w:r>
      <w:proofErr w:type="spellEnd"/>
      <w:r w:rsidRPr="003F6599">
        <w:rPr>
          <w:rFonts w:ascii="Arial" w:hAnsi="Arial" w:cs="Arial"/>
          <w:color w:val="4472C4" w:themeColor="accent1"/>
          <w:sz w:val="22"/>
          <w:szCs w:val="22"/>
        </w:rPr>
        <w:t>, as it stays positive long after infectiousness has ended. Ag testing positivity is pretty well correlated with infectiousness. This para could be summarized into a single sentence or two, highlighting the pros and cons of the two.</w:t>
      </w:r>
      <w:r w:rsidR="00A30A62" w:rsidRPr="003F6599">
        <w:rPr>
          <w:rFonts w:ascii="Arial" w:hAnsi="Arial" w:cs="Arial"/>
          <w:color w:val="4472C4" w:themeColor="accent1"/>
          <w:sz w:val="22"/>
          <w:szCs w:val="22"/>
        </w:rPr>
        <w:t xml:space="preserve"> </w:t>
      </w:r>
    </w:p>
    <w:p w14:paraId="60261DC7" w14:textId="77777777" w:rsidR="00A30A62" w:rsidRPr="003F6599" w:rsidRDefault="00A30A62" w:rsidP="00A30A62">
      <w:pPr>
        <w:pStyle w:val="ListParagraph"/>
        <w:ind w:left="360"/>
        <w:rPr>
          <w:rFonts w:ascii="Arial" w:hAnsi="Arial" w:cs="Arial"/>
          <w:color w:val="000000" w:themeColor="text1"/>
          <w:sz w:val="22"/>
          <w:szCs w:val="22"/>
        </w:rPr>
      </w:pPr>
    </w:p>
    <w:p w14:paraId="18A5EF05" w14:textId="77777777" w:rsidR="00A30A62" w:rsidRPr="003F6599" w:rsidRDefault="00A30A62" w:rsidP="00A30A62">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agree and have now revised paragraph 3 of the introduction:  </w:t>
      </w:r>
    </w:p>
    <w:p w14:paraId="1B9D335A" w14:textId="77777777" w:rsidR="00A30A62" w:rsidRPr="003F6599" w:rsidRDefault="00A30A62" w:rsidP="00A30A62">
      <w:pPr>
        <w:pStyle w:val="ListParagraph"/>
        <w:ind w:left="360"/>
        <w:rPr>
          <w:rFonts w:ascii="Arial" w:hAnsi="Arial" w:cs="Arial"/>
          <w:color w:val="000000" w:themeColor="text1"/>
          <w:sz w:val="22"/>
          <w:szCs w:val="22"/>
        </w:rPr>
      </w:pPr>
    </w:p>
    <w:p w14:paraId="22E49B69" w14:textId="761E1B16" w:rsidR="00A30A62" w:rsidRPr="003F6599" w:rsidRDefault="00A30A62" w:rsidP="00A30A62">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Line </w:t>
      </w:r>
      <w:r w:rsidR="00AF16D7" w:rsidRPr="003F6599">
        <w:rPr>
          <w:rFonts w:ascii="Arial" w:hAnsi="Arial" w:cs="Arial"/>
          <w:color w:val="000000" w:themeColor="text1"/>
          <w:sz w:val="22"/>
          <w:szCs w:val="22"/>
        </w:rPr>
        <w:t>115</w:t>
      </w:r>
      <w:r w:rsidRPr="003F6599">
        <w:rPr>
          <w:rFonts w:ascii="Arial" w:hAnsi="Arial" w:cs="Arial"/>
          <w:color w:val="000000" w:themeColor="text1"/>
          <w:sz w:val="22"/>
          <w:szCs w:val="22"/>
        </w:rPr>
        <w:t>: “</w:t>
      </w:r>
      <w:r w:rsidR="00820E19" w:rsidRPr="003F6599">
        <w:rPr>
          <w:rFonts w:ascii="Arial" w:hAnsi="Arial" w:cs="Arial"/>
          <w:i/>
          <w:color w:val="000000" w:themeColor="text1"/>
          <w:sz w:val="22"/>
          <w:szCs w:val="22"/>
        </w:rPr>
        <w:t>Furthermore,</w:t>
      </w:r>
      <w:r w:rsidR="00F46A17" w:rsidRPr="003F6599">
        <w:rPr>
          <w:rFonts w:ascii="Arial" w:hAnsi="Arial" w:cs="Arial"/>
          <w:i/>
          <w:color w:val="000000" w:themeColor="text1"/>
          <w:sz w:val="22"/>
          <w:szCs w:val="22"/>
        </w:rPr>
        <w:t xml:space="preserve"> </w:t>
      </w:r>
      <w:r w:rsidR="00820E19" w:rsidRPr="003F6599">
        <w:rPr>
          <w:rFonts w:ascii="Arial" w:hAnsi="Arial" w:cs="Arial"/>
          <w:i/>
          <w:color w:val="000000" w:themeColor="text1"/>
          <w:sz w:val="22"/>
          <w:szCs w:val="22"/>
        </w:rPr>
        <w:t xml:space="preserve">RNA can still be </w:t>
      </w:r>
      <w:r w:rsidR="00061DFF" w:rsidRPr="003F6599">
        <w:rPr>
          <w:rFonts w:ascii="Arial" w:hAnsi="Arial" w:cs="Arial"/>
          <w:i/>
          <w:color w:val="000000" w:themeColor="text1"/>
          <w:sz w:val="22"/>
          <w:szCs w:val="22"/>
        </w:rPr>
        <w:t xml:space="preserve">detected </w:t>
      </w:r>
      <w:r w:rsidR="00820E19" w:rsidRPr="003F6599">
        <w:rPr>
          <w:rFonts w:ascii="Arial" w:hAnsi="Arial" w:cs="Arial"/>
          <w:i/>
          <w:color w:val="000000" w:themeColor="text1"/>
          <w:sz w:val="22"/>
          <w:szCs w:val="22"/>
        </w:rPr>
        <w:t>even after infectiousness ha</w:t>
      </w:r>
      <w:r w:rsidR="00696A71" w:rsidRPr="003F6599">
        <w:rPr>
          <w:rFonts w:ascii="Arial" w:hAnsi="Arial" w:cs="Arial"/>
          <w:i/>
          <w:color w:val="000000" w:themeColor="text1"/>
          <w:sz w:val="22"/>
          <w:szCs w:val="22"/>
        </w:rPr>
        <w:t>s</w:t>
      </w:r>
      <w:r w:rsidR="00820E19" w:rsidRPr="003F6599">
        <w:rPr>
          <w:rFonts w:ascii="Arial" w:hAnsi="Arial" w:cs="Arial"/>
          <w:i/>
          <w:color w:val="000000" w:themeColor="text1"/>
          <w:sz w:val="22"/>
          <w:szCs w:val="22"/>
        </w:rPr>
        <w:t xml:space="preserve"> declined, rendering PCR test</w:t>
      </w:r>
      <w:r w:rsidR="00696A71" w:rsidRPr="003F6599">
        <w:rPr>
          <w:rFonts w:ascii="Arial" w:hAnsi="Arial" w:cs="Arial"/>
          <w:i/>
          <w:color w:val="000000" w:themeColor="text1"/>
          <w:sz w:val="22"/>
          <w:szCs w:val="22"/>
        </w:rPr>
        <w:t>s</w:t>
      </w:r>
      <w:r w:rsidR="00820E19" w:rsidRPr="003F6599">
        <w:rPr>
          <w:rFonts w:ascii="Arial" w:hAnsi="Arial" w:cs="Arial"/>
          <w:i/>
          <w:color w:val="000000" w:themeColor="text1"/>
          <w:sz w:val="22"/>
          <w:szCs w:val="22"/>
        </w:rPr>
        <w:t xml:space="preserve"> imperfect </w:t>
      </w:r>
      <w:r w:rsidR="00696A71" w:rsidRPr="003F6599">
        <w:rPr>
          <w:rFonts w:ascii="Arial" w:hAnsi="Arial" w:cs="Arial"/>
          <w:i/>
          <w:color w:val="000000" w:themeColor="text1"/>
          <w:sz w:val="22"/>
          <w:szCs w:val="22"/>
        </w:rPr>
        <w:t>for determining</w:t>
      </w:r>
      <w:r w:rsidR="00820E19" w:rsidRPr="003F6599">
        <w:rPr>
          <w:rFonts w:ascii="Arial" w:hAnsi="Arial" w:cs="Arial"/>
          <w:i/>
          <w:color w:val="000000" w:themeColor="text1"/>
          <w:sz w:val="22"/>
          <w:szCs w:val="22"/>
        </w:rPr>
        <w:t xml:space="preserve"> the infectious potential of an infected person.</w:t>
      </w:r>
      <w:sdt>
        <w:sdtPr>
          <w:rPr>
            <w:rFonts w:ascii="Arial" w:hAnsi="Arial" w:cs="Arial"/>
            <w:i/>
            <w:color w:val="000000" w:themeColor="text1"/>
            <w:sz w:val="22"/>
            <w:szCs w:val="22"/>
          </w:rPr>
          <w:tag w:val="MENDELEY_CITATION_v3_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"/>
          <w:id w:val="1422144679"/>
          <w:placeholder>
            <w:docPart w:val="02F56D017926344799EBAECFF2E324E6"/>
          </w:placeholder>
        </w:sdtPr>
        <w:sdtEndPr/>
        <w:sdtContent>
          <w:r w:rsidR="00820E19" w:rsidRPr="003F6599">
            <w:rPr>
              <w:rFonts w:ascii="Arial" w:hAnsi="Arial" w:cs="Arial"/>
              <w:i/>
              <w:color w:val="000000" w:themeColor="text1"/>
              <w:sz w:val="22"/>
              <w:szCs w:val="22"/>
            </w:rPr>
            <w:t>[11]</w:t>
          </w:r>
        </w:sdtContent>
      </w:sdt>
      <w:r w:rsidR="00820E19" w:rsidRPr="003F6599">
        <w:rPr>
          <w:rFonts w:ascii="Arial" w:hAnsi="Arial" w:cs="Arial"/>
          <w:i/>
          <w:color w:val="000000" w:themeColor="text1"/>
          <w:sz w:val="22"/>
          <w:szCs w:val="22"/>
        </w:rPr>
        <w:t xml:space="preserve"> While the sensitivity of antigen rapid diagnostic tests (Ag-RDTs) is lower than PCR(&gt;80%)</w:t>
      </w:r>
      <w:sdt>
        <w:sdtPr>
          <w:rPr>
            <w:rFonts w:ascii="Arial" w:hAnsi="Arial" w:cs="Arial"/>
            <w:i/>
            <w:color w:val="000000" w:themeColor="text1"/>
            <w:sz w:val="22"/>
            <w:szCs w:val="22"/>
          </w:rPr>
          <w:tag w:val="MENDELEY_CITATION_v3_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"/>
          <w:id w:val="64848641"/>
          <w:placeholder>
            <w:docPart w:val="CBF32F644F85604FA746327C74A8D465"/>
          </w:placeholder>
        </w:sdtPr>
        <w:sdtEndPr/>
        <w:sdtContent>
          <w:r w:rsidR="00820E19" w:rsidRPr="003F6599">
            <w:rPr>
              <w:rFonts w:ascii="Arial" w:hAnsi="Arial" w:cs="Arial"/>
              <w:i/>
              <w:color w:val="000000" w:themeColor="text1"/>
              <w:sz w:val="22"/>
              <w:szCs w:val="22"/>
            </w:rPr>
            <w:t>[12]</w:t>
          </w:r>
        </w:sdtContent>
      </w:sdt>
      <w:r w:rsidR="00820E19" w:rsidRPr="003F6599">
        <w:rPr>
          <w:rFonts w:ascii="Arial" w:hAnsi="Arial" w:cs="Arial"/>
          <w:i/>
          <w:color w:val="000000" w:themeColor="text1"/>
          <w:sz w:val="22"/>
          <w:szCs w:val="22"/>
        </w:rPr>
        <w:t>, Ag-RDTs are cheaper, capable of producing results in under 30 minutes and can be performed easily at point-of-care.</w:t>
      </w:r>
      <w:sdt>
        <w:sdtPr>
          <w:rPr>
            <w:rFonts w:ascii="Arial" w:hAnsi="Arial" w:cs="Arial"/>
            <w:i/>
            <w:color w:val="000000" w:themeColor="text1"/>
            <w:sz w:val="22"/>
            <w:szCs w:val="22"/>
          </w:rPr>
          <w:tag w:val="MENDELEY_CITATION_v3_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"/>
          <w:id w:val="835810097"/>
          <w:placeholder>
            <w:docPart w:val="02F56D017926344799EBAECFF2E324E6"/>
          </w:placeholder>
        </w:sdtPr>
        <w:sdtEndPr/>
        <w:sdtContent>
          <w:r w:rsidR="00820E19" w:rsidRPr="003F6599">
            <w:rPr>
              <w:rFonts w:ascii="Arial" w:hAnsi="Arial" w:cs="Arial"/>
              <w:i/>
              <w:color w:val="000000" w:themeColor="text1"/>
              <w:sz w:val="22"/>
              <w:szCs w:val="22"/>
            </w:rPr>
            <w:t>[13]</w:t>
          </w:r>
        </w:sdtContent>
      </w:sdt>
      <w:r w:rsidR="00820E19" w:rsidRPr="003F6599">
        <w:rPr>
          <w:rFonts w:ascii="Arial" w:hAnsi="Arial" w:cs="Arial"/>
          <w:i/>
          <w:color w:val="000000" w:themeColor="text1"/>
          <w:sz w:val="22"/>
          <w:szCs w:val="22"/>
        </w:rPr>
        <w:t xml:space="preserve"> As such, when used </w:t>
      </w:r>
      <w:r w:rsidR="00056D01" w:rsidRPr="003F6599">
        <w:rPr>
          <w:rFonts w:ascii="Arial" w:hAnsi="Arial" w:cs="Arial"/>
          <w:i/>
          <w:color w:val="000000" w:themeColor="text1"/>
          <w:sz w:val="22"/>
          <w:szCs w:val="22"/>
        </w:rPr>
        <w:t xml:space="preserve">in a </w:t>
      </w:r>
      <w:r w:rsidR="00820E19" w:rsidRPr="003F6599">
        <w:rPr>
          <w:rFonts w:ascii="Arial" w:hAnsi="Arial" w:cs="Arial"/>
          <w:i/>
          <w:color w:val="000000" w:themeColor="text1"/>
          <w:sz w:val="22"/>
          <w:szCs w:val="22"/>
        </w:rPr>
        <w:t>timely</w:t>
      </w:r>
      <w:r w:rsidR="00056D01" w:rsidRPr="003F6599">
        <w:rPr>
          <w:rFonts w:ascii="Arial" w:hAnsi="Arial" w:cs="Arial"/>
          <w:i/>
          <w:color w:val="000000" w:themeColor="text1"/>
          <w:sz w:val="22"/>
          <w:szCs w:val="22"/>
        </w:rPr>
        <w:t xml:space="preserve"> fashion</w:t>
      </w:r>
      <w:r w:rsidR="00820E19" w:rsidRPr="003F6599">
        <w:rPr>
          <w:rFonts w:ascii="Arial" w:hAnsi="Arial" w:cs="Arial"/>
          <w:i/>
          <w:color w:val="000000" w:themeColor="text1"/>
          <w:sz w:val="22"/>
          <w:szCs w:val="22"/>
        </w:rPr>
        <w:t xml:space="preserve">, Ag-RDTs </w:t>
      </w:r>
      <w:r w:rsidR="000C3607" w:rsidRPr="003F6599">
        <w:rPr>
          <w:rFonts w:ascii="Arial" w:hAnsi="Arial" w:cs="Arial"/>
          <w:i/>
          <w:color w:val="000000" w:themeColor="text1"/>
          <w:sz w:val="22"/>
          <w:szCs w:val="22"/>
        </w:rPr>
        <w:t xml:space="preserve">can </w:t>
      </w:r>
      <w:r w:rsidR="00820E19" w:rsidRPr="003F6599">
        <w:rPr>
          <w:rFonts w:ascii="Arial" w:hAnsi="Arial" w:cs="Arial"/>
          <w:i/>
          <w:color w:val="000000" w:themeColor="text1"/>
          <w:sz w:val="22"/>
          <w:szCs w:val="22"/>
        </w:rPr>
        <w:t>identify potentially infectious people more quickly. Ag-RDTs offer a practical alternative diagnostic tool to enable massive scale up of testing in all countries. In resource-limited settings, Ag-RDTs could potentially reduce the testing equity gap between HICs and LMICs.</w:t>
      </w:r>
      <w:sdt>
        <w:sdtPr>
          <w:rPr>
            <w:rFonts w:ascii="Arial" w:hAnsi="Arial" w:cs="Arial"/>
            <w:i/>
            <w:color w:val="000000" w:themeColor="text1"/>
            <w:sz w:val="22"/>
            <w:szCs w:val="22"/>
          </w:rPr>
          <w:tag w:val="MENDELEY_CITATION_v3_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"/>
          <w:id w:val="2055268006"/>
          <w:placeholder>
            <w:docPart w:val="02F56D017926344799EBAECFF2E324E6"/>
          </w:placeholder>
        </w:sdtPr>
        <w:sdtEndPr/>
        <w:sdtContent>
          <w:r w:rsidR="00820E19" w:rsidRPr="003F6599">
            <w:rPr>
              <w:rFonts w:ascii="Arial" w:hAnsi="Arial" w:cs="Arial"/>
              <w:i/>
              <w:color w:val="000000" w:themeColor="text1"/>
              <w:sz w:val="22"/>
              <w:szCs w:val="22"/>
            </w:rPr>
            <w:t>[5]</w:t>
          </w:r>
        </w:sdtContent>
      </w:sdt>
      <w:r w:rsidRPr="003F6599">
        <w:rPr>
          <w:rFonts w:ascii="Arial" w:hAnsi="Arial" w:cs="Arial"/>
          <w:color w:val="000000" w:themeColor="text1"/>
          <w:sz w:val="22"/>
          <w:szCs w:val="22"/>
        </w:rPr>
        <w:t>”</w:t>
      </w:r>
    </w:p>
    <w:p w14:paraId="28E2AC5A" w14:textId="77777777" w:rsidR="00C6693A" w:rsidRPr="003F6599" w:rsidRDefault="00C6693A" w:rsidP="00C6693A">
      <w:pPr>
        <w:pStyle w:val="ListParagraph"/>
        <w:ind w:left="360"/>
        <w:rPr>
          <w:rFonts w:ascii="Arial" w:hAnsi="Arial" w:cs="Arial"/>
          <w:color w:val="4472C4" w:themeColor="accent1"/>
          <w:sz w:val="22"/>
          <w:szCs w:val="22"/>
        </w:rPr>
      </w:pPr>
    </w:p>
    <w:p w14:paraId="4653DBF9" w14:textId="7C75BDE5" w:rsidR="00A30A62" w:rsidRPr="003F6599" w:rsidRDefault="00510045" w:rsidP="00A30A62">
      <w:pPr>
        <w:pStyle w:val="ListParagraph"/>
        <w:numPr>
          <w:ilvl w:val="0"/>
          <w:numId w:val="1"/>
        </w:numPr>
        <w:rPr>
          <w:rFonts w:ascii="Arial" w:hAnsi="Arial" w:cs="Arial"/>
          <w:color w:val="4472C4" w:themeColor="accent1"/>
          <w:sz w:val="22"/>
          <w:szCs w:val="22"/>
        </w:rPr>
      </w:pPr>
      <w:r w:rsidRPr="003F6599">
        <w:rPr>
          <w:rFonts w:ascii="Arial" w:hAnsi="Arial" w:cs="Arial"/>
          <w:color w:val="4472C4" w:themeColor="accent1"/>
          <w:sz w:val="22"/>
          <w:szCs w:val="22"/>
        </w:rPr>
        <w:t xml:space="preserve">You could be provocative and have a para talking to why this (or similar assumptions) could apply to HIC countries too? I honestly </w:t>
      </w:r>
      <w:proofErr w:type="spellStart"/>
      <w:proofErr w:type="gramStart"/>
      <w:r w:rsidRPr="003F6599">
        <w:rPr>
          <w:rFonts w:ascii="Arial" w:hAnsi="Arial" w:cs="Arial"/>
          <w:color w:val="4472C4" w:themeColor="accent1"/>
          <w:sz w:val="22"/>
          <w:szCs w:val="22"/>
        </w:rPr>
        <w:t>cant</w:t>
      </w:r>
      <w:proofErr w:type="spellEnd"/>
      <w:proofErr w:type="gramEnd"/>
      <w:r w:rsidRPr="003F6599">
        <w:rPr>
          <w:rFonts w:ascii="Arial" w:hAnsi="Arial" w:cs="Arial"/>
          <w:color w:val="4472C4" w:themeColor="accent1"/>
          <w:sz w:val="22"/>
          <w:szCs w:val="22"/>
        </w:rPr>
        <w:t xml:space="preserve"> see why not. PCR testing is never going to cut it, and Omicron transmission dynamics are such a </w:t>
      </w:r>
      <w:proofErr w:type="spellStart"/>
      <w:r w:rsidRPr="003F6599">
        <w:rPr>
          <w:rFonts w:ascii="Arial" w:hAnsi="Arial" w:cs="Arial"/>
          <w:color w:val="4472C4" w:themeColor="accent1"/>
          <w:sz w:val="22"/>
          <w:szCs w:val="22"/>
        </w:rPr>
        <w:t>leveler</w:t>
      </w:r>
      <w:proofErr w:type="spellEnd"/>
      <w:r w:rsidRPr="003F6599">
        <w:rPr>
          <w:rFonts w:ascii="Arial" w:hAnsi="Arial" w:cs="Arial"/>
          <w:color w:val="4472C4" w:themeColor="accent1"/>
          <w:sz w:val="22"/>
          <w:szCs w:val="22"/>
        </w:rPr>
        <w:t>, that many assumptions are going to apply across the board.</w:t>
      </w:r>
      <w:r w:rsidR="00A30A62" w:rsidRPr="003F6599">
        <w:rPr>
          <w:rFonts w:ascii="Arial" w:hAnsi="Arial" w:cs="Arial"/>
          <w:color w:val="4472C4" w:themeColor="accent1"/>
          <w:sz w:val="22"/>
          <w:szCs w:val="22"/>
        </w:rPr>
        <w:t xml:space="preserve"> </w:t>
      </w:r>
    </w:p>
    <w:p w14:paraId="7364122B" w14:textId="77777777" w:rsidR="00A30A62" w:rsidRPr="003F6599" w:rsidRDefault="00A30A62" w:rsidP="00A30A62">
      <w:pPr>
        <w:pStyle w:val="ListParagraph"/>
        <w:ind w:left="360"/>
        <w:rPr>
          <w:rFonts w:ascii="Arial" w:hAnsi="Arial" w:cs="Arial"/>
          <w:color w:val="000000" w:themeColor="text1"/>
          <w:sz w:val="22"/>
          <w:szCs w:val="22"/>
        </w:rPr>
      </w:pPr>
    </w:p>
    <w:p w14:paraId="7B343002" w14:textId="1A2AB4BA" w:rsidR="008821DE" w:rsidRPr="003F6599" w:rsidRDefault="00A30A62" w:rsidP="00A30A62">
      <w:pPr>
        <w:pStyle w:val="ListParagraph"/>
        <w:ind w:left="360"/>
        <w:rPr>
          <w:rFonts w:ascii="Arial" w:hAnsi="Arial" w:cs="Arial"/>
          <w:color w:val="4472C4" w:themeColor="accent1"/>
          <w:sz w:val="22"/>
          <w:szCs w:val="22"/>
        </w:rPr>
      </w:pPr>
      <w:r w:rsidRPr="003F6599">
        <w:rPr>
          <w:rFonts w:ascii="Arial" w:hAnsi="Arial" w:cs="Arial"/>
          <w:color w:val="000000" w:themeColor="text1"/>
          <w:sz w:val="22"/>
          <w:szCs w:val="22"/>
        </w:rPr>
        <w:t xml:space="preserve">See response to point 3 above. </w:t>
      </w:r>
    </w:p>
    <w:p w14:paraId="53D65C16" w14:textId="77777777" w:rsidR="00510045" w:rsidRPr="003F6599" w:rsidRDefault="00510045" w:rsidP="00510045">
      <w:pPr>
        <w:rPr>
          <w:rFonts w:ascii="Arial" w:hAnsi="Arial" w:cs="Arial"/>
          <w:color w:val="4472C4" w:themeColor="accent1"/>
          <w:sz w:val="22"/>
          <w:szCs w:val="22"/>
        </w:rPr>
      </w:pPr>
    </w:p>
    <w:p w14:paraId="619788CD" w14:textId="77777777" w:rsidR="00510045" w:rsidRPr="003F6599" w:rsidRDefault="00510045" w:rsidP="00510045">
      <w:pPr>
        <w:rPr>
          <w:rFonts w:ascii="Arial" w:hAnsi="Arial" w:cs="Arial"/>
          <w:color w:val="4472C4" w:themeColor="accent1"/>
          <w:sz w:val="22"/>
          <w:szCs w:val="22"/>
        </w:rPr>
      </w:pPr>
      <w:r w:rsidRPr="003F6599">
        <w:rPr>
          <w:rFonts w:ascii="Arial" w:hAnsi="Arial" w:cs="Arial"/>
          <w:color w:val="4472C4" w:themeColor="accent1"/>
          <w:sz w:val="22"/>
          <w:szCs w:val="22"/>
        </w:rPr>
        <w:t xml:space="preserve">Reviewer #2: An excellent </w:t>
      </w:r>
      <w:proofErr w:type="spellStart"/>
      <w:r w:rsidRPr="003F6599">
        <w:rPr>
          <w:rFonts w:ascii="Arial" w:hAnsi="Arial" w:cs="Arial"/>
          <w:color w:val="4472C4" w:themeColor="accent1"/>
          <w:sz w:val="22"/>
          <w:szCs w:val="22"/>
        </w:rPr>
        <w:t>modeling</w:t>
      </w:r>
      <w:proofErr w:type="spellEnd"/>
      <w:r w:rsidRPr="003F6599">
        <w:rPr>
          <w:rFonts w:ascii="Arial" w:hAnsi="Arial" w:cs="Arial"/>
          <w:color w:val="4472C4" w:themeColor="accent1"/>
          <w:sz w:val="22"/>
          <w:szCs w:val="22"/>
        </w:rPr>
        <w:t xml:space="preserve"> study looking at the role of rapid antigen tests in reducing transmission of SARS-CoV-2. It is incredibly well written and an excellent study on an important topic that will be a nice contribution to the literature.</w:t>
      </w:r>
    </w:p>
    <w:p w14:paraId="0D6809AD" w14:textId="77777777" w:rsidR="00510045" w:rsidRPr="003F6599" w:rsidRDefault="00510045" w:rsidP="00510045">
      <w:pPr>
        <w:rPr>
          <w:rFonts w:ascii="Arial" w:hAnsi="Arial" w:cs="Arial"/>
          <w:color w:val="4472C4" w:themeColor="accent1"/>
          <w:sz w:val="22"/>
          <w:szCs w:val="22"/>
        </w:rPr>
      </w:pPr>
    </w:p>
    <w:p w14:paraId="6B47E638" w14:textId="4A4F45E0" w:rsidR="00510045" w:rsidRPr="003F6599" w:rsidRDefault="00510045" w:rsidP="004F7FE1">
      <w:pPr>
        <w:rPr>
          <w:rFonts w:ascii="Arial" w:hAnsi="Arial" w:cs="Arial"/>
          <w:color w:val="4472C4" w:themeColor="accent1"/>
          <w:sz w:val="22"/>
          <w:szCs w:val="22"/>
        </w:rPr>
      </w:pPr>
      <w:r w:rsidRPr="003F6599">
        <w:rPr>
          <w:rFonts w:ascii="Arial" w:hAnsi="Arial" w:cs="Arial"/>
          <w:color w:val="4472C4" w:themeColor="accent1"/>
          <w:sz w:val="22"/>
          <w:szCs w:val="22"/>
        </w:rPr>
        <w:t>I have a few minor questions and comments which I think should be addressed to make it stronger.</w:t>
      </w:r>
    </w:p>
    <w:p w14:paraId="5E38832E" w14:textId="390D6FA0" w:rsidR="004F7FE1" w:rsidRPr="003F6599" w:rsidRDefault="004F7FE1" w:rsidP="004F7FE1">
      <w:pPr>
        <w:rPr>
          <w:rFonts w:ascii="Arial" w:hAnsi="Arial" w:cs="Arial"/>
          <w:color w:val="4472C4" w:themeColor="accent1"/>
          <w:sz w:val="22"/>
          <w:szCs w:val="22"/>
        </w:rPr>
      </w:pPr>
    </w:p>
    <w:p w14:paraId="538026E3" w14:textId="48A37794" w:rsidR="004F7FE1" w:rsidRPr="003F6599" w:rsidRDefault="004F7FE1" w:rsidP="004F7FE1">
      <w:pPr>
        <w:rPr>
          <w:rFonts w:ascii="Arial" w:hAnsi="Arial" w:cs="Arial"/>
          <w:color w:val="000000" w:themeColor="text1"/>
          <w:sz w:val="22"/>
          <w:szCs w:val="22"/>
        </w:rPr>
      </w:pPr>
      <w:r w:rsidRPr="003F6599">
        <w:rPr>
          <w:rFonts w:ascii="Arial" w:hAnsi="Arial" w:cs="Arial"/>
          <w:color w:val="000000" w:themeColor="text1"/>
          <w:sz w:val="22"/>
          <w:szCs w:val="22"/>
        </w:rPr>
        <w:t xml:space="preserve">We thank the reviewer for </w:t>
      </w:r>
      <w:r w:rsidR="002A4D12" w:rsidRPr="003F6599">
        <w:rPr>
          <w:rFonts w:ascii="Arial" w:hAnsi="Arial" w:cs="Arial"/>
          <w:color w:val="000000" w:themeColor="text1"/>
          <w:sz w:val="22"/>
          <w:szCs w:val="22"/>
        </w:rPr>
        <w:t xml:space="preserve">the </w:t>
      </w:r>
      <w:r w:rsidR="00483D4D" w:rsidRPr="003F6599">
        <w:rPr>
          <w:rFonts w:ascii="Arial" w:hAnsi="Arial" w:cs="Arial"/>
          <w:color w:val="000000" w:themeColor="text1"/>
          <w:sz w:val="22"/>
          <w:szCs w:val="22"/>
        </w:rPr>
        <w:t>careful</w:t>
      </w:r>
      <w:r w:rsidR="002A4D12" w:rsidRPr="003F6599">
        <w:rPr>
          <w:rFonts w:ascii="Arial" w:hAnsi="Arial" w:cs="Arial"/>
          <w:color w:val="000000" w:themeColor="text1"/>
          <w:sz w:val="22"/>
          <w:szCs w:val="22"/>
        </w:rPr>
        <w:t xml:space="preserve"> consideration </w:t>
      </w:r>
      <w:r w:rsidRPr="003F6599">
        <w:rPr>
          <w:rFonts w:ascii="Arial" w:hAnsi="Arial" w:cs="Arial"/>
          <w:color w:val="000000" w:themeColor="text1"/>
          <w:sz w:val="22"/>
          <w:szCs w:val="22"/>
        </w:rPr>
        <w:t xml:space="preserve">of our work. </w:t>
      </w:r>
    </w:p>
    <w:p w14:paraId="4057F146" w14:textId="77777777" w:rsidR="00510045" w:rsidRPr="003F6599" w:rsidRDefault="00510045" w:rsidP="00510045">
      <w:pPr>
        <w:rPr>
          <w:rFonts w:ascii="Arial" w:hAnsi="Arial" w:cs="Arial"/>
          <w:color w:val="4472C4" w:themeColor="accent1"/>
          <w:sz w:val="22"/>
          <w:szCs w:val="22"/>
        </w:rPr>
      </w:pPr>
    </w:p>
    <w:p w14:paraId="40A1FD8F" w14:textId="4AF8D7AA" w:rsidR="00CF3318" w:rsidRPr="003F6599" w:rsidRDefault="00510045" w:rsidP="007F6828">
      <w:pPr>
        <w:pStyle w:val="ListParagraph"/>
        <w:numPr>
          <w:ilvl w:val="0"/>
          <w:numId w:val="2"/>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I would recommend adding citations to line 57 on page 4 since the impact of testing on transmission reduction has been a bit controversial. There are some studies that have shown a benefit, including: https://jkms.org/DOIx.php?id=10.3346/jkms.2020.35.e396 and </w:t>
      </w:r>
      <w:hyperlink r:id="rId8" w:history="1">
        <w:r w:rsidR="00CF3318" w:rsidRPr="003F6599">
          <w:rPr>
            <w:rStyle w:val="Hyperlink"/>
            <w:rFonts w:ascii="Arial" w:hAnsi="Arial" w:cs="Arial"/>
            <w:sz w:val="22"/>
            <w:szCs w:val="22"/>
          </w:rPr>
          <w:t>https://www.thelancet.com/journals/landig/article/PIIS2589-7500(20)30241-7/fulltext</w:t>
        </w:r>
      </w:hyperlink>
      <w:r w:rsidR="00B64B06" w:rsidRPr="003F6599">
        <w:rPr>
          <w:rFonts w:ascii="Arial" w:hAnsi="Arial" w:cs="Arial"/>
          <w:color w:val="4472C4" w:themeColor="accent1"/>
          <w:sz w:val="22"/>
          <w:szCs w:val="22"/>
        </w:rPr>
        <w:t xml:space="preserve"> </w:t>
      </w:r>
    </w:p>
    <w:p w14:paraId="481CE222" w14:textId="77777777" w:rsidR="00CF3318" w:rsidRPr="003F6599" w:rsidRDefault="00CF3318" w:rsidP="00CF3318">
      <w:pPr>
        <w:pStyle w:val="ListParagraph"/>
        <w:ind w:left="360"/>
        <w:rPr>
          <w:rFonts w:ascii="Arial" w:hAnsi="Arial" w:cs="Arial"/>
          <w:color w:val="000000" w:themeColor="text1"/>
          <w:sz w:val="22"/>
          <w:szCs w:val="22"/>
        </w:rPr>
      </w:pPr>
    </w:p>
    <w:p w14:paraId="4BE407A7" w14:textId="264729A0" w:rsidR="00415E42" w:rsidRPr="003F6599" w:rsidRDefault="00B40D57" w:rsidP="00C90D11">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It should be noted that both references provided by the reviewers assessed the impact of test-and-trace programs on transmission reduction in high-income countries (i.e. South Korea and UK). It is important to differentiate between test-and-trace and test-and-isolation</w:t>
      </w:r>
      <w:r w:rsidR="002C15D6" w:rsidRPr="003F6599">
        <w:rPr>
          <w:rFonts w:ascii="Arial" w:hAnsi="Arial" w:cs="Arial"/>
          <w:color w:val="000000" w:themeColor="text1"/>
          <w:sz w:val="22"/>
          <w:szCs w:val="22"/>
        </w:rPr>
        <w:t xml:space="preserve"> (i.e. </w:t>
      </w:r>
      <w:r w:rsidR="002C15D6" w:rsidRPr="003F6599">
        <w:rPr>
          <w:rFonts w:ascii="Arial" w:hAnsi="Arial" w:cs="Arial"/>
          <w:color w:val="000000" w:themeColor="text1"/>
          <w:sz w:val="22"/>
          <w:szCs w:val="22"/>
          <w:lang w:val="en"/>
        </w:rPr>
        <w:t>the only intervention is the required isolation of individuals with a positive diagnosis and no further contact tracing</w:t>
      </w:r>
      <w:r w:rsidR="002C15D6" w:rsidRPr="003F6599">
        <w:rPr>
          <w:rFonts w:ascii="Arial" w:hAnsi="Arial" w:cs="Arial"/>
          <w:color w:val="000000" w:themeColor="text1"/>
          <w:sz w:val="22"/>
          <w:szCs w:val="22"/>
        </w:rPr>
        <w:t xml:space="preserve">) since many </w:t>
      </w:r>
      <w:r w:rsidR="00C15B66" w:rsidRPr="003F6599">
        <w:rPr>
          <w:rFonts w:ascii="Arial" w:hAnsi="Arial" w:cs="Arial"/>
          <w:color w:val="000000" w:themeColor="text1"/>
          <w:sz w:val="22"/>
          <w:szCs w:val="22"/>
        </w:rPr>
        <w:t>LMICs</w:t>
      </w:r>
      <w:r w:rsidR="002C15D6" w:rsidRPr="003F6599">
        <w:rPr>
          <w:rFonts w:ascii="Arial" w:hAnsi="Arial" w:cs="Arial"/>
          <w:color w:val="000000" w:themeColor="text1"/>
          <w:sz w:val="22"/>
          <w:szCs w:val="22"/>
        </w:rPr>
        <w:t xml:space="preserve"> </w:t>
      </w:r>
      <w:r w:rsidR="00C15B66" w:rsidRPr="003F6599">
        <w:rPr>
          <w:rFonts w:ascii="Arial" w:hAnsi="Arial" w:cs="Arial"/>
          <w:color w:val="000000" w:themeColor="text1"/>
          <w:sz w:val="22"/>
          <w:szCs w:val="22"/>
        </w:rPr>
        <w:t>did not implement contact tracing programs given the large amount of resources required</w:t>
      </w:r>
      <w:r w:rsidR="002C15D6" w:rsidRPr="003F6599">
        <w:rPr>
          <w:rFonts w:ascii="Arial" w:hAnsi="Arial" w:cs="Arial"/>
          <w:color w:val="000000" w:themeColor="text1"/>
          <w:sz w:val="22"/>
          <w:szCs w:val="22"/>
        </w:rPr>
        <w:t>.</w:t>
      </w:r>
      <w:r w:rsidRPr="003F6599">
        <w:rPr>
          <w:rFonts w:ascii="Arial" w:hAnsi="Arial" w:cs="Arial"/>
          <w:color w:val="000000" w:themeColor="text1"/>
          <w:sz w:val="22"/>
          <w:szCs w:val="22"/>
        </w:rPr>
        <w:t xml:space="preserve"> </w:t>
      </w:r>
      <w:r w:rsidR="00415E42" w:rsidRPr="003F6599">
        <w:rPr>
          <w:rFonts w:ascii="Arial" w:hAnsi="Arial" w:cs="Arial"/>
          <w:color w:val="000000" w:themeColor="text1"/>
          <w:sz w:val="22"/>
          <w:szCs w:val="22"/>
        </w:rPr>
        <w:t>We have</w:t>
      </w:r>
      <w:r w:rsidR="00C15B66" w:rsidRPr="003F6599">
        <w:rPr>
          <w:rFonts w:ascii="Arial" w:hAnsi="Arial" w:cs="Arial"/>
          <w:color w:val="000000" w:themeColor="text1"/>
          <w:sz w:val="22"/>
          <w:szCs w:val="22"/>
        </w:rPr>
        <w:t xml:space="preserve"> thus</w:t>
      </w:r>
      <w:r w:rsidR="00415E42" w:rsidRPr="003F6599">
        <w:rPr>
          <w:rFonts w:ascii="Arial" w:hAnsi="Arial" w:cs="Arial"/>
          <w:color w:val="000000" w:themeColor="text1"/>
          <w:sz w:val="22"/>
          <w:szCs w:val="22"/>
        </w:rPr>
        <w:t xml:space="preserve"> </w:t>
      </w:r>
      <w:r w:rsidR="00C15B66" w:rsidRPr="003F6599">
        <w:rPr>
          <w:rFonts w:ascii="Arial" w:hAnsi="Arial" w:cs="Arial"/>
          <w:color w:val="000000" w:themeColor="text1"/>
          <w:sz w:val="22"/>
          <w:szCs w:val="22"/>
        </w:rPr>
        <w:t>included the suggested citations in the</w:t>
      </w:r>
      <w:r w:rsidR="000F4A6C" w:rsidRPr="003F6599">
        <w:rPr>
          <w:rFonts w:ascii="Arial" w:hAnsi="Arial" w:cs="Arial"/>
          <w:color w:val="000000" w:themeColor="text1"/>
          <w:sz w:val="22"/>
          <w:szCs w:val="22"/>
        </w:rPr>
        <w:t xml:space="preserve"> following</w:t>
      </w:r>
      <w:r w:rsidR="00C15B66" w:rsidRPr="003F6599">
        <w:rPr>
          <w:rFonts w:ascii="Arial" w:hAnsi="Arial" w:cs="Arial"/>
          <w:color w:val="000000" w:themeColor="text1"/>
          <w:sz w:val="22"/>
          <w:szCs w:val="22"/>
        </w:rPr>
        <w:t xml:space="preserve"> revised text</w:t>
      </w:r>
      <w:r w:rsidR="000F4A6C" w:rsidRPr="003F6599">
        <w:rPr>
          <w:rFonts w:ascii="Arial" w:hAnsi="Arial" w:cs="Arial"/>
          <w:color w:val="000000" w:themeColor="text1"/>
          <w:sz w:val="22"/>
          <w:szCs w:val="22"/>
        </w:rPr>
        <w:t xml:space="preserve"> instead</w:t>
      </w:r>
      <w:r w:rsidR="00415E42" w:rsidRPr="003F6599">
        <w:rPr>
          <w:rFonts w:ascii="Arial" w:hAnsi="Arial" w:cs="Arial"/>
          <w:color w:val="000000" w:themeColor="text1"/>
          <w:sz w:val="22"/>
          <w:szCs w:val="22"/>
        </w:rPr>
        <w:t xml:space="preserve">: </w:t>
      </w:r>
    </w:p>
    <w:p w14:paraId="1B3E16E9" w14:textId="3801A856" w:rsidR="00415E42" w:rsidRPr="003F6599" w:rsidRDefault="00415E42" w:rsidP="00C90D11">
      <w:pPr>
        <w:pStyle w:val="ListParagraph"/>
        <w:ind w:left="360"/>
        <w:rPr>
          <w:rFonts w:ascii="Arial" w:hAnsi="Arial" w:cs="Arial"/>
          <w:color w:val="000000" w:themeColor="text1"/>
          <w:sz w:val="22"/>
          <w:szCs w:val="22"/>
        </w:rPr>
      </w:pPr>
    </w:p>
    <w:p w14:paraId="32A3ADDB" w14:textId="35F1FB4A" w:rsidR="00415E42" w:rsidRPr="003F6599" w:rsidRDefault="00415E42" w:rsidP="00C90D11">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Line </w:t>
      </w:r>
      <w:r w:rsidR="006A1EA5" w:rsidRPr="003F6599">
        <w:rPr>
          <w:rFonts w:ascii="Arial" w:hAnsi="Arial" w:cs="Arial"/>
          <w:color w:val="000000" w:themeColor="text1"/>
          <w:sz w:val="22"/>
          <w:szCs w:val="22"/>
        </w:rPr>
        <w:t>1</w:t>
      </w:r>
      <w:r w:rsidR="008F58C4" w:rsidRPr="003F6599">
        <w:rPr>
          <w:rFonts w:ascii="Arial" w:hAnsi="Arial" w:cs="Arial"/>
          <w:color w:val="000000" w:themeColor="text1"/>
          <w:sz w:val="22"/>
          <w:szCs w:val="22"/>
        </w:rPr>
        <w:t>28</w:t>
      </w:r>
      <w:r w:rsidRPr="003F6599">
        <w:rPr>
          <w:rFonts w:ascii="Arial" w:hAnsi="Arial" w:cs="Arial"/>
          <w:color w:val="000000" w:themeColor="text1"/>
          <w:sz w:val="22"/>
          <w:szCs w:val="22"/>
        </w:rPr>
        <w:t>: “</w:t>
      </w:r>
      <w:r w:rsidR="002B362C" w:rsidRPr="003F6599">
        <w:rPr>
          <w:rFonts w:ascii="Arial" w:hAnsi="Arial" w:cs="Arial"/>
          <w:i/>
          <w:color w:val="000000" w:themeColor="text1"/>
          <w:sz w:val="22"/>
          <w:szCs w:val="22"/>
          <w:lang w:val="en"/>
        </w:rPr>
        <w:t>Furthermore, while there have been studies investigating the impact of comprehensive test-and-trace programs on transmission reductions,</w:t>
      </w:r>
      <w:sdt>
        <w:sdtPr>
          <w:rPr>
            <w:rFonts w:ascii="Arial" w:hAnsi="Arial" w:cs="Arial"/>
            <w:i/>
            <w:color w:val="000000" w:themeColor="text1"/>
            <w:sz w:val="22"/>
            <w:szCs w:val="22"/>
            <w:lang w:val="en"/>
          </w:rPr>
          <w:tag w:val="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"/>
          <w:id w:val="-457493293"/>
          <w:placeholder>
            <w:docPart w:val="1C4FC28EE6FAE041AE573FDEA5CCC883"/>
          </w:placeholder>
        </w:sdtPr>
        <w:sdtEndPr/>
        <w:sdtContent>
          <w:r w:rsidR="002B362C" w:rsidRPr="003F6599">
            <w:rPr>
              <w:rFonts w:ascii="Arial" w:hAnsi="Arial" w:cs="Arial"/>
              <w:i/>
              <w:color w:val="000000" w:themeColor="text1"/>
              <w:sz w:val="22"/>
              <w:szCs w:val="22"/>
              <w:lang w:val="en"/>
            </w:rPr>
            <w:t>[14,15]</w:t>
          </w:r>
        </w:sdtContent>
      </w:sdt>
      <w:r w:rsidR="002B362C" w:rsidRPr="003F6599">
        <w:rPr>
          <w:rFonts w:ascii="Arial" w:hAnsi="Arial" w:cs="Arial"/>
          <w:i/>
          <w:color w:val="000000" w:themeColor="text1"/>
          <w:sz w:val="22"/>
          <w:szCs w:val="22"/>
          <w:lang w:val="en"/>
        </w:rPr>
        <w:t xml:space="preserve"> it is less clear to what extent a test-and-isolation strategy (i.e. the only intervention is the required isolation of individuals with a positive diagnosis) would impact total infections. It is thus important to estimate the impact of test-and-isolation only since most low-resource settings did not implement resource-intensive contact tracing programs.</w:t>
      </w:r>
      <w:sdt>
        <w:sdtPr>
          <w:rPr>
            <w:rFonts w:ascii="Arial" w:hAnsi="Arial" w:cs="Arial"/>
            <w:i/>
            <w:color w:val="000000" w:themeColor="text1"/>
            <w:sz w:val="22"/>
            <w:szCs w:val="22"/>
            <w:lang w:val="en"/>
          </w:rPr>
          <w:tag w:val="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"/>
          <w:id w:val="-1154680259"/>
          <w:placeholder>
            <w:docPart w:val="1C4FC28EE6FAE041AE573FDEA5CCC883"/>
          </w:placeholder>
        </w:sdtPr>
        <w:sdtEndPr/>
        <w:sdtContent>
          <w:r w:rsidR="002B362C" w:rsidRPr="003F6599">
            <w:rPr>
              <w:rFonts w:ascii="Arial" w:hAnsi="Arial" w:cs="Arial"/>
              <w:i/>
              <w:color w:val="000000" w:themeColor="text1"/>
              <w:sz w:val="22"/>
              <w:szCs w:val="22"/>
              <w:lang w:val="en"/>
            </w:rPr>
            <w:t>[16]</w:t>
          </w:r>
        </w:sdtContent>
      </w:sdt>
      <w:r w:rsidRPr="003F6599">
        <w:rPr>
          <w:rFonts w:ascii="Arial" w:hAnsi="Arial" w:cs="Arial"/>
          <w:color w:val="000000" w:themeColor="text1"/>
          <w:sz w:val="22"/>
          <w:szCs w:val="22"/>
        </w:rPr>
        <w:t>”</w:t>
      </w:r>
    </w:p>
    <w:p w14:paraId="6D3B90F4" w14:textId="77777777" w:rsidR="00C52500" w:rsidRPr="003F6599" w:rsidRDefault="00C52500" w:rsidP="00510045">
      <w:pPr>
        <w:rPr>
          <w:rFonts w:ascii="Arial" w:hAnsi="Arial" w:cs="Arial"/>
          <w:color w:val="4472C4" w:themeColor="accent1"/>
          <w:sz w:val="22"/>
          <w:szCs w:val="22"/>
        </w:rPr>
      </w:pPr>
    </w:p>
    <w:p w14:paraId="6B41D8AB" w14:textId="03B49923" w:rsidR="00510045" w:rsidRPr="003F6599" w:rsidRDefault="00510045" w:rsidP="00510045">
      <w:pPr>
        <w:pStyle w:val="ListParagraph"/>
        <w:numPr>
          <w:ilvl w:val="0"/>
          <w:numId w:val="2"/>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In line 79 on page 5, small grammatical correction: please change "it is" to "they are" </w:t>
      </w:r>
    </w:p>
    <w:p w14:paraId="480ACD21" w14:textId="2793115B" w:rsidR="00E950DF" w:rsidRPr="003F6599" w:rsidRDefault="00E950DF" w:rsidP="00E950DF">
      <w:pPr>
        <w:rPr>
          <w:rFonts w:ascii="Arial" w:hAnsi="Arial" w:cs="Arial"/>
          <w:color w:val="4472C4" w:themeColor="accent1"/>
          <w:sz w:val="22"/>
          <w:szCs w:val="22"/>
        </w:rPr>
      </w:pPr>
    </w:p>
    <w:p w14:paraId="500D9152" w14:textId="75F11D31" w:rsidR="00E950DF" w:rsidRPr="003F6599" w:rsidRDefault="00E950DF" w:rsidP="00CF3318">
      <w:pPr>
        <w:ind w:firstLine="360"/>
        <w:rPr>
          <w:rFonts w:ascii="Arial" w:hAnsi="Arial" w:cs="Arial"/>
          <w:color w:val="000000" w:themeColor="text1"/>
          <w:sz w:val="22"/>
          <w:szCs w:val="22"/>
        </w:rPr>
      </w:pPr>
      <w:r w:rsidRPr="003F6599">
        <w:rPr>
          <w:rFonts w:ascii="Arial" w:hAnsi="Arial" w:cs="Arial"/>
          <w:color w:val="000000" w:themeColor="text1"/>
          <w:sz w:val="22"/>
          <w:szCs w:val="22"/>
        </w:rPr>
        <w:lastRenderedPageBreak/>
        <w:t>Changed.</w:t>
      </w:r>
    </w:p>
    <w:p w14:paraId="5821FA20" w14:textId="77777777" w:rsidR="00510045" w:rsidRPr="003F6599" w:rsidRDefault="00510045" w:rsidP="00510045">
      <w:pPr>
        <w:rPr>
          <w:rFonts w:ascii="Arial" w:hAnsi="Arial" w:cs="Arial"/>
          <w:color w:val="4472C4" w:themeColor="accent1"/>
          <w:sz w:val="22"/>
          <w:szCs w:val="22"/>
        </w:rPr>
      </w:pPr>
    </w:p>
    <w:p w14:paraId="2F90FB3E" w14:textId="31B32E0F" w:rsidR="00EA6369" w:rsidRPr="003F6599" w:rsidRDefault="00510045" w:rsidP="00D9041B">
      <w:pPr>
        <w:pStyle w:val="ListParagraph"/>
        <w:numPr>
          <w:ilvl w:val="0"/>
          <w:numId w:val="2"/>
        </w:numPr>
        <w:ind w:left="360"/>
        <w:rPr>
          <w:rFonts w:ascii="Arial" w:hAnsi="Arial" w:cs="Arial"/>
          <w:color w:val="4472C4" w:themeColor="accent1"/>
          <w:sz w:val="22"/>
          <w:szCs w:val="22"/>
        </w:rPr>
      </w:pPr>
      <w:r w:rsidRPr="003F6599">
        <w:rPr>
          <w:rFonts w:ascii="Arial" w:hAnsi="Arial" w:cs="Arial"/>
          <w:color w:val="4472C4" w:themeColor="accent1"/>
          <w:sz w:val="22"/>
          <w:szCs w:val="22"/>
        </w:rPr>
        <w:t>Throughout the paper the authors use R0 (for instance on page 8, line 36). I wonder if they actually mean Re (effective reproductive number). If so, would update this.</w:t>
      </w:r>
    </w:p>
    <w:p w14:paraId="607A0149" w14:textId="77777777" w:rsidR="00EA6369" w:rsidRPr="003F6599" w:rsidRDefault="00EA6369" w:rsidP="00EA6369">
      <w:pPr>
        <w:pStyle w:val="ListParagraph"/>
        <w:ind w:left="360"/>
        <w:rPr>
          <w:rFonts w:ascii="Arial" w:hAnsi="Arial" w:cs="Arial"/>
          <w:color w:val="000000" w:themeColor="text1"/>
          <w:sz w:val="22"/>
          <w:szCs w:val="22"/>
        </w:rPr>
      </w:pPr>
    </w:p>
    <w:p w14:paraId="5513C4F4" w14:textId="17FD4DAB" w:rsidR="00E950DF" w:rsidRPr="003F6599" w:rsidRDefault="00EA6369" w:rsidP="00EA6369">
      <w:pPr>
        <w:pStyle w:val="ListParagraph"/>
        <w:ind w:left="360"/>
        <w:rPr>
          <w:rFonts w:ascii="Arial" w:hAnsi="Arial" w:cs="Arial"/>
          <w:color w:val="4472C4" w:themeColor="accent1"/>
          <w:sz w:val="22"/>
          <w:szCs w:val="22"/>
        </w:rPr>
      </w:pPr>
      <w:r w:rsidRPr="003F6599">
        <w:rPr>
          <w:rFonts w:ascii="Arial" w:hAnsi="Arial" w:cs="Arial"/>
          <w:color w:val="000000" w:themeColor="text1"/>
          <w:sz w:val="22"/>
          <w:szCs w:val="22"/>
        </w:rPr>
        <w:t xml:space="preserve">We have now revised the </w:t>
      </w:r>
      <w:r w:rsidR="00053AB5" w:rsidRPr="003F6599">
        <w:rPr>
          <w:rFonts w:ascii="Arial" w:hAnsi="Arial" w:cs="Arial"/>
          <w:color w:val="000000" w:themeColor="text1"/>
          <w:sz w:val="22"/>
          <w:szCs w:val="22"/>
        </w:rPr>
        <w:t>manuscript</w:t>
      </w:r>
      <w:r w:rsidRPr="003F6599">
        <w:rPr>
          <w:rFonts w:ascii="Arial" w:hAnsi="Arial" w:cs="Arial"/>
          <w:color w:val="000000" w:themeColor="text1"/>
          <w:sz w:val="22"/>
          <w:szCs w:val="22"/>
        </w:rPr>
        <w:t xml:space="preserve"> using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color w:val="000000" w:themeColor="text1"/>
          <w:sz w:val="22"/>
          <w:szCs w:val="22"/>
        </w:rPr>
        <w:t xml:space="preserve"> only to avoid confusion. </w:t>
      </w:r>
    </w:p>
    <w:p w14:paraId="60A33B1A" w14:textId="77777777" w:rsidR="00510045" w:rsidRPr="003F6599" w:rsidRDefault="00510045" w:rsidP="00510045">
      <w:pPr>
        <w:rPr>
          <w:rFonts w:ascii="Arial" w:hAnsi="Arial" w:cs="Arial"/>
          <w:color w:val="4472C4" w:themeColor="accent1"/>
          <w:sz w:val="22"/>
          <w:szCs w:val="22"/>
        </w:rPr>
      </w:pPr>
    </w:p>
    <w:p w14:paraId="10162D66" w14:textId="4BFAF20F" w:rsidR="001334E3" w:rsidRPr="003F6599" w:rsidRDefault="00510045" w:rsidP="001334E3">
      <w:pPr>
        <w:pStyle w:val="ListParagraph"/>
        <w:numPr>
          <w:ilvl w:val="0"/>
          <w:numId w:val="2"/>
        </w:numPr>
        <w:ind w:left="360"/>
        <w:rPr>
          <w:rFonts w:ascii="Arial" w:hAnsi="Arial" w:cs="Arial"/>
          <w:color w:val="4472C4" w:themeColor="accent1"/>
          <w:sz w:val="22"/>
          <w:szCs w:val="22"/>
        </w:rPr>
      </w:pPr>
      <w:r w:rsidRPr="003F6599">
        <w:rPr>
          <w:rFonts w:ascii="Arial" w:hAnsi="Arial" w:cs="Arial"/>
          <w:color w:val="4472C4" w:themeColor="accent1"/>
          <w:sz w:val="22"/>
          <w:szCs w:val="22"/>
        </w:rPr>
        <w:t>In your methods, please clarify on what day of symptoms patients are being tested in your model. I assume there is a range? This will be important in terms of the effectiveness of the intervention (if tested earlier in the course of symptoms, impact is likely to be greater)</w:t>
      </w:r>
    </w:p>
    <w:p w14:paraId="3138FE5A" w14:textId="77777777" w:rsidR="001334E3" w:rsidRPr="003F6599" w:rsidRDefault="001334E3" w:rsidP="001334E3">
      <w:pPr>
        <w:pStyle w:val="ListParagraph"/>
        <w:ind w:left="360"/>
        <w:rPr>
          <w:rFonts w:ascii="Arial" w:hAnsi="Arial" w:cs="Arial"/>
          <w:color w:val="000000" w:themeColor="text1"/>
          <w:sz w:val="22"/>
          <w:szCs w:val="22"/>
        </w:rPr>
      </w:pPr>
    </w:p>
    <w:p w14:paraId="2B44DDEF" w14:textId="397FAF01" w:rsidR="001334E3" w:rsidRPr="003F6599" w:rsidRDefault="00D8376D" w:rsidP="001334E3">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Our assumptions</w:t>
      </w:r>
      <w:r w:rsidR="00B131CB" w:rsidRPr="003F6599">
        <w:rPr>
          <w:rFonts w:ascii="Arial" w:hAnsi="Arial" w:cs="Arial"/>
          <w:color w:val="000000" w:themeColor="text1"/>
          <w:sz w:val="22"/>
          <w:szCs w:val="22"/>
        </w:rPr>
        <w:t xml:space="preserve"> on testing </w:t>
      </w:r>
      <w:r w:rsidR="000B2F81" w:rsidRPr="003F6599">
        <w:rPr>
          <w:rFonts w:ascii="Arial" w:hAnsi="Arial" w:cs="Arial"/>
          <w:color w:val="000000" w:themeColor="text1"/>
          <w:sz w:val="22"/>
          <w:szCs w:val="22"/>
        </w:rPr>
        <w:t>delay since symptom onset</w:t>
      </w:r>
      <w:r w:rsidRPr="003F6599">
        <w:rPr>
          <w:rFonts w:ascii="Arial" w:hAnsi="Arial" w:cs="Arial"/>
          <w:color w:val="000000" w:themeColor="text1"/>
          <w:sz w:val="22"/>
          <w:szCs w:val="22"/>
        </w:rPr>
        <w:t xml:space="preserve"> were only described in the technical details of the model in the Supplementary Materials previously. </w:t>
      </w:r>
      <w:r w:rsidR="001334E3" w:rsidRPr="003F6599">
        <w:rPr>
          <w:rFonts w:ascii="Arial" w:hAnsi="Arial" w:cs="Arial"/>
          <w:color w:val="000000" w:themeColor="text1"/>
          <w:sz w:val="22"/>
          <w:szCs w:val="22"/>
        </w:rPr>
        <w:t xml:space="preserve">We have now </w:t>
      </w:r>
      <w:r w:rsidR="00C43294" w:rsidRPr="003F6599">
        <w:rPr>
          <w:rFonts w:ascii="Arial" w:hAnsi="Arial" w:cs="Arial"/>
          <w:color w:val="000000" w:themeColor="text1"/>
          <w:sz w:val="22"/>
          <w:szCs w:val="22"/>
        </w:rPr>
        <w:t>stated</w:t>
      </w:r>
      <w:r w:rsidR="001334E3" w:rsidRPr="003F6599">
        <w:rPr>
          <w:rFonts w:ascii="Arial" w:hAnsi="Arial" w:cs="Arial"/>
          <w:color w:val="000000" w:themeColor="text1"/>
          <w:sz w:val="22"/>
          <w:szCs w:val="22"/>
        </w:rPr>
        <w:t xml:space="preserve"> </w:t>
      </w:r>
      <w:r w:rsidRPr="003F6599">
        <w:rPr>
          <w:rFonts w:ascii="Arial" w:hAnsi="Arial" w:cs="Arial"/>
          <w:color w:val="000000" w:themeColor="text1"/>
          <w:sz w:val="22"/>
          <w:szCs w:val="22"/>
        </w:rPr>
        <w:t>them</w:t>
      </w:r>
      <w:r w:rsidR="001334E3" w:rsidRPr="003F6599">
        <w:rPr>
          <w:rFonts w:ascii="Arial" w:hAnsi="Arial" w:cs="Arial"/>
          <w:color w:val="000000" w:themeColor="text1"/>
          <w:sz w:val="22"/>
          <w:szCs w:val="22"/>
        </w:rPr>
        <w:t xml:space="preserve"> in the main text</w:t>
      </w:r>
      <w:r w:rsidR="00B71B36" w:rsidRPr="003F6599">
        <w:rPr>
          <w:rFonts w:ascii="Arial" w:hAnsi="Arial" w:cs="Arial"/>
          <w:color w:val="000000" w:themeColor="text1"/>
          <w:sz w:val="22"/>
          <w:szCs w:val="22"/>
        </w:rPr>
        <w:t xml:space="preserve"> as well</w:t>
      </w:r>
      <w:r w:rsidR="001334E3" w:rsidRPr="003F6599">
        <w:rPr>
          <w:rFonts w:ascii="Arial" w:hAnsi="Arial" w:cs="Arial"/>
          <w:color w:val="000000" w:themeColor="text1"/>
          <w:sz w:val="22"/>
          <w:szCs w:val="22"/>
        </w:rPr>
        <w:t>:</w:t>
      </w:r>
    </w:p>
    <w:p w14:paraId="7149E3CE" w14:textId="3AB55032" w:rsidR="001334E3" w:rsidRPr="003F6599" w:rsidRDefault="001334E3" w:rsidP="001334E3">
      <w:pPr>
        <w:pStyle w:val="ListParagraph"/>
        <w:ind w:left="360"/>
        <w:rPr>
          <w:rFonts w:ascii="Arial" w:hAnsi="Arial" w:cs="Arial"/>
          <w:color w:val="000000" w:themeColor="text1"/>
          <w:sz w:val="22"/>
          <w:szCs w:val="22"/>
        </w:rPr>
      </w:pPr>
    </w:p>
    <w:p w14:paraId="58D25977" w14:textId="5C78AA0D" w:rsidR="001334E3" w:rsidRPr="003F6599" w:rsidRDefault="001334E3" w:rsidP="001334E3">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Line </w:t>
      </w:r>
      <w:r w:rsidR="00E0368D" w:rsidRPr="003F6599">
        <w:rPr>
          <w:rFonts w:ascii="Arial" w:hAnsi="Arial" w:cs="Arial"/>
          <w:color w:val="000000" w:themeColor="text1"/>
          <w:sz w:val="22"/>
          <w:szCs w:val="22"/>
        </w:rPr>
        <w:t>2</w:t>
      </w:r>
      <w:r w:rsidR="008F58C4" w:rsidRPr="003F6599">
        <w:rPr>
          <w:rFonts w:ascii="Arial" w:hAnsi="Arial" w:cs="Arial"/>
          <w:color w:val="000000" w:themeColor="text1"/>
          <w:sz w:val="22"/>
          <w:szCs w:val="22"/>
        </w:rPr>
        <w:t>30</w:t>
      </w:r>
      <w:r w:rsidRPr="003F6599">
        <w:rPr>
          <w:rFonts w:ascii="Arial" w:hAnsi="Arial" w:cs="Arial"/>
          <w:color w:val="000000" w:themeColor="text1"/>
          <w:sz w:val="22"/>
          <w:szCs w:val="22"/>
        </w:rPr>
        <w:t>: “</w:t>
      </w:r>
      <w:r w:rsidR="00981871" w:rsidRPr="003F6599">
        <w:rPr>
          <w:rFonts w:ascii="Arial" w:hAnsi="Arial" w:cs="Arial"/>
          <w:i/>
          <w:color w:val="000000" w:themeColor="text1"/>
          <w:sz w:val="22"/>
          <w:szCs w:val="22"/>
        </w:rPr>
        <w:t>We assumed that symptomatic individuals would seek testing at clinics based on a probability distribution that inversely correlate with the distance between their homes and the nearest clinic</w:t>
      </w:r>
      <w:sdt>
        <w:sdtPr>
          <w:rPr>
            <w:rFonts w:ascii="Arial" w:hAnsi="Arial" w:cs="Arial"/>
            <w:i/>
            <w:color w:val="000000" w:themeColor="text1"/>
            <w:sz w:val="22"/>
            <w:szCs w:val="22"/>
          </w:rPr>
          <w:tag w:val="MENDELEY_CITATION_v3_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"/>
          <w:id w:val="567849600"/>
          <w:placeholder>
            <w:docPart w:val="1D0CB8B8FE286D4A8872B649F1175EFF"/>
          </w:placeholder>
        </w:sdtPr>
        <w:sdtEndPr/>
        <w:sdtContent>
          <w:r w:rsidR="00981871" w:rsidRPr="003F6599">
            <w:rPr>
              <w:rFonts w:ascii="Arial" w:hAnsi="Arial" w:cs="Arial"/>
              <w:i/>
              <w:color w:val="000000" w:themeColor="text1"/>
              <w:sz w:val="22"/>
              <w:szCs w:val="22"/>
            </w:rPr>
            <w:t>[23]</w:t>
          </w:r>
        </w:sdtContent>
      </w:sdt>
      <w:r w:rsidR="00981871" w:rsidRPr="003F6599">
        <w:rPr>
          <w:rFonts w:ascii="Arial" w:hAnsi="Arial" w:cs="Arial"/>
          <w:i/>
          <w:color w:val="000000" w:themeColor="text1"/>
          <w:sz w:val="22"/>
          <w:szCs w:val="22"/>
        </w:rPr>
        <w:t xml:space="preserve"> (Table S1). </w:t>
      </w:r>
      <w:r w:rsidR="00981871" w:rsidRPr="003F6599">
        <w:rPr>
          <w:rFonts w:ascii="Arial" w:hAnsi="Arial" w:cs="Arial"/>
          <w:b/>
          <w:i/>
          <w:color w:val="000000" w:themeColor="text1"/>
          <w:sz w:val="22"/>
          <w:szCs w:val="22"/>
        </w:rPr>
        <w:t>We assumed that the time delay between testing and symptom onset follows lognormal distribution of with mean of one day and standard deviation of 0.5 day.</w:t>
      </w:r>
      <w:r w:rsidRPr="003F6599">
        <w:rPr>
          <w:rFonts w:ascii="Arial" w:hAnsi="Arial" w:cs="Arial"/>
          <w:color w:val="000000" w:themeColor="text1"/>
          <w:sz w:val="22"/>
          <w:szCs w:val="22"/>
        </w:rPr>
        <w:t>”</w:t>
      </w:r>
    </w:p>
    <w:p w14:paraId="58A085C1" w14:textId="77777777" w:rsidR="00510045" w:rsidRPr="003F6599" w:rsidRDefault="00510045" w:rsidP="00510045">
      <w:pPr>
        <w:rPr>
          <w:rFonts w:ascii="Arial" w:hAnsi="Arial" w:cs="Arial"/>
          <w:color w:val="4472C4" w:themeColor="accent1"/>
          <w:sz w:val="22"/>
          <w:szCs w:val="22"/>
        </w:rPr>
      </w:pPr>
    </w:p>
    <w:p w14:paraId="501210CB" w14:textId="29D9CBEA" w:rsidR="001334E3" w:rsidRPr="003F6599" w:rsidRDefault="00510045" w:rsidP="001334E3">
      <w:pPr>
        <w:pStyle w:val="ListParagraph"/>
        <w:numPr>
          <w:ilvl w:val="0"/>
          <w:numId w:val="2"/>
        </w:numPr>
        <w:ind w:left="360"/>
        <w:rPr>
          <w:rFonts w:ascii="Arial" w:hAnsi="Arial" w:cs="Arial"/>
          <w:color w:val="4472C4" w:themeColor="accent1"/>
          <w:sz w:val="22"/>
          <w:szCs w:val="22"/>
        </w:rPr>
      </w:pPr>
      <w:r w:rsidRPr="003F6599">
        <w:rPr>
          <w:rFonts w:ascii="Arial" w:hAnsi="Arial" w:cs="Arial"/>
          <w:color w:val="4472C4" w:themeColor="accent1"/>
          <w:sz w:val="22"/>
          <w:szCs w:val="22"/>
        </w:rPr>
        <w:t>Lines 224-226: I was thinking about the "false negative" rapid tests that would be expected. It wasn't clear to me how these were addressed.</w:t>
      </w:r>
    </w:p>
    <w:p w14:paraId="0B4E5F33" w14:textId="77777777" w:rsidR="001334E3" w:rsidRPr="003F6599" w:rsidRDefault="001334E3" w:rsidP="001334E3">
      <w:pPr>
        <w:pStyle w:val="ListParagraph"/>
        <w:ind w:left="360"/>
        <w:rPr>
          <w:rFonts w:ascii="Arial" w:hAnsi="Arial" w:cs="Arial"/>
          <w:color w:val="000000" w:themeColor="text1"/>
          <w:sz w:val="22"/>
          <w:szCs w:val="22"/>
        </w:rPr>
      </w:pPr>
    </w:p>
    <w:p w14:paraId="005F5A1C" w14:textId="2EAB7904" w:rsidR="00510045" w:rsidRPr="003F6599" w:rsidRDefault="000E7310" w:rsidP="004771D0">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Since we </w:t>
      </w:r>
      <w:r w:rsidR="004771D0" w:rsidRPr="003F6599">
        <w:rPr>
          <w:rFonts w:ascii="Arial" w:hAnsi="Arial" w:cs="Arial"/>
          <w:color w:val="000000" w:themeColor="text1"/>
          <w:sz w:val="22"/>
          <w:szCs w:val="22"/>
        </w:rPr>
        <w:t>are modelling to determine the impact of testing on reducing infections, the only b</w:t>
      </w:r>
      <w:r w:rsidR="00E950DF" w:rsidRPr="003F6599">
        <w:rPr>
          <w:rFonts w:ascii="Arial" w:hAnsi="Arial" w:cs="Arial"/>
          <w:color w:val="000000" w:themeColor="text1"/>
          <w:sz w:val="22"/>
          <w:szCs w:val="22"/>
        </w:rPr>
        <w:t>ehavioural changes</w:t>
      </w:r>
      <w:r w:rsidR="004771D0" w:rsidRPr="003F6599">
        <w:rPr>
          <w:rFonts w:ascii="Arial" w:hAnsi="Arial" w:cs="Arial"/>
          <w:color w:val="000000" w:themeColor="text1"/>
          <w:sz w:val="22"/>
          <w:szCs w:val="22"/>
        </w:rPr>
        <w:t xml:space="preserve"> that </w:t>
      </w:r>
      <w:r w:rsidR="000F5EB0" w:rsidRPr="003F6599">
        <w:rPr>
          <w:rFonts w:ascii="Arial" w:hAnsi="Arial" w:cs="Arial"/>
          <w:color w:val="000000" w:themeColor="text1"/>
          <w:sz w:val="22"/>
          <w:szCs w:val="22"/>
        </w:rPr>
        <w:t>result in</w:t>
      </w:r>
      <w:r w:rsidR="004771D0" w:rsidRPr="003F6599">
        <w:rPr>
          <w:rFonts w:ascii="Arial" w:hAnsi="Arial" w:cs="Arial"/>
          <w:color w:val="000000" w:themeColor="text1"/>
          <w:sz w:val="22"/>
          <w:szCs w:val="22"/>
        </w:rPr>
        <w:t xml:space="preserve"> transmission reduction</w:t>
      </w:r>
      <w:r w:rsidR="00E950DF" w:rsidRPr="003F6599">
        <w:rPr>
          <w:rFonts w:ascii="Arial" w:hAnsi="Arial" w:cs="Arial"/>
          <w:color w:val="000000" w:themeColor="text1"/>
          <w:sz w:val="22"/>
          <w:szCs w:val="22"/>
        </w:rPr>
        <w:t xml:space="preserve"> would </w:t>
      </w:r>
      <w:r w:rsidR="004771D0" w:rsidRPr="003F6599">
        <w:rPr>
          <w:rFonts w:ascii="Arial" w:hAnsi="Arial" w:cs="Arial"/>
          <w:color w:val="000000" w:themeColor="text1"/>
          <w:sz w:val="22"/>
          <w:szCs w:val="22"/>
        </w:rPr>
        <w:t>be isolation</w:t>
      </w:r>
      <w:r w:rsidR="00E950DF" w:rsidRPr="003F6599">
        <w:rPr>
          <w:rFonts w:ascii="Arial" w:hAnsi="Arial" w:cs="Arial"/>
          <w:color w:val="000000" w:themeColor="text1"/>
          <w:sz w:val="22"/>
          <w:szCs w:val="22"/>
        </w:rPr>
        <w:t xml:space="preserve"> upon positive tests</w:t>
      </w:r>
      <w:r w:rsidR="004771D0" w:rsidRPr="003F6599">
        <w:rPr>
          <w:rFonts w:ascii="Arial" w:hAnsi="Arial" w:cs="Arial"/>
          <w:color w:val="000000" w:themeColor="text1"/>
          <w:sz w:val="22"/>
          <w:szCs w:val="22"/>
        </w:rPr>
        <w:t xml:space="preserve"> or by an asymptomatic household member going into quarantine (under the close contact quarantine scenario)</w:t>
      </w:r>
      <w:r w:rsidR="00E950DF" w:rsidRPr="003F6599">
        <w:rPr>
          <w:rFonts w:ascii="Arial" w:hAnsi="Arial" w:cs="Arial"/>
          <w:color w:val="000000" w:themeColor="text1"/>
          <w:sz w:val="22"/>
          <w:szCs w:val="22"/>
        </w:rPr>
        <w:t>. There is some likelihood that a person with symptoms would self-isolate but</w:t>
      </w:r>
      <w:r w:rsidR="004771D0" w:rsidRPr="003F6599">
        <w:rPr>
          <w:rFonts w:ascii="Arial" w:hAnsi="Arial" w:cs="Arial"/>
          <w:color w:val="000000" w:themeColor="text1"/>
          <w:sz w:val="22"/>
          <w:szCs w:val="22"/>
        </w:rPr>
        <w:t xml:space="preserve"> we had assumed this to be</w:t>
      </w:r>
      <w:r w:rsidR="00E950DF" w:rsidRPr="003F6599">
        <w:rPr>
          <w:rFonts w:ascii="Arial" w:hAnsi="Arial" w:cs="Arial"/>
          <w:color w:val="000000" w:themeColor="text1"/>
          <w:sz w:val="22"/>
          <w:szCs w:val="22"/>
        </w:rPr>
        <w:t xml:space="preserve"> low</w:t>
      </w:r>
      <w:r w:rsidR="004771D0" w:rsidRPr="003F6599">
        <w:rPr>
          <w:rFonts w:ascii="Arial" w:hAnsi="Arial" w:cs="Arial"/>
          <w:color w:val="000000" w:themeColor="text1"/>
          <w:sz w:val="22"/>
          <w:szCs w:val="22"/>
        </w:rPr>
        <w:t xml:space="preserve"> (10%)</w:t>
      </w:r>
      <w:r w:rsidR="00E950DF" w:rsidRPr="003F6599">
        <w:rPr>
          <w:rFonts w:ascii="Arial" w:hAnsi="Arial" w:cs="Arial"/>
          <w:color w:val="000000" w:themeColor="text1"/>
          <w:sz w:val="22"/>
          <w:szCs w:val="22"/>
        </w:rPr>
        <w:t>.</w:t>
      </w:r>
      <w:r w:rsidR="004771D0" w:rsidRPr="003F6599">
        <w:rPr>
          <w:rFonts w:ascii="Arial" w:hAnsi="Arial" w:cs="Arial"/>
          <w:color w:val="000000" w:themeColor="text1"/>
          <w:sz w:val="22"/>
          <w:szCs w:val="22"/>
        </w:rPr>
        <w:t xml:space="preserve"> As such, (line </w:t>
      </w:r>
      <w:r w:rsidR="00A3240D" w:rsidRPr="003F6599">
        <w:rPr>
          <w:rFonts w:ascii="Arial" w:hAnsi="Arial" w:cs="Arial"/>
          <w:color w:val="000000" w:themeColor="text1"/>
          <w:sz w:val="22"/>
          <w:szCs w:val="22"/>
        </w:rPr>
        <w:t>2</w:t>
      </w:r>
      <w:r w:rsidR="008F58C4" w:rsidRPr="003F6599">
        <w:rPr>
          <w:rFonts w:ascii="Arial" w:hAnsi="Arial" w:cs="Arial"/>
          <w:color w:val="000000" w:themeColor="text1"/>
          <w:sz w:val="22"/>
          <w:szCs w:val="22"/>
        </w:rPr>
        <w:t>47</w:t>
      </w:r>
      <w:r w:rsidR="004771D0" w:rsidRPr="003F6599">
        <w:rPr>
          <w:rFonts w:ascii="Arial" w:hAnsi="Arial" w:cs="Arial"/>
          <w:color w:val="000000" w:themeColor="text1"/>
          <w:sz w:val="22"/>
          <w:szCs w:val="22"/>
        </w:rPr>
        <w:t>) “</w:t>
      </w:r>
      <w:r w:rsidR="004771D0" w:rsidRPr="003F6599">
        <w:rPr>
          <w:rFonts w:ascii="Arial" w:hAnsi="Arial" w:cs="Arial"/>
          <w:i/>
          <w:color w:val="000000" w:themeColor="text1"/>
          <w:sz w:val="22"/>
          <w:szCs w:val="22"/>
        </w:rPr>
        <w:t xml:space="preserve">we </w:t>
      </w:r>
      <w:r w:rsidR="00FF2705" w:rsidRPr="003F6599">
        <w:rPr>
          <w:rFonts w:ascii="Arial" w:hAnsi="Arial" w:cs="Arial"/>
          <w:i/>
          <w:color w:val="000000" w:themeColor="text1"/>
          <w:sz w:val="22"/>
          <w:szCs w:val="22"/>
        </w:rPr>
        <w:t xml:space="preserve">also </w:t>
      </w:r>
      <w:r w:rsidR="004771D0" w:rsidRPr="003F6599">
        <w:rPr>
          <w:rFonts w:ascii="Arial" w:hAnsi="Arial" w:cs="Arial"/>
          <w:i/>
          <w:color w:val="000000" w:themeColor="text1"/>
          <w:sz w:val="22"/>
          <w:szCs w:val="22"/>
        </w:rPr>
        <w:t>assumed that SARS-CoV-2 infected individuals who were tested but received a false negative result continue mixing with the community. In turn, any false positive tested individual would then go into isolatio</w:t>
      </w:r>
      <w:r w:rsidR="00FF2705" w:rsidRPr="003F6599">
        <w:rPr>
          <w:rFonts w:ascii="Arial" w:hAnsi="Arial" w:cs="Arial"/>
          <w:i/>
          <w:color w:val="000000" w:themeColor="text1"/>
          <w:sz w:val="22"/>
          <w:szCs w:val="22"/>
        </w:rPr>
        <w:t>n</w:t>
      </w:r>
      <w:r w:rsidR="004771D0" w:rsidRPr="003F6599">
        <w:rPr>
          <w:rFonts w:ascii="Arial" w:hAnsi="Arial" w:cs="Arial"/>
          <w:color w:val="000000" w:themeColor="text1"/>
          <w:sz w:val="22"/>
          <w:szCs w:val="22"/>
        </w:rPr>
        <w:t>”.</w:t>
      </w:r>
    </w:p>
    <w:p w14:paraId="0E813757" w14:textId="77777777" w:rsidR="007F5D64" w:rsidRPr="003F6599" w:rsidRDefault="007F5D64" w:rsidP="004771D0">
      <w:pPr>
        <w:pStyle w:val="ListParagraph"/>
        <w:ind w:left="360"/>
        <w:rPr>
          <w:rFonts w:ascii="Arial" w:hAnsi="Arial" w:cs="Arial"/>
          <w:color w:val="000000" w:themeColor="text1"/>
          <w:sz w:val="22"/>
          <w:szCs w:val="22"/>
        </w:rPr>
      </w:pPr>
    </w:p>
    <w:p w14:paraId="43A30801" w14:textId="29A07AF7" w:rsidR="00056081" w:rsidRPr="003F6599" w:rsidRDefault="00510045" w:rsidP="00102356">
      <w:pPr>
        <w:pStyle w:val="ListParagraph"/>
        <w:numPr>
          <w:ilvl w:val="0"/>
          <w:numId w:val="2"/>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The findings in lines 251-253 on page 13 are sobering. The effective reproductive number of the omicron variant was around 3.5 (citations: https://pubmed.ncbi.nlm.nih.gov/35262737/ and https://europepmc.org/article/MED/35262737). This number is well above the values where you showed a benefit to testing. I think this should be addressed explicitly in the manuscript. How much does testing alone at the levels you were </w:t>
      </w:r>
      <w:proofErr w:type="spellStart"/>
      <w:r w:rsidRPr="003F6599">
        <w:rPr>
          <w:rFonts w:ascii="Arial" w:hAnsi="Arial" w:cs="Arial"/>
          <w:color w:val="4472C4" w:themeColor="accent1"/>
          <w:sz w:val="22"/>
          <w:szCs w:val="22"/>
        </w:rPr>
        <w:t>modeling</w:t>
      </w:r>
      <w:proofErr w:type="spellEnd"/>
      <w:r w:rsidRPr="003F6599">
        <w:rPr>
          <w:rFonts w:ascii="Arial" w:hAnsi="Arial" w:cs="Arial"/>
          <w:color w:val="4472C4" w:themeColor="accent1"/>
          <w:sz w:val="22"/>
          <w:szCs w:val="22"/>
        </w:rPr>
        <w:t xml:space="preserve"> matter in terms of impact on an outbreak?</w:t>
      </w:r>
    </w:p>
    <w:p w14:paraId="0C9A1A4B" w14:textId="31600182" w:rsidR="00C14894" w:rsidRPr="003F6599" w:rsidRDefault="00C14894" w:rsidP="00C14894">
      <w:pPr>
        <w:ind w:left="360"/>
        <w:rPr>
          <w:rFonts w:ascii="Arial" w:hAnsi="Arial" w:cs="Arial"/>
          <w:color w:val="4472C4" w:themeColor="accent1"/>
          <w:sz w:val="22"/>
          <w:szCs w:val="22"/>
        </w:rPr>
      </w:pPr>
    </w:p>
    <w:p w14:paraId="272540DE" w14:textId="66385398" w:rsidR="00C14894" w:rsidRPr="003F6599" w:rsidRDefault="00C14894" w:rsidP="00C14894">
      <w:pPr>
        <w:ind w:left="360"/>
        <w:rPr>
          <w:rFonts w:ascii="Arial" w:hAnsi="Arial" w:cs="Arial"/>
          <w:color w:val="000000" w:themeColor="text1"/>
          <w:sz w:val="22"/>
          <w:szCs w:val="22"/>
        </w:rPr>
      </w:pPr>
      <w:r w:rsidRPr="003F6599">
        <w:rPr>
          <w:rFonts w:ascii="Arial" w:hAnsi="Arial" w:cs="Arial"/>
          <w:color w:val="000000" w:themeColor="text1"/>
          <w:sz w:val="22"/>
          <w:szCs w:val="22"/>
        </w:rPr>
        <w:t xml:space="preserve">It should be noted that the article cited by the reviewer collated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color w:val="000000" w:themeColor="text1"/>
          <w:sz w:val="22"/>
          <w:szCs w:val="22"/>
        </w:rPr>
        <w:t xml:space="preserve"> estimates from various studies performed globally for data collected around December 2021 and reported R</w:t>
      </w:r>
      <w:r w:rsidRPr="003F6599">
        <w:rPr>
          <w:rFonts w:ascii="Arial" w:hAnsi="Arial" w:cs="Arial"/>
          <w:color w:val="000000" w:themeColor="text1"/>
          <w:sz w:val="22"/>
          <w:szCs w:val="22"/>
          <w:vertAlign w:val="subscript"/>
        </w:rPr>
        <w:t>e</w:t>
      </w:r>
      <w:r w:rsidRPr="003F6599">
        <w:rPr>
          <w:rFonts w:ascii="Arial" w:hAnsi="Arial" w:cs="Arial"/>
          <w:color w:val="000000" w:themeColor="text1"/>
          <w:sz w:val="22"/>
          <w:szCs w:val="22"/>
        </w:rPr>
        <w:t xml:space="preserve">~3.4 as the mean value averaged across all estimates. The actual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color w:val="000000" w:themeColor="text1"/>
          <w:sz w:val="22"/>
          <w:szCs w:val="22"/>
        </w:rPr>
        <w:t xml:space="preserve"> estimate from each individual study, however, ranges between 0.88 and 9.4, depending on the location and methodology used to estimate these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color w:val="000000" w:themeColor="text1"/>
          <w:sz w:val="22"/>
          <w:szCs w:val="22"/>
        </w:rPr>
        <w:t xml:space="preserve"> values. A better summary representation of potential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color w:val="000000" w:themeColor="text1"/>
          <w:sz w:val="22"/>
          <w:szCs w:val="22"/>
        </w:rPr>
        <w:t xml:space="preserve"> values across these studies is the median value R</w:t>
      </w:r>
      <w:r w:rsidRPr="003F6599">
        <w:rPr>
          <w:rFonts w:ascii="Arial" w:hAnsi="Arial" w:cs="Arial"/>
          <w:color w:val="000000" w:themeColor="text1"/>
          <w:sz w:val="22"/>
          <w:szCs w:val="22"/>
          <w:vertAlign w:val="subscript"/>
        </w:rPr>
        <w:t>e</w:t>
      </w:r>
      <w:r w:rsidRPr="003F6599">
        <w:rPr>
          <w:rFonts w:ascii="Arial" w:hAnsi="Arial" w:cs="Arial"/>
          <w:color w:val="000000" w:themeColor="text1"/>
          <w:sz w:val="22"/>
          <w:szCs w:val="22"/>
        </w:rPr>
        <w:t>~2.8 with an interquartile range of 2.0-3.8. We had simulated</w:t>
      </w:r>
      <w:r w:rsidR="00AD61A7" w:rsidRPr="003F6599">
        <w:rPr>
          <w:rFonts w:ascii="Arial" w:hAnsi="Arial" w:cs="Arial"/>
          <w:color w:val="000000" w:themeColor="text1"/>
          <w:sz w:val="22"/>
          <w:szCs w:val="22"/>
        </w:rPr>
        <w:t xml:space="preserve"> epidemic waves</w:t>
      </w:r>
      <w:r w:rsidRPr="003F6599">
        <w:rPr>
          <w:rFonts w:ascii="Arial" w:hAnsi="Arial" w:cs="Arial"/>
          <w:color w:val="000000" w:themeColor="text1"/>
          <w:sz w:val="22"/>
          <w:szCs w:val="22"/>
        </w:rPr>
        <w:t xml:space="preserve"> up to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color w:val="000000" w:themeColor="text1"/>
          <w:sz w:val="22"/>
          <w:szCs w:val="22"/>
        </w:rPr>
        <w:t xml:space="preserve"> = 3.0, well within the range of likely Omicron BA.1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color w:val="000000" w:themeColor="text1"/>
          <w:sz w:val="22"/>
          <w:szCs w:val="22"/>
        </w:rPr>
        <w:t xml:space="preserve"> values. </w:t>
      </w:r>
    </w:p>
    <w:p w14:paraId="3C78A973" w14:textId="77777777" w:rsidR="00102356" w:rsidRPr="003F6599" w:rsidRDefault="00102356" w:rsidP="00102356">
      <w:pPr>
        <w:pStyle w:val="ListParagraph"/>
        <w:ind w:left="360"/>
        <w:rPr>
          <w:rFonts w:ascii="Arial" w:hAnsi="Arial" w:cs="Arial"/>
          <w:color w:val="4472C4" w:themeColor="accent1"/>
          <w:sz w:val="22"/>
          <w:szCs w:val="22"/>
        </w:rPr>
      </w:pPr>
    </w:p>
    <w:p w14:paraId="348D8EE3" w14:textId="54C51605" w:rsidR="005203C8" w:rsidRPr="003F6599" w:rsidRDefault="005203C8" w:rsidP="005203C8">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As stated in the Discussion (and now also more clearly stated in the Introduction as well), we only modelled scenarios where “</w:t>
      </w:r>
      <w:r w:rsidRPr="003F6599">
        <w:rPr>
          <w:rFonts w:ascii="Arial" w:hAnsi="Arial" w:cs="Arial"/>
          <w:i/>
          <w:color w:val="000000" w:themeColor="text1"/>
          <w:sz w:val="22"/>
          <w:szCs w:val="22"/>
        </w:rPr>
        <w:t>test-and-isolation was the only public health intervention</w:t>
      </w:r>
      <w:r w:rsidRPr="003F6599">
        <w:rPr>
          <w:rFonts w:ascii="Arial" w:hAnsi="Arial" w:cs="Arial"/>
          <w:color w:val="000000" w:themeColor="text1"/>
          <w:sz w:val="22"/>
          <w:szCs w:val="22"/>
        </w:rPr>
        <w:t xml:space="preserve">”. In other words, any benefit in transmission reduction computed from our </w:t>
      </w:r>
      <w:r w:rsidRPr="003F6599">
        <w:rPr>
          <w:rFonts w:ascii="Arial" w:hAnsi="Arial" w:cs="Arial"/>
          <w:color w:val="000000" w:themeColor="text1"/>
          <w:sz w:val="22"/>
          <w:szCs w:val="22"/>
        </w:rPr>
        <w:lastRenderedPageBreak/>
        <w:t>simulations is mainly derived from testing (and isolation of individuals after positive diagnoses).</w:t>
      </w:r>
    </w:p>
    <w:p w14:paraId="3869F77D" w14:textId="54484575" w:rsidR="005203C8" w:rsidRPr="003F6599" w:rsidRDefault="005203C8" w:rsidP="005203C8">
      <w:pPr>
        <w:pStyle w:val="ListParagraph"/>
        <w:ind w:left="360"/>
        <w:rPr>
          <w:rFonts w:ascii="Arial" w:hAnsi="Arial" w:cs="Arial"/>
          <w:color w:val="000000" w:themeColor="text1"/>
          <w:sz w:val="22"/>
          <w:szCs w:val="22"/>
        </w:rPr>
      </w:pPr>
    </w:p>
    <w:p w14:paraId="739D8B8B" w14:textId="7D354050" w:rsidR="005203C8" w:rsidRPr="003F6599" w:rsidRDefault="005203C8" w:rsidP="005203C8">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Indeed, one of </w:t>
      </w:r>
      <w:r w:rsidR="005873B6" w:rsidRPr="003F6599">
        <w:rPr>
          <w:rFonts w:ascii="Arial" w:hAnsi="Arial" w:cs="Arial"/>
          <w:color w:val="000000" w:themeColor="text1"/>
          <w:sz w:val="22"/>
          <w:szCs w:val="22"/>
        </w:rPr>
        <w:t>our</w:t>
      </w:r>
      <w:r w:rsidRPr="003F6599">
        <w:rPr>
          <w:rFonts w:ascii="Arial" w:hAnsi="Arial" w:cs="Arial"/>
          <w:color w:val="000000" w:themeColor="text1"/>
          <w:sz w:val="22"/>
          <w:szCs w:val="22"/>
        </w:rPr>
        <w:t xml:space="preserve"> </w:t>
      </w:r>
      <w:r w:rsidR="005873B6" w:rsidRPr="003F6599">
        <w:rPr>
          <w:rFonts w:ascii="Arial" w:hAnsi="Arial" w:cs="Arial"/>
          <w:color w:val="000000" w:themeColor="text1"/>
          <w:sz w:val="22"/>
          <w:szCs w:val="22"/>
        </w:rPr>
        <w:t>main conclusions</w:t>
      </w:r>
      <w:r w:rsidRPr="003F6599">
        <w:rPr>
          <w:rFonts w:ascii="Arial" w:hAnsi="Arial" w:cs="Arial"/>
          <w:color w:val="000000" w:themeColor="text1"/>
          <w:sz w:val="22"/>
          <w:szCs w:val="22"/>
        </w:rPr>
        <w:t xml:space="preserve"> is that even if symptomatic testing demand is met fully, testing alone is insufficient to result in substantial reduction in infections at high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color w:val="000000" w:themeColor="text1"/>
          <w:sz w:val="22"/>
          <w:szCs w:val="22"/>
        </w:rPr>
        <w:t xml:space="preserve">. As discussed in line </w:t>
      </w:r>
      <w:r w:rsidR="003D61F4" w:rsidRPr="003F6599">
        <w:rPr>
          <w:rFonts w:ascii="Arial" w:hAnsi="Arial" w:cs="Arial"/>
          <w:color w:val="000000" w:themeColor="text1"/>
          <w:sz w:val="22"/>
          <w:szCs w:val="22"/>
        </w:rPr>
        <w:t>4</w:t>
      </w:r>
      <w:r w:rsidR="00A76091" w:rsidRPr="003F6599">
        <w:rPr>
          <w:rFonts w:ascii="Arial" w:hAnsi="Arial" w:cs="Arial"/>
          <w:color w:val="000000" w:themeColor="text1"/>
          <w:sz w:val="22"/>
          <w:szCs w:val="22"/>
        </w:rPr>
        <w:t>0</w:t>
      </w:r>
      <w:r w:rsidR="00AB3E63" w:rsidRPr="003F6599">
        <w:rPr>
          <w:rFonts w:ascii="Arial" w:hAnsi="Arial" w:cs="Arial"/>
          <w:color w:val="000000" w:themeColor="text1"/>
          <w:sz w:val="22"/>
          <w:szCs w:val="22"/>
        </w:rPr>
        <w:t>1</w:t>
      </w:r>
      <w:r w:rsidRPr="003F6599">
        <w:rPr>
          <w:rFonts w:ascii="Arial" w:hAnsi="Arial" w:cs="Arial"/>
          <w:color w:val="000000" w:themeColor="text1"/>
          <w:sz w:val="22"/>
          <w:szCs w:val="22"/>
        </w:rPr>
        <w:t xml:space="preserve">: </w:t>
      </w:r>
    </w:p>
    <w:p w14:paraId="7CC85CDA" w14:textId="2D9F1EE4" w:rsidR="005203C8" w:rsidRPr="003F6599" w:rsidRDefault="005203C8" w:rsidP="005203C8">
      <w:pPr>
        <w:pStyle w:val="ListParagraph"/>
        <w:ind w:left="360"/>
        <w:rPr>
          <w:rFonts w:ascii="Arial" w:hAnsi="Arial" w:cs="Arial"/>
          <w:color w:val="000000" w:themeColor="text1"/>
          <w:sz w:val="22"/>
          <w:szCs w:val="22"/>
        </w:rPr>
      </w:pPr>
    </w:p>
    <w:p w14:paraId="4C70E8DE" w14:textId="15F79AC7" w:rsidR="005203C8" w:rsidRPr="003F6599" w:rsidRDefault="005203C8" w:rsidP="005203C8">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w:t>
      </w:r>
      <w:r w:rsidR="008B4A5A" w:rsidRPr="003F6599">
        <w:rPr>
          <w:rFonts w:ascii="Arial" w:hAnsi="Arial" w:cs="Arial"/>
          <w:i/>
          <w:color w:val="000000" w:themeColor="text1"/>
          <w:sz w:val="22"/>
          <w:szCs w:val="22"/>
        </w:rPr>
        <w:t xml:space="preserve">If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r>
          <w:rPr>
            <w:rFonts w:ascii="Cambria Math" w:hAnsi="Cambria Math" w:cs="Arial"/>
            <w:color w:val="000000" w:themeColor="text1"/>
            <w:sz w:val="22"/>
            <w:szCs w:val="22"/>
          </w:rPr>
          <m:t>&lt;</m:t>
        </m:r>
      </m:oMath>
      <w:r w:rsidR="008B4A5A" w:rsidRPr="003F6599">
        <w:rPr>
          <w:rFonts w:ascii="Arial" w:hAnsi="Arial" w:cs="Arial"/>
          <w:i/>
          <w:color w:val="000000" w:themeColor="text1"/>
          <w:sz w:val="22"/>
          <w:szCs w:val="22"/>
        </w:rPr>
        <w:t xml:space="preserve"> 1.5, or can be reduced to that point through other public health interventions, increasing testing capacity from 100 tests/100k/day to 200-400 tests/100k/day provides the greatest proportional reduction in secondary transmissions. Furthermore, testing has the potential to be most effective at reducing transmission when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r>
          <w:rPr>
            <w:rFonts w:ascii="Cambria Math" w:hAnsi="Cambria Math" w:cs="Arial"/>
            <w:color w:val="000000" w:themeColor="text1"/>
            <w:sz w:val="22"/>
            <w:szCs w:val="22"/>
          </w:rPr>
          <m:t>&lt;</m:t>
        </m:r>
      </m:oMath>
      <w:r w:rsidR="008B4A5A" w:rsidRPr="003F6599">
        <w:rPr>
          <w:rFonts w:ascii="Arial" w:hAnsi="Arial" w:cs="Arial"/>
          <w:i/>
          <w:color w:val="000000" w:themeColor="text1"/>
          <w:sz w:val="22"/>
          <w:szCs w:val="22"/>
        </w:rPr>
        <w:t xml:space="preserve"> 1.5. We would also obtain the greatest reduction in transmissions through increased testing volumes if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008B4A5A" w:rsidRPr="003F6599">
        <w:rPr>
          <w:rFonts w:ascii="Arial" w:hAnsi="Arial" w:cs="Arial"/>
          <w:i/>
          <w:color w:val="000000" w:themeColor="text1"/>
          <w:sz w:val="22"/>
          <w:szCs w:val="22"/>
        </w:rPr>
        <w:t xml:space="preserve">~1.0 (Table 1). As SARS-CoV-2 outbreaks can have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008B4A5A" w:rsidRPr="003F6599">
        <w:rPr>
          <w:rFonts w:ascii="Arial" w:hAnsi="Arial" w:cs="Arial"/>
          <w:i/>
          <w:color w:val="000000" w:themeColor="text1"/>
          <w:sz w:val="22"/>
          <w:szCs w:val="22"/>
        </w:rPr>
        <w:t xml:space="preserve"> appreciably above 1.5, it is important to combine testing with other public health measures such as vaccination, physical distancing and masking so as to maximize impact.</w:t>
      </w:r>
      <w:r w:rsidRPr="003F6599">
        <w:rPr>
          <w:rFonts w:ascii="Arial" w:hAnsi="Arial" w:cs="Arial"/>
          <w:i/>
          <w:color w:val="000000" w:themeColor="text1"/>
          <w:sz w:val="22"/>
          <w:szCs w:val="22"/>
        </w:rPr>
        <w:t>”</w:t>
      </w:r>
    </w:p>
    <w:p w14:paraId="346F9575" w14:textId="77777777" w:rsidR="005203C8" w:rsidRPr="003F6599" w:rsidRDefault="005203C8" w:rsidP="008752EB">
      <w:pPr>
        <w:ind w:left="360"/>
        <w:rPr>
          <w:rFonts w:ascii="Arial" w:hAnsi="Arial" w:cs="Arial"/>
          <w:color w:val="000000" w:themeColor="text1"/>
          <w:sz w:val="22"/>
          <w:szCs w:val="22"/>
        </w:rPr>
      </w:pPr>
    </w:p>
    <w:p w14:paraId="479F581A" w14:textId="77777777" w:rsidR="00510045" w:rsidRPr="003F6599" w:rsidRDefault="00510045" w:rsidP="00510045">
      <w:pPr>
        <w:rPr>
          <w:rFonts w:ascii="Arial" w:hAnsi="Arial" w:cs="Arial"/>
          <w:color w:val="4472C4" w:themeColor="accent1"/>
          <w:sz w:val="22"/>
          <w:szCs w:val="22"/>
        </w:rPr>
      </w:pPr>
    </w:p>
    <w:p w14:paraId="4703A800" w14:textId="58C3A52A" w:rsidR="00510045" w:rsidRPr="003F6599" w:rsidRDefault="00510045" w:rsidP="00510045">
      <w:pPr>
        <w:pStyle w:val="ListParagraph"/>
        <w:numPr>
          <w:ilvl w:val="0"/>
          <w:numId w:val="2"/>
        </w:numPr>
        <w:ind w:left="360"/>
        <w:rPr>
          <w:rFonts w:ascii="Arial" w:hAnsi="Arial" w:cs="Arial"/>
          <w:color w:val="4472C4" w:themeColor="accent1"/>
          <w:sz w:val="22"/>
          <w:szCs w:val="22"/>
        </w:rPr>
      </w:pPr>
      <w:r w:rsidRPr="003F6599">
        <w:rPr>
          <w:rFonts w:ascii="Arial" w:hAnsi="Arial" w:cs="Arial"/>
          <w:color w:val="4472C4" w:themeColor="accent1"/>
          <w:sz w:val="22"/>
          <w:szCs w:val="22"/>
        </w:rPr>
        <w:t>Page 20 line 388-389: these are key points. Testing alone is unlikely to impact an outbreak where the effective reproductive number is too high (like omicron, see my prior point). In addition to social distancing, I think you should mention some of the other important tools required for an impactful public health response including masking</w:t>
      </w:r>
    </w:p>
    <w:p w14:paraId="54A4BB57" w14:textId="3975293C" w:rsidR="00957C5F" w:rsidRPr="003F6599" w:rsidRDefault="00957C5F" w:rsidP="00957C5F">
      <w:pPr>
        <w:rPr>
          <w:rFonts w:ascii="Arial" w:hAnsi="Arial" w:cs="Arial"/>
          <w:color w:val="4472C4" w:themeColor="accent1"/>
          <w:sz w:val="22"/>
          <w:szCs w:val="22"/>
        </w:rPr>
      </w:pPr>
    </w:p>
    <w:p w14:paraId="7250D792" w14:textId="65DDF7F6" w:rsidR="00510045" w:rsidRPr="003F6599" w:rsidRDefault="00297FA7" w:rsidP="00D05C47">
      <w:pPr>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w:t>
      </w:r>
      <w:r w:rsidR="00D6492D" w:rsidRPr="003F6599">
        <w:rPr>
          <w:rFonts w:ascii="Arial" w:hAnsi="Arial" w:cs="Arial"/>
          <w:color w:val="000000" w:themeColor="text1"/>
          <w:sz w:val="22"/>
          <w:szCs w:val="22"/>
        </w:rPr>
        <w:t>now mention</w:t>
      </w:r>
      <w:r w:rsidRPr="003F6599">
        <w:rPr>
          <w:rFonts w:ascii="Arial" w:hAnsi="Arial" w:cs="Arial"/>
          <w:color w:val="000000" w:themeColor="text1"/>
          <w:sz w:val="22"/>
          <w:szCs w:val="22"/>
        </w:rPr>
        <w:t xml:space="preserve"> other tools beside physical distancing: </w:t>
      </w:r>
    </w:p>
    <w:p w14:paraId="3A0E0DB0" w14:textId="482FEC7B" w:rsidR="00297FA7" w:rsidRPr="003F6599" w:rsidRDefault="00297FA7" w:rsidP="00D05C47">
      <w:pPr>
        <w:ind w:left="360"/>
        <w:rPr>
          <w:rFonts w:ascii="Arial" w:hAnsi="Arial" w:cs="Arial"/>
          <w:color w:val="000000" w:themeColor="text1"/>
          <w:sz w:val="22"/>
          <w:szCs w:val="22"/>
        </w:rPr>
      </w:pPr>
    </w:p>
    <w:p w14:paraId="719018D3" w14:textId="42209A32" w:rsidR="00297FA7" w:rsidRPr="003F6599" w:rsidRDefault="00297FA7" w:rsidP="00D05C47">
      <w:pPr>
        <w:ind w:left="360"/>
        <w:rPr>
          <w:rFonts w:ascii="Arial" w:hAnsi="Arial" w:cs="Arial"/>
          <w:color w:val="000000" w:themeColor="text1"/>
          <w:sz w:val="22"/>
          <w:szCs w:val="22"/>
        </w:rPr>
      </w:pPr>
      <w:r w:rsidRPr="003F6599">
        <w:rPr>
          <w:rFonts w:ascii="Arial" w:hAnsi="Arial" w:cs="Arial"/>
          <w:color w:val="000000" w:themeColor="text1"/>
          <w:sz w:val="22"/>
          <w:szCs w:val="22"/>
        </w:rPr>
        <w:t xml:space="preserve">Line </w:t>
      </w:r>
      <w:r w:rsidR="00FB0C69" w:rsidRPr="003F6599">
        <w:rPr>
          <w:rFonts w:ascii="Arial" w:hAnsi="Arial" w:cs="Arial"/>
          <w:color w:val="000000" w:themeColor="text1"/>
          <w:sz w:val="22"/>
          <w:szCs w:val="22"/>
        </w:rPr>
        <w:t>4</w:t>
      </w:r>
      <w:r w:rsidR="002D3E59" w:rsidRPr="003F6599">
        <w:rPr>
          <w:rFonts w:ascii="Arial" w:hAnsi="Arial" w:cs="Arial"/>
          <w:color w:val="000000" w:themeColor="text1"/>
          <w:sz w:val="22"/>
          <w:szCs w:val="22"/>
        </w:rPr>
        <w:t>06</w:t>
      </w:r>
      <w:r w:rsidRPr="003F6599">
        <w:rPr>
          <w:rFonts w:ascii="Arial" w:hAnsi="Arial" w:cs="Arial"/>
          <w:color w:val="000000" w:themeColor="text1"/>
          <w:sz w:val="22"/>
          <w:szCs w:val="22"/>
        </w:rPr>
        <w:t>: “</w:t>
      </w:r>
      <w:r w:rsidRPr="003F6599">
        <w:rPr>
          <w:rFonts w:ascii="Arial" w:hAnsi="Arial" w:cs="Arial"/>
          <w:i/>
          <w:color w:val="000000" w:themeColor="text1"/>
          <w:sz w:val="22"/>
          <w:szCs w:val="22"/>
        </w:rPr>
        <w:t xml:space="preserve">As SARS-CoV-2 outbreaks can have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i/>
          <w:color w:val="000000" w:themeColor="text1"/>
          <w:sz w:val="22"/>
          <w:szCs w:val="22"/>
        </w:rPr>
        <w:t xml:space="preserve"> appreciably above 1</w:t>
      </w:r>
      <w:r w:rsidR="00016913" w:rsidRPr="003F6599">
        <w:rPr>
          <w:rFonts w:ascii="Arial" w:hAnsi="Arial" w:cs="Arial"/>
          <w:i/>
          <w:color w:val="000000" w:themeColor="text1"/>
          <w:sz w:val="22"/>
          <w:szCs w:val="22"/>
        </w:rPr>
        <w:t>.</w:t>
      </w:r>
      <w:r w:rsidRPr="003F6599">
        <w:rPr>
          <w:rFonts w:ascii="Arial" w:hAnsi="Arial" w:cs="Arial"/>
          <w:i/>
          <w:color w:val="000000" w:themeColor="text1"/>
          <w:sz w:val="22"/>
          <w:szCs w:val="22"/>
        </w:rPr>
        <w:t>5, it is important to combine testing with other public health measures such as vaccination, physical distancing and masking so as to maximize impact</w:t>
      </w:r>
      <w:r w:rsidR="00F3276A" w:rsidRPr="003F6599">
        <w:rPr>
          <w:rFonts w:ascii="Arial" w:hAnsi="Arial" w:cs="Arial"/>
          <w:i/>
          <w:color w:val="000000" w:themeColor="text1"/>
          <w:sz w:val="22"/>
          <w:szCs w:val="22"/>
        </w:rPr>
        <w:t xml:space="preserve"> of testing </w:t>
      </w:r>
      <w:r w:rsidR="00E777F2" w:rsidRPr="003F6599">
        <w:rPr>
          <w:rFonts w:ascii="Arial" w:hAnsi="Arial" w:cs="Arial"/>
          <w:i/>
          <w:color w:val="000000" w:themeColor="text1"/>
          <w:sz w:val="22"/>
          <w:szCs w:val="22"/>
        </w:rPr>
        <w:t>programs</w:t>
      </w:r>
      <w:r w:rsidRPr="003F6599">
        <w:rPr>
          <w:rFonts w:ascii="Arial" w:hAnsi="Arial" w:cs="Arial"/>
          <w:i/>
          <w:color w:val="000000" w:themeColor="text1"/>
          <w:sz w:val="22"/>
          <w:szCs w:val="22"/>
        </w:rPr>
        <w:t>.</w:t>
      </w:r>
      <w:r w:rsidRPr="003F6599">
        <w:rPr>
          <w:rFonts w:ascii="Arial" w:hAnsi="Arial" w:cs="Arial"/>
          <w:color w:val="000000" w:themeColor="text1"/>
          <w:sz w:val="22"/>
          <w:szCs w:val="22"/>
        </w:rPr>
        <w:t>”</w:t>
      </w:r>
    </w:p>
    <w:p w14:paraId="68FB6AEE" w14:textId="77777777" w:rsidR="00D05C47" w:rsidRPr="003F6599" w:rsidRDefault="00D05C47" w:rsidP="00D05C47">
      <w:pPr>
        <w:ind w:left="360"/>
        <w:rPr>
          <w:rFonts w:ascii="Arial" w:hAnsi="Arial" w:cs="Arial"/>
          <w:color w:val="4472C4" w:themeColor="accent1"/>
          <w:sz w:val="22"/>
          <w:szCs w:val="22"/>
        </w:rPr>
      </w:pPr>
    </w:p>
    <w:p w14:paraId="226AF87F" w14:textId="457704BE" w:rsidR="00510045" w:rsidRPr="003F6599" w:rsidRDefault="00510045" w:rsidP="00510045">
      <w:pPr>
        <w:pStyle w:val="ListParagraph"/>
        <w:numPr>
          <w:ilvl w:val="0"/>
          <w:numId w:val="2"/>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Figure 8 on page 22: I don't follow where the </w:t>
      </w:r>
      <w:proofErr w:type="spellStart"/>
      <w:r w:rsidRPr="003F6599">
        <w:rPr>
          <w:rFonts w:ascii="Arial" w:hAnsi="Arial" w:cs="Arial"/>
          <w:color w:val="4472C4" w:themeColor="accent1"/>
          <w:sz w:val="22"/>
          <w:szCs w:val="22"/>
        </w:rPr>
        <w:t>Rts</w:t>
      </w:r>
      <w:proofErr w:type="spellEnd"/>
      <w:r w:rsidRPr="003F6599">
        <w:rPr>
          <w:rFonts w:ascii="Arial" w:hAnsi="Arial" w:cs="Arial"/>
          <w:color w:val="4472C4" w:themeColor="accent1"/>
          <w:sz w:val="22"/>
          <w:szCs w:val="22"/>
        </w:rPr>
        <w:t xml:space="preserve"> are coming. These seem too low to reflect omicron. I expect the effective reproductive number </w:t>
      </w:r>
      <w:proofErr w:type="spellStart"/>
      <w:r w:rsidRPr="003F6599">
        <w:rPr>
          <w:rFonts w:ascii="Arial" w:hAnsi="Arial" w:cs="Arial"/>
          <w:color w:val="4472C4" w:themeColor="accent1"/>
          <w:sz w:val="22"/>
          <w:szCs w:val="22"/>
        </w:rPr>
        <w:t>number</w:t>
      </w:r>
      <w:proofErr w:type="spellEnd"/>
      <w:r w:rsidRPr="003F6599">
        <w:rPr>
          <w:rFonts w:ascii="Arial" w:hAnsi="Arial" w:cs="Arial"/>
          <w:color w:val="4472C4" w:themeColor="accent1"/>
          <w:sz w:val="22"/>
          <w:szCs w:val="22"/>
        </w:rPr>
        <w:t xml:space="preserve"> for BA1 (omicron) to be closer to 3.5 (another citation: https://pubmed.ncbi.nlm.nih.gov/34967453/). The values you are reporting between 0.6-1.8 seem too low or I'm missing something and I think this needs to be explained further.</w:t>
      </w:r>
      <w:r w:rsidR="006C76EA" w:rsidRPr="003F6599">
        <w:rPr>
          <w:rFonts w:ascii="Arial" w:hAnsi="Arial" w:cs="Arial"/>
          <w:color w:val="4472C4" w:themeColor="accent1"/>
          <w:sz w:val="22"/>
          <w:szCs w:val="22"/>
        </w:rPr>
        <w:t xml:space="preserve"> </w:t>
      </w:r>
    </w:p>
    <w:p w14:paraId="2DD50051" w14:textId="4199A055" w:rsidR="00957C5F" w:rsidRPr="003F6599" w:rsidRDefault="00957C5F" w:rsidP="00957C5F">
      <w:pPr>
        <w:rPr>
          <w:rFonts w:ascii="Arial" w:hAnsi="Arial" w:cs="Arial"/>
          <w:color w:val="4472C4" w:themeColor="accent1"/>
          <w:sz w:val="22"/>
          <w:szCs w:val="22"/>
        </w:rPr>
      </w:pPr>
    </w:p>
    <w:p w14:paraId="3DA8A8DB" w14:textId="6A86EE25" w:rsidR="00957C5F" w:rsidRPr="003F6599" w:rsidRDefault="00BE15B3" w:rsidP="00EE29B5">
      <w:pPr>
        <w:ind w:left="360"/>
        <w:rPr>
          <w:rFonts w:ascii="Arial" w:hAnsi="Arial" w:cs="Arial"/>
          <w:color w:val="000000" w:themeColor="text1"/>
          <w:sz w:val="22"/>
          <w:szCs w:val="22"/>
        </w:rPr>
      </w:pPr>
      <w:r w:rsidRPr="003F6599">
        <w:rPr>
          <w:rFonts w:ascii="Arial" w:hAnsi="Arial" w:cs="Arial"/>
          <w:color w:val="000000" w:themeColor="text1"/>
          <w:sz w:val="22"/>
          <w:szCs w:val="22"/>
        </w:rPr>
        <w:t>W</w:t>
      </w:r>
      <w:r w:rsidR="00EE29B5" w:rsidRPr="003F6599">
        <w:rPr>
          <w:rFonts w:ascii="Arial" w:hAnsi="Arial" w:cs="Arial"/>
          <w:color w:val="000000" w:themeColor="text1"/>
          <w:sz w:val="22"/>
          <w:szCs w:val="22"/>
        </w:rPr>
        <w:t xml:space="preserve">e used time-varying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00EE29B5" w:rsidRPr="003F6599">
        <w:rPr>
          <w:rFonts w:ascii="Arial" w:hAnsi="Arial" w:cs="Arial"/>
          <w:color w:val="000000" w:themeColor="text1"/>
          <w:sz w:val="22"/>
          <w:szCs w:val="22"/>
        </w:rPr>
        <w:t xml:space="preserve"> that were estimated based on reported case counts using EpiNow2 developed by the team at LSHTM</w:t>
      </w:r>
      <w:r w:rsidR="008A34D4" w:rsidRPr="003F6599">
        <w:rPr>
          <w:rFonts w:ascii="Arial" w:hAnsi="Arial" w:cs="Arial"/>
          <w:color w:val="000000" w:themeColor="text1"/>
          <w:sz w:val="22"/>
          <w:szCs w:val="22"/>
        </w:rPr>
        <w:t xml:space="preserve"> (</w:t>
      </w:r>
      <w:hyperlink r:id="rId9" w:history="1">
        <w:r w:rsidR="008A34D4" w:rsidRPr="003F6599">
          <w:rPr>
            <w:rStyle w:val="Hyperlink"/>
            <w:rFonts w:ascii="Arial" w:hAnsi="Arial" w:cs="Arial"/>
            <w:sz w:val="22"/>
            <w:szCs w:val="22"/>
          </w:rPr>
          <w:t>https://github.com/epiforecasts/covid-rt-estimates</w:t>
        </w:r>
      </w:hyperlink>
      <w:r w:rsidR="008A34D4" w:rsidRPr="003F6599">
        <w:rPr>
          <w:rFonts w:ascii="Arial" w:hAnsi="Arial" w:cs="Arial"/>
          <w:color w:val="000000" w:themeColor="text1"/>
          <w:sz w:val="22"/>
          <w:szCs w:val="22"/>
        </w:rPr>
        <w:t>)</w:t>
      </w:r>
      <w:r w:rsidR="00EE29B5" w:rsidRPr="003F6599">
        <w:rPr>
          <w:rFonts w:ascii="Arial" w:hAnsi="Arial" w:cs="Arial"/>
          <w:color w:val="000000" w:themeColor="text1"/>
          <w:sz w:val="22"/>
          <w:szCs w:val="22"/>
        </w:rPr>
        <w:t xml:space="preserve">. This method has been widely used for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00225E82" w:rsidRPr="003F6599">
        <w:rPr>
          <w:rFonts w:ascii="Arial" w:hAnsi="Arial" w:cs="Arial"/>
          <w:color w:val="000000" w:themeColor="text1"/>
          <w:sz w:val="22"/>
          <w:szCs w:val="22"/>
        </w:rPr>
        <w:t xml:space="preserve"> e</w:t>
      </w:r>
      <w:proofErr w:type="spellStart"/>
      <w:r w:rsidR="00EE29B5" w:rsidRPr="003F6599">
        <w:rPr>
          <w:rFonts w:ascii="Arial" w:hAnsi="Arial" w:cs="Arial"/>
          <w:color w:val="000000" w:themeColor="text1"/>
          <w:sz w:val="22"/>
          <w:szCs w:val="22"/>
        </w:rPr>
        <w:t>stimation</w:t>
      </w:r>
      <w:proofErr w:type="spellEnd"/>
      <w:r w:rsidR="00EE29B5" w:rsidRPr="003F6599">
        <w:rPr>
          <w:rFonts w:ascii="Arial" w:hAnsi="Arial" w:cs="Arial"/>
          <w:color w:val="000000" w:themeColor="text1"/>
          <w:sz w:val="22"/>
          <w:szCs w:val="22"/>
        </w:rPr>
        <w:t xml:space="preserve"> globally, including the World Health Organization COVID-19 Analytics unit (</w:t>
      </w:r>
      <w:hyperlink r:id="rId10" w:history="1">
        <w:r w:rsidR="00EE29B5" w:rsidRPr="003F6599">
          <w:rPr>
            <w:rStyle w:val="Hyperlink"/>
            <w:rFonts w:ascii="Arial" w:hAnsi="Arial" w:cs="Arial"/>
            <w:sz w:val="22"/>
            <w:szCs w:val="22"/>
          </w:rPr>
          <w:t>https://epiforecasts.io/posts/2022-03-25-rt-reflections/</w:t>
        </w:r>
      </w:hyperlink>
      <w:r w:rsidR="00EE29B5" w:rsidRPr="003F6599">
        <w:rPr>
          <w:rFonts w:ascii="Arial" w:hAnsi="Arial" w:cs="Arial"/>
          <w:color w:val="000000" w:themeColor="text1"/>
          <w:sz w:val="22"/>
          <w:szCs w:val="22"/>
        </w:rPr>
        <w:t xml:space="preserve">). It was also used to estimate the transmission advantage of Alpha (Davies et al., Science, 2021) and Delta (Abbott et al., </w:t>
      </w:r>
      <w:proofErr w:type="spellStart"/>
      <w:r w:rsidR="00EE29B5" w:rsidRPr="003F6599">
        <w:rPr>
          <w:rFonts w:ascii="Arial" w:hAnsi="Arial" w:cs="Arial"/>
          <w:i/>
          <w:color w:val="000000" w:themeColor="text1"/>
          <w:sz w:val="22"/>
          <w:szCs w:val="22"/>
        </w:rPr>
        <w:t>medrxiv</w:t>
      </w:r>
      <w:proofErr w:type="spellEnd"/>
      <w:r w:rsidR="00EE29B5" w:rsidRPr="003F6599">
        <w:rPr>
          <w:rFonts w:ascii="Arial" w:hAnsi="Arial" w:cs="Arial"/>
          <w:color w:val="000000" w:themeColor="text1"/>
          <w:sz w:val="22"/>
          <w:szCs w:val="22"/>
        </w:rPr>
        <w:t xml:space="preserve">, 2021). </w:t>
      </w:r>
      <w:r w:rsidR="00657479" w:rsidRPr="003F6599">
        <w:rPr>
          <w:rFonts w:ascii="Arial" w:hAnsi="Arial" w:cs="Arial"/>
          <w:color w:val="000000" w:themeColor="text1"/>
          <w:sz w:val="22"/>
          <w:szCs w:val="22"/>
        </w:rPr>
        <w:t xml:space="preserve">These values corroborate with those </w:t>
      </w:r>
      <w:r w:rsidR="00FE020C" w:rsidRPr="003F6599">
        <w:rPr>
          <w:rFonts w:ascii="Arial" w:hAnsi="Arial" w:cs="Arial"/>
          <w:color w:val="000000" w:themeColor="text1"/>
          <w:sz w:val="22"/>
          <w:szCs w:val="22"/>
        </w:rPr>
        <w:t xml:space="preserve">independently </w:t>
      </w:r>
      <w:r w:rsidR="00657479" w:rsidRPr="003F6599">
        <w:rPr>
          <w:rFonts w:ascii="Arial" w:hAnsi="Arial" w:cs="Arial"/>
          <w:color w:val="000000" w:themeColor="text1"/>
          <w:sz w:val="22"/>
          <w:szCs w:val="22"/>
        </w:rPr>
        <w:t>computed by Arroyo-</w:t>
      </w:r>
      <w:proofErr w:type="spellStart"/>
      <w:r w:rsidR="00657479" w:rsidRPr="003F6599">
        <w:rPr>
          <w:rFonts w:ascii="Arial" w:hAnsi="Arial" w:cs="Arial"/>
          <w:color w:val="000000" w:themeColor="text1"/>
          <w:sz w:val="22"/>
          <w:szCs w:val="22"/>
        </w:rPr>
        <w:t>Marioli</w:t>
      </w:r>
      <w:proofErr w:type="spellEnd"/>
      <w:r w:rsidR="00657479" w:rsidRPr="003F6599">
        <w:rPr>
          <w:rFonts w:ascii="Arial" w:hAnsi="Arial" w:cs="Arial"/>
          <w:color w:val="000000" w:themeColor="text1"/>
          <w:sz w:val="22"/>
          <w:szCs w:val="22"/>
        </w:rPr>
        <w:t xml:space="preserve"> et al., 2021 </w:t>
      </w:r>
      <w:r w:rsidR="00FE020C" w:rsidRPr="003F6599">
        <w:rPr>
          <w:rFonts w:ascii="Arial" w:hAnsi="Arial" w:cs="Arial"/>
          <w:color w:val="000000" w:themeColor="text1"/>
          <w:sz w:val="22"/>
          <w:szCs w:val="22"/>
        </w:rPr>
        <w:t xml:space="preserve">using a different methodology </w:t>
      </w:r>
      <w:r w:rsidR="00657479" w:rsidRPr="003F6599">
        <w:rPr>
          <w:rFonts w:ascii="Arial" w:hAnsi="Arial" w:cs="Arial"/>
          <w:color w:val="000000" w:themeColor="text1"/>
          <w:sz w:val="22"/>
          <w:szCs w:val="22"/>
        </w:rPr>
        <w:t>as well (</w:t>
      </w:r>
      <w:hyperlink r:id="rId11" w:history="1">
        <w:r w:rsidR="00657479" w:rsidRPr="003F6599">
          <w:rPr>
            <w:rStyle w:val="Hyperlink"/>
            <w:rFonts w:ascii="Arial" w:hAnsi="Arial" w:cs="Arial"/>
            <w:sz w:val="22"/>
            <w:szCs w:val="22"/>
          </w:rPr>
          <w:t>http://www.globalrt.live/</w:t>
        </w:r>
      </w:hyperlink>
      <w:r w:rsidR="00657479" w:rsidRPr="003F6599">
        <w:rPr>
          <w:rFonts w:ascii="Arial" w:hAnsi="Arial" w:cs="Arial"/>
          <w:color w:val="000000" w:themeColor="text1"/>
          <w:sz w:val="22"/>
          <w:szCs w:val="22"/>
        </w:rPr>
        <w:t xml:space="preserve">). </w:t>
      </w:r>
    </w:p>
    <w:p w14:paraId="36FA4237" w14:textId="010EC327" w:rsidR="00EE29B5" w:rsidRPr="003F6599" w:rsidRDefault="00EE29B5" w:rsidP="00EE29B5">
      <w:pPr>
        <w:ind w:left="360"/>
        <w:rPr>
          <w:rFonts w:ascii="Arial" w:hAnsi="Arial" w:cs="Arial"/>
          <w:color w:val="000000" w:themeColor="text1"/>
          <w:sz w:val="22"/>
          <w:szCs w:val="22"/>
        </w:rPr>
      </w:pPr>
    </w:p>
    <w:p w14:paraId="2E615349" w14:textId="334480CA" w:rsidR="00EE29B5" w:rsidRPr="003F6599" w:rsidRDefault="000901B7" w:rsidP="00EE29B5">
      <w:pPr>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While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color w:val="000000" w:themeColor="text1"/>
          <w:sz w:val="22"/>
          <w:szCs w:val="22"/>
        </w:rPr>
        <w:t xml:space="preserve"> can be greater than 3 during the initial spread of Omicron depending on the country (which again was when the reference cited by the reviewer was estimating for – December 2021 in Denmark), they decrease over time into March (see Figure 8). </w:t>
      </w:r>
      <w:r w:rsidR="00A5447C" w:rsidRPr="003F6599">
        <w:rPr>
          <w:rFonts w:ascii="Arial" w:hAnsi="Arial" w:cs="Arial"/>
          <w:color w:val="000000" w:themeColor="text1"/>
          <w:sz w:val="22"/>
          <w:szCs w:val="22"/>
        </w:rPr>
        <w:t xml:space="preserve">We had previously plotted the monthly </w:t>
      </w:r>
      <w:r w:rsidRPr="003F6599">
        <w:rPr>
          <w:rFonts w:ascii="Arial" w:hAnsi="Arial" w:cs="Arial"/>
          <w:color w:val="000000" w:themeColor="text1"/>
          <w:sz w:val="22"/>
          <w:szCs w:val="22"/>
        </w:rPr>
        <w:t>mean</w:t>
      </w:r>
      <w:r w:rsidR="00A5447C" w:rsidRPr="003F6599">
        <w:rPr>
          <w:rFonts w:ascii="Arial" w:hAnsi="Arial" w:cs="Arial"/>
          <w:color w:val="000000" w:themeColor="text1"/>
          <w:sz w:val="22"/>
          <w:szCs w:val="22"/>
        </w:rPr>
        <w:t xml:space="preserve">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00A5447C" w:rsidRPr="003F6599">
        <w:rPr>
          <w:rFonts w:ascii="Arial" w:hAnsi="Arial" w:cs="Arial"/>
          <w:color w:val="000000" w:themeColor="text1"/>
          <w:sz w:val="22"/>
          <w:szCs w:val="22"/>
        </w:rPr>
        <w:t xml:space="preserve"> values between December 2021 and March 2022 in Figure 8</w:t>
      </w:r>
      <w:r w:rsidRPr="003F6599">
        <w:rPr>
          <w:rFonts w:ascii="Arial" w:hAnsi="Arial" w:cs="Arial"/>
          <w:color w:val="000000" w:themeColor="text1"/>
          <w:sz w:val="22"/>
          <w:szCs w:val="22"/>
        </w:rPr>
        <w:t xml:space="preserve"> which averaged out the larger values during the initial weeks of Omicron’s spread</w:t>
      </w:r>
      <w:r w:rsidR="00A5447C" w:rsidRPr="003F6599">
        <w:rPr>
          <w:rFonts w:ascii="Arial" w:hAnsi="Arial" w:cs="Arial"/>
          <w:color w:val="000000" w:themeColor="text1"/>
          <w:sz w:val="22"/>
          <w:szCs w:val="22"/>
        </w:rPr>
        <w:t>.</w:t>
      </w:r>
      <w:r w:rsidR="00066F5C" w:rsidRPr="003F6599">
        <w:rPr>
          <w:rFonts w:ascii="Arial" w:hAnsi="Arial" w:cs="Arial"/>
          <w:color w:val="000000" w:themeColor="text1"/>
          <w:sz w:val="22"/>
          <w:szCs w:val="22"/>
        </w:rPr>
        <w:t xml:space="preserve"> </w:t>
      </w:r>
      <w:r w:rsidR="00A5447C" w:rsidRPr="003F6599">
        <w:rPr>
          <w:rFonts w:ascii="Arial" w:hAnsi="Arial" w:cs="Arial"/>
          <w:color w:val="000000" w:themeColor="text1"/>
          <w:sz w:val="22"/>
          <w:szCs w:val="22"/>
        </w:rPr>
        <w:t xml:space="preserve">We have now revised the figure to show the weekly averaged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00A5447C" w:rsidRPr="003F6599">
        <w:rPr>
          <w:rFonts w:ascii="Arial" w:hAnsi="Arial" w:cs="Arial"/>
          <w:color w:val="000000" w:themeColor="text1"/>
          <w:sz w:val="22"/>
          <w:szCs w:val="22"/>
        </w:rPr>
        <w:t xml:space="preserve"> values instead</w:t>
      </w:r>
      <w:r w:rsidRPr="003F6599">
        <w:rPr>
          <w:rFonts w:ascii="Arial" w:hAnsi="Arial" w:cs="Arial"/>
          <w:color w:val="000000" w:themeColor="text1"/>
          <w:sz w:val="22"/>
          <w:szCs w:val="22"/>
        </w:rPr>
        <w:t xml:space="preserve"> to provide a better resolution of how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color w:val="000000" w:themeColor="text1"/>
          <w:sz w:val="22"/>
          <w:szCs w:val="22"/>
        </w:rPr>
        <w:t xml:space="preserve"> changes over time</w:t>
      </w:r>
      <w:r w:rsidR="00A5447C" w:rsidRPr="003F6599">
        <w:rPr>
          <w:rFonts w:ascii="Arial" w:hAnsi="Arial" w:cs="Arial"/>
          <w:color w:val="000000" w:themeColor="text1"/>
          <w:sz w:val="22"/>
          <w:szCs w:val="22"/>
        </w:rPr>
        <w:t>.</w:t>
      </w:r>
      <w:r w:rsidR="006C76EA" w:rsidRPr="003F6599">
        <w:rPr>
          <w:rFonts w:ascii="Arial" w:hAnsi="Arial" w:cs="Arial"/>
          <w:color w:val="000000" w:themeColor="text1"/>
          <w:sz w:val="22"/>
          <w:szCs w:val="22"/>
        </w:rPr>
        <w:t xml:space="preserve"> </w:t>
      </w:r>
    </w:p>
    <w:p w14:paraId="7CCBEEBC" w14:textId="77777777" w:rsidR="00510045" w:rsidRPr="003F6599" w:rsidRDefault="00510045" w:rsidP="00510045">
      <w:pPr>
        <w:rPr>
          <w:rFonts w:ascii="Arial" w:hAnsi="Arial" w:cs="Arial"/>
          <w:color w:val="4472C4" w:themeColor="accent1"/>
          <w:sz w:val="22"/>
          <w:szCs w:val="22"/>
        </w:rPr>
      </w:pPr>
    </w:p>
    <w:p w14:paraId="369290E4" w14:textId="7C098361" w:rsidR="00510045" w:rsidRPr="003F6599" w:rsidRDefault="00510045" w:rsidP="00510045">
      <w:pPr>
        <w:pStyle w:val="ListParagraph"/>
        <w:numPr>
          <w:ilvl w:val="0"/>
          <w:numId w:val="2"/>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Page 24 lines 459-461, I'd like you to specifically state how you would expect your findings to change given the shorter generation intervals for omicron compared with Wuhan-Hu-1. I suspect it would make testing even less effective. Could you stress the </w:t>
      </w:r>
      <w:r w:rsidRPr="003F6599">
        <w:rPr>
          <w:rFonts w:ascii="Arial" w:hAnsi="Arial" w:cs="Arial"/>
          <w:color w:val="4472C4" w:themeColor="accent1"/>
          <w:sz w:val="22"/>
          <w:szCs w:val="22"/>
        </w:rPr>
        <w:lastRenderedPageBreak/>
        <w:t>importance of very accessible testing so that people are getting tested very early after the onset of symptoms? Could you show in your model the impact of testing on day 3-4 of symptoms versus day 1-2? I suspect earlier testing would improve the impact of testing on transmission reduction. With testing deployed to the household as you suggest people could test quite early after symptom onset</w:t>
      </w:r>
    </w:p>
    <w:p w14:paraId="140221F1" w14:textId="271E4947" w:rsidR="00102356" w:rsidRPr="003F6599" w:rsidRDefault="00102356" w:rsidP="00102356">
      <w:pPr>
        <w:ind w:left="360"/>
        <w:rPr>
          <w:rFonts w:ascii="Arial" w:hAnsi="Arial" w:cs="Arial"/>
          <w:color w:val="4472C4" w:themeColor="accent1"/>
          <w:sz w:val="22"/>
          <w:szCs w:val="22"/>
        </w:rPr>
      </w:pPr>
    </w:p>
    <w:p w14:paraId="438A530A" w14:textId="22558FD5" w:rsidR="001C2F5F" w:rsidRPr="003F6599" w:rsidRDefault="00102356" w:rsidP="001C2F5F">
      <w:pPr>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assumed that symptomatic individuals would be tested within an average of 1 day after symptom onset (with a right-skewed lognormal distribution; see response to point 4 above). As such, our simulations </w:t>
      </w:r>
      <w:r w:rsidR="002D2D0E" w:rsidRPr="003F6599">
        <w:rPr>
          <w:rFonts w:ascii="Arial" w:hAnsi="Arial" w:cs="Arial"/>
          <w:color w:val="000000" w:themeColor="text1"/>
          <w:sz w:val="22"/>
          <w:szCs w:val="22"/>
        </w:rPr>
        <w:t>were</w:t>
      </w:r>
      <w:r w:rsidR="001C2F5F" w:rsidRPr="003F6599">
        <w:rPr>
          <w:rFonts w:ascii="Arial" w:hAnsi="Arial" w:cs="Arial"/>
          <w:color w:val="000000" w:themeColor="text1"/>
          <w:sz w:val="22"/>
          <w:szCs w:val="22"/>
        </w:rPr>
        <w:t xml:space="preserve"> already</w:t>
      </w:r>
      <w:r w:rsidRPr="003F6599">
        <w:rPr>
          <w:rFonts w:ascii="Arial" w:hAnsi="Arial" w:cs="Arial"/>
          <w:color w:val="000000" w:themeColor="text1"/>
          <w:sz w:val="22"/>
          <w:szCs w:val="22"/>
        </w:rPr>
        <w:t xml:space="preserve"> assum</w:t>
      </w:r>
      <w:r w:rsidR="001C2F5F" w:rsidRPr="003F6599">
        <w:rPr>
          <w:rFonts w:ascii="Arial" w:hAnsi="Arial" w:cs="Arial"/>
          <w:color w:val="000000" w:themeColor="text1"/>
          <w:sz w:val="22"/>
          <w:szCs w:val="22"/>
        </w:rPr>
        <w:t>ing</w:t>
      </w:r>
      <w:r w:rsidRPr="003F6599">
        <w:rPr>
          <w:rFonts w:ascii="Arial" w:hAnsi="Arial" w:cs="Arial"/>
          <w:color w:val="000000" w:themeColor="text1"/>
          <w:sz w:val="22"/>
          <w:szCs w:val="22"/>
        </w:rPr>
        <w:t xml:space="preserve"> the “best case scenario” where symptomatic </w:t>
      </w:r>
      <w:r w:rsidR="002D2D0E" w:rsidRPr="003F6599">
        <w:rPr>
          <w:rFonts w:ascii="Arial" w:hAnsi="Arial" w:cs="Arial"/>
          <w:color w:val="000000" w:themeColor="text1"/>
          <w:sz w:val="22"/>
          <w:szCs w:val="22"/>
        </w:rPr>
        <w:t>individuals</w:t>
      </w:r>
      <w:r w:rsidRPr="003F6599">
        <w:rPr>
          <w:rFonts w:ascii="Arial" w:hAnsi="Arial" w:cs="Arial"/>
          <w:color w:val="000000" w:themeColor="text1"/>
          <w:sz w:val="22"/>
          <w:szCs w:val="22"/>
        </w:rPr>
        <w:t xml:space="preserve"> seek testing promptly</w:t>
      </w:r>
      <w:r w:rsidR="00DE0802" w:rsidRPr="003F6599">
        <w:rPr>
          <w:rFonts w:ascii="Arial" w:hAnsi="Arial" w:cs="Arial"/>
          <w:color w:val="000000" w:themeColor="text1"/>
          <w:sz w:val="22"/>
          <w:szCs w:val="22"/>
        </w:rPr>
        <w:t xml:space="preserve"> after onset of symptoms</w:t>
      </w:r>
      <w:r w:rsidR="001C2F5F" w:rsidRPr="003F6599">
        <w:rPr>
          <w:rFonts w:ascii="Arial" w:hAnsi="Arial" w:cs="Arial"/>
          <w:color w:val="000000" w:themeColor="text1"/>
          <w:sz w:val="22"/>
          <w:szCs w:val="22"/>
        </w:rPr>
        <w:t xml:space="preserve">. </w:t>
      </w:r>
    </w:p>
    <w:p w14:paraId="477BB5D2" w14:textId="6FFB1227" w:rsidR="00CF03B5" w:rsidRPr="003F6599" w:rsidRDefault="00CF03B5" w:rsidP="001C2F5F">
      <w:pPr>
        <w:ind w:left="360"/>
        <w:rPr>
          <w:rFonts w:ascii="Arial" w:hAnsi="Arial" w:cs="Arial"/>
          <w:color w:val="000000" w:themeColor="text1"/>
          <w:sz w:val="22"/>
          <w:szCs w:val="22"/>
        </w:rPr>
      </w:pPr>
    </w:p>
    <w:p w14:paraId="0DF44C58" w14:textId="1382CAE7" w:rsidR="00CF03B5" w:rsidRPr="003F6599" w:rsidRDefault="00CF03B5" w:rsidP="001C2F5F">
      <w:pPr>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have now performed a sensitivity analysis, repeating our symptomatic testing only simulations using </w:t>
      </w:r>
      <w:r w:rsidR="00B0522F" w:rsidRPr="003F6599">
        <w:rPr>
          <w:rFonts w:ascii="Arial" w:hAnsi="Arial" w:cs="Arial"/>
          <w:color w:val="000000" w:themeColor="text1"/>
          <w:sz w:val="22"/>
          <w:szCs w:val="22"/>
        </w:rPr>
        <w:t xml:space="preserve">incubation and virus shedding periods estimated for Omicron BA.1: </w:t>
      </w:r>
    </w:p>
    <w:p w14:paraId="1BAEA9CE" w14:textId="16B50BEB" w:rsidR="00B0522F" w:rsidRPr="003F6599" w:rsidRDefault="00B0522F" w:rsidP="001C2F5F">
      <w:pPr>
        <w:ind w:left="360"/>
        <w:rPr>
          <w:rFonts w:ascii="Arial" w:hAnsi="Arial" w:cs="Arial"/>
          <w:color w:val="000000" w:themeColor="text1"/>
          <w:sz w:val="22"/>
          <w:szCs w:val="22"/>
        </w:rPr>
      </w:pPr>
    </w:p>
    <w:p w14:paraId="121F3C29" w14:textId="6D15DEB9" w:rsidR="009A4531" w:rsidRPr="003F6599" w:rsidRDefault="00B0522F" w:rsidP="00B0522F">
      <w:pPr>
        <w:ind w:left="360"/>
        <w:rPr>
          <w:rFonts w:ascii="Arial" w:hAnsi="Arial" w:cs="Arial"/>
          <w:color w:val="000000" w:themeColor="text1"/>
          <w:sz w:val="22"/>
          <w:szCs w:val="22"/>
        </w:rPr>
      </w:pPr>
      <w:r w:rsidRPr="003F6599">
        <w:rPr>
          <w:rFonts w:ascii="Arial" w:hAnsi="Arial" w:cs="Arial"/>
          <w:color w:val="000000" w:themeColor="text1"/>
          <w:sz w:val="22"/>
          <w:szCs w:val="22"/>
        </w:rPr>
        <w:t xml:space="preserve">Line </w:t>
      </w:r>
      <w:r w:rsidR="001141EC" w:rsidRPr="003F6599">
        <w:rPr>
          <w:rFonts w:ascii="Arial" w:hAnsi="Arial" w:cs="Arial"/>
          <w:color w:val="000000" w:themeColor="text1"/>
          <w:sz w:val="22"/>
          <w:szCs w:val="22"/>
        </w:rPr>
        <w:t>490</w:t>
      </w:r>
      <w:r w:rsidRPr="003F6599">
        <w:rPr>
          <w:rFonts w:ascii="Arial" w:hAnsi="Arial" w:cs="Arial"/>
          <w:color w:val="000000" w:themeColor="text1"/>
          <w:sz w:val="22"/>
          <w:szCs w:val="22"/>
        </w:rPr>
        <w:t>: “</w:t>
      </w:r>
      <w:r w:rsidR="00CF34F9" w:rsidRPr="003F6599">
        <w:rPr>
          <w:rFonts w:ascii="Arial" w:hAnsi="Arial" w:cs="Arial"/>
          <w:i/>
          <w:color w:val="000000" w:themeColor="text1"/>
          <w:sz w:val="22"/>
          <w:szCs w:val="22"/>
        </w:rPr>
        <w:t>Third, we parameterized incubation and virus shedding periods using those empirically measured from infections by wild-type (Wuhan-like) SARS-CoV-2</w:t>
      </w:r>
      <w:sdt>
        <w:sdtPr>
          <w:rPr>
            <w:rFonts w:ascii="Arial" w:hAnsi="Arial" w:cs="Arial"/>
            <w:i/>
            <w:color w:val="000000" w:themeColor="text1"/>
            <w:sz w:val="22"/>
            <w:szCs w:val="22"/>
          </w:rPr>
          <w:tag w:val="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"/>
          <w:id w:val="409050178"/>
          <w:placeholder>
            <w:docPart w:val="93AC4665ECD3AF4CB31B229D4AD81170"/>
          </w:placeholder>
        </w:sdtPr>
        <w:sdtEndPr/>
        <w:sdtContent>
          <w:r w:rsidR="00CF34F9" w:rsidRPr="003F6599">
            <w:rPr>
              <w:rFonts w:ascii="Arial" w:hAnsi="Arial" w:cs="Arial"/>
              <w:i/>
              <w:color w:val="000000" w:themeColor="text1"/>
              <w:sz w:val="22"/>
              <w:szCs w:val="22"/>
            </w:rPr>
            <w:t>[17,33]</w:t>
          </w:r>
        </w:sdtContent>
      </w:sdt>
      <w:r w:rsidR="00CF34F9" w:rsidRPr="003F6599">
        <w:rPr>
          <w:rFonts w:ascii="Arial" w:hAnsi="Arial" w:cs="Arial"/>
          <w:i/>
          <w:color w:val="000000" w:themeColor="text1"/>
          <w:sz w:val="22"/>
          <w:szCs w:val="22"/>
        </w:rPr>
        <w:t xml:space="preserve"> for this work. However, generation intervals have shortened considerably for recent VOCs such as Delta</w:t>
      </w:r>
      <w:sdt>
        <w:sdtPr>
          <w:rPr>
            <w:rFonts w:ascii="Arial" w:hAnsi="Arial" w:cs="Arial"/>
            <w:i/>
            <w:color w:val="000000" w:themeColor="text1"/>
            <w:sz w:val="22"/>
            <w:szCs w:val="22"/>
          </w:rPr>
          <w:tag w:val="MENDELEY_CITATION_v3_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lzIHN0dWR5IHdhcyBhcHByb3ZlZCBieSB0aGUgaW5zdGl0dXRpb25hbCBldGhpY3MgY29tbWl0dGVlIG9mIHRoZSBHdWFuZ2RvbmcgUHJvdmluY2lhbCBDZW50ZXIgZm9yIERpc2Vhc2UgQ29udHJvbCBhbmQgUHJldmVudGlvbiAoR0RDREMpLlxuXG5BbGwgbmVjZXNzYXJ5IHBhdGllbnQvcGFydGljaXBhbnQgY29uc2VudCBoYXMgYmVlbiBvYnRhaW5lZCBhbmQgdGhlIGFwcHJvcHJpYXRlIGluc3RpdHV0aW9uYWwgZm9ybXMgaGF2ZSBiZWVuIGFyY2hpdmVk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1ZSB0byBwcml2YWN5IGFuZCBldGhpY2FsIGNvbmNlcm5zLCB0aGUgcmF3IGRhdGEgY2Fubm90IGJlIG1hZGUgYXZhaWxhYmxlLiIsInB1Ymxpc2hlciI6IkNvbGQgU3ByaW5nIEhhcmJvciBMYWJvcmF0b3J5IFByZXNzIiwiZXhwYW5kZWRKb3VybmFsVGl0bGUiOiJtZWRSeGl2IiwiY29udGFpbmVyLXRpdGxlLXNob3J0IjoiIn0sImlzVGVtcG9yYXJ5IjpmYWxzZX1dfQ=="/>
          <w:id w:val="-1250659048"/>
          <w:placeholder>
            <w:docPart w:val="23D6DE0D7FAD1A4A9FD12144D185F041"/>
          </w:placeholder>
        </w:sdtPr>
        <w:sdtEndPr/>
        <w:sdtContent>
          <w:r w:rsidR="00CF34F9" w:rsidRPr="003F6599">
            <w:rPr>
              <w:rFonts w:ascii="Arial" w:hAnsi="Arial" w:cs="Arial"/>
              <w:i/>
              <w:color w:val="000000" w:themeColor="text1"/>
              <w:sz w:val="22"/>
              <w:szCs w:val="22"/>
            </w:rPr>
            <w:t>[34]</w:t>
          </w:r>
        </w:sdtContent>
      </w:sdt>
      <w:r w:rsidR="00CF34F9" w:rsidRPr="003F6599">
        <w:rPr>
          <w:rFonts w:ascii="Arial" w:hAnsi="Arial" w:cs="Arial"/>
          <w:i/>
          <w:color w:val="000000" w:themeColor="text1"/>
          <w:sz w:val="22"/>
          <w:szCs w:val="22"/>
        </w:rPr>
        <w:t xml:space="preserve"> and Omicron BA.1</w:t>
      </w:r>
      <w:sdt>
        <w:sdtPr>
          <w:rPr>
            <w:rFonts w:ascii="Arial" w:hAnsi="Arial" w:cs="Arial"/>
            <w:i/>
            <w:color w:val="000000" w:themeColor="text1"/>
            <w:sz w:val="22"/>
            <w:szCs w:val="22"/>
          </w:rPr>
          <w:tag w:val="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29kZSBhbmQgZGF0YSB0byByZWdlbmVyYXRlIHRoZXNlIGFuYWx5c2VzLCBpbmNsdWRpbmcgaW5kaXZpZHVhbCBjeWNsZSB0aHJlc2hvbGQgdmFsdWUgdHJhamVjdG9yaWVzLCBhcmUgYXZhaWxhYmxlIGF0IDxodHRwczovL2dpdGh1Yi5jb20vZ3JhZGxhYi9DdFRyYWplY3Rvcmllc19PbWljcm9uPi5cblxuPGh0dHBzOi8vZ2l0aHViLmNvbS9ncmFkbGFiL0N0VHJhamVjdG9yaWVzX09taWNyb24+IiwicHVibGlzaGVyIjoiQ29sZCBTcHJpbmcgSGFyYm9yIExhYm9yYXRvcnkgUHJlc3MiLCJleHBhbmRlZEpvdXJuYWxUaXRsZSI6Im1lZFJ4aXYiLCJjb250YWluZXItdGl0bGUtc2hvcnQiOiIifSwiaXNUZW1wb3JhcnkiOmZhbHNlfV19"/>
          <w:id w:val="-1436902859"/>
          <w:placeholder>
            <w:docPart w:val="93AC4665ECD3AF4CB31B229D4AD81170"/>
          </w:placeholder>
        </w:sdtPr>
        <w:sdtEndPr/>
        <w:sdtContent>
          <w:r w:rsidR="00CF34F9" w:rsidRPr="003F6599">
            <w:rPr>
              <w:rFonts w:ascii="Arial" w:hAnsi="Arial" w:cs="Arial"/>
              <w:i/>
              <w:color w:val="000000" w:themeColor="text1"/>
              <w:sz w:val="22"/>
              <w:szCs w:val="22"/>
            </w:rPr>
            <w:t>[35]</w:t>
          </w:r>
        </w:sdtContent>
      </w:sdt>
      <w:r w:rsidR="00CF34F9" w:rsidRPr="003F6599">
        <w:rPr>
          <w:rFonts w:ascii="Arial" w:hAnsi="Arial" w:cs="Arial"/>
          <w:i/>
          <w:color w:val="000000" w:themeColor="text1"/>
          <w:sz w:val="22"/>
          <w:szCs w:val="22"/>
        </w:rPr>
        <w:t xml:space="preserve"> and could impact the utility of testing in identifying an infection before it becomes infectious. </w:t>
      </w:r>
      <w:r w:rsidR="00CF34F9" w:rsidRPr="003F6599">
        <w:rPr>
          <w:rFonts w:ascii="Arial" w:hAnsi="Arial" w:cs="Arial"/>
          <w:b/>
          <w:i/>
          <w:color w:val="000000" w:themeColor="text1"/>
          <w:sz w:val="22"/>
          <w:szCs w:val="22"/>
        </w:rPr>
        <w:t xml:space="preserve">We thus repeated the symptomatic-testing only simulations using incubation and virus shedding periods estimated for Omicron BA.1. There is effectively no difference in the amount of infections averted between the wild-type and Omicron BA.1 variant across all testing rates at </w:t>
      </w:r>
      <m:oMath>
        <m:sSub>
          <m:sSubPr>
            <m:ctrlPr>
              <w:rPr>
                <w:rFonts w:ascii="Cambria Math" w:hAnsi="Cambria Math" w:cs="Arial"/>
                <w:b/>
                <w:i/>
                <w:color w:val="000000" w:themeColor="text1"/>
                <w:sz w:val="22"/>
                <w:szCs w:val="22"/>
              </w:rPr>
            </m:ctrlPr>
          </m:sSubPr>
          <m:e>
            <m:r>
              <m:rPr>
                <m:sty m:val="bi"/>
              </m:rPr>
              <w:rPr>
                <w:rFonts w:ascii="Cambria Math" w:hAnsi="Cambria Math" w:cs="Arial"/>
                <w:color w:val="000000" w:themeColor="text1"/>
                <w:sz w:val="22"/>
                <w:szCs w:val="22"/>
              </w:rPr>
              <m:t>R</m:t>
            </m:r>
          </m:e>
          <m:sub>
            <m:r>
              <m:rPr>
                <m:sty m:val="bi"/>
              </m:rPr>
              <w:rPr>
                <w:rFonts w:ascii="Cambria Math" w:hAnsi="Cambria Math" w:cs="Arial"/>
                <w:color w:val="000000" w:themeColor="text1"/>
                <w:sz w:val="22"/>
                <w:szCs w:val="22"/>
              </w:rPr>
              <m:t>e</m:t>
            </m:r>
          </m:sub>
        </m:sSub>
        <m:r>
          <m:rPr>
            <m:sty m:val="bi"/>
          </m:rPr>
          <w:rPr>
            <w:rFonts w:ascii="Cambria Math" w:hAnsi="Cambria Math" w:cs="Arial"/>
            <w:color w:val="000000" w:themeColor="text1"/>
            <w:sz w:val="22"/>
            <w:szCs w:val="22"/>
          </w:rPr>
          <m:t>≥</m:t>
        </m:r>
      </m:oMath>
      <w:r w:rsidR="00CF34F9" w:rsidRPr="003F6599">
        <w:rPr>
          <w:rFonts w:ascii="Arial" w:hAnsi="Arial" w:cs="Arial"/>
          <w:b/>
          <w:i/>
          <w:color w:val="000000" w:themeColor="text1"/>
          <w:sz w:val="22"/>
          <w:szCs w:val="22"/>
        </w:rPr>
        <w:t xml:space="preserve"> 1.5 (i.e. the expected initial effective reproduction number of the Omicron variant; Figure S5 and Supplementary Data).</w:t>
      </w:r>
      <w:r w:rsidRPr="003F6599">
        <w:rPr>
          <w:rFonts w:ascii="Arial" w:hAnsi="Arial" w:cs="Arial"/>
          <w:color w:val="000000" w:themeColor="text1"/>
          <w:sz w:val="22"/>
          <w:szCs w:val="22"/>
        </w:rPr>
        <w:t>”</w:t>
      </w:r>
    </w:p>
    <w:p w14:paraId="2C210FB3" w14:textId="710C763F" w:rsidR="00CF34F9" w:rsidRPr="003F6599" w:rsidRDefault="00CF34F9" w:rsidP="00B0522F">
      <w:pPr>
        <w:ind w:left="360"/>
        <w:rPr>
          <w:rFonts w:ascii="Arial" w:hAnsi="Arial" w:cs="Arial"/>
          <w:color w:val="000000" w:themeColor="text1"/>
          <w:sz w:val="22"/>
          <w:szCs w:val="22"/>
        </w:rPr>
      </w:pPr>
    </w:p>
    <w:p w14:paraId="062133BE" w14:textId="5BE6754F" w:rsidR="00CF34F9" w:rsidRPr="003F6599" w:rsidRDefault="00CF34F9" w:rsidP="00B0522F">
      <w:pPr>
        <w:ind w:left="360"/>
        <w:rPr>
          <w:rFonts w:ascii="Arial" w:hAnsi="Arial" w:cs="Arial"/>
          <w:color w:val="000000" w:themeColor="text1"/>
          <w:sz w:val="22"/>
          <w:szCs w:val="22"/>
        </w:rPr>
      </w:pPr>
      <w:r w:rsidRPr="003F6599">
        <w:rPr>
          <w:rFonts w:ascii="Arial" w:hAnsi="Arial" w:cs="Arial"/>
          <w:color w:val="000000" w:themeColor="text1"/>
          <w:sz w:val="22"/>
          <w:szCs w:val="22"/>
        </w:rPr>
        <w:t>Supplementary Text (</w:t>
      </w:r>
      <w:r w:rsidRPr="003F6599">
        <w:rPr>
          <w:rFonts w:ascii="Arial" w:hAnsi="Arial" w:cs="Arial"/>
          <w:i/>
          <w:color w:val="000000" w:themeColor="text1"/>
          <w:sz w:val="22"/>
          <w:szCs w:val="22"/>
        </w:rPr>
        <w:t>Sensitivity analysis with Omicron BA.1</w:t>
      </w:r>
      <w:r w:rsidRPr="003F6599">
        <w:rPr>
          <w:rFonts w:ascii="Arial" w:hAnsi="Arial" w:cs="Arial"/>
          <w:color w:val="000000" w:themeColor="text1"/>
          <w:sz w:val="22"/>
          <w:szCs w:val="22"/>
        </w:rPr>
        <w:t>): “</w:t>
      </w:r>
      <w:r w:rsidRPr="003F6599">
        <w:rPr>
          <w:rFonts w:ascii="Arial" w:hAnsi="Arial" w:cs="Arial"/>
          <w:i/>
          <w:color w:val="000000" w:themeColor="text1"/>
          <w:sz w:val="22"/>
          <w:szCs w:val="22"/>
        </w:rPr>
        <w:t xml:space="preserve">We repeated the symptomatic-testing only simulations for a subset of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i/>
          <w:color w:val="000000" w:themeColor="text1"/>
          <w:sz w:val="22"/>
          <w:szCs w:val="22"/>
        </w:rPr>
        <w:t xml:space="preserve"> values between 1.1 and 2.0 using incubation and virus shedding periods estimated for Omicron BA.1</w:t>
      </w:r>
      <w:sdt>
        <w:sdtPr>
          <w:rPr>
            <w:rFonts w:ascii="Arial" w:hAnsi="Arial" w:cs="Arial"/>
            <w:i/>
            <w:color w:val="000000" w:themeColor="text1"/>
            <w:sz w:val="22"/>
            <w:szCs w:val="22"/>
          </w:rPr>
          <w:tag w:val="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29kZSBhbmQgZGF0YSB0byByZWdlbmVyYXRlIHRoZXNlIGFuYWx5c2VzLCBpbmNsdWRpbmcgaW5kaXZpZHVhbCBjeWNsZSB0aHJlc2hvbGQgdmFsdWUgdHJhamVjdG9yaWVzLCBhcmUgYXZhaWxhYmxlIGF0IDxodHRwczovL2dpdGh1Yi5jb20vZ3JhZGxhYi9DdFRyYWplY3Rvcmllc19PbWljcm9uPi5cblxuPGh0dHBzOi8vZ2l0aHViLmNvbS9ncmFkbGFiL0N0VHJhamVjdG9yaWVzX09taWNyb24+IiwicHVibGlzaGVyIjoiQ29sZCBTcHJpbmcgSGFyYm9yIExhYm9yYXRvcnkgUHJlc3MiLCJjb250YWluZXItdGl0bGUtc2hvcnQiOiIifSwiaXNUZW1wb3JhcnkiOmZhbHNlfV19"/>
          <w:id w:val="-1401976744"/>
          <w:placeholder>
            <w:docPart w:val="EB13947FCAA8BE4299CB3D4BE151A48E"/>
          </w:placeholder>
        </w:sdtPr>
        <w:sdtEndPr/>
        <w:sdtContent>
          <w:r w:rsidRPr="003F6599">
            <w:rPr>
              <w:rFonts w:ascii="Arial" w:hAnsi="Arial" w:cs="Arial"/>
              <w:i/>
              <w:color w:val="000000" w:themeColor="text1"/>
              <w:sz w:val="22"/>
              <w:szCs w:val="22"/>
            </w:rPr>
            <w:t>[11]</w:t>
          </w:r>
        </w:sdtContent>
      </w:sdt>
      <w:r w:rsidRPr="003F6599">
        <w:rPr>
          <w:rFonts w:ascii="Arial" w:hAnsi="Arial" w:cs="Arial"/>
          <w:i/>
          <w:color w:val="000000" w:themeColor="text1"/>
          <w:sz w:val="22"/>
          <w:szCs w:val="22"/>
        </w:rPr>
        <w:t xml:space="preserve"> (Figure S5). At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r>
          <w:rPr>
            <w:rFonts w:ascii="Cambria Math" w:hAnsi="Cambria Math" w:cs="Arial"/>
            <w:color w:val="000000" w:themeColor="text1"/>
            <w:sz w:val="22"/>
            <w:szCs w:val="22"/>
          </w:rPr>
          <m:t>=</m:t>
        </m:r>
      </m:oMath>
      <w:r w:rsidRPr="003F6599">
        <w:rPr>
          <w:rFonts w:ascii="Arial" w:hAnsi="Arial" w:cs="Arial"/>
          <w:i/>
          <w:color w:val="000000" w:themeColor="text1"/>
          <w:sz w:val="22"/>
          <w:szCs w:val="22"/>
        </w:rPr>
        <w:t xml:space="preserve"> 1.1-1.2, we estimated that the shorter generational interval of Omicron would half the maximum proportion of infections averted upon saturating symptomatic testing demand (i.e. 20% for Omicron BA.1 as opposed to 40% infections averted for wild-type SARS-CoV-2) and a far greater number of tests would be needed to saturate symptomatic testing demand (i.e. 800-1000 tests/100k/day for Omicron BA.1 as opposed to 200-400 tests/100k/day for wild-type SARS-CoV-2). However, when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r>
          <w:rPr>
            <w:rFonts w:ascii="Cambria Math" w:hAnsi="Cambria Math" w:cs="Arial"/>
            <w:color w:val="000000" w:themeColor="text1"/>
            <w:sz w:val="22"/>
            <w:szCs w:val="22"/>
          </w:rPr>
          <m:t>≥</m:t>
        </m:r>
      </m:oMath>
      <w:r w:rsidRPr="003F6599">
        <w:rPr>
          <w:rFonts w:ascii="Arial" w:hAnsi="Arial" w:cs="Arial"/>
          <w:i/>
          <w:color w:val="000000" w:themeColor="text1"/>
          <w:sz w:val="22"/>
          <w:szCs w:val="22"/>
        </w:rPr>
        <w:t xml:space="preserve"> 1.5, the expected range of the initial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i/>
          <w:color w:val="000000" w:themeColor="text1"/>
          <w:sz w:val="22"/>
          <w:szCs w:val="22"/>
        </w:rPr>
        <w:t xml:space="preserve"> of the Omicron BA.1 infection wave, there is effectively no difference in infections averted between the wild-type and Omicron variant across all testing rates.</w:t>
      </w:r>
      <w:r w:rsidRPr="003F6599">
        <w:rPr>
          <w:rFonts w:ascii="Arial" w:hAnsi="Arial" w:cs="Arial"/>
          <w:color w:val="000000" w:themeColor="text1"/>
          <w:sz w:val="22"/>
          <w:szCs w:val="22"/>
        </w:rPr>
        <w:t xml:space="preserve">” </w:t>
      </w:r>
    </w:p>
    <w:p w14:paraId="17EF1D4B" w14:textId="23BE42D0" w:rsidR="00AF138E" w:rsidRPr="003F6599" w:rsidRDefault="00AF138E" w:rsidP="00B0522F">
      <w:pPr>
        <w:ind w:left="360"/>
        <w:rPr>
          <w:rFonts w:ascii="Arial" w:hAnsi="Arial" w:cs="Arial"/>
          <w:color w:val="000000" w:themeColor="text1"/>
          <w:sz w:val="22"/>
          <w:szCs w:val="22"/>
        </w:rPr>
      </w:pPr>
    </w:p>
    <w:p w14:paraId="0C47474E" w14:textId="77777777" w:rsidR="00D66ADD" w:rsidRPr="003F6599" w:rsidRDefault="00D66ADD" w:rsidP="00D66ADD">
      <w:pPr>
        <w:ind w:left="360"/>
        <w:rPr>
          <w:rFonts w:ascii="Arial" w:hAnsi="Arial" w:cs="Arial"/>
          <w:color w:val="000000" w:themeColor="text1"/>
          <w:sz w:val="22"/>
          <w:szCs w:val="22"/>
        </w:rPr>
      </w:pPr>
      <w:r w:rsidRPr="003F6599">
        <w:rPr>
          <w:rFonts w:ascii="Arial" w:hAnsi="Arial" w:cs="Arial"/>
          <w:noProof/>
          <w:color w:val="000000" w:themeColor="text1"/>
          <w:sz w:val="22"/>
          <w:szCs w:val="22"/>
        </w:rPr>
        <w:drawing>
          <wp:inline distT="0" distB="0" distL="0" distR="0" wp14:anchorId="4F35668F" wp14:editId="4EAC6779">
            <wp:extent cx="5727700" cy="16355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igur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635516"/>
                    </a:xfrm>
                    <a:prstGeom prst="rect">
                      <a:avLst/>
                    </a:prstGeom>
                  </pic:spPr>
                </pic:pic>
              </a:graphicData>
            </a:graphic>
          </wp:inline>
        </w:drawing>
      </w:r>
    </w:p>
    <w:p w14:paraId="5515EA6C" w14:textId="0FAD00C1" w:rsidR="00AF138E" w:rsidRPr="003F6599" w:rsidRDefault="00D66ADD" w:rsidP="00D66ADD">
      <w:pPr>
        <w:ind w:left="360"/>
        <w:rPr>
          <w:rFonts w:ascii="Arial" w:hAnsi="Arial" w:cs="Arial"/>
          <w:color w:val="000000" w:themeColor="text1"/>
          <w:sz w:val="20"/>
          <w:szCs w:val="22"/>
        </w:rPr>
      </w:pPr>
      <w:r w:rsidRPr="003F6599">
        <w:rPr>
          <w:rFonts w:ascii="Arial" w:hAnsi="Arial" w:cs="Arial"/>
          <w:b/>
          <w:color w:val="000000" w:themeColor="text1"/>
          <w:sz w:val="20"/>
          <w:szCs w:val="22"/>
        </w:rPr>
        <w:t>Figure S5</w:t>
      </w:r>
      <w:r w:rsidRPr="003F6599">
        <w:rPr>
          <w:rFonts w:ascii="Arial" w:hAnsi="Arial" w:cs="Arial"/>
          <w:color w:val="000000" w:themeColor="text1"/>
          <w:sz w:val="20"/>
          <w:szCs w:val="22"/>
        </w:rPr>
        <w:t xml:space="preserve">: </w:t>
      </w:r>
      <w:r w:rsidRPr="003F6599">
        <w:rPr>
          <w:rFonts w:ascii="Arial" w:hAnsi="Arial" w:cs="Arial"/>
          <w:b/>
          <w:color w:val="000000" w:themeColor="text1"/>
          <w:sz w:val="20"/>
          <w:szCs w:val="22"/>
        </w:rPr>
        <w:t>Comparing impact of symptomatic testing only in an Omicron BA.1 wave against that for the wild-type (Wuhan-like) SARS-CoV-2 wave</w:t>
      </w:r>
      <w:r w:rsidRPr="003F6599">
        <w:rPr>
          <w:rFonts w:ascii="Arial" w:hAnsi="Arial" w:cs="Arial"/>
          <w:color w:val="000000" w:themeColor="text1"/>
          <w:sz w:val="20"/>
          <w:szCs w:val="22"/>
        </w:rPr>
        <w:t xml:space="preserve">. The proportion of secondary infections averted after 90 days relative to the no testing baseline for different number of tests available per 100,000 persons per day and assumed </w:t>
      </w:r>
      <m:oMath>
        <m:sSub>
          <m:sSubPr>
            <m:ctrlPr>
              <w:rPr>
                <w:rFonts w:ascii="Cambria Math" w:hAnsi="Cambria Math" w:cs="Arial"/>
                <w:i/>
                <w:color w:val="000000" w:themeColor="text1"/>
                <w:sz w:val="20"/>
                <w:szCs w:val="22"/>
              </w:rPr>
            </m:ctrlPr>
          </m:sSubPr>
          <m:e>
            <m:r>
              <w:rPr>
                <w:rFonts w:ascii="Cambria Math" w:hAnsi="Cambria Math" w:cs="Arial"/>
                <w:color w:val="000000" w:themeColor="text1"/>
                <w:sz w:val="20"/>
                <w:szCs w:val="22"/>
              </w:rPr>
              <m:t>R</m:t>
            </m:r>
          </m:e>
          <m:sub>
            <m:r>
              <w:rPr>
                <w:rFonts w:ascii="Cambria Math" w:hAnsi="Cambria Math" w:cs="Arial"/>
                <w:color w:val="000000" w:themeColor="text1"/>
                <w:sz w:val="20"/>
                <w:szCs w:val="22"/>
              </w:rPr>
              <m:t>e</m:t>
            </m:r>
          </m:sub>
        </m:sSub>
      </m:oMath>
      <w:r w:rsidRPr="003F6599">
        <w:rPr>
          <w:rFonts w:ascii="Arial" w:hAnsi="Arial" w:cs="Arial"/>
          <w:color w:val="000000" w:themeColor="text1"/>
          <w:sz w:val="20"/>
          <w:szCs w:val="22"/>
        </w:rPr>
        <w:t xml:space="preserve"> value is plotted.</w:t>
      </w:r>
    </w:p>
    <w:p w14:paraId="2FCD5891" w14:textId="77777777" w:rsidR="00510045" w:rsidRPr="003F6599" w:rsidRDefault="00510045" w:rsidP="00510045">
      <w:pPr>
        <w:rPr>
          <w:rFonts w:ascii="Arial" w:hAnsi="Arial" w:cs="Arial"/>
          <w:color w:val="4472C4" w:themeColor="accent1"/>
          <w:sz w:val="22"/>
          <w:szCs w:val="22"/>
        </w:rPr>
      </w:pPr>
    </w:p>
    <w:p w14:paraId="6F3B3046" w14:textId="5AA35F9B" w:rsidR="00110564" w:rsidRPr="003F6599" w:rsidRDefault="00510045" w:rsidP="00102356">
      <w:pPr>
        <w:pStyle w:val="ListParagraph"/>
        <w:numPr>
          <w:ilvl w:val="0"/>
          <w:numId w:val="2"/>
        </w:numPr>
        <w:ind w:left="360"/>
        <w:rPr>
          <w:rFonts w:ascii="Arial" w:hAnsi="Arial" w:cs="Arial"/>
          <w:color w:val="4472C4" w:themeColor="accent1"/>
          <w:sz w:val="22"/>
          <w:szCs w:val="22"/>
        </w:rPr>
      </w:pPr>
      <w:r w:rsidRPr="003F6599">
        <w:rPr>
          <w:rFonts w:ascii="Arial" w:hAnsi="Arial" w:cs="Arial"/>
          <w:color w:val="4472C4" w:themeColor="accent1"/>
          <w:sz w:val="22"/>
          <w:szCs w:val="22"/>
        </w:rPr>
        <w:lastRenderedPageBreak/>
        <w:t>One other note - I did not see mention of the asymptomatic fraction. Did you assume some cases will be persistently asymptomatic or were all cases assumed to be symptomatic?</w:t>
      </w:r>
      <w:r w:rsidR="00102356" w:rsidRPr="003F6599">
        <w:rPr>
          <w:rFonts w:ascii="Arial" w:hAnsi="Arial" w:cs="Arial"/>
          <w:color w:val="4472C4" w:themeColor="accent1"/>
          <w:sz w:val="22"/>
          <w:szCs w:val="22"/>
        </w:rPr>
        <w:t xml:space="preserve"> </w:t>
      </w:r>
    </w:p>
    <w:p w14:paraId="44D9CBFB" w14:textId="77777777" w:rsidR="00110564" w:rsidRPr="003F6599" w:rsidRDefault="00110564" w:rsidP="00110564">
      <w:pPr>
        <w:pStyle w:val="ListParagraph"/>
        <w:ind w:left="360"/>
        <w:rPr>
          <w:rFonts w:ascii="Arial" w:hAnsi="Arial" w:cs="Arial"/>
          <w:color w:val="000000" w:themeColor="text1"/>
          <w:sz w:val="22"/>
          <w:szCs w:val="22"/>
        </w:rPr>
      </w:pPr>
    </w:p>
    <w:p w14:paraId="70852250" w14:textId="61095B29" w:rsidR="00102356" w:rsidRPr="003F6599" w:rsidRDefault="00110564" w:rsidP="00102356">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We assumed an age-structure probability of individuals having symptomatic fractions which can be found in Table S1. See full technical details of the model under the “</w:t>
      </w:r>
      <w:bookmarkStart w:id="1" w:name="_Toc94275465"/>
      <w:bookmarkStart w:id="2" w:name="_Toc107219951"/>
      <w:r w:rsidRPr="003F6599">
        <w:rPr>
          <w:rFonts w:ascii="Arial" w:hAnsi="Arial" w:cs="Arial"/>
          <w:i/>
          <w:color w:val="000000" w:themeColor="text1"/>
          <w:sz w:val="22"/>
          <w:szCs w:val="22"/>
          <w:lang w:val="en-US"/>
        </w:rPr>
        <w:t>Disease progression</w:t>
      </w:r>
      <w:bookmarkEnd w:id="1"/>
      <w:bookmarkEnd w:id="2"/>
      <w:r w:rsidRPr="003F6599">
        <w:rPr>
          <w:rFonts w:ascii="Arial" w:hAnsi="Arial" w:cs="Arial"/>
          <w:color w:val="000000" w:themeColor="text1"/>
          <w:sz w:val="22"/>
          <w:szCs w:val="22"/>
          <w:lang w:val="en-US"/>
        </w:rPr>
        <w:t>” and “</w:t>
      </w:r>
      <w:r w:rsidRPr="003F6599">
        <w:rPr>
          <w:rFonts w:ascii="Arial" w:hAnsi="Arial" w:cs="Arial"/>
          <w:i/>
          <w:color w:val="000000" w:themeColor="text1"/>
          <w:sz w:val="22"/>
          <w:szCs w:val="22"/>
          <w:lang w:val="en-US"/>
        </w:rPr>
        <w:t>Within-host viral dynamics</w:t>
      </w:r>
      <w:r w:rsidRPr="003F6599">
        <w:rPr>
          <w:rFonts w:ascii="Arial" w:hAnsi="Arial" w:cs="Arial"/>
          <w:color w:val="000000" w:themeColor="text1"/>
          <w:sz w:val="22"/>
          <w:szCs w:val="22"/>
          <w:lang w:val="en-US"/>
        </w:rPr>
        <w:t>” subsections</w:t>
      </w:r>
      <w:r w:rsidRPr="003F6599">
        <w:rPr>
          <w:rFonts w:ascii="Arial" w:hAnsi="Arial" w:cs="Arial"/>
          <w:color w:val="000000" w:themeColor="text1"/>
          <w:sz w:val="22"/>
          <w:szCs w:val="22"/>
        </w:rPr>
        <w:t xml:space="preserve"> in the Supplementary </w:t>
      </w:r>
      <w:r w:rsidR="00CB0F1B" w:rsidRPr="003F6599">
        <w:rPr>
          <w:rFonts w:ascii="Arial" w:hAnsi="Arial" w:cs="Arial"/>
          <w:color w:val="000000" w:themeColor="text1"/>
          <w:sz w:val="22"/>
          <w:szCs w:val="22"/>
        </w:rPr>
        <w:t>Text</w:t>
      </w:r>
      <w:r w:rsidRPr="003F6599">
        <w:rPr>
          <w:rFonts w:ascii="Arial" w:hAnsi="Arial" w:cs="Arial"/>
          <w:color w:val="000000" w:themeColor="text1"/>
          <w:sz w:val="22"/>
          <w:szCs w:val="22"/>
        </w:rPr>
        <w:t>.</w:t>
      </w:r>
    </w:p>
    <w:p w14:paraId="27C6C590" w14:textId="77777777" w:rsidR="00510045" w:rsidRPr="003F6599" w:rsidRDefault="00510045" w:rsidP="00510045">
      <w:pPr>
        <w:rPr>
          <w:rFonts w:ascii="Arial" w:hAnsi="Arial" w:cs="Arial"/>
          <w:color w:val="4472C4" w:themeColor="accent1"/>
          <w:sz w:val="22"/>
          <w:szCs w:val="22"/>
        </w:rPr>
      </w:pPr>
    </w:p>
    <w:p w14:paraId="0F95DA5D" w14:textId="77777777" w:rsidR="00510045" w:rsidRPr="003F6599" w:rsidRDefault="00510045" w:rsidP="00510045">
      <w:pPr>
        <w:rPr>
          <w:rFonts w:ascii="Arial" w:hAnsi="Arial" w:cs="Arial"/>
          <w:color w:val="4472C4" w:themeColor="accent1"/>
          <w:sz w:val="22"/>
          <w:szCs w:val="22"/>
        </w:rPr>
      </w:pPr>
      <w:r w:rsidRPr="003F6599">
        <w:rPr>
          <w:rFonts w:ascii="Arial" w:hAnsi="Arial" w:cs="Arial"/>
          <w:color w:val="4472C4" w:themeColor="accent1"/>
          <w:sz w:val="22"/>
          <w:szCs w:val="22"/>
        </w:rPr>
        <w:t xml:space="preserve">Reviewer #3: The authors assessed the effectiveness of Ag-RDTs testing strategies in LMICs through a stochastic agent-based simulation model (Propelling Action for Testing and Treating (PATAT) simulation model). The impact of different testing strategies (symptomatic testing at healthcare facilities and asymptomatic community testing in different social settings (household, workplace, schools, gatherings such as churches) through the number of </w:t>
      </w:r>
      <w:proofErr w:type="gramStart"/>
      <w:r w:rsidRPr="003F6599">
        <w:rPr>
          <w:rFonts w:ascii="Arial" w:hAnsi="Arial" w:cs="Arial"/>
          <w:color w:val="4472C4" w:themeColor="accent1"/>
          <w:sz w:val="22"/>
          <w:szCs w:val="22"/>
        </w:rPr>
        <w:t>infection</w:t>
      </w:r>
      <w:proofErr w:type="gramEnd"/>
      <w:r w:rsidRPr="003F6599">
        <w:rPr>
          <w:rFonts w:ascii="Arial" w:hAnsi="Arial" w:cs="Arial"/>
          <w:color w:val="4472C4" w:themeColor="accent1"/>
          <w:sz w:val="22"/>
          <w:szCs w:val="22"/>
        </w:rPr>
        <w:t xml:space="preserve"> averted due to test-and-isolate and the testing demands for symptomatic infection. The main result of this work is that testing symptomatic individuals yields greater impacts in term of infection averted than any asymptomatic community testing strategy until most symptomatic individuals who sought testing have been tested. Symptomatic testing requires about 200-400 tests/100,000 people/day on average. Testing or asymptomatic infections among household members would yield the largest additional infections averted.</w:t>
      </w:r>
    </w:p>
    <w:p w14:paraId="02E6EC58" w14:textId="77777777" w:rsidR="00510045" w:rsidRPr="003F6599" w:rsidRDefault="00510045" w:rsidP="00510045">
      <w:pPr>
        <w:rPr>
          <w:rFonts w:ascii="Arial" w:hAnsi="Arial" w:cs="Arial"/>
          <w:color w:val="4472C4" w:themeColor="accent1"/>
          <w:sz w:val="22"/>
          <w:szCs w:val="22"/>
        </w:rPr>
      </w:pPr>
    </w:p>
    <w:p w14:paraId="2138DBCF" w14:textId="3436FE21" w:rsidR="00510045" w:rsidRPr="003F6599" w:rsidRDefault="00510045" w:rsidP="00510045">
      <w:pPr>
        <w:rPr>
          <w:rFonts w:ascii="Arial" w:hAnsi="Arial" w:cs="Arial"/>
          <w:color w:val="4472C4" w:themeColor="accent1"/>
          <w:sz w:val="22"/>
          <w:szCs w:val="22"/>
        </w:rPr>
      </w:pPr>
      <w:r w:rsidRPr="003F6599">
        <w:rPr>
          <w:rFonts w:ascii="Arial" w:hAnsi="Arial" w:cs="Arial"/>
          <w:color w:val="4472C4" w:themeColor="accent1"/>
          <w:sz w:val="22"/>
          <w:szCs w:val="22"/>
        </w:rPr>
        <w:t>General comments:</w:t>
      </w:r>
    </w:p>
    <w:p w14:paraId="1D55535E" w14:textId="77777777" w:rsidR="00510045" w:rsidRPr="003F6599" w:rsidRDefault="00510045" w:rsidP="00510045">
      <w:pPr>
        <w:rPr>
          <w:rFonts w:ascii="Arial" w:hAnsi="Arial" w:cs="Arial"/>
          <w:color w:val="4472C4" w:themeColor="accent1"/>
          <w:sz w:val="22"/>
          <w:szCs w:val="22"/>
        </w:rPr>
      </w:pPr>
      <w:r w:rsidRPr="003F6599">
        <w:rPr>
          <w:rFonts w:ascii="Arial" w:hAnsi="Arial" w:cs="Arial"/>
          <w:color w:val="4472C4" w:themeColor="accent1"/>
          <w:sz w:val="22"/>
          <w:szCs w:val="22"/>
        </w:rPr>
        <w:t xml:space="preserve">This work is original and innovative. Using Ag-RDTs for testing in LMICS is in much more feasible than PCR testing and is a potential intervention to reduce SARS-COV-2 transmission in complement to other </w:t>
      </w:r>
      <w:proofErr w:type="gramStart"/>
      <w:r w:rsidRPr="003F6599">
        <w:rPr>
          <w:rFonts w:ascii="Arial" w:hAnsi="Arial" w:cs="Arial"/>
          <w:color w:val="4472C4" w:themeColor="accent1"/>
          <w:sz w:val="22"/>
          <w:szCs w:val="22"/>
        </w:rPr>
        <w:t>measures .So</w:t>
      </w:r>
      <w:proofErr w:type="gramEnd"/>
      <w:r w:rsidRPr="003F6599">
        <w:rPr>
          <w:rFonts w:ascii="Arial" w:hAnsi="Arial" w:cs="Arial"/>
          <w:color w:val="4472C4" w:themeColor="accent1"/>
          <w:sz w:val="22"/>
          <w:szCs w:val="22"/>
        </w:rPr>
        <w:t xml:space="preserve"> far there is no evidence on the usefulness of Ag-RDTs testing at large population scale in LMICs. The study </w:t>
      </w:r>
      <w:proofErr w:type="gramStart"/>
      <w:r w:rsidRPr="003F6599">
        <w:rPr>
          <w:rFonts w:ascii="Arial" w:hAnsi="Arial" w:cs="Arial"/>
          <w:color w:val="4472C4" w:themeColor="accent1"/>
          <w:sz w:val="22"/>
          <w:szCs w:val="22"/>
        </w:rPr>
        <w:t>provide</w:t>
      </w:r>
      <w:proofErr w:type="gramEnd"/>
      <w:r w:rsidRPr="003F6599">
        <w:rPr>
          <w:rFonts w:ascii="Arial" w:hAnsi="Arial" w:cs="Arial"/>
          <w:color w:val="4472C4" w:themeColor="accent1"/>
          <w:sz w:val="22"/>
          <w:szCs w:val="22"/>
        </w:rPr>
        <w:t xml:space="preserve"> simulation based evidence that Ag-RTDs based availability and weekly use at large scale through the healthcare system may have a substantial impact on averting SaRS-COV-2 infections. </w:t>
      </w:r>
    </w:p>
    <w:p w14:paraId="6D6BF558" w14:textId="77777777" w:rsidR="00510045" w:rsidRPr="003F6599" w:rsidRDefault="00510045" w:rsidP="00510045">
      <w:pPr>
        <w:rPr>
          <w:rFonts w:ascii="Arial" w:hAnsi="Arial" w:cs="Arial"/>
          <w:color w:val="4472C4" w:themeColor="accent1"/>
          <w:sz w:val="22"/>
          <w:szCs w:val="22"/>
        </w:rPr>
      </w:pPr>
    </w:p>
    <w:p w14:paraId="61B013A6" w14:textId="77777777" w:rsidR="00510045" w:rsidRPr="003F6599" w:rsidRDefault="00510045" w:rsidP="00510045">
      <w:pPr>
        <w:rPr>
          <w:rFonts w:ascii="Arial" w:hAnsi="Arial" w:cs="Arial"/>
          <w:color w:val="4472C4" w:themeColor="accent1"/>
          <w:sz w:val="22"/>
          <w:szCs w:val="22"/>
        </w:rPr>
      </w:pPr>
      <w:r w:rsidRPr="003F6599">
        <w:rPr>
          <w:rFonts w:ascii="Arial" w:hAnsi="Arial" w:cs="Arial"/>
          <w:color w:val="4472C4" w:themeColor="accent1"/>
          <w:sz w:val="22"/>
          <w:szCs w:val="22"/>
        </w:rPr>
        <w:t xml:space="preserve">The paper is very well written and presented. Although the PATAT model is not described in the method section, details on </w:t>
      </w:r>
      <w:proofErr w:type="spellStart"/>
      <w:proofErr w:type="gramStart"/>
      <w:r w:rsidRPr="003F6599">
        <w:rPr>
          <w:rFonts w:ascii="Arial" w:hAnsi="Arial" w:cs="Arial"/>
          <w:color w:val="4472C4" w:themeColor="accent1"/>
          <w:sz w:val="22"/>
          <w:szCs w:val="22"/>
        </w:rPr>
        <w:t>it's</w:t>
      </w:r>
      <w:proofErr w:type="spellEnd"/>
      <w:proofErr w:type="gramEnd"/>
      <w:r w:rsidRPr="003F6599">
        <w:rPr>
          <w:rFonts w:ascii="Arial" w:hAnsi="Arial" w:cs="Arial"/>
          <w:color w:val="4472C4" w:themeColor="accent1"/>
          <w:sz w:val="22"/>
          <w:szCs w:val="22"/>
        </w:rPr>
        <w:t xml:space="preserve"> structure and implementation are given in a documented annex as well as the multiple parameters used. The findings are discussed appropriately and the limits of the work quite well recognized.</w:t>
      </w:r>
    </w:p>
    <w:p w14:paraId="3AEEA9B0" w14:textId="3B2BC174" w:rsidR="00510045" w:rsidRPr="003F6599" w:rsidRDefault="00510045" w:rsidP="00510045">
      <w:pPr>
        <w:rPr>
          <w:rFonts w:ascii="Arial" w:hAnsi="Arial" w:cs="Arial"/>
          <w:color w:val="4472C4" w:themeColor="accent1"/>
          <w:sz w:val="22"/>
          <w:szCs w:val="22"/>
        </w:rPr>
      </w:pPr>
      <w:r w:rsidRPr="003F6599">
        <w:rPr>
          <w:rFonts w:ascii="Arial" w:hAnsi="Arial" w:cs="Arial"/>
          <w:color w:val="4472C4" w:themeColor="accent1"/>
          <w:sz w:val="22"/>
          <w:szCs w:val="22"/>
        </w:rPr>
        <w:t xml:space="preserve">The reviewer </w:t>
      </w:r>
      <w:proofErr w:type="gramStart"/>
      <w:r w:rsidRPr="003F6599">
        <w:rPr>
          <w:rFonts w:ascii="Arial" w:hAnsi="Arial" w:cs="Arial"/>
          <w:color w:val="4472C4" w:themeColor="accent1"/>
          <w:sz w:val="22"/>
          <w:szCs w:val="22"/>
        </w:rPr>
        <w:t>have</w:t>
      </w:r>
      <w:proofErr w:type="gramEnd"/>
      <w:r w:rsidRPr="003F6599">
        <w:rPr>
          <w:rFonts w:ascii="Arial" w:hAnsi="Arial" w:cs="Arial"/>
          <w:color w:val="4472C4" w:themeColor="accent1"/>
          <w:sz w:val="22"/>
          <w:szCs w:val="22"/>
        </w:rPr>
        <w:t xml:space="preserve"> made several comments to be addressed by the authors</w:t>
      </w:r>
    </w:p>
    <w:p w14:paraId="18A94A2F" w14:textId="318FB05C" w:rsidR="0006017F" w:rsidRPr="003F6599" w:rsidRDefault="0006017F" w:rsidP="00510045">
      <w:pPr>
        <w:rPr>
          <w:rFonts w:ascii="Arial" w:hAnsi="Arial" w:cs="Arial"/>
          <w:color w:val="4472C4" w:themeColor="accent1"/>
          <w:sz w:val="22"/>
          <w:szCs w:val="22"/>
        </w:rPr>
      </w:pPr>
    </w:p>
    <w:p w14:paraId="375DFB83" w14:textId="57F4E545" w:rsidR="0006017F" w:rsidRPr="003F6599" w:rsidRDefault="0006017F" w:rsidP="0006017F">
      <w:pPr>
        <w:rPr>
          <w:rFonts w:ascii="Arial" w:hAnsi="Arial" w:cs="Arial"/>
          <w:color w:val="000000" w:themeColor="text1"/>
          <w:sz w:val="22"/>
          <w:szCs w:val="22"/>
        </w:rPr>
      </w:pPr>
      <w:r w:rsidRPr="003F6599">
        <w:rPr>
          <w:rFonts w:ascii="Arial" w:hAnsi="Arial" w:cs="Arial"/>
          <w:color w:val="000000" w:themeColor="text1"/>
          <w:sz w:val="22"/>
          <w:szCs w:val="22"/>
        </w:rPr>
        <w:t xml:space="preserve">We thank the reviewer for the carefully considering our work. </w:t>
      </w:r>
    </w:p>
    <w:p w14:paraId="70F08B5E" w14:textId="77777777" w:rsidR="00510045" w:rsidRPr="003F6599" w:rsidRDefault="00510045" w:rsidP="00510045">
      <w:pPr>
        <w:rPr>
          <w:rFonts w:ascii="Arial" w:hAnsi="Arial" w:cs="Arial"/>
          <w:color w:val="4472C4" w:themeColor="accent1"/>
          <w:sz w:val="22"/>
          <w:szCs w:val="22"/>
        </w:rPr>
      </w:pPr>
    </w:p>
    <w:p w14:paraId="70360083" w14:textId="462C7FFE" w:rsidR="00510045" w:rsidRPr="003F6599" w:rsidRDefault="00510045" w:rsidP="00510045">
      <w:pPr>
        <w:rPr>
          <w:rFonts w:ascii="Arial" w:hAnsi="Arial" w:cs="Arial"/>
          <w:color w:val="4472C4" w:themeColor="accent1"/>
          <w:sz w:val="22"/>
          <w:szCs w:val="22"/>
        </w:rPr>
      </w:pPr>
      <w:r w:rsidRPr="003F6599">
        <w:rPr>
          <w:rFonts w:ascii="Arial" w:hAnsi="Arial" w:cs="Arial"/>
          <w:color w:val="4472C4" w:themeColor="accent1"/>
          <w:sz w:val="22"/>
          <w:szCs w:val="22"/>
        </w:rPr>
        <w:t>Major comments:</w:t>
      </w:r>
    </w:p>
    <w:p w14:paraId="429485A2" w14:textId="1150F1A7" w:rsidR="00510045" w:rsidRPr="003F6599" w:rsidRDefault="00510045" w:rsidP="00510045">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The testing intervention remains a bit vague and unclear. It mentions distribution of test but does not say who does the test, train or who supervise it: testing through HCF only or through dedicated specifically trained staff? How at social settings? Does it mobilize trained staff for testing or supervision of self-testing? Although, these considerations are not included in the model, they impact on the quantity of test done per day and possibly also on the quality of the results and therefore the impact of the intervention. Authors should discuss the implications of these implementation factors, since they rely on the health workforce which has been shown to be a major limiting factor in the response to COVID-19 in LMICs.</w:t>
      </w:r>
      <w:r w:rsidR="00E70E27" w:rsidRPr="003F6599">
        <w:rPr>
          <w:rFonts w:ascii="Arial" w:hAnsi="Arial" w:cs="Arial"/>
          <w:color w:val="4472C4" w:themeColor="accent1"/>
          <w:sz w:val="22"/>
          <w:szCs w:val="22"/>
        </w:rPr>
        <w:t xml:space="preserve"> </w:t>
      </w:r>
    </w:p>
    <w:p w14:paraId="028A43BC" w14:textId="04A06971" w:rsidR="00E70E27" w:rsidRPr="003F6599" w:rsidRDefault="00E70E27" w:rsidP="00E70E27">
      <w:pPr>
        <w:pStyle w:val="ListParagraph"/>
        <w:ind w:left="360"/>
        <w:rPr>
          <w:rFonts w:ascii="Arial" w:hAnsi="Arial" w:cs="Arial"/>
          <w:color w:val="4472C4" w:themeColor="accent1"/>
          <w:sz w:val="22"/>
          <w:szCs w:val="22"/>
        </w:rPr>
      </w:pPr>
    </w:p>
    <w:p w14:paraId="18F9C997" w14:textId="77FD1967" w:rsidR="00E70E27" w:rsidRPr="003F6599" w:rsidRDefault="00E70E27" w:rsidP="00E70E27">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agree and have now listed this as a limitation of our model: </w:t>
      </w:r>
    </w:p>
    <w:p w14:paraId="43C486CB" w14:textId="6573F5AE" w:rsidR="00E70E27" w:rsidRPr="003F6599" w:rsidRDefault="00E70E27" w:rsidP="00E70E27">
      <w:pPr>
        <w:pStyle w:val="ListParagraph"/>
        <w:ind w:left="360"/>
        <w:rPr>
          <w:rFonts w:ascii="Arial" w:hAnsi="Arial" w:cs="Arial"/>
          <w:color w:val="000000" w:themeColor="text1"/>
          <w:sz w:val="22"/>
          <w:szCs w:val="22"/>
        </w:rPr>
      </w:pPr>
    </w:p>
    <w:p w14:paraId="2CA50F8B" w14:textId="0F0F87E5" w:rsidR="00E70E27" w:rsidRPr="003F6599" w:rsidRDefault="00E70E27" w:rsidP="00E70E27">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Line </w:t>
      </w:r>
      <w:r w:rsidR="008B04B1" w:rsidRPr="003F6599">
        <w:rPr>
          <w:rFonts w:ascii="Arial" w:hAnsi="Arial" w:cs="Arial"/>
          <w:color w:val="000000" w:themeColor="text1"/>
          <w:sz w:val="22"/>
          <w:szCs w:val="22"/>
        </w:rPr>
        <w:t>462</w:t>
      </w:r>
      <w:r w:rsidRPr="003F6599">
        <w:rPr>
          <w:rFonts w:ascii="Arial" w:hAnsi="Arial" w:cs="Arial"/>
          <w:color w:val="000000" w:themeColor="text1"/>
          <w:sz w:val="22"/>
          <w:szCs w:val="22"/>
        </w:rPr>
        <w:t>: “</w:t>
      </w:r>
      <w:r w:rsidRPr="003F6599">
        <w:rPr>
          <w:rFonts w:ascii="Arial" w:hAnsi="Arial" w:cs="Arial"/>
          <w:i/>
          <w:color w:val="000000" w:themeColor="text1"/>
          <w:sz w:val="22"/>
          <w:szCs w:val="22"/>
        </w:rPr>
        <w:t>Furthermore, we assumed that there was a sufficient number of qualified health workforce</w:t>
      </w:r>
      <w:r w:rsidR="00F3276A" w:rsidRPr="003F6599">
        <w:rPr>
          <w:rFonts w:ascii="Arial" w:hAnsi="Arial" w:cs="Arial"/>
          <w:i/>
          <w:color w:val="000000" w:themeColor="text1"/>
          <w:sz w:val="22"/>
          <w:szCs w:val="22"/>
        </w:rPr>
        <w:t xml:space="preserve"> and implementation support</w:t>
      </w:r>
      <w:r w:rsidRPr="003F6599">
        <w:rPr>
          <w:rFonts w:ascii="Arial" w:hAnsi="Arial" w:cs="Arial"/>
          <w:i/>
          <w:color w:val="000000" w:themeColor="text1"/>
          <w:sz w:val="22"/>
          <w:szCs w:val="22"/>
        </w:rPr>
        <w:t xml:space="preserve"> available to implement the various testing strategies. </w:t>
      </w:r>
      <w:r w:rsidR="00F3276A" w:rsidRPr="003F6599">
        <w:rPr>
          <w:rFonts w:ascii="Arial" w:hAnsi="Arial" w:cs="Arial"/>
          <w:i/>
          <w:color w:val="000000" w:themeColor="text1"/>
          <w:sz w:val="22"/>
          <w:szCs w:val="22"/>
        </w:rPr>
        <w:t>The strained healthcare system</w:t>
      </w:r>
      <w:r w:rsidRPr="003F6599">
        <w:rPr>
          <w:rFonts w:ascii="Arial" w:hAnsi="Arial" w:cs="Arial"/>
          <w:i/>
          <w:color w:val="000000" w:themeColor="text1"/>
          <w:sz w:val="22"/>
          <w:szCs w:val="22"/>
        </w:rPr>
        <w:t>, especially in more remote regions of the country, pose</w:t>
      </w:r>
      <w:r w:rsidR="00F3276A" w:rsidRPr="003F6599">
        <w:rPr>
          <w:rFonts w:ascii="Arial" w:hAnsi="Arial" w:cs="Arial"/>
          <w:i/>
          <w:color w:val="000000" w:themeColor="text1"/>
          <w:sz w:val="22"/>
          <w:szCs w:val="22"/>
        </w:rPr>
        <w:t>s</w:t>
      </w:r>
      <w:r w:rsidRPr="003F6599">
        <w:rPr>
          <w:rFonts w:ascii="Arial" w:hAnsi="Arial" w:cs="Arial"/>
          <w:i/>
          <w:color w:val="000000" w:themeColor="text1"/>
          <w:sz w:val="22"/>
          <w:szCs w:val="22"/>
        </w:rPr>
        <w:t xml:space="preserve"> a major limiting factor in implementing a widespread testing program.</w:t>
      </w:r>
      <w:r w:rsidRPr="003F6599">
        <w:rPr>
          <w:rFonts w:ascii="Arial" w:hAnsi="Arial" w:cs="Arial"/>
          <w:color w:val="000000" w:themeColor="text1"/>
          <w:sz w:val="22"/>
          <w:szCs w:val="22"/>
        </w:rPr>
        <w:t>”</w:t>
      </w:r>
    </w:p>
    <w:p w14:paraId="19203BBC" w14:textId="77777777" w:rsidR="00E70E27" w:rsidRPr="003F6599" w:rsidRDefault="00E70E27" w:rsidP="00E70E27">
      <w:pPr>
        <w:pStyle w:val="ListParagraph"/>
        <w:ind w:left="360"/>
        <w:rPr>
          <w:rFonts w:ascii="Arial" w:hAnsi="Arial" w:cs="Arial"/>
          <w:color w:val="4472C4" w:themeColor="accent1"/>
          <w:sz w:val="22"/>
          <w:szCs w:val="22"/>
        </w:rPr>
      </w:pPr>
    </w:p>
    <w:p w14:paraId="052E8836" w14:textId="1A9F37C9" w:rsidR="00490CE3" w:rsidRPr="003F6599" w:rsidRDefault="00510045" w:rsidP="007F6828">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Although the study provides evidence in </w:t>
      </w:r>
      <w:proofErr w:type="spellStart"/>
      <w:r w:rsidRPr="003F6599">
        <w:rPr>
          <w:rFonts w:ascii="Arial" w:hAnsi="Arial" w:cs="Arial"/>
          <w:color w:val="4472C4" w:themeColor="accent1"/>
          <w:sz w:val="22"/>
          <w:szCs w:val="22"/>
        </w:rPr>
        <w:t>favor</w:t>
      </w:r>
      <w:proofErr w:type="spellEnd"/>
      <w:r w:rsidRPr="003F6599">
        <w:rPr>
          <w:rFonts w:ascii="Arial" w:hAnsi="Arial" w:cs="Arial"/>
          <w:color w:val="4472C4" w:themeColor="accent1"/>
          <w:sz w:val="22"/>
          <w:szCs w:val="22"/>
        </w:rPr>
        <w:t xml:space="preserve"> of </w:t>
      </w:r>
      <w:proofErr w:type="gramStart"/>
      <w:r w:rsidRPr="003F6599">
        <w:rPr>
          <w:rFonts w:ascii="Arial" w:hAnsi="Arial" w:cs="Arial"/>
          <w:color w:val="4472C4" w:themeColor="accent1"/>
          <w:sz w:val="22"/>
          <w:szCs w:val="22"/>
        </w:rPr>
        <w:t>large scale</w:t>
      </w:r>
      <w:proofErr w:type="gramEnd"/>
      <w:r w:rsidRPr="003F6599">
        <w:rPr>
          <w:rFonts w:ascii="Arial" w:hAnsi="Arial" w:cs="Arial"/>
          <w:color w:val="4472C4" w:themeColor="accent1"/>
          <w:sz w:val="22"/>
          <w:szCs w:val="22"/>
        </w:rPr>
        <w:t xml:space="preserve"> Ag-RDTs testing for symptomatic cases in LMICs, the level of evidence brought by this study remains modest (one simulation study done by the authors of this paper and no randomized community trial (RCT) or quasi-experimental evaluation referred to at this stage). This should be recognized, discussed and put in perspective in the paper; It calls for RCTs (cluster RCTs) to assess Ag-RDTs testing strategies in LMICs.</w:t>
      </w:r>
      <w:r w:rsidR="009E356C" w:rsidRPr="003F6599">
        <w:rPr>
          <w:rFonts w:ascii="Arial" w:hAnsi="Arial" w:cs="Arial"/>
          <w:color w:val="4472C4" w:themeColor="accent1"/>
          <w:sz w:val="22"/>
          <w:szCs w:val="22"/>
        </w:rPr>
        <w:t xml:space="preserve"> </w:t>
      </w:r>
    </w:p>
    <w:p w14:paraId="6CF2E2E7" w14:textId="77777777" w:rsidR="00490CE3" w:rsidRPr="003F6599" w:rsidRDefault="00490CE3" w:rsidP="00490CE3">
      <w:pPr>
        <w:pStyle w:val="ListParagraph"/>
        <w:ind w:left="360"/>
        <w:rPr>
          <w:rFonts w:ascii="Arial" w:hAnsi="Arial" w:cs="Arial"/>
          <w:color w:val="000000" w:themeColor="text1"/>
          <w:sz w:val="22"/>
          <w:szCs w:val="22"/>
        </w:rPr>
      </w:pPr>
    </w:p>
    <w:p w14:paraId="2352FD3C" w14:textId="028B3A70" w:rsidR="00454F29" w:rsidRPr="003F6599" w:rsidRDefault="009E356C" w:rsidP="00490CE3">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w:t>
      </w:r>
      <w:r w:rsidR="004A584E" w:rsidRPr="003F6599">
        <w:rPr>
          <w:rFonts w:ascii="Arial" w:hAnsi="Arial" w:cs="Arial"/>
          <w:color w:val="000000" w:themeColor="text1"/>
          <w:sz w:val="22"/>
          <w:szCs w:val="22"/>
        </w:rPr>
        <w:t>recognize</w:t>
      </w:r>
      <w:r w:rsidRPr="003F6599">
        <w:rPr>
          <w:rFonts w:ascii="Arial" w:hAnsi="Arial" w:cs="Arial"/>
          <w:color w:val="000000" w:themeColor="text1"/>
          <w:sz w:val="22"/>
          <w:szCs w:val="22"/>
        </w:rPr>
        <w:t xml:space="preserve"> the need for such trials </w:t>
      </w:r>
      <w:r w:rsidR="004A584E" w:rsidRPr="003F6599">
        <w:rPr>
          <w:rFonts w:ascii="Arial" w:hAnsi="Arial" w:cs="Arial"/>
          <w:color w:val="000000" w:themeColor="text1"/>
          <w:sz w:val="22"/>
          <w:szCs w:val="22"/>
        </w:rPr>
        <w:t>and have modified the</w:t>
      </w:r>
      <w:r w:rsidRPr="003F6599">
        <w:rPr>
          <w:rFonts w:ascii="Arial" w:hAnsi="Arial" w:cs="Arial"/>
          <w:color w:val="000000" w:themeColor="text1"/>
          <w:sz w:val="22"/>
          <w:szCs w:val="22"/>
        </w:rPr>
        <w:t xml:space="preserve"> Discussion</w:t>
      </w:r>
      <w:r w:rsidR="004A584E" w:rsidRPr="003F6599">
        <w:rPr>
          <w:rFonts w:ascii="Arial" w:hAnsi="Arial" w:cs="Arial"/>
          <w:color w:val="000000" w:themeColor="text1"/>
          <w:sz w:val="22"/>
          <w:szCs w:val="22"/>
        </w:rPr>
        <w:t xml:space="preserve"> as follows</w:t>
      </w:r>
      <w:r w:rsidRPr="003F6599">
        <w:rPr>
          <w:rFonts w:ascii="Arial" w:hAnsi="Arial" w:cs="Arial"/>
          <w:color w:val="000000" w:themeColor="text1"/>
          <w:sz w:val="22"/>
          <w:szCs w:val="22"/>
        </w:rPr>
        <w:t xml:space="preserve">: </w:t>
      </w:r>
    </w:p>
    <w:p w14:paraId="5622D7A3" w14:textId="11B77623" w:rsidR="009E356C" w:rsidRPr="003F6599" w:rsidRDefault="009E356C" w:rsidP="00490CE3">
      <w:pPr>
        <w:pStyle w:val="ListParagraph"/>
        <w:ind w:left="360"/>
        <w:rPr>
          <w:rFonts w:ascii="Arial" w:hAnsi="Arial" w:cs="Arial"/>
          <w:color w:val="000000" w:themeColor="text1"/>
          <w:sz w:val="22"/>
          <w:szCs w:val="22"/>
        </w:rPr>
      </w:pPr>
    </w:p>
    <w:p w14:paraId="7F9A417D" w14:textId="55C0F6C0" w:rsidR="004B3D30" w:rsidRPr="003F6599" w:rsidRDefault="009E356C" w:rsidP="009E356C">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Line </w:t>
      </w:r>
      <w:r w:rsidR="005A14CE" w:rsidRPr="003F6599">
        <w:rPr>
          <w:rFonts w:ascii="Arial" w:hAnsi="Arial" w:cs="Arial"/>
          <w:color w:val="000000" w:themeColor="text1"/>
          <w:sz w:val="22"/>
          <w:szCs w:val="22"/>
        </w:rPr>
        <w:t>458</w:t>
      </w:r>
      <w:r w:rsidRPr="003F6599">
        <w:rPr>
          <w:rFonts w:ascii="Arial" w:hAnsi="Arial" w:cs="Arial"/>
          <w:color w:val="000000" w:themeColor="text1"/>
          <w:sz w:val="22"/>
          <w:szCs w:val="22"/>
        </w:rPr>
        <w:t>: “</w:t>
      </w:r>
      <w:r w:rsidRPr="003F6599">
        <w:rPr>
          <w:rFonts w:ascii="Arial" w:hAnsi="Arial" w:cs="Arial"/>
          <w:i/>
          <w:color w:val="000000" w:themeColor="text1"/>
          <w:sz w:val="22"/>
          <w:szCs w:val="22"/>
        </w:rPr>
        <w:t xml:space="preserve">First, we assumed that all healthcare facilities will have access to all Ag-RDT stocks available each week. However, there could be disparities in stock allocation between different clinics such as prioritizing stock allocation for hospitals. Such disproportionate distributions could lead to uneven fulfilment of symptomatic testing demand and consequently affect levels of infections. Furthermore, we assumed that there was a sufficient number of qualified health workforce available to implement the various testing strategies. The lack of well-trained healthcare workers in LMICs, especially in more remote regions of the country, pose a major limiting factor in implementing a widespread testing program. </w:t>
      </w:r>
      <w:r w:rsidRPr="003F6599">
        <w:rPr>
          <w:rFonts w:ascii="Arial" w:hAnsi="Arial" w:cs="Arial"/>
          <w:b/>
          <w:i/>
          <w:color w:val="000000" w:themeColor="text1"/>
          <w:sz w:val="22"/>
          <w:szCs w:val="22"/>
        </w:rPr>
        <w:t>While our key finding that &gt;100 tests/100k/day is needed to saturate symptomatic testing demand before rolling out community testing programs is unlikely to change, randomized community trials in LMICs using Ag-RDTs for community testing can provide better impact estimates under realistic scenarios.</w:t>
      </w:r>
      <w:r w:rsidRPr="003F6599">
        <w:rPr>
          <w:rFonts w:ascii="Arial" w:hAnsi="Arial" w:cs="Arial"/>
          <w:i/>
          <w:color w:val="000000" w:themeColor="text1"/>
          <w:sz w:val="22"/>
          <w:szCs w:val="22"/>
        </w:rPr>
        <w:t>”</w:t>
      </w:r>
    </w:p>
    <w:p w14:paraId="22E67CD4" w14:textId="77777777" w:rsidR="00510045" w:rsidRPr="003F6599" w:rsidRDefault="00510045" w:rsidP="00510045">
      <w:pPr>
        <w:rPr>
          <w:rFonts w:ascii="Arial" w:hAnsi="Arial" w:cs="Arial"/>
          <w:color w:val="4472C4" w:themeColor="accent1"/>
          <w:sz w:val="22"/>
          <w:szCs w:val="22"/>
        </w:rPr>
      </w:pPr>
    </w:p>
    <w:p w14:paraId="7D090CB9" w14:textId="04AF7821" w:rsidR="00AB7A27" w:rsidRPr="003F6599" w:rsidRDefault="00510045" w:rsidP="00AB7A27">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Model calibration and validation. The authors do not discuss in the paper or in the annex model calibration and validation. This stage of the development of a complex stochastic agent-based model, which is the case in this study, is an important step to document.</w:t>
      </w:r>
    </w:p>
    <w:p w14:paraId="52B30A8C" w14:textId="77777777" w:rsidR="00AB7A27" w:rsidRPr="003F6599" w:rsidRDefault="00AB7A27" w:rsidP="00AB7A27">
      <w:pPr>
        <w:pStyle w:val="ListParagraph"/>
        <w:ind w:left="360"/>
        <w:rPr>
          <w:rFonts w:ascii="Arial" w:hAnsi="Arial" w:cs="Arial"/>
          <w:color w:val="000000" w:themeColor="text1"/>
          <w:sz w:val="22"/>
          <w:szCs w:val="22"/>
        </w:rPr>
      </w:pPr>
    </w:p>
    <w:p w14:paraId="23814BED" w14:textId="12B3B1AD" w:rsidR="006C5E83" w:rsidRPr="003F6599" w:rsidRDefault="00286A94" w:rsidP="00AB7A27">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In terms of calibration, </w:t>
      </w:r>
      <w:r w:rsidR="00AB7A27" w:rsidRPr="003F6599">
        <w:rPr>
          <w:rFonts w:ascii="Arial" w:hAnsi="Arial" w:cs="Arial"/>
          <w:color w:val="000000" w:themeColor="text1"/>
          <w:sz w:val="22"/>
          <w:szCs w:val="22"/>
        </w:rPr>
        <w:t>the transmission probabilities used in our</w:t>
      </w:r>
      <w:r w:rsidRPr="003F6599">
        <w:rPr>
          <w:rFonts w:ascii="Arial" w:hAnsi="Arial" w:cs="Arial"/>
          <w:color w:val="000000" w:themeColor="text1"/>
          <w:sz w:val="22"/>
          <w:szCs w:val="22"/>
        </w:rPr>
        <w:t xml:space="preserve"> model </w:t>
      </w:r>
      <w:r w:rsidR="00AB7A27" w:rsidRPr="003F6599">
        <w:rPr>
          <w:rFonts w:ascii="Arial" w:hAnsi="Arial" w:cs="Arial"/>
          <w:color w:val="000000" w:themeColor="text1"/>
          <w:sz w:val="22"/>
          <w:szCs w:val="22"/>
        </w:rPr>
        <w:t>are</w:t>
      </w:r>
      <w:r w:rsidRPr="003F6599">
        <w:rPr>
          <w:rFonts w:ascii="Arial" w:hAnsi="Arial" w:cs="Arial"/>
          <w:color w:val="000000" w:themeColor="text1"/>
          <w:sz w:val="22"/>
          <w:szCs w:val="22"/>
        </w:rPr>
        <w:t xml:space="preserve"> calibrated</w:t>
      </w:r>
      <w:r w:rsidR="00AB7A27" w:rsidRPr="003F6599">
        <w:rPr>
          <w:rFonts w:ascii="Arial" w:hAnsi="Arial" w:cs="Arial"/>
          <w:color w:val="000000" w:themeColor="text1"/>
          <w:sz w:val="22"/>
          <w:szCs w:val="22"/>
        </w:rPr>
        <w:t xml:space="preserve"> to reflect different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00225E82" w:rsidRPr="003F6599">
        <w:rPr>
          <w:rFonts w:ascii="Arial" w:hAnsi="Arial" w:cs="Arial"/>
          <w:color w:val="000000" w:themeColor="text1"/>
          <w:sz w:val="22"/>
          <w:szCs w:val="22"/>
        </w:rPr>
        <w:t xml:space="preserve"> </w:t>
      </w:r>
      <w:r w:rsidR="00AB7A27" w:rsidRPr="003F6599">
        <w:rPr>
          <w:rFonts w:ascii="Arial" w:hAnsi="Arial" w:cs="Arial"/>
          <w:color w:val="000000" w:themeColor="text1"/>
          <w:sz w:val="22"/>
          <w:szCs w:val="22"/>
        </w:rPr>
        <w:t>values simulated. This has been described in the Supplementary Text detailing the technical details of PATAT under the “</w:t>
      </w:r>
      <w:r w:rsidR="00AB7A27" w:rsidRPr="003F6599">
        <w:rPr>
          <w:rFonts w:ascii="Arial" w:hAnsi="Arial" w:cs="Arial"/>
          <w:i/>
          <w:color w:val="000000" w:themeColor="text1"/>
          <w:sz w:val="22"/>
          <w:szCs w:val="22"/>
        </w:rPr>
        <w:t>Transmissions</w:t>
      </w:r>
      <w:r w:rsidR="00AB7A27" w:rsidRPr="003F6599">
        <w:rPr>
          <w:rFonts w:ascii="Arial" w:hAnsi="Arial" w:cs="Arial"/>
          <w:color w:val="000000" w:themeColor="text1"/>
          <w:sz w:val="22"/>
          <w:szCs w:val="22"/>
        </w:rPr>
        <w:t xml:space="preserve">” subsection: </w:t>
      </w:r>
    </w:p>
    <w:p w14:paraId="01FBBF57" w14:textId="31E82F11" w:rsidR="00AB7A27" w:rsidRPr="003F6599" w:rsidRDefault="00AB7A27" w:rsidP="00AB7A27">
      <w:pPr>
        <w:pStyle w:val="ListParagraph"/>
        <w:ind w:left="360"/>
        <w:rPr>
          <w:rFonts w:ascii="Arial" w:hAnsi="Arial" w:cs="Arial"/>
          <w:color w:val="000000" w:themeColor="text1"/>
          <w:sz w:val="22"/>
          <w:szCs w:val="22"/>
        </w:rPr>
      </w:pPr>
    </w:p>
    <w:p w14:paraId="33627D70" w14:textId="39C21E39" w:rsidR="00AB7A27" w:rsidRPr="003F6599" w:rsidRDefault="00AB7A27" w:rsidP="00AB7A27">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w:t>
      </w:r>
      <m:oMath>
        <m:r>
          <w:rPr>
            <w:rFonts w:ascii="Cambria Math" w:hAnsi="Cambria Math" w:cs="Arial"/>
            <w:color w:val="000000" w:themeColor="text1"/>
            <w:sz w:val="22"/>
            <w:szCs w:val="22"/>
          </w:rPr>
          <m:t>β</m:t>
        </m:r>
      </m:oMath>
      <w:r w:rsidRPr="003F6599">
        <w:rPr>
          <w:rFonts w:ascii="Arial" w:hAnsi="Arial" w:cs="Arial"/>
          <w:color w:val="000000" w:themeColor="text1"/>
          <w:sz w:val="22"/>
          <w:szCs w:val="22"/>
        </w:rPr>
        <w:t xml:space="preserve"> is determined by running initial test simulations with a range of values on a naïve population with no interventions that would satisfy the target basic reproduction number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0</m:t>
            </m:r>
          </m:sub>
        </m:sSub>
      </m:oMath>
      <w:r w:rsidRPr="003F6599">
        <w:rPr>
          <w:rFonts w:ascii="Arial" w:hAnsi="Arial" w:cs="Arial"/>
          <w:color w:val="000000" w:themeColor="text1"/>
          <w:sz w:val="22"/>
          <w:szCs w:val="22"/>
        </w:rPr>
        <w:t xml:space="preserve"> as computed from the resulting exponential growth rate and distribution of generation intervals.</w:t>
      </w:r>
      <w:sdt>
        <w:sdtPr>
          <w:rPr>
            <w:rFonts w:ascii="Arial" w:hAnsi="Arial" w:cs="Arial"/>
            <w:color w:val="000000" w:themeColor="text1"/>
            <w:sz w:val="22"/>
            <w:szCs w:val="22"/>
          </w:rPr>
          <w:tag w:val="MENDELEY_CITATION_v3_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"/>
          <w:id w:val="959995794"/>
          <w:placeholder>
            <w:docPart w:val="FF01CCC10CDA494686D6E214B29B57E7"/>
          </w:placeholder>
        </w:sdtPr>
        <w:sdtEndPr/>
        <w:sdtContent>
          <w:r w:rsidRPr="003F6599">
            <w:rPr>
              <w:rFonts w:ascii="Arial" w:hAnsi="Arial" w:cs="Arial"/>
              <w:color w:val="000000" w:themeColor="text1"/>
              <w:sz w:val="22"/>
              <w:szCs w:val="22"/>
            </w:rPr>
            <w:t>[6]</w:t>
          </w:r>
        </w:sdtContent>
      </w:sdt>
      <w:r w:rsidRPr="003F6599">
        <w:rPr>
          <w:rFonts w:ascii="Arial" w:hAnsi="Arial" w:cs="Arial"/>
          <w:color w:val="000000" w:themeColor="text1"/>
          <w:sz w:val="22"/>
          <w:szCs w:val="22"/>
        </w:rPr>
        <w:t xml:space="preserv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f</m:t>
            </m:r>
          </m:e>
          <m:sub>
            <m:r>
              <w:rPr>
                <w:rFonts w:ascii="Cambria Math" w:hAnsi="Cambria Math" w:cs="Arial"/>
                <w:color w:val="000000" w:themeColor="text1"/>
                <w:sz w:val="22"/>
                <w:szCs w:val="22"/>
              </w:rPr>
              <m:t>c</m:t>
            </m:r>
          </m:sub>
        </m:sSub>
      </m:oMath>
      <w:r w:rsidRPr="003F6599">
        <w:rPr>
          <w:rFonts w:ascii="Arial" w:hAnsi="Arial" w:cs="Arial"/>
          <w:color w:val="000000" w:themeColor="text1"/>
          <w:sz w:val="22"/>
          <w:szCs w:val="22"/>
        </w:rPr>
        <w:t xml:space="preserve"> is similarly calibrated during these test runs such that the transmission probabilities in households, workplaces, schools, and all other community contacts are constrained by a relative weighting of 10:2:2:1.</w:t>
      </w:r>
      <w:sdt>
        <w:sdtPr>
          <w:rPr>
            <w:rFonts w:ascii="Arial" w:hAnsi="Arial" w:cs="Arial"/>
            <w:color w:val="000000" w:themeColor="text1"/>
            <w:sz w:val="22"/>
            <w:szCs w:val="22"/>
          </w:rPr>
          <w:tag w:val="MENDELEY_CITATION_v3_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"/>
          <w:id w:val="1879975021"/>
          <w:placeholder>
            <w:docPart w:val="FF01CCC10CDA494686D6E214B29B57E7"/>
          </w:placeholder>
        </w:sdtPr>
        <w:sdtEndPr/>
        <w:sdtContent>
          <w:r w:rsidRPr="003F6599">
            <w:rPr>
              <w:rFonts w:ascii="Arial" w:hAnsi="Arial" w:cs="Arial"/>
              <w:color w:val="000000" w:themeColor="text1"/>
              <w:sz w:val="22"/>
              <w:szCs w:val="22"/>
            </w:rPr>
            <w:t>[1]</w:t>
          </w:r>
        </w:sdtContent>
      </w:sdt>
      <w:r w:rsidRPr="003F6599">
        <w:rPr>
          <w:rFonts w:ascii="Arial" w:hAnsi="Arial" w:cs="Arial"/>
          <w:color w:val="000000" w:themeColor="text1"/>
          <w:sz w:val="22"/>
          <w:szCs w:val="22"/>
        </w:rPr>
        <w:t>”</w:t>
      </w:r>
    </w:p>
    <w:p w14:paraId="670E441A" w14:textId="29234EA9" w:rsidR="00AB7A27" w:rsidRPr="003F6599" w:rsidRDefault="00AB7A27" w:rsidP="00AB7A27">
      <w:pPr>
        <w:pStyle w:val="ListParagraph"/>
        <w:ind w:left="360"/>
        <w:rPr>
          <w:rFonts w:ascii="Arial" w:hAnsi="Arial" w:cs="Arial"/>
          <w:color w:val="000000" w:themeColor="text1"/>
          <w:sz w:val="22"/>
          <w:szCs w:val="22"/>
        </w:rPr>
      </w:pPr>
    </w:p>
    <w:p w14:paraId="6345E1F2" w14:textId="7B032619" w:rsidR="00AB7A27" w:rsidRPr="003F6599" w:rsidRDefault="00AB7A27" w:rsidP="00AB7A27">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We have now included a “</w:t>
      </w:r>
      <w:r w:rsidRPr="003F6599">
        <w:rPr>
          <w:rFonts w:ascii="Arial" w:hAnsi="Arial" w:cs="Arial"/>
          <w:i/>
          <w:color w:val="000000" w:themeColor="text1"/>
          <w:sz w:val="22"/>
          <w:szCs w:val="22"/>
        </w:rPr>
        <w:t>Validation</w:t>
      </w:r>
      <w:r w:rsidRPr="003F6599">
        <w:rPr>
          <w:rFonts w:ascii="Arial" w:hAnsi="Arial" w:cs="Arial"/>
          <w:color w:val="000000" w:themeColor="text1"/>
          <w:sz w:val="22"/>
          <w:szCs w:val="22"/>
        </w:rPr>
        <w:t xml:space="preserve">” subsection as well in the Supplementary Text: </w:t>
      </w:r>
    </w:p>
    <w:p w14:paraId="42D976F5" w14:textId="2BB561CF" w:rsidR="00AB7A27" w:rsidRPr="003F6599" w:rsidRDefault="00AB7A27" w:rsidP="00AB7A27">
      <w:pPr>
        <w:pStyle w:val="ListParagraph"/>
        <w:ind w:left="360"/>
        <w:rPr>
          <w:rFonts w:ascii="Arial" w:hAnsi="Arial" w:cs="Arial"/>
          <w:color w:val="000000" w:themeColor="text1"/>
          <w:sz w:val="22"/>
          <w:szCs w:val="22"/>
        </w:rPr>
      </w:pPr>
    </w:p>
    <w:p w14:paraId="6875FCA4" w14:textId="6152C097" w:rsidR="00AB7A27" w:rsidRPr="003F6599" w:rsidRDefault="002535F8" w:rsidP="00AB7A27">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w:t>
      </w:r>
      <w:r w:rsidRPr="003F6599">
        <w:rPr>
          <w:rFonts w:ascii="Arial" w:hAnsi="Arial" w:cs="Arial"/>
          <w:i/>
          <w:color w:val="000000" w:themeColor="text1"/>
          <w:sz w:val="22"/>
          <w:szCs w:val="22"/>
        </w:rPr>
        <w:t>To validate our model, we compared our simulation results against actual reported cases and deaths in Lusaka, Zambia between 25 December 2020 and 24 March 2021. Zambia was experiencing a second wave of infections as a result of the Beta variant.</w:t>
      </w:r>
      <w:sdt>
        <w:sdtPr>
          <w:rPr>
            <w:rFonts w:ascii="Arial" w:hAnsi="Arial" w:cs="Arial"/>
            <w:i/>
            <w:color w:val="000000" w:themeColor="text1"/>
            <w:sz w:val="22"/>
            <w:szCs w:val="22"/>
          </w:rPr>
          <w:tag w:val="MENDELEY_CITATION_v3_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"/>
          <w:id w:val="-1361204109"/>
          <w:placeholder>
            <w:docPart w:val="7969A78DCDB7454C92D1B363E705E650"/>
          </w:placeholder>
        </w:sdtPr>
        <w:sdtEndPr/>
        <w:sdtContent>
          <w:r w:rsidRPr="003F6599">
            <w:rPr>
              <w:rFonts w:ascii="Arial" w:hAnsi="Arial" w:cs="Arial"/>
              <w:i/>
              <w:color w:val="000000" w:themeColor="text1"/>
              <w:sz w:val="22"/>
              <w:szCs w:val="22"/>
            </w:rPr>
            <w:t>[9]</w:t>
          </w:r>
        </w:sdtContent>
      </w:sdt>
      <w:r w:rsidRPr="003F6599">
        <w:rPr>
          <w:rFonts w:ascii="Arial" w:hAnsi="Arial" w:cs="Arial"/>
          <w:i/>
          <w:color w:val="000000" w:themeColor="text1"/>
          <w:sz w:val="22"/>
          <w:szCs w:val="22"/>
        </w:rPr>
        <w:t xml:space="preserve">  Actual confirmed case and death tallies were retrieved from the Zambia COVID-19 Dashboard. During this time, Zambia was performing ~40 tests/100,000 people/day</w:t>
      </w:r>
      <w:sdt>
        <w:sdtPr>
          <w:rPr>
            <w:rFonts w:ascii="Arial" w:hAnsi="Arial" w:cs="Arial"/>
            <w:i/>
            <w:color w:val="000000" w:themeColor="text1"/>
            <w:sz w:val="22"/>
            <w:szCs w:val="22"/>
          </w:rPr>
          <w:tag w:val="MENDELEY_CITATION_v3_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"/>
          <w:id w:val="250558836"/>
          <w:placeholder>
            <w:docPart w:val="7969A78DCDB7454C92D1B363E705E650"/>
          </w:placeholder>
        </w:sdtPr>
        <w:sdtEndPr/>
        <w:sdtContent>
          <w:r w:rsidRPr="003F6599">
            <w:rPr>
              <w:rFonts w:ascii="Arial" w:hAnsi="Arial" w:cs="Arial"/>
              <w:i/>
              <w:color w:val="000000" w:themeColor="text1"/>
              <w:sz w:val="22"/>
              <w:szCs w:val="22"/>
            </w:rPr>
            <w:t>[10]</w:t>
          </w:r>
        </w:sdtContent>
      </w:sdt>
      <w:r w:rsidRPr="003F6599">
        <w:rPr>
          <w:rFonts w:ascii="Arial" w:hAnsi="Arial" w:cs="Arial"/>
          <w:i/>
          <w:color w:val="000000" w:themeColor="text1"/>
          <w:sz w:val="22"/>
          <w:szCs w:val="22"/>
        </w:rPr>
        <w:t xml:space="preserve">. We assumed that initial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i/>
          <w:color w:val="000000" w:themeColor="text1"/>
          <w:sz w:val="22"/>
          <w:szCs w:val="22"/>
        </w:rPr>
        <w:t xml:space="preserve"> ~ 2.0 and simulated a 90-day epidemic wave under the aforementioned testing rate for 1,000,000 individuals using the demography parameters for Zambia (Table S1) and p</w:t>
      </w:r>
      <w:proofErr w:type="spellStart"/>
      <w:r w:rsidRPr="003F6599">
        <w:rPr>
          <w:rFonts w:ascii="Arial" w:hAnsi="Arial" w:cs="Arial"/>
          <w:i/>
          <w:color w:val="000000" w:themeColor="text1"/>
          <w:sz w:val="22"/>
          <w:szCs w:val="22"/>
        </w:rPr>
        <w:t>erformed</w:t>
      </w:r>
      <w:proofErr w:type="spellEnd"/>
      <w:r w:rsidRPr="003F6599">
        <w:rPr>
          <w:rFonts w:ascii="Arial" w:hAnsi="Arial" w:cs="Arial"/>
          <w:i/>
          <w:color w:val="000000" w:themeColor="text1"/>
          <w:sz w:val="22"/>
          <w:szCs w:val="22"/>
        </w:rPr>
        <w:t xml:space="preserve"> 10 independent simulations using PATAT. We multiplied the estimated mean number of reported (i.e. diagnosed) cases and deaths from our simulations by three to proportionally scale up the results for three million people, the approximate population size in Lusaka, Zambia. Our simulation results fit well against both actual reported case and death counts (Mean absolute difference between actual and estimated reported numbers = ~290 (case counts), 8 (deaths); Figure S</w:t>
      </w:r>
      <w:r w:rsidR="0063523C" w:rsidRPr="003F6599">
        <w:rPr>
          <w:rFonts w:ascii="Arial" w:hAnsi="Arial" w:cs="Arial"/>
          <w:i/>
          <w:color w:val="000000" w:themeColor="text1"/>
          <w:sz w:val="22"/>
          <w:szCs w:val="22"/>
        </w:rPr>
        <w:t>6</w:t>
      </w:r>
      <w:r w:rsidRPr="003F6599">
        <w:rPr>
          <w:rFonts w:ascii="Arial" w:hAnsi="Arial" w:cs="Arial"/>
          <w:i/>
          <w:color w:val="000000" w:themeColor="text1"/>
          <w:sz w:val="22"/>
          <w:szCs w:val="22"/>
        </w:rPr>
        <w:t>).</w:t>
      </w:r>
      <w:r w:rsidRPr="003F6599">
        <w:rPr>
          <w:rFonts w:ascii="Arial" w:hAnsi="Arial" w:cs="Arial"/>
          <w:color w:val="000000" w:themeColor="text1"/>
          <w:sz w:val="22"/>
          <w:szCs w:val="22"/>
        </w:rPr>
        <w:t>”</w:t>
      </w:r>
    </w:p>
    <w:p w14:paraId="0F8C10C9" w14:textId="679F4E73" w:rsidR="009D52D7" w:rsidRPr="003F6599" w:rsidRDefault="009D52D7" w:rsidP="00AB7A27">
      <w:pPr>
        <w:pStyle w:val="ListParagraph"/>
        <w:ind w:left="360"/>
        <w:rPr>
          <w:rFonts w:ascii="Arial" w:hAnsi="Arial" w:cs="Arial"/>
          <w:color w:val="000000" w:themeColor="text1"/>
          <w:sz w:val="22"/>
          <w:szCs w:val="22"/>
        </w:rPr>
      </w:pPr>
    </w:p>
    <w:p w14:paraId="4B585650" w14:textId="77777777" w:rsidR="009D52D7" w:rsidRPr="003F6599" w:rsidRDefault="009D52D7" w:rsidP="009D52D7">
      <w:pPr>
        <w:pStyle w:val="ListParagraph"/>
        <w:ind w:left="360"/>
        <w:jc w:val="center"/>
        <w:rPr>
          <w:rFonts w:ascii="Arial" w:hAnsi="Arial" w:cs="Arial"/>
          <w:color w:val="000000" w:themeColor="text1"/>
          <w:sz w:val="22"/>
          <w:szCs w:val="22"/>
        </w:rPr>
      </w:pPr>
      <w:r w:rsidRPr="003F6599">
        <w:rPr>
          <w:rFonts w:ascii="Arial" w:hAnsi="Arial" w:cs="Arial"/>
          <w:noProof/>
          <w:color w:val="000000" w:themeColor="text1"/>
          <w:sz w:val="22"/>
          <w:szCs w:val="22"/>
        </w:rPr>
        <w:drawing>
          <wp:inline distT="0" distB="0" distL="0" distR="0" wp14:anchorId="2E60E8A5" wp14:editId="56C9D376">
            <wp:extent cx="4114467" cy="387580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Figur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7743" cy="3878895"/>
                    </a:xfrm>
                    <a:prstGeom prst="rect">
                      <a:avLst/>
                    </a:prstGeom>
                  </pic:spPr>
                </pic:pic>
              </a:graphicData>
            </a:graphic>
          </wp:inline>
        </w:drawing>
      </w:r>
    </w:p>
    <w:p w14:paraId="16F41F49" w14:textId="1567840F" w:rsidR="009D52D7" w:rsidRPr="003F6599" w:rsidRDefault="009D52D7" w:rsidP="009D52D7">
      <w:pPr>
        <w:pStyle w:val="ListParagraph"/>
        <w:ind w:left="360"/>
        <w:rPr>
          <w:rFonts w:ascii="Arial" w:hAnsi="Arial" w:cs="Arial"/>
          <w:color w:val="000000" w:themeColor="text1"/>
          <w:sz w:val="20"/>
          <w:szCs w:val="22"/>
        </w:rPr>
      </w:pPr>
      <w:r w:rsidRPr="003F6599">
        <w:rPr>
          <w:rFonts w:ascii="Arial" w:hAnsi="Arial" w:cs="Arial"/>
          <w:b/>
          <w:color w:val="000000" w:themeColor="text1"/>
          <w:sz w:val="20"/>
          <w:szCs w:val="22"/>
        </w:rPr>
        <w:t>Figure S</w:t>
      </w:r>
      <w:r w:rsidR="0063523C" w:rsidRPr="003F6599">
        <w:rPr>
          <w:rFonts w:ascii="Arial" w:hAnsi="Arial" w:cs="Arial"/>
          <w:b/>
          <w:color w:val="000000" w:themeColor="text1"/>
          <w:sz w:val="20"/>
          <w:szCs w:val="22"/>
        </w:rPr>
        <w:t>6</w:t>
      </w:r>
      <w:r w:rsidRPr="003F6599">
        <w:rPr>
          <w:rFonts w:ascii="Arial" w:hAnsi="Arial" w:cs="Arial"/>
          <w:color w:val="000000" w:themeColor="text1"/>
          <w:sz w:val="20"/>
          <w:szCs w:val="22"/>
        </w:rPr>
        <w:t xml:space="preserve">: </w:t>
      </w:r>
      <w:r w:rsidRPr="003F6599">
        <w:rPr>
          <w:rFonts w:ascii="Arial" w:hAnsi="Arial" w:cs="Arial"/>
          <w:b/>
          <w:color w:val="000000" w:themeColor="text1"/>
          <w:sz w:val="20"/>
          <w:szCs w:val="22"/>
        </w:rPr>
        <w:t>Model validation</w:t>
      </w:r>
      <w:r w:rsidRPr="003F6599">
        <w:rPr>
          <w:rFonts w:ascii="Arial" w:hAnsi="Arial" w:cs="Arial"/>
          <w:color w:val="000000" w:themeColor="text1"/>
          <w:sz w:val="20"/>
          <w:szCs w:val="22"/>
        </w:rPr>
        <w:t xml:space="preserve">. We compared the mean number of reported cases (blue line, top panel) and deaths (red line, bottom panel) estimated by our simulations (10 simulations in total) against the actual case and death counts (black lines) in Lusaka, Zambia during the second wave of infections between 25 December 2020 and 24 March 2021. Actual case and death counts were retrieved from the Zambia COVID-19 Dashboard. The blue and red shaded regions in each plot denotes the standard deviation of reported cases (top panel) and deaths (bottom panel) respectively. </w:t>
      </w:r>
    </w:p>
    <w:p w14:paraId="29DF78D5" w14:textId="77777777" w:rsidR="00510045" w:rsidRPr="003F6599" w:rsidRDefault="00510045" w:rsidP="00510045">
      <w:pPr>
        <w:rPr>
          <w:rFonts w:ascii="Arial" w:hAnsi="Arial" w:cs="Arial"/>
          <w:color w:val="4472C4" w:themeColor="accent1"/>
          <w:sz w:val="22"/>
          <w:szCs w:val="22"/>
        </w:rPr>
      </w:pPr>
    </w:p>
    <w:p w14:paraId="0AF9347A" w14:textId="5C392900" w:rsidR="001E2D0A" w:rsidRPr="003F6599" w:rsidRDefault="00510045" w:rsidP="001E2D0A">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Sensitivity analysis. The authors discuss a bit the issue of the transmission parameters used in their model (which remain those of the Wuhan strain of SARS-CoV-2) while generation intervals have shortened considerably for recent VOCs (Delta, Omicron…) which impact the effectiveness of testing strategies. Authors speculate that it shall not impact their results which, for a simulation study, is quite shortcoming. Since the study is based on a simulation model, the reviewer </w:t>
      </w:r>
      <w:proofErr w:type="gramStart"/>
      <w:r w:rsidRPr="003F6599">
        <w:rPr>
          <w:rFonts w:ascii="Arial" w:hAnsi="Arial" w:cs="Arial"/>
          <w:color w:val="4472C4" w:themeColor="accent1"/>
          <w:sz w:val="22"/>
          <w:szCs w:val="22"/>
        </w:rPr>
        <w:t>recommend</w:t>
      </w:r>
      <w:proofErr w:type="gramEnd"/>
      <w:r w:rsidRPr="003F6599">
        <w:rPr>
          <w:rFonts w:ascii="Arial" w:hAnsi="Arial" w:cs="Arial"/>
          <w:color w:val="4472C4" w:themeColor="accent1"/>
          <w:sz w:val="22"/>
          <w:szCs w:val="22"/>
        </w:rPr>
        <w:t xml:space="preserve"> to do a sensitivity analysis on this specific parameter to assess it impact in this model.</w:t>
      </w:r>
    </w:p>
    <w:p w14:paraId="744C2050" w14:textId="77777777" w:rsidR="001E2D0A" w:rsidRPr="003F6599" w:rsidRDefault="001E2D0A" w:rsidP="001E2D0A">
      <w:pPr>
        <w:pStyle w:val="ListParagraph"/>
        <w:ind w:left="360"/>
        <w:rPr>
          <w:rFonts w:ascii="Arial" w:hAnsi="Arial" w:cs="Arial"/>
          <w:color w:val="000000" w:themeColor="text1"/>
          <w:sz w:val="22"/>
          <w:szCs w:val="22"/>
        </w:rPr>
      </w:pPr>
    </w:p>
    <w:p w14:paraId="72834581" w14:textId="155EE38C" w:rsidR="00615D4E" w:rsidRPr="003F6599" w:rsidRDefault="001E2D0A" w:rsidP="001E2D0A">
      <w:pPr>
        <w:pStyle w:val="ListParagraph"/>
        <w:ind w:left="360"/>
        <w:rPr>
          <w:rFonts w:ascii="Arial" w:hAnsi="Arial" w:cs="Arial"/>
          <w:color w:val="4472C4" w:themeColor="accent1"/>
          <w:sz w:val="22"/>
          <w:szCs w:val="22"/>
        </w:rPr>
      </w:pPr>
      <w:r w:rsidRPr="003F6599">
        <w:rPr>
          <w:rFonts w:ascii="Arial" w:hAnsi="Arial" w:cs="Arial"/>
          <w:color w:val="000000" w:themeColor="text1"/>
          <w:sz w:val="22"/>
          <w:szCs w:val="22"/>
        </w:rPr>
        <w:t xml:space="preserve">We agree and have now performed the sensitivity analysis. </w:t>
      </w:r>
      <w:r w:rsidR="009A4531" w:rsidRPr="003F6599">
        <w:rPr>
          <w:rFonts w:ascii="Arial" w:hAnsi="Arial" w:cs="Arial"/>
          <w:color w:val="000000" w:themeColor="text1"/>
          <w:sz w:val="22"/>
          <w:szCs w:val="22"/>
        </w:rPr>
        <w:t xml:space="preserve">See response to </w:t>
      </w:r>
      <w:r w:rsidR="002B4800" w:rsidRPr="003F6599">
        <w:rPr>
          <w:rFonts w:ascii="Arial" w:hAnsi="Arial" w:cs="Arial"/>
          <w:color w:val="000000" w:themeColor="text1"/>
          <w:sz w:val="22"/>
          <w:szCs w:val="22"/>
        </w:rPr>
        <w:t xml:space="preserve">point 9 from reviewer 2. </w:t>
      </w:r>
    </w:p>
    <w:p w14:paraId="02C988D9" w14:textId="77777777" w:rsidR="00510045" w:rsidRPr="003F6599" w:rsidRDefault="00510045" w:rsidP="00510045">
      <w:pPr>
        <w:rPr>
          <w:rFonts w:ascii="Arial" w:hAnsi="Arial" w:cs="Arial"/>
          <w:color w:val="4472C4" w:themeColor="accent1"/>
          <w:sz w:val="22"/>
          <w:szCs w:val="22"/>
        </w:rPr>
      </w:pPr>
    </w:p>
    <w:p w14:paraId="2E29E2FC" w14:textId="17BC9551" w:rsidR="00110564" w:rsidRPr="003F6599" w:rsidRDefault="00510045" w:rsidP="00110564">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The study target LMICs countries but is based mostly (quite exclusively) on data from Zambia. How representative are data from Zambia for all LMICs countries around the world? Why not considering sensitivity analysis? Alternatively, the authors should consider to adapt the title of the paper to reflect the link to Zambia. The title could then </w:t>
      </w:r>
      <w:proofErr w:type="gramStart"/>
      <w:r w:rsidRPr="003F6599">
        <w:rPr>
          <w:rFonts w:ascii="Arial" w:hAnsi="Arial" w:cs="Arial"/>
          <w:color w:val="4472C4" w:themeColor="accent1"/>
          <w:sz w:val="22"/>
          <w:szCs w:val="22"/>
        </w:rPr>
        <w:t>become :</w:t>
      </w:r>
      <w:proofErr w:type="gramEnd"/>
      <w:r w:rsidRPr="003F6599">
        <w:rPr>
          <w:rFonts w:ascii="Arial" w:hAnsi="Arial" w:cs="Arial"/>
          <w:color w:val="4472C4" w:themeColor="accent1"/>
          <w:sz w:val="22"/>
          <w:szCs w:val="22"/>
        </w:rPr>
        <w:t xml:space="preserve"> "Strategies for using antigen rapid diagnostic tests to reduce transmission of SARS-CoV-2 in a low- and middle-income countries: a mathematical modelling case study applied to Zambia"</w:t>
      </w:r>
    </w:p>
    <w:p w14:paraId="44A3AF83" w14:textId="77777777" w:rsidR="00110564" w:rsidRPr="003F6599" w:rsidRDefault="00110564" w:rsidP="00110564">
      <w:pPr>
        <w:pStyle w:val="ListParagraph"/>
        <w:ind w:left="360"/>
        <w:rPr>
          <w:rFonts w:ascii="Arial" w:hAnsi="Arial" w:cs="Arial"/>
          <w:color w:val="000000" w:themeColor="text1"/>
          <w:sz w:val="22"/>
          <w:szCs w:val="22"/>
        </w:rPr>
      </w:pPr>
    </w:p>
    <w:p w14:paraId="4BE9885E" w14:textId="2B578DE6" w:rsidR="00BD1ED5" w:rsidRPr="003F6599" w:rsidRDefault="00BD1ED5" w:rsidP="00110564">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While we had performed simulations based on Zambia, we had semi-quantitatively corroborated our simulation results against testing rates and epidemic intensities </w:t>
      </w:r>
      <w:r w:rsidRPr="003F6599">
        <w:rPr>
          <w:rFonts w:ascii="Arial" w:hAnsi="Arial" w:cs="Arial"/>
          <w:color w:val="000000" w:themeColor="text1"/>
          <w:sz w:val="22"/>
          <w:szCs w:val="22"/>
        </w:rPr>
        <w:lastRenderedPageBreak/>
        <w:t xml:space="preserve">experienced in other countries during the spread of Omicron BA.1 between December 2021 and March 2022. </w:t>
      </w:r>
    </w:p>
    <w:p w14:paraId="39F8DE78" w14:textId="1B7B6329" w:rsidR="00BD1ED5" w:rsidRPr="003F6599" w:rsidRDefault="00BD1ED5" w:rsidP="00110564">
      <w:pPr>
        <w:pStyle w:val="ListParagraph"/>
        <w:ind w:left="360"/>
        <w:rPr>
          <w:rFonts w:ascii="Arial" w:hAnsi="Arial" w:cs="Arial"/>
          <w:color w:val="000000" w:themeColor="text1"/>
          <w:sz w:val="22"/>
          <w:szCs w:val="22"/>
        </w:rPr>
      </w:pPr>
    </w:p>
    <w:p w14:paraId="6797CCE5" w14:textId="4A54D08D" w:rsidR="00BD1ED5" w:rsidRPr="003F6599" w:rsidRDefault="00BD1ED5" w:rsidP="00BD1ED5">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Line </w:t>
      </w:r>
      <w:r w:rsidR="005A1085" w:rsidRPr="003F6599">
        <w:rPr>
          <w:rFonts w:ascii="Arial" w:hAnsi="Arial" w:cs="Arial"/>
          <w:color w:val="000000" w:themeColor="text1"/>
          <w:sz w:val="22"/>
          <w:szCs w:val="22"/>
        </w:rPr>
        <w:t>4</w:t>
      </w:r>
      <w:r w:rsidR="00E56A6E" w:rsidRPr="003F6599">
        <w:rPr>
          <w:rFonts w:ascii="Arial" w:hAnsi="Arial" w:cs="Arial"/>
          <w:color w:val="000000" w:themeColor="text1"/>
          <w:sz w:val="22"/>
          <w:szCs w:val="22"/>
        </w:rPr>
        <w:t>15</w:t>
      </w:r>
      <w:r w:rsidRPr="003F6599">
        <w:rPr>
          <w:rFonts w:ascii="Arial" w:hAnsi="Arial" w:cs="Arial"/>
          <w:color w:val="000000" w:themeColor="text1"/>
          <w:sz w:val="22"/>
          <w:szCs w:val="22"/>
        </w:rPr>
        <w:t>: “</w:t>
      </w:r>
      <w:r w:rsidR="006452CB" w:rsidRPr="003F6599">
        <w:rPr>
          <w:rFonts w:ascii="Arial" w:hAnsi="Arial" w:cs="Arial"/>
          <w:i/>
          <w:color w:val="000000" w:themeColor="text1"/>
          <w:sz w:val="22"/>
          <w:szCs w:val="22"/>
        </w:rPr>
        <w:t>As a corroboration of our results, we compared the weekly average testing rate</w:t>
      </w:r>
      <w:sdt>
        <w:sdtPr>
          <w:rPr>
            <w:rFonts w:ascii="Arial" w:hAnsi="Arial" w:cs="Arial"/>
            <w:i/>
            <w:color w:val="000000" w:themeColor="text1"/>
            <w:sz w:val="22"/>
            <w:szCs w:val="22"/>
          </w:rPr>
          <w:tag w:val="MENDELEY_CITATION_v3_eyJjaXRhdGlvbklEIjoiTUVOREVMRVlfQ0lUQVRJT05fYTdhNTM0ODgtZjJiMS00YjI1LTg0MGMtNjM4ZTQxNjU1ODdlIiwicHJvcGVydGllcyI6eyJub3RlSW5kZXgiOjB9LCJpc0VkaXRlZCI6ZmFsc2UsIm1hbnVhbE92ZXJyaWRlIjp7ImlzTWFudWFsbHlPdmVycmlkZGVuIjpmYWxzZSwiY2l0ZXByb2NUZXh0IjoiWzZd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
          <w:id w:val="-1224517926"/>
          <w:placeholder>
            <w:docPart w:val="CE01A9837C721F4E88661BC0E4285763"/>
          </w:placeholder>
        </w:sdtPr>
        <w:sdtEndPr/>
        <w:sdtContent>
          <w:r w:rsidR="006452CB" w:rsidRPr="003F6599">
            <w:rPr>
              <w:rFonts w:ascii="Arial" w:hAnsi="Arial" w:cs="Arial"/>
              <w:i/>
              <w:color w:val="000000" w:themeColor="text1"/>
              <w:sz w:val="22"/>
              <w:szCs w:val="22"/>
            </w:rPr>
            <w:t>[6]</w:t>
          </w:r>
        </w:sdtContent>
      </w:sdt>
      <w:r w:rsidR="006452CB" w:rsidRPr="003F6599">
        <w:rPr>
          <w:rFonts w:ascii="Arial" w:hAnsi="Arial" w:cs="Arial"/>
          <w:i/>
          <w:color w:val="000000" w:themeColor="text1"/>
          <w:sz w:val="22"/>
          <w:szCs w:val="22"/>
        </w:rPr>
        <w:t xml:space="preserve"> to the average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006452CB" w:rsidRPr="003F6599">
        <w:rPr>
          <w:rFonts w:ascii="Arial" w:hAnsi="Arial" w:cs="Arial"/>
          <w:i/>
          <w:color w:val="000000" w:themeColor="text1"/>
          <w:sz w:val="22"/>
          <w:szCs w:val="22"/>
        </w:rPr>
        <w:t xml:space="preserve"> values estimated from COVID-19 case counts (https://github.com/epiforecasts/covid-rt-estimates)</w:t>
      </w:r>
      <w:sdt>
        <w:sdtPr>
          <w:rPr>
            <w:rFonts w:ascii="Arial" w:hAnsi="Arial" w:cs="Arial"/>
            <w:i/>
            <w:color w:val="000000" w:themeColor="text1"/>
            <w:sz w:val="22"/>
            <w:szCs w:val="22"/>
          </w:rPr>
          <w:tag w:val="MENDELEY_CITATION_v3_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"/>
          <w:id w:val="879053352"/>
          <w:placeholder>
            <w:docPart w:val="ACC34A8DCAD95F49AB0C3AF3542A998C"/>
          </w:placeholder>
        </w:sdtPr>
        <w:sdtEndPr/>
        <w:sdtContent>
          <w:r w:rsidR="006452CB" w:rsidRPr="003F6599">
            <w:rPr>
              <w:rFonts w:ascii="Arial" w:hAnsi="Arial" w:cs="Arial"/>
              <w:i/>
              <w:color w:val="000000" w:themeColor="text1"/>
              <w:sz w:val="22"/>
              <w:szCs w:val="22"/>
            </w:rPr>
            <w:t>[28]</w:t>
          </w:r>
        </w:sdtContent>
      </w:sdt>
      <w:r w:rsidR="006452CB" w:rsidRPr="003F6599">
        <w:rPr>
          <w:rFonts w:ascii="Arial" w:hAnsi="Arial" w:cs="Arial"/>
          <w:i/>
          <w:color w:val="000000" w:themeColor="text1"/>
          <w:sz w:val="22"/>
          <w:szCs w:val="22"/>
        </w:rPr>
        <w:t xml:space="preserve"> of 134 countries between December 2021 and March 2022 when the Omicron BA.1 VOC spread rapidly across multiple countries (Figure 8). Although the demographic profiles differ between high-income countries (HICs) and LMICs, we found that some HICs were expectedly testing at rates that were sufficient or even higher than what was likely needed to saturate the symptomatic testing demand we had estimated for LMICs at similar epidemic intensity (i.e.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006452CB" w:rsidRPr="003F6599">
        <w:rPr>
          <w:rFonts w:ascii="Arial" w:hAnsi="Arial" w:cs="Arial"/>
          <w:i/>
          <w:color w:val="000000" w:themeColor="text1"/>
          <w:sz w:val="22"/>
          <w:szCs w:val="22"/>
        </w:rPr>
        <w:t xml:space="preserve"> values). However, as Omicron (BA.1) cases surged, some HICs such as the United States, Germany and Australia were still reportedly facing test shortages.</w:t>
      </w:r>
      <w:sdt>
        <w:sdtPr>
          <w:rPr>
            <w:rFonts w:ascii="Arial" w:hAnsi="Arial" w:cs="Arial"/>
            <w:i/>
            <w:color w:val="000000" w:themeColor="text1"/>
            <w:sz w:val="22"/>
            <w:szCs w:val="22"/>
          </w:rPr>
          <w:tag w:val="MENDELEY_CITATION_v3_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"/>
          <w:id w:val="-207410366"/>
          <w:placeholder>
            <w:docPart w:val="ACC34A8DCAD95F49AB0C3AF3542A998C"/>
          </w:placeholder>
        </w:sdtPr>
        <w:sdtEndPr/>
        <w:sdtContent>
          <w:r w:rsidR="006452CB" w:rsidRPr="003F6599">
            <w:rPr>
              <w:rFonts w:ascii="Arial" w:hAnsi="Arial" w:cs="Arial"/>
              <w:i/>
              <w:color w:val="000000" w:themeColor="text1"/>
              <w:sz w:val="22"/>
              <w:szCs w:val="22"/>
            </w:rPr>
            <w:t>[29–31]</w:t>
          </w:r>
        </w:sdtContent>
      </w:sdt>
      <w:r w:rsidR="006452CB" w:rsidRPr="003F6599">
        <w:rPr>
          <w:rFonts w:ascii="Arial" w:hAnsi="Arial" w:cs="Arial"/>
          <w:i/>
          <w:color w:val="000000" w:themeColor="text1"/>
          <w:sz w:val="22"/>
          <w:szCs w:val="22"/>
        </w:rPr>
        <w:t xml:space="preserve"> Based on our results, these countries were indeed falling short of meeting symptomatic testing demand (Figure 8). Finally, if we assume that most HICs are testing at rates that sufficiently meet symptomatic testing demand, we found that most of them were testing &gt;100 tests/100k/day.</w:t>
      </w:r>
      <w:r w:rsidRPr="003F6599">
        <w:rPr>
          <w:rFonts w:ascii="Arial" w:hAnsi="Arial" w:cs="Arial"/>
          <w:color w:val="000000" w:themeColor="text1"/>
          <w:sz w:val="22"/>
          <w:szCs w:val="22"/>
        </w:rPr>
        <w:t>”</w:t>
      </w:r>
    </w:p>
    <w:p w14:paraId="6E02E48C" w14:textId="77777777" w:rsidR="00BD1ED5" w:rsidRPr="003F6599" w:rsidRDefault="00BD1ED5" w:rsidP="00110564">
      <w:pPr>
        <w:pStyle w:val="ListParagraph"/>
        <w:ind w:left="360"/>
        <w:rPr>
          <w:rFonts w:ascii="Arial" w:hAnsi="Arial" w:cs="Arial"/>
          <w:color w:val="000000" w:themeColor="text1"/>
          <w:sz w:val="22"/>
          <w:szCs w:val="22"/>
        </w:rPr>
      </w:pPr>
    </w:p>
    <w:p w14:paraId="4E488495" w14:textId="12AE8323" w:rsidR="00615D4E" w:rsidRPr="003F6599" w:rsidRDefault="0092653E" w:rsidP="00110564">
      <w:pPr>
        <w:pStyle w:val="ListParagraph"/>
        <w:ind w:left="360"/>
        <w:rPr>
          <w:rFonts w:ascii="Arial" w:hAnsi="Arial" w:cs="Arial"/>
          <w:color w:val="4472C4" w:themeColor="accent1"/>
          <w:sz w:val="22"/>
          <w:szCs w:val="22"/>
        </w:rPr>
      </w:pPr>
      <w:r w:rsidRPr="003F6599">
        <w:rPr>
          <w:rFonts w:ascii="Arial" w:hAnsi="Arial" w:cs="Arial"/>
          <w:color w:val="000000" w:themeColor="text1"/>
          <w:sz w:val="22"/>
          <w:szCs w:val="22"/>
        </w:rPr>
        <w:t>We have</w:t>
      </w:r>
      <w:r w:rsidR="00110564" w:rsidRPr="003F6599">
        <w:rPr>
          <w:rFonts w:ascii="Arial" w:hAnsi="Arial" w:cs="Arial"/>
          <w:color w:val="000000" w:themeColor="text1"/>
          <w:sz w:val="22"/>
          <w:szCs w:val="22"/>
        </w:rPr>
        <w:t xml:space="preserve"> nonetheless </w:t>
      </w:r>
      <w:r w:rsidRPr="003F6599">
        <w:rPr>
          <w:rFonts w:ascii="Arial" w:hAnsi="Arial" w:cs="Arial"/>
          <w:color w:val="000000" w:themeColor="text1"/>
          <w:sz w:val="22"/>
          <w:szCs w:val="22"/>
        </w:rPr>
        <w:t xml:space="preserve">changed the title </w:t>
      </w:r>
      <w:r w:rsidR="00110564" w:rsidRPr="003F6599">
        <w:rPr>
          <w:rFonts w:ascii="Arial" w:hAnsi="Arial" w:cs="Arial"/>
          <w:color w:val="000000" w:themeColor="text1"/>
          <w:sz w:val="22"/>
          <w:szCs w:val="22"/>
        </w:rPr>
        <w:t xml:space="preserve">as suggested by the reviewer to avoid misleading readers.  </w:t>
      </w:r>
    </w:p>
    <w:p w14:paraId="235FBE08" w14:textId="77777777" w:rsidR="00510045" w:rsidRPr="003F6599" w:rsidRDefault="00510045" w:rsidP="00510045">
      <w:pPr>
        <w:rPr>
          <w:rFonts w:ascii="Arial" w:hAnsi="Arial" w:cs="Arial"/>
          <w:color w:val="4472C4" w:themeColor="accent1"/>
          <w:sz w:val="22"/>
          <w:szCs w:val="22"/>
        </w:rPr>
      </w:pPr>
    </w:p>
    <w:p w14:paraId="6F56F0D0" w14:textId="319C0A67" w:rsidR="00E05DAE" w:rsidRPr="003F6599" w:rsidRDefault="00510045" w:rsidP="00E05DAE">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Mass gatherings are referred to churches gathering only (line 100 and 108…"such as churches"). Why focusing on churches only for that transmission setting? They are many other mass gathering types that are of interest (sport events, cultural events…). In addition, what about LMICs with religion other than Christian where people meet in other setting than churches? Since the study intend to have wide implications in term of diversity of LMICs, the term "church" is not the most appropriate (if authors refer to religious gathering it can be Moshes, Temples…).</w:t>
      </w:r>
    </w:p>
    <w:p w14:paraId="0EFB3DAF" w14:textId="577A12C1" w:rsidR="00E05DAE" w:rsidRPr="003F6599" w:rsidRDefault="00E05DAE" w:rsidP="00E05DAE">
      <w:pPr>
        <w:pStyle w:val="ListParagraph"/>
        <w:ind w:left="360"/>
        <w:rPr>
          <w:rFonts w:ascii="Arial" w:hAnsi="Arial" w:cs="Arial"/>
          <w:color w:val="4472C4" w:themeColor="accent1"/>
          <w:sz w:val="22"/>
          <w:szCs w:val="22"/>
        </w:rPr>
      </w:pPr>
    </w:p>
    <w:p w14:paraId="012E4817" w14:textId="377080A2" w:rsidR="00E05DAE" w:rsidRPr="003F6599" w:rsidRDefault="00E05DAE" w:rsidP="00E05DAE">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The focus on churches was specific to Zambia since &gt;90% of the country is affiliated with Christian churches and that &gt;80% of individuals were estimated to be committed to worship attendance weekly (</w:t>
      </w:r>
      <w:hyperlink r:id="rId14" w:history="1">
        <w:r w:rsidRPr="003F6599">
          <w:rPr>
            <w:rStyle w:val="Hyperlink"/>
            <w:rFonts w:ascii="Arial" w:hAnsi="Arial" w:cs="Arial"/>
            <w:color w:val="000000" w:themeColor="text1"/>
            <w:sz w:val="22"/>
            <w:szCs w:val="22"/>
          </w:rPr>
          <w:t>https://www.pewresearch.org/religion/wp-content/uploads/sites/7/2018/06/ReligiousCommitment-FULL-WEB.pdf</w:t>
        </w:r>
      </w:hyperlink>
      <w:r w:rsidRPr="003F6599">
        <w:rPr>
          <w:rFonts w:ascii="Arial" w:hAnsi="Arial" w:cs="Arial"/>
          <w:color w:val="000000" w:themeColor="text1"/>
          <w:sz w:val="22"/>
          <w:szCs w:val="22"/>
        </w:rPr>
        <w:t xml:space="preserve">). As such, </w:t>
      </w:r>
      <w:r w:rsidR="0002078E" w:rsidRPr="003F6599">
        <w:rPr>
          <w:rFonts w:ascii="Arial" w:hAnsi="Arial" w:cs="Arial"/>
          <w:color w:val="000000" w:themeColor="text1"/>
          <w:sz w:val="22"/>
          <w:szCs w:val="22"/>
        </w:rPr>
        <w:t>church</w:t>
      </w:r>
      <w:r w:rsidRPr="003F6599">
        <w:rPr>
          <w:rFonts w:ascii="Arial" w:hAnsi="Arial" w:cs="Arial"/>
          <w:color w:val="000000" w:themeColor="text1"/>
          <w:sz w:val="22"/>
          <w:szCs w:val="22"/>
        </w:rPr>
        <w:t xml:space="preserve"> attendance</w:t>
      </w:r>
      <w:r w:rsidR="0002078E" w:rsidRPr="003F6599">
        <w:rPr>
          <w:rFonts w:ascii="Arial" w:hAnsi="Arial" w:cs="Arial"/>
          <w:color w:val="000000" w:themeColor="text1"/>
          <w:sz w:val="22"/>
          <w:szCs w:val="22"/>
        </w:rPr>
        <w:t xml:space="preserve"> </w:t>
      </w:r>
      <w:r w:rsidR="00CB767D" w:rsidRPr="003F6599">
        <w:rPr>
          <w:rFonts w:ascii="Arial" w:hAnsi="Arial" w:cs="Arial"/>
          <w:color w:val="000000" w:themeColor="text1"/>
          <w:sz w:val="22"/>
          <w:szCs w:val="22"/>
        </w:rPr>
        <w:t>in Zambia</w:t>
      </w:r>
      <w:r w:rsidRPr="003F6599">
        <w:rPr>
          <w:rFonts w:ascii="Arial" w:hAnsi="Arial" w:cs="Arial"/>
          <w:color w:val="000000" w:themeColor="text1"/>
          <w:sz w:val="22"/>
          <w:szCs w:val="22"/>
        </w:rPr>
        <w:t xml:space="preserve"> </w:t>
      </w:r>
      <w:r w:rsidR="00CB767D" w:rsidRPr="003F6599">
        <w:rPr>
          <w:rFonts w:ascii="Arial" w:hAnsi="Arial" w:cs="Arial"/>
          <w:color w:val="000000" w:themeColor="text1"/>
          <w:sz w:val="22"/>
          <w:szCs w:val="22"/>
        </w:rPr>
        <w:t>is</w:t>
      </w:r>
      <w:r w:rsidRPr="003F6599">
        <w:rPr>
          <w:rFonts w:ascii="Arial" w:hAnsi="Arial" w:cs="Arial"/>
          <w:color w:val="000000" w:themeColor="text1"/>
          <w:sz w:val="22"/>
          <w:szCs w:val="22"/>
        </w:rPr>
        <w:t xml:space="preserve"> a </w:t>
      </w:r>
      <w:r w:rsidR="00CB767D" w:rsidRPr="003F6599">
        <w:rPr>
          <w:rFonts w:ascii="Arial" w:hAnsi="Arial" w:cs="Arial"/>
          <w:color w:val="000000" w:themeColor="text1"/>
          <w:sz w:val="22"/>
          <w:szCs w:val="22"/>
        </w:rPr>
        <w:t>significant</w:t>
      </w:r>
      <w:r w:rsidRPr="003F6599">
        <w:rPr>
          <w:rFonts w:ascii="Arial" w:hAnsi="Arial" w:cs="Arial"/>
          <w:color w:val="000000" w:themeColor="text1"/>
          <w:sz w:val="22"/>
          <w:szCs w:val="22"/>
        </w:rPr>
        <w:t xml:space="preserve"> mass gathering event that occur</w:t>
      </w:r>
      <w:r w:rsidR="00CB767D" w:rsidRPr="003F6599">
        <w:rPr>
          <w:rFonts w:ascii="Arial" w:hAnsi="Arial" w:cs="Arial"/>
          <w:color w:val="000000" w:themeColor="text1"/>
          <w:sz w:val="22"/>
          <w:szCs w:val="22"/>
        </w:rPr>
        <w:t>s</w:t>
      </w:r>
      <w:r w:rsidRPr="003F6599">
        <w:rPr>
          <w:rFonts w:ascii="Arial" w:hAnsi="Arial" w:cs="Arial"/>
          <w:color w:val="000000" w:themeColor="text1"/>
          <w:sz w:val="22"/>
          <w:szCs w:val="22"/>
        </w:rPr>
        <w:t xml:space="preserve"> routinely</w:t>
      </w:r>
      <w:r w:rsidR="00CB767D" w:rsidRPr="003F6599">
        <w:rPr>
          <w:rFonts w:ascii="Arial" w:hAnsi="Arial" w:cs="Arial"/>
          <w:color w:val="000000" w:themeColor="text1"/>
          <w:sz w:val="22"/>
          <w:szCs w:val="22"/>
        </w:rPr>
        <w:t xml:space="preserve"> enough to be isolated as a key transmission setting. </w:t>
      </w:r>
    </w:p>
    <w:p w14:paraId="017985F7" w14:textId="2E150F8D" w:rsidR="00CB767D" w:rsidRPr="003F6599" w:rsidRDefault="00CB767D" w:rsidP="00E05DAE">
      <w:pPr>
        <w:pStyle w:val="ListParagraph"/>
        <w:ind w:left="360"/>
        <w:rPr>
          <w:rFonts w:ascii="Arial" w:hAnsi="Arial" w:cs="Arial"/>
          <w:color w:val="000000" w:themeColor="text1"/>
          <w:sz w:val="22"/>
          <w:szCs w:val="22"/>
        </w:rPr>
      </w:pPr>
    </w:p>
    <w:p w14:paraId="36B541B0" w14:textId="35BC9420" w:rsidR="00510045" w:rsidRPr="003F6599" w:rsidRDefault="00CB767D" w:rsidP="00CB767D">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agree with the reviewer that “church” is not the most </w:t>
      </w:r>
      <w:r w:rsidR="0002078E" w:rsidRPr="003F6599">
        <w:rPr>
          <w:rFonts w:ascii="Arial" w:hAnsi="Arial" w:cs="Arial"/>
          <w:color w:val="000000" w:themeColor="text1"/>
          <w:sz w:val="22"/>
          <w:szCs w:val="22"/>
        </w:rPr>
        <w:t>generalized</w:t>
      </w:r>
      <w:r w:rsidRPr="003F6599">
        <w:rPr>
          <w:rFonts w:ascii="Arial" w:hAnsi="Arial" w:cs="Arial"/>
          <w:color w:val="000000" w:themeColor="text1"/>
          <w:sz w:val="22"/>
          <w:szCs w:val="22"/>
        </w:rPr>
        <w:t xml:space="preserve"> term and have replaced it with “religious gathering” instead. </w:t>
      </w:r>
    </w:p>
    <w:p w14:paraId="686E3912" w14:textId="77777777" w:rsidR="00CB767D" w:rsidRPr="003F6599" w:rsidRDefault="00CB767D" w:rsidP="00CB767D">
      <w:pPr>
        <w:pStyle w:val="ListParagraph"/>
        <w:ind w:left="360"/>
        <w:rPr>
          <w:rFonts w:ascii="Arial" w:hAnsi="Arial" w:cs="Arial"/>
          <w:color w:val="4472C4" w:themeColor="accent1"/>
          <w:sz w:val="22"/>
          <w:szCs w:val="22"/>
        </w:rPr>
      </w:pPr>
    </w:p>
    <w:p w14:paraId="0E4BBC28" w14:textId="1D07850F" w:rsidR="00510045" w:rsidRPr="003F6599" w:rsidRDefault="00510045" w:rsidP="00510045">
      <w:pPr>
        <w:rPr>
          <w:rFonts w:ascii="Arial" w:hAnsi="Arial" w:cs="Arial"/>
          <w:color w:val="4472C4" w:themeColor="accent1"/>
          <w:sz w:val="22"/>
          <w:szCs w:val="22"/>
        </w:rPr>
      </w:pPr>
      <w:r w:rsidRPr="003F6599">
        <w:rPr>
          <w:rFonts w:ascii="Arial" w:hAnsi="Arial" w:cs="Arial"/>
          <w:color w:val="4472C4" w:themeColor="accent1"/>
          <w:sz w:val="22"/>
          <w:szCs w:val="22"/>
        </w:rPr>
        <w:t>Minor comments:</w:t>
      </w:r>
    </w:p>
    <w:p w14:paraId="71032BD4" w14:textId="56A25FA1" w:rsidR="006C0202" w:rsidRPr="003F6599" w:rsidRDefault="00510045" w:rsidP="00757A78">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Line </w:t>
      </w:r>
      <w:proofErr w:type="gramStart"/>
      <w:r w:rsidRPr="003F6599">
        <w:rPr>
          <w:rFonts w:ascii="Arial" w:hAnsi="Arial" w:cs="Arial"/>
          <w:color w:val="4472C4" w:themeColor="accent1"/>
          <w:sz w:val="22"/>
          <w:szCs w:val="22"/>
        </w:rPr>
        <w:t>69 :</w:t>
      </w:r>
      <w:proofErr w:type="gramEnd"/>
      <w:r w:rsidRPr="003F6599">
        <w:rPr>
          <w:rFonts w:ascii="Arial" w:hAnsi="Arial" w:cs="Arial"/>
          <w:color w:val="4472C4" w:themeColor="accent1"/>
          <w:sz w:val="22"/>
          <w:szCs w:val="22"/>
        </w:rPr>
        <w:t xml:space="preserve"> « substantial underestimation … and mortality… ». It should be "Covid-19 attributable mortality"</w:t>
      </w:r>
      <w:r w:rsidR="006C0202" w:rsidRPr="003F6599">
        <w:rPr>
          <w:rFonts w:ascii="Arial" w:hAnsi="Arial" w:cs="Arial"/>
          <w:color w:val="4472C4" w:themeColor="accent1"/>
          <w:sz w:val="22"/>
          <w:szCs w:val="22"/>
        </w:rPr>
        <w:t xml:space="preserve"> </w:t>
      </w:r>
    </w:p>
    <w:p w14:paraId="477662A5" w14:textId="77777777" w:rsidR="006C0202" w:rsidRPr="003F6599" w:rsidRDefault="006C0202" w:rsidP="006C0202">
      <w:pPr>
        <w:pStyle w:val="ListParagraph"/>
        <w:ind w:left="360"/>
        <w:rPr>
          <w:rFonts w:ascii="Arial" w:hAnsi="Arial" w:cs="Arial"/>
          <w:color w:val="000000" w:themeColor="text1"/>
          <w:sz w:val="22"/>
          <w:szCs w:val="22"/>
        </w:rPr>
      </w:pPr>
    </w:p>
    <w:p w14:paraId="402BD99C" w14:textId="7BF910CC" w:rsidR="00757A78" w:rsidRPr="003F6599" w:rsidRDefault="001B46DB" w:rsidP="006C0202">
      <w:pPr>
        <w:pStyle w:val="ListParagraph"/>
        <w:ind w:left="360"/>
        <w:rPr>
          <w:rFonts w:ascii="Arial" w:hAnsi="Arial" w:cs="Arial"/>
          <w:color w:val="4472C4" w:themeColor="accent1"/>
          <w:sz w:val="22"/>
          <w:szCs w:val="22"/>
        </w:rPr>
      </w:pPr>
      <w:r w:rsidRPr="003F6599">
        <w:rPr>
          <w:rFonts w:ascii="Arial" w:hAnsi="Arial" w:cs="Arial"/>
          <w:color w:val="000000" w:themeColor="text1"/>
          <w:sz w:val="22"/>
          <w:szCs w:val="22"/>
        </w:rPr>
        <w:t>Corrected</w:t>
      </w:r>
      <w:r w:rsidR="00757A78" w:rsidRPr="003F6599">
        <w:rPr>
          <w:rFonts w:ascii="Arial" w:hAnsi="Arial" w:cs="Arial"/>
          <w:color w:val="000000" w:themeColor="text1"/>
          <w:sz w:val="22"/>
          <w:szCs w:val="22"/>
        </w:rPr>
        <w:t xml:space="preserve">. </w:t>
      </w:r>
    </w:p>
    <w:p w14:paraId="21778284" w14:textId="77777777" w:rsidR="00510045" w:rsidRPr="003F6599" w:rsidRDefault="00510045" w:rsidP="00510045">
      <w:pPr>
        <w:rPr>
          <w:rFonts w:ascii="Arial" w:hAnsi="Arial" w:cs="Arial"/>
          <w:color w:val="4472C4" w:themeColor="accent1"/>
          <w:sz w:val="22"/>
          <w:szCs w:val="22"/>
        </w:rPr>
      </w:pPr>
    </w:p>
    <w:p w14:paraId="3DE2858B" w14:textId="2E3B7935" w:rsidR="007F5D64" w:rsidRPr="003F6599" w:rsidRDefault="00510045" w:rsidP="00757A78">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Line 85-87: The sentence "As such, Ag-RDTs offer a practical alternative diagnostic tool to enable massive scale up of testing, including in resource-limited settings, potentially bridging the testing equity gap between HICs and </w:t>
      </w:r>
      <w:proofErr w:type="gramStart"/>
      <w:r w:rsidRPr="003F6599">
        <w:rPr>
          <w:rFonts w:ascii="Arial" w:hAnsi="Arial" w:cs="Arial"/>
          <w:color w:val="4472C4" w:themeColor="accent1"/>
          <w:sz w:val="22"/>
          <w:szCs w:val="22"/>
        </w:rPr>
        <w:t>LMICs.[</w:t>
      </w:r>
      <w:proofErr w:type="gramEnd"/>
      <w:r w:rsidRPr="003F6599">
        <w:rPr>
          <w:rFonts w:ascii="Arial" w:hAnsi="Arial" w:cs="Arial"/>
          <w:color w:val="4472C4" w:themeColor="accent1"/>
          <w:sz w:val="22"/>
          <w:szCs w:val="22"/>
        </w:rPr>
        <w:t xml:space="preserve">5]" is too strong: rather than bridging the gap it may contribute to reduce it. In </w:t>
      </w:r>
      <w:proofErr w:type="gramStart"/>
      <w:r w:rsidRPr="003F6599">
        <w:rPr>
          <w:rFonts w:ascii="Arial" w:hAnsi="Arial" w:cs="Arial"/>
          <w:color w:val="4472C4" w:themeColor="accent1"/>
          <w:sz w:val="22"/>
          <w:szCs w:val="22"/>
        </w:rPr>
        <w:t>addition</w:t>
      </w:r>
      <w:proofErr w:type="gramEnd"/>
      <w:r w:rsidRPr="003F6599">
        <w:rPr>
          <w:rFonts w:ascii="Arial" w:hAnsi="Arial" w:cs="Arial"/>
          <w:color w:val="4472C4" w:themeColor="accent1"/>
          <w:sz w:val="22"/>
          <w:szCs w:val="22"/>
        </w:rPr>
        <w:t xml:space="preserve"> saying that Ag-RDTs in LMICs may bridge with countries that have full access to PCR and Ag-RDTs testing is quite unrealistic.</w:t>
      </w:r>
      <w:r w:rsidR="00604AE3" w:rsidRPr="003F6599">
        <w:rPr>
          <w:rFonts w:ascii="Arial" w:hAnsi="Arial" w:cs="Arial"/>
          <w:color w:val="4472C4" w:themeColor="accent1"/>
          <w:sz w:val="22"/>
          <w:szCs w:val="22"/>
        </w:rPr>
        <w:t xml:space="preserve"> </w:t>
      </w:r>
    </w:p>
    <w:p w14:paraId="05BF2633" w14:textId="77777777" w:rsidR="007F5D64" w:rsidRPr="003F6599" w:rsidRDefault="007F5D64" w:rsidP="007F5D64">
      <w:pPr>
        <w:pStyle w:val="ListParagraph"/>
        <w:ind w:left="360"/>
        <w:rPr>
          <w:rFonts w:ascii="Arial" w:hAnsi="Arial" w:cs="Arial"/>
          <w:color w:val="000000" w:themeColor="text1"/>
          <w:sz w:val="22"/>
          <w:szCs w:val="22"/>
        </w:rPr>
      </w:pPr>
    </w:p>
    <w:p w14:paraId="7C5A1C48" w14:textId="13E04D8B" w:rsidR="00757A78" w:rsidRPr="003F6599" w:rsidRDefault="00604AE3" w:rsidP="007F5D64">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have now revised this statement in the introduction: </w:t>
      </w:r>
    </w:p>
    <w:p w14:paraId="1F0B86E5" w14:textId="1842B7EA" w:rsidR="00604AE3" w:rsidRPr="003F6599" w:rsidRDefault="00604AE3" w:rsidP="007F5D64">
      <w:pPr>
        <w:pStyle w:val="ListParagraph"/>
        <w:ind w:left="360"/>
        <w:rPr>
          <w:rFonts w:ascii="Arial" w:hAnsi="Arial" w:cs="Arial"/>
          <w:color w:val="000000" w:themeColor="text1"/>
          <w:sz w:val="22"/>
          <w:szCs w:val="22"/>
        </w:rPr>
      </w:pPr>
    </w:p>
    <w:p w14:paraId="529652BD" w14:textId="52D5C4EA" w:rsidR="00604AE3" w:rsidRPr="003F6599" w:rsidRDefault="00604AE3" w:rsidP="007F5D64">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lastRenderedPageBreak/>
        <w:t xml:space="preserve">Line </w:t>
      </w:r>
      <w:r w:rsidR="000F19FB" w:rsidRPr="003F6599">
        <w:rPr>
          <w:rFonts w:ascii="Arial" w:hAnsi="Arial" w:cs="Arial"/>
          <w:color w:val="000000" w:themeColor="text1"/>
          <w:sz w:val="22"/>
          <w:szCs w:val="22"/>
        </w:rPr>
        <w:t>1</w:t>
      </w:r>
      <w:r w:rsidR="000D5B3C" w:rsidRPr="003F6599">
        <w:rPr>
          <w:rFonts w:ascii="Arial" w:hAnsi="Arial" w:cs="Arial"/>
          <w:color w:val="000000" w:themeColor="text1"/>
          <w:sz w:val="22"/>
          <w:szCs w:val="22"/>
        </w:rPr>
        <w:t>22</w:t>
      </w:r>
      <w:r w:rsidRPr="003F6599">
        <w:rPr>
          <w:rFonts w:ascii="Arial" w:hAnsi="Arial" w:cs="Arial"/>
          <w:color w:val="000000" w:themeColor="text1"/>
          <w:sz w:val="22"/>
          <w:szCs w:val="22"/>
        </w:rPr>
        <w:t>: “</w:t>
      </w:r>
      <w:r w:rsidRPr="003F6599">
        <w:rPr>
          <w:rFonts w:ascii="Arial" w:hAnsi="Arial" w:cs="Arial"/>
          <w:i/>
          <w:color w:val="000000" w:themeColor="text1"/>
          <w:sz w:val="22"/>
          <w:szCs w:val="22"/>
        </w:rPr>
        <w:t>In resource-limited settings, Ag-RDTs could potentially reduce the testing equity gap between HICs and LMICs.</w:t>
      </w:r>
      <w:sdt>
        <w:sdtPr>
          <w:rPr>
            <w:rFonts w:ascii="Arial" w:hAnsi="Arial" w:cs="Arial"/>
            <w:i/>
            <w:color w:val="000000" w:themeColor="text1"/>
            <w:sz w:val="22"/>
            <w:szCs w:val="22"/>
          </w:rPr>
          <w:tag w:val="MENDELEY_CITATION_v3_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"/>
          <w:id w:val="899098619"/>
          <w:placeholder>
            <w:docPart w:val="E2F2114EE92C9F41AD1E0B9A611629C5"/>
          </w:placeholder>
        </w:sdtPr>
        <w:sdtEndPr/>
        <w:sdtContent>
          <w:r w:rsidRPr="003F6599">
            <w:rPr>
              <w:rFonts w:ascii="Arial" w:hAnsi="Arial" w:cs="Arial"/>
              <w:i/>
              <w:color w:val="000000" w:themeColor="text1"/>
              <w:sz w:val="22"/>
              <w:szCs w:val="22"/>
            </w:rPr>
            <w:t>[5]</w:t>
          </w:r>
        </w:sdtContent>
      </w:sdt>
      <w:r w:rsidRPr="003F6599">
        <w:rPr>
          <w:rFonts w:ascii="Arial" w:hAnsi="Arial" w:cs="Arial"/>
          <w:color w:val="000000" w:themeColor="text1"/>
          <w:sz w:val="22"/>
          <w:szCs w:val="22"/>
        </w:rPr>
        <w:t>”</w:t>
      </w:r>
    </w:p>
    <w:p w14:paraId="4CD4D6C3" w14:textId="77777777" w:rsidR="00510045" w:rsidRPr="003F6599" w:rsidRDefault="00510045" w:rsidP="00510045">
      <w:pPr>
        <w:rPr>
          <w:rFonts w:ascii="Arial" w:hAnsi="Arial" w:cs="Arial"/>
          <w:color w:val="4472C4" w:themeColor="accent1"/>
          <w:sz w:val="22"/>
          <w:szCs w:val="22"/>
        </w:rPr>
      </w:pPr>
    </w:p>
    <w:p w14:paraId="1C3FE703" w14:textId="2D1FD1FF" w:rsidR="00510045" w:rsidRPr="003F6599" w:rsidRDefault="00510045" w:rsidP="00510045">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Line 122: Although defined later, please define SEIRD (at first occurrence)</w:t>
      </w:r>
      <w:r w:rsidR="007F5D64" w:rsidRPr="003F6599">
        <w:rPr>
          <w:rFonts w:ascii="Arial" w:hAnsi="Arial" w:cs="Arial"/>
          <w:color w:val="4472C4" w:themeColor="accent1"/>
          <w:sz w:val="22"/>
          <w:szCs w:val="22"/>
        </w:rPr>
        <w:t xml:space="preserve">  </w:t>
      </w:r>
    </w:p>
    <w:p w14:paraId="4578710B" w14:textId="38959C0C" w:rsidR="007F5D64" w:rsidRPr="003F6599" w:rsidRDefault="007F5D64" w:rsidP="007F5D64">
      <w:pPr>
        <w:pStyle w:val="ListParagraph"/>
        <w:ind w:left="360"/>
        <w:rPr>
          <w:rFonts w:ascii="Arial" w:hAnsi="Arial" w:cs="Arial"/>
          <w:color w:val="4472C4" w:themeColor="accent1"/>
          <w:sz w:val="22"/>
          <w:szCs w:val="22"/>
        </w:rPr>
      </w:pPr>
    </w:p>
    <w:p w14:paraId="5E904529" w14:textId="32338705" w:rsidR="007F5D64" w:rsidRPr="003F6599" w:rsidRDefault="007F5D64" w:rsidP="007F5D64">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have now defined SEIRD at the first occurrence (line </w:t>
      </w:r>
      <w:r w:rsidR="000D5B3C" w:rsidRPr="003F6599">
        <w:rPr>
          <w:rFonts w:ascii="Arial" w:hAnsi="Arial" w:cs="Arial"/>
          <w:color w:val="000000" w:themeColor="text1"/>
          <w:sz w:val="22"/>
          <w:szCs w:val="22"/>
        </w:rPr>
        <w:t>178</w:t>
      </w:r>
      <w:r w:rsidRPr="003F6599">
        <w:rPr>
          <w:rFonts w:ascii="Arial" w:hAnsi="Arial" w:cs="Arial"/>
          <w:color w:val="000000" w:themeColor="text1"/>
          <w:sz w:val="22"/>
          <w:szCs w:val="22"/>
        </w:rPr>
        <w:t>).</w:t>
      </w:r>
    </w:p>
    <w:p w14:paraId="5A8E19CE" w14:textId="77777777" w:rsidR="00510045" w:rsidRPr="003F6599" w:rsidRDefault="00510045" w:rsidP="00510045">
      <w:pPr>
        <w:rPr>
          <w:rFonts w:ascii="Arial" w:hAnsi="Arial" w:cs="Arial"/>
          <w:color w:val="4472C4" w:themeColor="accent1"/>
          <w:sz w:val="22"/>
          <w:szCs w:val="22"/>
        </w:rPr>
      </w:pPr>
    </w:p>
    <w:p w14:paraId="1880EB20" w14:textId="38C7E7F9" w:rsidR="00510045" w:rsidRPr="003F6599" w:rsidRDefault="00510045" w:rsidP="00510045">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Line 164: </w:t>
      </w:r>
      <w:proofErr w:type="gramStart"/>
      <w:r w:rsidRPr="003F6599">
        <w:rPr>
          <w:rFonts w:ascii="Arial" w:hAnsi="Arial" w:cs="Arial"/>
          <w:color w:val="4472C4" w:themeColor="accent1"/>
          <w:sz w:val="22"/>
          <w:szCs w:val="22"/>
        </w:rPr>
        <w:t>a</w:t>
      </w:r>
      <w:proofErr w:type="gramEnd"/>
      <w:r w:rsidRPr="003F6599">
        <w:rPr>
          <w:rFonts w:ascii="Arial" w:hAnsi="Arial" w:cs="Arial"/>
          <w:color w:val="4472C4" w:themeColor="accent1"/>
          <w:sz w:val="22"/>
          <w:szCs w:val="22"/>
        </w:rPr>
        <w:t xml:space="preserve"> "of" is missing before "5 members"</w:t>
      </w:r>
      <w:r w:rsidR="007F5D64" w:rsidRPr="003F6599">
        <w:rPr>
          <w:rFonts w:ascii="Arial" w:hAnsi="Arial" w:cs="Arial"/>
          <w:color w:val="4472C4" w:themeColor="accent1"/>
          <w:sz w:val="22"/>
          <w:szCs w:val="22"/>
        </w:rPr>
        <w:t xml:space="preserve"> </w:t>
      </w:r>
    </w:p>
    <w:p w14:paraId="2FD21666" w14:textId="29B20A6B" w:rsidR="007F5D64" w:rsidRPr="003F6599" w:rsidRDefault="007F5D64" w:rsidP="007F5D64">
      <w:pPr>
        <w:pStyle w:val="ListParagraph"/>
        <w:ind w:left="360"/>
        <w:rPr>
          <w:rFonts w:ascii="Arial" w:hAnsi="Arial" w:cs="Arial"/>
          <w:color w:val="4472C4" w:themeColor="accent1"/>
          <w:sz w:val="22"/>
          <w:szCs w:val="22"/>
        </w:rPr>
      </w:pPr>
    </w:p>
    <w:p w14:paraId="2E46752A" w14:textId="368C7CFE" w:rsidR="007F5D64" w:rsidRPr="003F6599" w:rsidRDefault="007F5D64" w:rsidP="007F5D64">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Corrected.</w:t>
      </w:r>
    </w:p>
    <w:p w14:paraId="24C8E4B2" w14:textId="77777777" w:rsidR="00510045" w:rsidRPr="003F6599" w:rsidRDefault="00510045" w:rsidP="00510045">
      <w:pPr>
        <w:rPr>
          <w:rFonts w:ascii="Arial" w:hAnsi="Arial" w:cs="Arial"/>
          <w:color w:val="4472C4" w:themeColor="accent1"/>
          <w:sz w:val="22"/>
          <w:szCs w:val="22"/>
        </w:rPr>
      </w:pPr>
    </w:p>
    <w:p w14:paraId="155218D6" w14:textId="233959D2" w:rsidR="00757A78" w:rsidRPr="003F6599" w:rsidRDefault="00510045" w:rsidP="00757A78">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Figure 2: quite unclear: on the left axis, incidence of what? SARSCOV2 positive infection or SARSCOV2 symptomatic infection?</w:t>
      </w:r>
    </w:p>
    <w:p w14:paraId="6A3787A8" w14:textId="6F5C24F9" w:rsidR="00420C70" w:rsidRPr="003F6599" w:rsidRDefault="00420C70" w:rsidP="00420C70">
      <w:pPr>
        <w:pStyle w:val="ListParagraph"/>
        <w:ind w:left="360"/>
        <w:rPr>
          <w:rFonts w:ascii="Arial" w:hAnsi="Arial" w:cs="Arial"/>
          <w:color w:val="4472C4" w:themeColor="accent1"/>
          <w:sz w:val="22"/>
          <w:szCs w:val="22"/>
        </w:rPr>
      </w:pPr>
    </w:p>
    <w:p w14:paraId="3D0368B5" w14:textId="667A0D22" w:rsidR="00420C70" w:rsidRPr="003F6599" w:rsidRDefault="00420C70" w:rsidP="00420C70">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have now revised Figure 2 to make y-axis label </w:t>
      </w:r>
      <w:r w:rsidR="00B76BED" w:rsidRPr="003F6599">
        <w:rPr>
          <w:rFonts w:ascii="Arial" w:hAnsi="Arial" w:cs="Arial"/>
          <w:color w:val="000000" w:themeColor="text1"/>
          <w:sz w:val="22"/>
          <w:szCs w:val="22"/>
        </w:rPr>
        <w:t>more informative</w:t>
      </w:r>
      <w:r w:rsidRPr="003F6599">
        <w:rPr>
          <w:rFonts w:ascii="Arial" w:hAnsi="Arial" w:cs="Arial"/>
          <w:color w:val="000000" w:themeColor="text1"/>
          <w:sz w:val="22"/>
          <w:szCs w:val="22"/>
        </w:rPr>
        <w:t>.</w:t>
      </w:r>
    </w:p>
    <w:p w14:paraId="606D62E5" w14:textId="77777777" w:rsidR="00757A78" w:rsidRPr="003F6599" w:rsidRDefault="00757A78" w:rsidP="00757A78">
      <w:pPr>
        <w:rPr>
          <w:rFonts w:ascii="Arial" w:hAnsi="Arial" w:cs="Arial"/>
          <w:color w:val="4472C4" w:themeColor="accent1"/>
          <w:sz w:val="22"/>
          <w:szCs w:val="22"/>
        </w:rPr>
      </w:pPr>
    </w:p>
    <w:p w14:paraId="231E87AB" w14:textId="681B081B" w:rsidR="00510045" w:rsidRPr="003F6599" w:rsidRDefault="00510045" w:rsidP="00510045">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 xml:space="preserve">Line 208-210: "Community testing would only outperform symptomatic testing when the same number of available tests saturated symptomatic testing demand in the only-symptomatic testing scenario." is unclear: do you mean that you need to have more tests in community testing than in the symptomatic testing when all symptomatic cases are tested to have an equal or larger number of averted </w:t>
      </w:r>
      <w:proofErr w:type="gramStart"/>
      <w:r w:rsidRPr="003F6599">
        <w:rPr>
          <w:rFonts w:ascii="Arial" w:hAnsi="Arial" w:cs="Arial"/>
          <w:color w:val="4472C4" w:themeColor="accent1"/>
          <w:sz w:val="22"/>
          <w:szCs w:val="22"/>
        </w:rPr>
        <w:t>infection</w:t>
      </w:r>
      <w:proofErr w:type="gramEnd"/>
      <w:r w:rsidRPr="003F6599">
        <w:rPr>
          <w:rFonts w:ascii="Arial" w:hAnsi="Arial" w:cs="Arial"/>
          <w:color w:val="4472C4" w:themeColor="accent1"/>
          <w:sz w:val="22"/>
          <w:szCs w:val="22"/>
        </w:rPr>
        <w:t xml:space="preserve"> in the community testing?</w:t>
      </w:r>
      <w:r w:rsidR="00936BEE" w:rsidRPr="003F6599">
        <w:rPr>
          <w:rFonts w:ascii="Arial" w:hAnsi="Arial" w:cs="Arial"/>
          <w:color w:val="4472C4" w:themeColor="accent1"/>
          <w:sz w:val="22"/>
          <w:szCs w:val="22"/>
        </w:rPr>
        <w:t xml:space="preserve"> </w:t>
      </w:r>
    </w:p>
    <w:p w14:paraId="451774DF" w14:textId="77777777" w:rsidR="007F5D64" w:rsidRPr="003F6599" w:rsidRDefault="007F5D64" w:rsidP="007F5D64">
      <w:pPr>
        <w:pStyle w:val="ListParagraph"/>
        <w:rPr>
          <w:rFonts w:ascii="Arial" w:hAnsi="Arial" w:cs="Arial"/>
          <w:color w:val="4472C4" w:themeColor="accent1"/>
          <w:sz w:val="22"/>
          <w:szCs w:val="22"/>
        </w:rPr>
      </w:pPr>
    </w:p>
    <w:p w14:paraId="697EEB58" w14:textId="15BDA26F" w:rsidR="007F5D64" w:rsidRPr="003F6599" w:rsidRDefault="007F5D64" w:rsidP="007F5D64">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Indeed, and we have now rephrased the line: </w:t>
      </w:r>
    </w:p>
    <w:p w14:paraId="270D2AEE" w14:textId="3F34C58D" w:rsidR="007F5D64" w:rsidRPr="003F6599" w:rsidRDefault="007F5D64" w:rsidP="007F5D64">
      <w:pPr>
        <w:pStyle w:val="ListParagraph"/>
        <w:ind w:left="360"/>
        <w:rPr>
          <w:rFonts w:ascii="Arial" w:hAnsi="Arial" w:cs="Arial"/>
          <w:color w:val="000000" w:themeColor="text1"/>
          <w:sz w:val="22"/>
          <w:szCs w:val="22"/>
        </w:rPr>
      </w:pPr>
    </w:p>
    <w:p w14:paraId="668B8AF0" w14:textId="708D1AC0" w:rsidR="007F5D64" w:rsidRPr="003F6599" w:rsidRDefault="007F5D64" w:rsidP="007F5D64">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Line </w:t>
      </w:r>
      <w:r w:rsidR="002E23F5" w:rsidRPr="003F6599">
        <w:rPr>
          <w:rFonts w:ascii="Arial" w:hAnsi="Arial" w:cs="Arial"/>
          <w:color w:val="000000" w:themeColor="text1"/>
          <w:sz w:val="22"/>
          <w:szCs w:val="22"/>
        </w:rPr>
        <w:t>2</w:t>
      </w:r>
      <w:r w:rsidR="006208D6" w:rsidRPr="003F6599">
        <w:rPr>
          <w:rFonts w:ascii="Arial" w:hAnsi="Arial" w:cs="Arial"/>
          <w:color w:val="000000" w:themeColor="text1"/>
          <w:sz w:val="22"/>
          <w:szCs w:val="22"/>
        </w:rPr>
        <w:t>68</w:t>
      </w:r>
      <w:r w:rsidRPr="003F6599">
        <w:rPr>
          <w:rFonts w:ascii="Arial" w:hAnsi="Arial" w:cs="Arial"/>
          <w:color w:val="000000" w:themeColor="text1"/>
          <w:sz w:val="22"/>
          <w:szCs w:val="22"/>
        </w:rPr>
        <w:t>: “</w:t>
      </w:r>
      <w:r w:rsidRPr="003F6599">
        <w:rPr>
          <w:rFonts w:ascii="Arial" w:hAnsi="Arial" w:cs="Arial"/>
          <w:i/>
          <w:color w:val="000000" w:themeColor="text1"/>
          <w:sz w:val="22"/>
          <w:szCs w:val="22"/>
        </w:rPr>
        <w:t>A far greater number of tests is needed under the community testing scenarios relative to the only-symptomatic one to result in an equal or larger proportion of infections averted.</w:t>
      </w:r>
      <w:r w:rsidRPr="003F6599">
        <w:rPr>
          <w:rFonts w:ascii="Arial" w:hAnsi="Arial" w:cs="Arial"/>
          <w:color w:val="000000" w:themeColor="text1"/>
          <w:sz w:val="22"/>
          <w:szCs w:val="22"/>
        </w:rPr>
        <w:t>”</w:t>
      </w:r>
    </w:p>
    <w:p w14:paraId="654773F3" w14:textId="77777777" w:rsidR="00510045" w:rsidRPr="003F6599" w:rsidRDefault="00510045" w:rsidP="00510045">
      <w:pPr>
        <w:rPr>
          <w:rFonts w:ascii="Arial" w:hAnsi="Arial" w:cs="Arial"/>
          <w:color w:val="4472C4" w:themeColor="accent1"/>
          <w:sz w:val="22"/>
          <w:szCs w:val="22"/>
        </w:rPr>
      </w:pPr>
    </w:p>
    <w:p w14:paraId="35FFC7FC" w14:textId="5C1A808D" w:rsidR="00936BEE" w:rsidRPr="003F6599" w:rsidRDefault="00510045" w:rsidP="00510045">
      <w:pPr>
        <w:pStyle w:val="ListParagraph"/>
        <w:numPr>
          <w:ilvl w:val="0"/>
          <w:numId w:val="3"/>
        </w:numPr>
        <w:ind w:left="360"/>
        <w:rPr>
          <w:rFonts w:ascii="Arial" w:hAnsi="Arial" w:cs="Arial"/>
          <w:color w:val="4472C4" w:themeColor="accent1"/>
          <w:sz w:val="22"/>
          <w:szCs w:val="22"/>
        </w:rPr>
      </w:pPr>
      <w:r w:rsidRPr="003F6599">
        <w:rPr>
          <w:rFonts w:ascii="Arial" w:hAnsi="Arial" w:cs="Arial"/>
          <w:color w:val="4472C4" w:themeColor="accent1"/>
          <w:sz w:val="22"/>
          <w:szCs w:val="22"/>
        </w:rPr>
        <w:t>Lines 244-46: For panel (B) the 7-day moving average of instantaneous reproduction number () over simulated epidemic period (90 days) for different assumed basic reproduction number (0) assumes that the testing demand is met which should be indicated in the title.</w:t>
      </w:r>
      <w:r w:rsidR="00936BEE" w:rsidRPr="003F6599">
        <w:rPr>
          <w:rFonts w:ascii="Arial" w:hAnsi="Arial" w:cs="Arial"/>
          <w:color w:val="4472C4" w:themeColor="accent1"/>
          <w:sz w:val="22"/>
          <w:szCs w:val="22"/>
        </w:rPr>
        <w:t xml:space="preserve"> </w:t>
      </w:r>
    </w:p>
    <w:p w14:paraId="32772790" w14:textId="77777777" w:rsidR="00936BEE" w:rsidRPr="003F6599" w:rsidRDefault="00936BEE" w:rsidP="00936BEE">
      <w:pPr>
        <w:pStyle w:val="ListParagraph"/>
        <w:ind w:left="360"/>
        <w:rPr>
          <w:rFonts w:ascii="Arial" w:hAnsi="Arial" w:cs="Arial"/>
          <w:color w:val="4472C4" w:themeColor="accent1"/>
          <w:sz w:val="22"/>
          <w:szCs w:val="22"/>
        </w:rPr>
      </w:pPr>
    </w:p>
    <w:p w14:paraId="144B4165" w14:textId="01D85685" w:rsidR="00510045" w:rsidRPr="00F66939" w:rsidRDefault="00936BEE" w:rsidP="00F66939">
      <w:pPr>
        <w:pStyle w:val="ListParagraph"/>
        <w:ind w:left="360"/>
        <w:rPr>
          <w:rFonts w:ascii="Arial" w:hAnsi="Arial" w:cs="Arial"/>
          <w:color w:val="000000" w:themeColor="text1"/>
          <w:sz w:val="22"/>
          <w:szCs w:val="22"/>
        </w:rPr>
      </w:pPr>
      <w:r w:rsidRPr="003F6599">
        <w:rPr>
          <w:rFonts w:ascii="Arial" w:hAnsi="Arial" w:cs="Arial"/>
          <w:color w:val="000000" w:themeColor="text1"/>
          <w:sz w:val="22"/>
          <w:szCs w:val="22"/>
        </w:rPr>
        <w:t xml:space="preserve">We have now indicated this in the caption of Figure </w:t>
      </w:r>
      <w:r w:rsidR="002E23F5" w:rsidRPr="003F6599">
        <w:rPr>
          <w:rFonts w:ascii="Arial" w:hAnsi="Arial" w:cs="Arial"/>
          <w:color w:val="000000" w:themeColor="text1"/>
          <w:sz w:val="22"/>
          <w:szCs w:val="22"/>
        </w:rPr>
        <w:t>4</w:t>
      </w:r>
      <w:r w:rsidRPr="003F6599">
        <w:rPr>
          <w:rFonts w:ascii="Arial" w:hAnsi="Arial" w:cs="Arial"/>
          <w:color w:val="000000" w:themeColor="text1"/>
          <w:sz w:val="22"/>
          <w:szCs w:val="22"/>
        </w:rPr>
        <w:t>B: “</w:t>
      </w:r>
      <w:r w:rsidRPr="003F6599">
        <w:rPr>
          <w:rFonts w:ascii="Arial" w:hAnsi="Arial" w:cs="Arial"/>
          <w:i/>
          <w:color w:val="000000" w:themeColor="text1"/>
          <w:sz w:val="22"/>
          <w:szCs w:val="22"/>
        </w:rPr>
        <w:t xml:space="preserve">7-day moving average of </w:t>
      </w:r>
      <w:r w:rsidR="00686D35" w:rsidRPr="003F6599">
        <w:rPr>
          <w:rFonts w:ascii="Arial" w:hAnsi="Arial" w:cs="Arial"/>
          <w:i/>
          <w:color w:val="000000" w:themeColor="text1"/>
          <w:sz w:val="22"/>
          <w:szCs w:val="22"/>
        </w:rPr>
        <w:t>time-varying</w:t>
      </w:r>
      <w:r w:rsidR="00BE5B52" w:rsidRPr="003F6599">
        <w:rPr>
          <w:rFonts w:ascii="Arial" w:hAnsi="Arial" w:cs="Arial"/>
          <w:i/>
          <w:color w:val="000000" w:themeColor="text1"/>
          <w:sz w:val="22"/>
          <w:szCs w:val="22"/>
        </w:rPr>
        <w:t xml:space="preserve"> effective</w:t>
      </w:r>
      <w:r w:rsidRPr="003F6599">
        <w:rPr>
          <w:rFonts w:ascii="Arial" w:hAnsi="Arial" w:cs="Arial"/>
          <w:i/>
          <w:color w:val="000000" w:themeColor="text1"/>
          <w:sz w:val="22"/>
          <w:szCs w:val="22"/>
        </w:rPr>
        <w:t xml:space="preserve"> reproduction number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e</m:t>
            </m:r>
          </m:sub>
        </m:sSub>
      </m:oMath>
      <w:r w:rsidRPr="003F6599">
        <w:rPr>
          <w:rFonts w:ascii="Arial" w:hAnsi="Arial" w:cs="Arial"/>
          <w:i/>
          <w:color w:val="000000" w:themeColor="text1"/>
          <w:sz w:val="22"/>
          <w:szCs w:val="22"/>
        </w:rPr>
        <w:t>) over simulated epidemic period (90 days) assuming that testing demand is fully satisfied.</w:t>
      </w:r>
      <w:r w:rsidRPr="003F6599">
        <w:rPr>
          <w:rFonts w:ascii="Arial" w:hAnsi="Arial" w:cs="Arial"/>
          <w:color w:val="000000" w:themeColor="text1"/>
          <w:sz w:val="22"/>
          <w:szCs w:val="22"/>
        </w:rPr>
        <w:t>”</w:t>
      </w:r>
      <w:r w:rsidR="00B40B5A" w:rsidRPr="00F66939">
        <w:rPr>
          <w:rFonts w:ascii="Arial" w:hAnsi="Arial" w:cs="Arial"/>
          <w:color w:val="000000" w:themeColor="text1"/>
          <w:sz w:val="22"/>
          <w:szCs w:val="22"/>
        </w:rPr>
        <w:tab/>
      </w:r>
    </w:p>
    <w:sectPr w:rsidR="00510045" w:rsidRPr="00F66939" w:rsidSect="00C03765">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763C" w16cex:dateUtc="2022-09-15T08:00:00Z"/>
  <w16cex:commentExtensible w16cex:durableId="26CD7916" w16cex:dateUtc="2022-09-15T08:12:00Z"/>
  <w16cex:commentExtensible w16cex:durableId="26CD79F1" w16cex:dateUtc="2022-09-15T08: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D1FFD" w14:textId="77777777" w:rsidR="00D26AAF" w:rsidRDefault="00D26AAF" w:rsidP="005203C8">
      <w:r>
        <w:separator/>
      </w:r>
    </w:p>
  </w:endnote>
  <w:endnote w:type="continuationSeparator" w:id="0">
    <w:p w14:paraId="386A874A" w14:textId="77777777" w:rsidR="00D26AAF" w:rsidRDefault="00D26AAF" w:rsidP="00520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A2E74" w14:textId="77777777" w:rsidR="00D26AAF" w:rsidRDefault="00D26AAF" w:rsidP="005203C8">
      <w:r>
        <w:separator/>
      </w:r>
    </w:p>
  </w:footnote>
  <w:footnote w:type="continuationSeparator" w:id="0">
    <w:p w14:paraId="6740ABE8" w14:textId="77777777" w:rsidR="00D26AAF" w:rsidRDefault="00D26AAF" w:rsidP="00520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402F6"/>
    <w:multiLevelType w:val="hybridMultilevel"/>
    <w:tmpl w:val="7C240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56FAB"/>
    <w:multiLevelType w:val="hybridMultilevel"/>
    <w:tmpl w:val="651AE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73AB0"/>
    <w:multiLevelType w:val="hybridMultilevel"/>
    <w:tmpl w:val="9452B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343C6"/>
    <w:multiLevelType w:val="hybridMultilevel"/>
    <w:tmpl w:val="91F4B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416A51"/>
    <w:multiLevelType w:val="hybridMultilevel"/>
    <w:tmpl w:val="F0DA7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45"/>
    <w:rsid w:val="00016913"/>
    <w:rsid w:val="0002078E"/>
    <w:rsid w:val="0003460B"/>
    <w:rsid w:val="00053AB5"/>
    <w:rsid w:val="00053F41"/>
    <w:rsid w:val="00056081"/>
    <w:rsid w:val="00056D01"/>
    <w:rsid w:val="0006017F"/>
    <w:rsid w:val="00061DFF"/>
    <w:rsid w:val="000624D9"/>
    <w:rsid w:val="00064597"/>
    <w:rsid w:val="00066F5C"/>
    <w:rsid w:val="000901B7"/>
    <w:rsid w:val="000B2F81"/>
    <w:rsid w:val="000B3E7A"/>
    <w:rsid w:val="000C3607"/>
    <w:rsid w:val="000C7F40"/>
    <w:rsid w:val="000D01D1"/>
    <w:rsid w:val="000D5B3C"/>
    <w:rsid w:val="000E1C88"/>
    <w:rsid w:val="000E6D29"/>
    <w:rsid w:val="000E7310"/>
    <w:rsid w:val="000F19FB"/>
    <w:rsid w:val="000F4A6C"/>
    <w:rsid w:val="000F5EB0"/>
    <w:rsid w:val="0010068F"/>
    <w:rsid w:val="00102356"/>
    <w:rsid w:val="00110564"/>
    <w:rsid w:val="00110C97"/>
    <w:rsid w:val="001141EC"/>
    <w:rsid w:val="001334E3"/>
    <w:rsid w:val="001601BF"/>
    <w:rsid w:val="00162B4E"/>
    <w:rsid w:val="00167E45"/>
    <w:rsid w:val="00174F3E"/>
    <w:rsid w:val="001B30D6"/>
    <w:rsid w:val="001B46DB"/>
    <w:rsid w:val="001C0216"/>
    <w:rsid w:val="001C1EA5"/>
    <w:rsid w:val="001C2F5F"/>
    <w:rsid w:val="001C6ABB"/>
    <w:rsid w:val="001E2D0A"/>
    <w:rsid w:val="001E4042"/>
    <w:rsid w:val="001E4370"/>
    <w:rsid w:val="001E776B"/>
    <w:rsid w:val="002017FF"/>
    <w:rsid w:val="00204E66"/>
    <w:rsid w:val="002122CC"/>
    <w:rsid w:val="00225E82"/>
    <w:rsid w:val="00240664"/>
    <w:rsid w:val="00244681"/>
    <w:rsid w:val="00245BDE"/>
    <w:rsid w:val="002535F8"/>
    <w:rsid w:val="00257266"/>
    <w:rsid w:val="002647D4"/>
    <w:rsid w:val="00286A94"/>
    <w:rsid w:val="00292F49"/>
    <w:rsid w:val="00297FA7"/>
    <w:rsid w:val="002A4D12"/>
    <w:rsid w:val="002B362C"/>
    <w:rsid w:val="002B4800"/>
    <w:rsid w:val="002C15D6"/>
    <w:rsid w:val="002D2D0E"/>
    <w:rsid w:val="002D3E59"/>
    <w:rsid w:val="002D565B"/>
    <w:rsid w:val="002E23F5"/>
    <w:rsid w:val="002E4A72"/>
    <w:rsid w:val="002F3F3E"/>
    <w:rsid w:val="00316A62"/>
    <w:rsid w:val="00342241"/>
    <w:rsid w:val="003646A8"/>
    <w:rsid w:val="0038312E"/>
    <w:rsid w:val="00387A65"/>
    <w:rsid w:val="003A75EA"/>
    <w:rsid w:val="003D61F4"/>
    <w:rsid w:val="003D659C"/>
    <w:rsid w:val="003F6599"/>
    <w:rsid w:val="003F6DFF"/>
    <w:rsid w:val="0040427C"/>
    <w:rsid w:val="00407FC8"/>
    <w:rsid w:val="00415E42"/>
    <w:rsid w:val="00420C70"/>
    <w:rsid w:val="00435A3C"/>
    <w:rsid w:val="0045467F"/>
    <w:rsid w:val="00454F29"/>
    <w:rsid w:val="00457E63"/>
    <w:rsid w:val="0046699C"/>
    <w:rsid w:val="004758D2"/>
    <w:rsid w:val="004771D0"/>
    <w:rsid w:val="00483D4D"/>
    <w:rsid w:val="00490CE3"/>
    <w:rsid w:val="004A44AA"/>
    <w:rsid w:val="004A584E"/>
    <w:rsid w:val="004B3D30"/>
    <w:rsid w:val="004C4238"/>
    <w:rsid w:val="004D073C"/>
    <w:rsid w:val="004D2424"/>
    <w:rsid w:val="004F7FE1"/>
    <w:rsid w:val="00503595"/>
    <w:rsid w:val="00510045"/>
    <w:rsid w:val="00512B9C"/>
    <w:rsid w:val="005203C8"/>
    <w:rsid w:val="005377A1"/>
    <w:rsid w:val="005446A4"/>
    <w:rsid w:val="00561774"/>
    <w:rsid w:val="00561F14"/>
    <w:rsid w:val="0057267E"/>
    <w:rsid w:val="005873B6"/>
    <w:rsid w:val="00593D65"/>
    <w:rsid w:val="005A1085"/>
    <w:rsid w:val="005A14CE"/>
    <w:rsid w:val="005D6682"/>
    <w:rsid w:val="005E3D84"/>
    <w:rsid w:val="005E6ECB"/>
    <w:rsid w:val="006033C0"/>
    <w:rsid w:val="00604AE3"/>
    <w:rsid w:val="00606575"/>
    <w:rsid w:val="00611EA3"/>
    <w:rsid w:val="00615C33"/>
    <w:rsid w:val="00615D4E"/>
    <w:rsid w:val="006208D6"/>
    <w:rsid w:val="0063523C"/>
    <w:rsid w:val="006452CB"/>
    <w:rsid w:val="00657479"/>
    <w:rsid w:val="006715A3"/>
    <w:rsid w:val="00686D35"/>
    <w:rsid w:val="00696A71"/>
    <w:rsid w:val="006A1EA5"/>
    <w:rsid w:val="006A7151"/>
    <w:rsid w:val="006C0202"/>
    <w:rsid w:val="006C25FE"/>
    <w:rsid w:val="006C5E83"/>
    <w:rsid w:val="006C76EA"/>
    <w:rsid w:val="006D7F3C"/>
    <w:rsid w:val="006E6C84"/>
    <w:rsid w:val="006F3934"/>
    <w:rsid w:val="0075408E"/>
    <w:rsid w:val="00757A78"/>
    <w:rsid w:val="0078504C"/>
    <w:rsid w:val="007A7F04"/>
    <w:rsid w:val="007C48E9"/>
    <w:rsid w:val="007E5E5D"/>
    <w:rsid w:val="007E5F7F"/>
    <w:rsid w:val="007F5D64"/>
    <w:rsid w:val="007F6828"/>
    <w:rsid w:val="007F7531"/>
    <w:rsid w:val="0080703B"/>
    <w:rsid w:val="00820E19"/>
    <w:rsid w:val="00842C5A"/>
    <w:rsid w:val="008508EF"/>
    <w:rsid w:val="008618BF"/>
    <w:rsid w:val="008656F0"/>
    <w:rsid w:val="00873410"/>
    <w:rsid w:val="008752EB"/>
    <w:rsid w:val="008821DE"/>
    <w:rsid w:val="008944F8"/>
    <w:rsid w:val="008A34D4"/>
    <w:rsid w:val="008B04B1"/>
    <w:rsid w:val="008B4A5A"/>
    <w:rsid w:val="008D2796"/>
    <w:rsid w:val="008F58C4"/>
    <w:rsid w:val="00903DE3"/>
    <w:rsid w:val="0092653E"/>
    <w:rsid w:val="00931105"/>
    <w:rsid w:val="00936BEE"/>
    <w:rsid w:val="009421D5"/>
    <w:rsid w:val="00957C5F"/>
    <w:rsid w:val="00981871"/>
    <w:rsid w:val="009A4531"/>
    <w:rsid w:val="009C0E2D"/>
    <w:rsid w:val="009D52D7"/>
    <w:rsid w:val="009E356C"/>
    <w:rsid w:val="009F447A"/>
    <w:rsid w:val="009F51A4"/>
    <w:rsid w:val="00A01C41"/>
    <w:rsid w:val="00A0403E"/>
    <w:rsid w:val="00A05371"/>
    <w:rsid w:val="00A150A0"/>
    <w:rsid w:val="00A17916"/>
    <w:rsid w:val="00A30A62"/>
    <w:rsid w:val="00A3240D"/>
    <w:rsid w:val="00A35DB9"/>
    <w:rsid w:val="00A5447C"/>
    <w:rsid w:val="00A5497F"/>
    <w:rsid w:val="00A700E6"/>
    <w:rsid w:val="00A705F5"/>
    <w:rsid w:val="00A76091"/>
    <w:rsid w:val="00AA1BB2"/>
    <w:rsid w:val="00AA70F5"/>
    <w:rsid w:val="00AB0557"/>
    <w:rsid w:val="00AB3E63"/>
    <w:rsid w:val="00AB7A27"/>
    <w:rsid w:val="00AD61A7"/>
    <w:rsid w:val="00AE515E"/>
    <w:rsid w:val="00AF138E"/>
    <w:rsid w:val="00AF16D7"/>
    <w:rsid w:val="00AF4862"/>
    <w:rsid w:val="00B04772"/>
    <w:rsid w:val="00B0522F"/>
    <w:rsid w:val="00B131CB"/>
    <w:rsid w:val="00B13DEC"/>
    <w:rsid w:val="00B13EAB"/>
    <w:rsid w:val="00B40B5A"/>
    <w:rsid w:val="00B40D57"/>
    <w:rsid w:val="00B41FCE"/>
    <w:rsid w:val="00B4431D"/>
    <w:rsid w:val="00B46ED1"/>
    <w:rsid w:val="00B63555"/>
    <w:rsid w:val="00B64B06"/>
    <w:rsid w:val="00B71B36"/>
    <w:rsid w:val="00B76BED"/>
    <w:rsid w:val="00B77EF8"/>
    <w:rsid w:val="00B91E81"/>
    <w:rsid w:val="00B96D87"/>
    <w:rsid w:val="00BB07DE"/>
    <w:rsid w:val="00BD1ED5"/>
    <w:rsid w:val="00BE15B3"/>
    <w:rsid w:val="00BE50EE"/>
    <w:rsid w:val="00BE5B52"/>
    <w:rsid w:val="00C03765"/>
    <w:rsid w:val="00C050F4"/>
    <w:rsid w:val="00C14894"/>
    <w:rsid w:val="00C15B66"/>
    <w:rsid w:val="00C24B93"/>
    <w:rsid w:val="00C43294"/>
    <w:rsid w:val="00C52500"/>
    <w:rsid w:val="00C55C5D"/>
    <w:rsid w:val="00C6693A"/>
    <w:rsid w:val="00C90D11"/>
    <w:rsid w:val="00CB0151"/>
    <w:rsid w:val="00CB0F1B"/>
    <w:rsid w:val="00CB767D"/>
    <w:rsid w:val="00CC163C"/>
    <w:rsid w:val="00CD260A"/>
    <w:rsid w:val="00CF03B5"/>
    <w:rsid w:val="00CF3318"/>
    <w:rsid w:val="00CF34F9"/>
    <w:rsid w:val="00D05C47"/>
    <w:rsid w:val="00D16819"/>
    <w:rsid w:val="00D26AAF"/>
    <w:rsid w:val="00D40D87"/>
    <w:rsid w:val="00D436DA"/>
    <w:rsid w:val="00D6492D"/>
    <w:rsid w:val="00D66ADD"/>
    <w:rsid w:val="00D709C4"/>
    <w:rsid w:val="00D8376D"/>
    <w:rsid w:val="00D9041B"/>
    <w:rsid w:val="00DE0802"/>
    <w:rsid w:val="00DF075F"/>
    <w:rsid w:val="00DF1CAB"/>
    <w:rsid w:val="00DF7F25"/>
    <w:rsid w:val="00E0368D"/>
    <w:rsid w:val="00E05DAE"/>
    <w:rsid w:val="00E17FBD"/>
    <w:rsid w:val="00E20A8E"/>
    <w:rsid w:val="00E2699B"/>
    <w:rsid w:val="00E27CD7"/>
    <w:rsid w:val="00E44F47"/>
    <w:rsid w:val="00E56A6E"/>
    <w:rsid w:val="00E61636"/>
    <w:rsid w:val="00E70E27"/>
    <w:rsid w:val="00E777F2"/>
    <w:rsid w:val="00E950DF"/>
    <w:rsid w:val="00EA6369"/>
    <w:rsid w:val="00EA642A"/>
    <w:rsid w:val="00EB4227"/>
    <w:rsid w:val="00EE2532"/>
    <w:rsid w:val="00EE29B5"/>
    <w:rsid w:val="00EE4784"/>
    <w:rsid w:val="00F3276A"/>
    <w:rsid w:val="00F32CEA"/>
    <w:rsid w:val="00F37B58"/>
    <w:rsid w:val="00F428CC"/>
    <w:rsid w:val="00F46641"/>
    <w:rsid w:val="00F46A17"/>
    <w:rsid w:val="00F6068B"/>
    <w:rsid w:val="00F66939"/>
    <w:rsid w:val="00F67236"/>
    <w:rsid w:val="00F81DF7"/>
    <w:rsid w:val="00F8744E"/>
    <w:rsid w:val="00F900AF"/>
    <w:rsid w:val="00F91B9F"/>
    <w:rsid w:val="00F91E3C"/>
    <w:rsid w:val="00FB0C69"/>
    <w:rsid w:val="00FE020C"/>
    <w:rsid w:val="00FF2705"/>
    <w:rsid w:val="00FF57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62124"/>
  <w15:chartTrackingRefBased/>
  <w15:docId w15:val="{3A52D9F6-CE27-0540-97CA-221BA113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05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045"/>
    <w:pPr>
      <w:ind w:left="720"/>
      <w:contextualSpacing/>
    </w:pPr>
  </w:style>
  <w:style w:type="character" w:styleId="Hyperlink">
    <w:name w:val="Hyperlink"/>
    <w:basedOn w:val="DefaultParagraphFont"/>
    <w:uiPriority w:val="99"/>
    <w:unhideWhenUsed/>
    <w:rsid w:val="007F6828"/>
    <w:rPr>
      <w:color w:val="0563C1" w:themeColor="hyperlink"/>
      <w:u w:val="single"/>
    </w:rPr>
  </w:style>
  <w:style w:type="character" w:styleId="UnresolvedMention">
    <w:name w:val="Unresolved Mention"/>
    <w:basedOn w:val="DefaultParagraphFont"/>
    <w:uiPriority w:val="99"/>
    <w:semiHidden/>
    <w:unhideWhenUsed/>
    <w:rsid w:val="007F6828"/>
    <w:rPr>
      <w:color w:val="605E5C"/>
      <w:shd w:val="clear" w:color="auto" w:fill="E1DFDD"/>
    </w:rPr>
  </w:style>
  <w:style w:type="character" w:styleId="FollowedHyperlink">
    <w:name w:val="FollowedHyperlink"/>
    <w:basedOn w:val="DefaultParagraphFont"/>
    <w:uiPriority w:val="99"/>
    <w:semiHidden/>
    <w:unhideWhenUsed/>
    <w:rsid w:val="00CF3318"/>
    <w:rPr>
      <w:color w:val="954F72" w:themeColor="followedHyperlink"/>
      <w:u w:val="single"/>
    </w:rPr>
  </w:style>
  <w:style w:type="character" w:customStyle="1" w:styleId="Heading2Char">
    <w:name w:val="Heading 2 Char"/>
    <w:basedOn w:val="DefaultParagraphFont"/>
    <w:link w:val="Heading2"/>
    <w:uiPriority w:val="9"/>
    <w:semiHidden/>
    <w:rsid w:val="0011056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rsid w:val="005203C8"/>
    <w:rPr>
      <w:color w:val="808080"/>
    </w:rPr>
  </w:style>
  <w:style w:type="paragraph" w:styleId="Header">
    <w:name w:val="header"/>
    <w:basedOn w:val="Normal"/>
    <w:link w:val="HeaderChar"/>
    <w:uiPriority w:val="99"/>
    <w:unhideWhenUsed/>
    <w:rsid w:val="005203C8"/>
    <w:pPr>
      <w:tabs>
        <w:tab w:val="center" w:pos="4680"/>
        <w:tab w:val="right" w:pos="9360"/>
      </w:tabs>
    </w:pPr>
  </w:style>
  <w:style w:type="character" w:customStyle="1" w:styleId="HeaderChar">
    <w:name w:val="Header Char"/>
    <w:basedOn w:val="DefaultParagraphFont"/>
    <w:link w:val="Header"/>
    <w:uiPriority w:val="99"/>
    <w:rsid w:val="005203C8"/>
  </w:style>
  <w:style w:type="paragraph" w:styleId="Footer">
    <w:name w:val="footer"/>
    <w:basedOn w:val="Normal"/>
    <w:link w:val="FooterChar"/>
    <w:uiPriority w:val="99"/>
    <w:unhideWhenUsed/>
    <w:rsid w:val="005203C8"/>
    <w:pPr>
      <w:tabs>
        <w:tab w:val="center" w:pos="4680"/>
        <w:tab w:val="right" w:pos="9360"/>
      </w:tabs>
    </w:pPr>
  </w:style>
  <w:style w:type="character" w:customStyle="1" w:styleId="FooterChar">
    <w:name w:val="Footer Char"/>
    <w:basedOn w:val="DefaultParagraphFont"/>
    <w:link w:val="Footer"/>
    <w:uiPriority w:val="99"/>
    <w:rsid w:val="005203C8"/>
  </w:style>
  <w:style w:type="character" w:styleId="CommentReference">
    <w:name w:val="annotation reference"/>
    <w:basedOn w:val="DefaultParagraphFont"/>
    <w:uiPriority w:val="99"/>
    <w:semiHidden/>
    <w:unhideWhenUsed/>
    <w:rsid w:val="00F3276A"/>
    <w:rPr>
      <w:sz w:val="16"/>
      <w:szCs w:val="16"/>
    </w:rPr>
  </w:style>
  <w:style w:type="paragraph" w:styleId="CommentText">
    <w:name w:val="annotation text"/>
    <w:basedOn w:val="Normal"/>
    <w:link w:val="CommentTextChar"/>
    <w:uiPriority w:val="99"/>
    <w:semiHidden/>
    <w:unhideWhenUsed/>
    <w:rsid w:val="00F3276A"/>
    <w:rPr>
      <w:sz w:val="20"/>
      <w:szCs w:val="20"/>
    </w:rPr>
  </w:style>
  <w:style w:type="character" w:customStyle="1" w:styleId="CommentTextChar">
    <w:name w:val="Comment Text Char"/>
    <w:basedOn w:val="DefaultParagraphFont"/>
    <w:link w:val="CommentText"/>
    <w:uiPriority w:val="99"/>
    <w:semiHidden/>
    <w:rsid w:val="00F3276A"/>
    <w:rPr>
      <w:sz w:val="20"/>
      <w:szCs w:val="20"/>
    </w:rPr>
  </w:style>
  <w:style w:type="paragraph" w:styleId="CommentSubject">
    <w:name w:val="annotation subject"/>
    <w:basedOn w:val="CommentText"/>
    <w:next w:val="CommentText"/>
    <w:link w:val="CommentSubjectChar"/>
    <w:uiPriority w:val="99"/>
    <w:semiHidden/>
    <w:unhideWhenUsed/>
    <w:rsid w:val="00F3276A"/>
    <w:rPr>
      <w:b/>
      <w:bCs/>
    </w:rPr>
  </w:style>
  <w:style w:type="character" w:customStyle="1" w:styleId="CommentSubjectChar">
    <w:name w:val="Comment Subject Char"/>
    <w:basedOn w:val="CommentTextChar"/>
    <w:link w:val="CommentSubject"/>
    <w:uiPriority w:val="99"/>
    <w:semiHidden/>
    <w:rsid w:val="00F3276A"/>
    <w:rPr>
      <w:b/>
      <w:bCs/>
      <w:sz w:val="20"/>
      <w:szCs w:val="20"/>
    </w:rPr>
  </w:style>
  <w:style w:type="paragraph" w:styleId="Revision">
    <w:name w:val="Revision"/>
    <w:hidden/>
    <w:uiPriority w:val="99"/>
    <w:semiHidden/>
    <w:rsid w:val="00F3276A"/>
  </w:style>
  <w:style w:type="paragraph" w:styleId="BalloonText">
    <w:name w:val="Balloon Text"/>
    <w:basedOn w:val="Normal"/>
    <w:link w:val="BalloonTextChar"/>
    <w:uiPriority w:val="99"/>
    <w:semiHidden/>
    <w:unhideWhenUsed/>
    <w:rsid w:val="00CB01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0151"/>
    <w:rPr>
      <w:rFonts w:ascii="Times New Roman" w:hAnsi="Times New Roman" w:cs="Times New Roman"/>
      <w:sz w:val="18"/>
      <w:szCs w:val="18"/>
    </w:rPr>
  </w:style>
  <w:style w:type="character" w:styleId="LineNumber">
    <w:name w:val="line number"/>
    <w:basedOn w:val="DefaultParagraphFont"/>
    <w:uiPriority w:val="99"/>
    <w:semiHidden/>
    <w:unhideWhenUsed/>
    <w:rsid w:val="008B4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ncet.com/journals/landig/article/PIIS2589-7500(20)30241-7/fulltext" TargetMode="External"/><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balrt.liv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piforecasts.io/posts/2022-03-25-rt-reflections/" TargetMode="External"/><Relationship Id="rId4" Type="http://schemas.openxmlformats.org/officeDocument/2006/relationships/settings" Target="settings.xml"/><Relationship Id="rId9" Type="http://schemas.openxmlformats.org/officeDocument/2006/relationships/hyperlink" Target="https://github.com/epiforecasts/covid-rt-estimates" TargetMode="External"/><Relationship Id="rId14" Type="http://schemas.openxmlformats.org/officeDocument/2006/relationships/hyperlink" Target="https://www.pewresearch.org/religion/wp-content/uploads/sites/7/2018/06/ReligiousCommitment-FULL-WEB.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2114EE92C9F41AD1E0B9A611629C5"/>
        <w:category>
          <w:name w:val="General"/>
          <w:gallery w:val="placeholder"/>
        </w:category>
        <w:types>
          <w:type w:val="bbPlcHdr"/>
        </w:types>
        <w:behaviors>
          <w:behavior w:val="content"/>
        </w:behaviors>
        <w:guid w:val="{47179BFF-5642-1943-A114-FD27A7A3B936}"/>
      </w:docPartPr>
      <w:docPartBody>
        <w:p w:rsidR="00D145DA" w:rsidRDefault="00D145DA" w:rsidP="00D145DA">
          <w:pPr>
            <w:pStyle w:val="E2F2114EE92C9F41AD1E0B9A611629C5"/>
          </w:pPr>
          <w:r w:rsidRPr="00215EF1">
            <w:rPr>
              <w:rStyle w:val="PlaceholderText"/>
            </w:rPr>
            <w:t>Click or tap here to enter text.</w:t>
          </w:r>
        </w:p>
      </w:docPartBody>
    </w:docPart>
    <w:docPart>
      <w:docPartPr>
        <w:name w:val="02F56D017926344799EBAECFF2E324E6"/>
        <w:category>
          <w:name w:val="General"/>
          <w:gallery w:val="placeholder"/>
        </w:category>
        <w:types>
          <w:type w:val="bbPlcHdr"/>
        </w:types>
        <w:behaviors>
          <w:behavior w:val="content"/>
        </w:behaviors>
        <w:guid w:val="{24F76B14-60FE-724B-9419-3154EA29F2C7}"/>
      </w:docPartPr>
      <w:docPartBody>
        <w:p w:rsidR="009104E7" w:rsidRDefault="00D145DA" w:rsidP="00D145DA">
          <w:pPr>
            <w:pStyle w:val="02F56D017926344799EBAECFF2E324E6"/>
          </w:pPr>
          <w:r w:rsidRPr="00215EF1">
            <w:rPr>
              <w:rStyle w:val="PlaceholderText"/>
            </w:rPr>
            <w:t>Click or tap here to enter text.</w:t>
          </w:r>
        </w:p>
      </w:docPartBody>
    </w:docPart>
    <w:docPart>
      <w:docPartPr>
        <w:name w:val="CBF32F644F85604FA746327C74A8D465"/>
        <w:category>
          <w:name w:val="General"/>
          <w:gallery w:val="placeholder"/>
        </w:category>
        <w:types>
          <w:type w:val="bbPlcHdr"/>
        </w:types>
        <w:behaviors>
          <w:behavior w:val="content"/>
        </w:behaviors>
        <w:guid w:val="{AB1BD5DA-650C-A64D-8CF4-E2926A69FE90}"/>
      </w:docPartPr>
      <w:docPartBody>
        <w:p w:rsidR="009104E7" w:rsidRDefault="00D145DA" w:rsidP="00D145DA">
          <w:pPr>
            <w:pStyle w:val="CBF32F644F85604FA746327C74A8D465"/>
          </w:pPr>
          <w:r w:rsidRPr="00215EF1">
            <w:rPr>
              <w:rStyle w:val="PlaceholderText"/>
            </w:rPr>
            <w:t>Click or tap here to enter text.</w:t>
          </w:r>
        </w:p>
      </w:docPartBody>
    </w:docPart>
    <w:docPart>
      <w:docPartPr>
        <w:name w:val="1C4FC28EE6FAE041AE573FDEA5CCC883"/>
        <w:category>
          <w:name w:val="General"/>
          <w:gallery w:val="placeholder"/>
        </w:category>
        <w:types>
          <w:type w:val="bbPlcHdr"/>
        </w:types>
        <w:behaviors>
          <w:behavior w:val="content"/>
        </w:behaviors>
        <w:guid w:val="{D9C0D7DB-07B6-A741-89DD-04BA04493454}"/>
      </w:docPartPr>
      <w:docPartBody>
        <w:p w:rsidR="009104E7" w:rsidRDefault="00D145DA" w:rsidP="00D145DA">
          <w:pPr>
            <w:pStyle w:val="1C4FC28EE6FAE041AE573FDEA5CCC883"/>
          </w:pPr>
          <w:r w:rsidRPr="00215EF1">
            <w:rPr>
              <w:rStyle w:val="PlaceholderText"/>
            </w:rPr>
            <w:t>Click or tap here to enter text.</w:t>
          </w:r>
        </w:p>
      </w:docPartBody>
    </w:docPart>
    <w:docPart>
      <w:docPartPr>
        <w:name w:val="1D0CB8B8FE286D4A8872B649F1175EFF"/>
        <w:category>
          <w:name w:val="General"/>
          <w:gallery w:val="placeholder"/>
        </w:category>
        <w:types>
          <w:type w:val="bbPlcHdr"/>
        </w:types>
        <w:behaviors>
          <w:behavior w:val="content"/>
        </w:behaviors>
        <w:guid w:val="{8976F2DF-6CC7-9F4D-BFE5-9B830E3D212B}"/>
      </w:docPartPr>
      <w:docPartBody>
        <w:p w:rsidR="009104E7" w:rsidRDefault="00D145DA" w:rsidP="00D145DA">
          <w:pPr>
            <w:pStyle w:val="1D0CB8B8FE286D4A8872B649F1175EFF"/>
          </w:pPr>
          <w:r w:rsidRPr="00910AB2">
            <w:rPr>
              <w:rStyle w:val="PlaceholderText"/>
            </w:rPr>
            <w:t>Click or tap here to enter text.</w:t>
          </w:r>
        </w:p>
      </w:docPartBody>
    </w:docPart>
    <w:docPart>
      <w:docPartPr>
        <w:name w:val="FF01CCC10CDA494686D6E214B29B57E7"/>
        <w:category>
          <w:name w:val="General"/>
          <w:gallery w:val="placeholder"/>
        </w:category>
        <w:types>
          <w:type w:val="bbPlcHdr"/>
        </w:types>
        <w:behaviors>
          <w:behavior w:val="content"/>
        </w:behaviors>
        <w:guid w:val="{33055236-CC3B-8549-BD7A-FC149BE4F503}"/>
      </w:docPartPr>
      <w:docPartBody>
        <w:p w:rsidR="009104E7" w:rsidRDefault="00D145DA" w:rsidP="00D145DA">
          <w:pPr>
            <w:pStyle w:val="FF01CCC10CDA494686D6E214B29B57E7"/>
          </w:pPr>
          <w:r w:rsidRPr="00910AB2">
            <w:rPr>
              <w:rStyle w:val="PlaceholderText"/>
            </w:rPr>
            <w:t>Click or tap here to enter text.</w:t>
          </w:r>
        </w:p>
      </w:docPartBody>
    </w:docPart>
    <w:docPart>
      <w:docPartPr>
        <w:name w:val="7969A78DCDB7454C92D1B363E705E650"/>
        <w:category>
          <w:name w:val="General"/>
          <w:gallery w:val="placeholder"/>
        </w:category>
        <w:types>
          <w:type w:val="bbPlcHdr"/>
        </w:types>
        <w:behaviors>
          <w:behavior w:val="content"/>
        </w:behaviors>
        <w:guid w:val="{42D66A26-F0FD-F346-8FF0-BA7BEF87A14D}"/>
      </w:docPartPr>
      <w:docPartBody>
        <w:p w:rsidR="009104E7" w:rsidRDefault="00D145DA" w:rsidP="00D145DA">
          <w:pPr>
            <w:pStyle w:val="7969A78DCDB7454C92D1B363E705E650"/>
          </w:pPr>
          <w:r w:rsidRPr="00D76D01">
            <w:rPr>
              <w:rStyle w:val="PlaceholderText"/>
            </w:rPr>
            <w:t>Click or tap here to enter text.</w:t>
          </w:r>
        </w:p>
      </w:docPartBody>
    </w:docPart>
    <w:docPart>
      <w:docPartPr>
        <w:name w:val="CE01A9837C721F4E88661BC0E4285763"/>
        <w:category>
          <w:name w:val="General"/>
          <w:gallery w:val="placeholder"/>
        </w:category>
        <w:types>
          <w:type w:val="bbPlcHdr"/>
        </w:types>
        <w:behaviors>
          <w:behavior w:val="content"/>
        </w:behaviors>
        <w:guid w:val="{1AB707A2-CAC2-2947-BA7A-27B69BD86CAF}"/>
      </w:docPartPr>
      <w:docPartBody>
        <w:p w:rsidR="00672396" w:rsidRDefault="00245398" w:rsidP="00245398">
          <w:pPr>
            <w:pStyle w:val="CE01A9837C721F4E88661BC0E4285763"/>
          </w:pPr>
          <w:r w:rsidRPr="00215EF1">
            <w:rPr>
              <w:rStyle w:val="PlaceholderText"/>
            </w:rPr>
            <w:t>Click or tap here to enter text.</w:t>
          </w:r>
        </w:p>
      </w:docPartBody>
    </w:docPart>
    <w:docPart>
      <w:docPartPr>
        <w:name w:val="ACC34A8DCAD95F49AB0C3AF3542A998C"/>
        <w:category>
          <w:name w:val="General"/>
          <w:gallery w:val="placeholder"/>
        </w:category>
        <w:types>
          <w:type w:val="bbPlcHdr"/>
        </w:types>
        <w:behaviors>
          <w:behavior w:val="content"/>
        </w:behaviors>
        <w:guid w:val="{41B2BAF3-4FB1-634F-BD50-1DD12D75984C}"/>
      </w:docPartPr>
      <w:docPartBody>
        <w:p w:rsidR="00672396" w:rsidRDefault="00245398" w:rsidP="00245398">
          <w:pPr>
            <w:pStyle w:val="ACC34A8DCAD95F49AB0C3AF3542A998C"/>
          </w:pPr>
          <w:r w:rsidRPr="00910AB2">
            <w:rPr>
              <w:rStyle w:val="PlaceholderText"/>
            </w:rPr>
            <w:t>Click or tap here to enter text.</w:t>
          </w:r>
        </w:p>
      </w:docPartBody>
    </w:docPart>
    <w:docPart>
      <w:docPartPr>
        <w:name w:val="93AC4665ECD3AF4CB31B229D4AD81170"/>
        <w:category>
          <w:name w:val="General"/>
          <w:gallery w:val="placeholder"/>
        </w:category>
        <w:types>
          <w:type w:val="bbPlcHdr"/>
        </w:types>
        <w:behaviors>
          <w:behavior w:val="content"/>
        </w:behaviors>
        <w:guid w:val="{2D654CDF-BEE8-7D47-946B-B346FBF31672}"/>
      </w:docPartPr>
      <w:docPartBody>
        <w:p w:rsidR="00A01E53" w:rsidRDefault="007C4B0D" w:rsidP="007C4B0D">
          <w:pPr>
            <w:pStyle w:val="93AC4665ECD3AF4CB31B229D4AD81170"/>
          </w:pPr>
          <w:r w:rsidRPr="00215EF1">
            <w:rPr>
              <w:rStyle w:val="PlaceholderText"/>
            </w:rPr>
            <w:t>Click or tap here to enter text.</w:t>
          </w:r>
        </w:p>
      </w:docPartBody>
    </w:docPart>
    <w:docPart>
      <w:docPartPr>
        <w:name w:val="23D6DE0D7FAD1A4A9FD12144D185F041"/>
        <w:category>
          <w:name w:val="General"/>
          <w:gallery w:val="placeholder"/>
        </w:category>
        <w:types>
          <w:type w:val="bbPlcHdr"/>
        </w:types>
        <w:behaviors>
          <w:behavior w:val="content"/>
        </w:behaviors>
        <w:guid w:val="{9898F2B3-9AFB-A84C-A62E-816377FE652B}"/>
      </w:docPartPr>
      <w:docPartBody>
        <w:p w:rsidR="00A01E53" w:rsidRDefault="007C4B0D" w:rsidP="007C4B0D">
          <w:pPr>
            <w:pStyle w:val="23D6DE0D7FAD1A4A9FD12144D185F041"/>
          </w:pPr>
          <w:r w:rsidRPr="00910AB2">
            <w:rPr>
              <w:rStyle w:val="PlaceholderText"/>
            </w:rPr>
            <w:t>Click or tap here to enter text.</w:t>
          </w:r>
        </w:p>
      </w:docPartBody>
    </w:docPart>
    <w:docPart>
      <w:docPartPr>
        <w:name w:val="EB13947FCAA8BE4299CB3D4BE151A48E"/>
        <w:category>
          <w:name w:val="General"/>
          <w:gallery w:val="placeholder"/>
        </w:category>
        <w:types>
          <w:type w:val="bbPlcHdr"/>
        </w:types>
        <w:behaviors>
          <w:behavior w:val="content"/>
        </w:behaviors>
        <w:guid w:val="{7C488140-D171-004D-B76B-0C5515DAB53A}"/>
      </w:docPartPr>
      <w:docPartBody>
        <w:p w:rsidR="00A01E53" w:rsidRDefault="007C4B0D" w:rsidP="007C4B0D">
          <w:pPr>
            <w:pStyle w:val="EB13947FCAA8BE4299CB3D4BE151A48E"/>
          </w:pPr>
          <w:r w:rsidRPr="00D76D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DA"/>
    <w:rsid w:val="00217278"/>
    <w:rsid w:val="00245398"/>
    <w:rsid w:val="00651A85"/>
    <w:rsid w:val="00672396"/>
    <w:rsid w:val="00694878"/>
    <w:rsid w:val="007769AE"/>
    <w:rsid w:val="007C4B0D"/>
    <w:rsid w:val="00886121"/>
    <w:rsid w:val="009104E7"/>
    <w:rsid w:val="00A01E53"/>
    <w:rsid w:val="00AF5E63"/>
    <w:rsid w:val="00BB2AB1"/>
    <w:rsid w:val="00D03408"/>
    <w:rsid w:val="00D145DA"/>
    <w:rsid w:val="00D42A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C4B0D"/>
    <w:rPr>
      <w:color w:val="808080"/>
    </w:rPr>
  </w:style>
  <w:style w:type="paragraph" w:customStyle="1" w:styleId="E2F2114EE92C9F41AD1E0B9A611629C5">
    <w:name w:val="E2F2114EE92C9F41AD1E0B9A611629C5"/>
    <w:rsid w:val="00D145DA"/>
  </w:style>
  <w:style w:type="paragraph" w:customStyle="1" w:styleId="02F56D017926344799EBAECFF2E324E6">
    <w:name w:val="02F56D017926344799EBAECFF2E324E6"/>
    <w:rsid w:val="00D145DA"/>
  </w:style>
  <w:style w:type="paragraph" w:customStyle="1" w:styleId="CBF32F644F85604FA746327C74A8D465">
    <w:name w:val="CBF32F644F85604FA746327C74A8D465"/>
    <w:rsid w:val="00D145DA"/>
  </w:style>
  <w:style w:type="paragraph" w:customStyle="1" w:styleId="1C4FC28EE6FAE041AE573FDEA5CCC883">
    <w:name w:val="1C4FC28EE6FAE041AE573FDEA5CCC883"/>
    <w:rsid w:val="00D145DA"/>
  </w:style>
  <w:style w:type="paragraph" w:customStyle="1" w:styleId="1D0CB8B8FE286D4A8872B649F1175EFF">
    <w:name w:val="1D0CB8B8FE286D4A8872B649F1175EFF"/>
    <w:rsid w:val="00D145DA"/>
  </w:style>
  <w:style w:type="paragraph" w:customStyle="1" w:styleId="FF01CCC10CDA494686D6E214B29B57E7">
    <w:name w:val="FF01CCC10CDA494686D6E214B29B57E7"/>
    <w:rsid w:val="00D145DA"/>
  </w:style>
  <w:style w:type="paragraph" w:customStyle="1" w:styleId="7969A78DCDB7454C92D1B363E705E650">
    <w:name w:val="7969A78DCDB7454C92D1B363E705E650"/>
    <w:rsid w:val="00D145DA"/>
  </w:style>
  <w:style w:type="paragraph" w:customStyle="1" w:styleId="CE01A9837C721F4E88661BC0E4285763">
    <w:name w:val="CE01A9837C721F4E88661BC0E4285763"/>
    <w:rsid w:val="00245398"/>
  </w:style>
  <w:style w:type="paragraph" w:customStyle="1" w:styleId="ACC34A8DCAD95F49AB0C3AF3542A998C">
    <w:name w:val="ACC34A8DCAD95F49AB0C3AF3542A998C"/>
    <w:rsid w:val="00245398"/>
  </w:style>
  <w:style w:type="paragraph" w:customStyle="1" w:styleId="93AC4665ECD3AF4CB31B229D4AD81170">
    <w:name w:val="93AC4665ECD3AF4CB31B229D4AD81170"/>
    <w:rsid w:val="007C4B0D"/>
  </w:style>
  <w:style w:type="paragraph" w:customStyle="1" w:styleId="23D6DE0D7FAD1A4A9FD12144D185F041">
    <w:name w:val="23D6DE0D7FAD1A4A9FD12144D185F041"/>
    <w:rsid w:val="007C4B0D"/>
  </w:style>
  <w:style w:type="paragraph" w:customStyle="1" w:styleId="EB13947FCAA8BE4299CB3D4BE151A48E">
    <w:name w:val="EB13947FCAA8BE4299CB3D4BE151A48E"/>
    <w:rsid w:val="007C4B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E85B3-8350-5B48-8006-A92A30D5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4671</Words>
  <Characters>26628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Han</dc:creator>
  <cp:keywords/>
  <dc:description/>
  <cp:lastModifiedBy>Alvin Han</cp:lastModifiedBy>
  <cp:revision>39</cp:revision>
  <dcterms:created xsi:type="dcterms:W3CDTF">2022-09-15T07:58:00Z</dcterms:created>
  <dcterms:modified xsi:type="dcterms:W3CDTF">2022-09-17T16:48:00Z</dcterms:modified>
</cp:coreProperties>
</file>