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X82d2c8f27cfec26261cb0e811fd5c75c54be471"/>
    <w:p>
      <w:pPr>
        <w:pStyle w:val="Heading1"/>
      </w:pPr>
      <w:r>
        <w:t xml:space="preserve">AI-Driven Adaptive Deployment Architecture (Jenkins + Multi-OS)</w:t>
      </w:r>
    </w:p>
    <w:p>
      <w:pPr>
        <w:pStyle w:val="FirstParagraph"/>
      </w:pPr>
      <w:r>
        <w:t xml:space="preserve">This document shows a practical reference architecture to add</w:t>
      </w:r>
      <w:r>
        <w:t xml:space="preserve"> </w:t>
      </w:r>
      <w:r>
        <w:rPr>
          <w:b/>
          <w:bCs/>
        </w:rPr>
        <w:t xml:space="preserve">AI-powered Adaptive Deployment Strategies</w:t>
      </w:r>
      <w:r>
        <w:t xml:space="preserve"> </w:t>
      </w:r>
      <w:r>
        <w:t xml:space="preserve">(blue/green, canary, rolling) to your existing Jenkins pipeline spanning</w:t>
      </w:r>
      <w:r>
        <w:t xml:space="preserve"> </w:t>
      </w:r>
      <w:r>
        <w:rPr>
          <w:b/>
          <w:bCs/>
        </w:rPr>
        <w:t xml:space="preserve">ARM, Linux, and Windows</w:t>
      </w:r>
      <w:r>
        <w:t xml:space="preserve"> </w:t>
      </w:r>
      <w:r>
        <w:t xml:space="preserve">builds. It also details the</w:t>
      </w:r>
      <w:r>
        <w:t xml:space="preserve"> </w:t>
      </w:r>
      <w:r>
        <w:rPr>
          <w:b/>
          <w:bCs/>
        </w:rPr>
        <w:t xml:space="preserve">monitoring and auto-rollback</w:t>
      </w:r>
      <w:r>
        <w:t xml:space="preserve"> </w:t>
      </w:r>
      <w:r>
        <w:t xml:space="preserve">loop, artifacts/versioning, and tooling choices.</w:t>
      </w:r>
    </w:p>
    <w:p>
      <w:r>
        <w:pict>
          <v:rect style="width:0;height:1.5pt" o:hralign="center" o:hrstd="t" o:hr="t"/>
        </w:pict>
      </w:r>
    </w:p>
    <w:bookmarkStart w:id="20" w:name="high-level-overview"/>
    <w:p>
      <w:pPr>
        <w:pStyle w:val="Heading2"/>
      </w:pPr>
      <w:r>
        <w:t xml:space="preserve">1) High-Level Overview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Code &amp; Artifacts:</w:t>
      </w:r>
      <w:r>
        <w:t xml:space="preserve"> </w:t>
      </w:r>
      <w:r>
        <w:t xml:space="preserve">Git → Jenkins (multi-OS parallel pipelines) → Artifactory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Orchestration:</w:t>
      </w:r>
      <w:r>
        <w:t xml:space="preserve"> </w:t>
      </w:r>
      <w:r>
        <w:t xml:space="preserve">Kubernetes (Linux/ARM services), Windows (IIS/Windows Service + ARR/LB), ARM/edge cohorts (OTA manager)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Progressive Delivery:</w:t>
      </w:r>
      <w:r>
        <w:t xml:space="preserve"> </w:t>
      </w:r>
      <w:r>
        <w:t xml:space="preserve">Argo Rollouts or Flagger (K8s), ARR pool weights (Windows), cohort percentages (ARM)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AI Layer:</w:t>
      </w:r>
    </w:p>
    <w:p>
      <w:pPr>
        <w:pStyle w:val="Compact"/>
        <w:numPr>
          <w:ilvl w:val="1"/>
          <w:numId w:val="1002"/>
        </w:numPr>
      </w:pPr>
      <w:r>
        <w:rPr>
          <w:i/>
          <w:iCs/>
        </w:rPr>
        <w:t xml:space="preserve">Risk Scoring</w:t>
      </w:r>
      <w:r>
        <w:t xml:space="preserve"> </w:t>
      </w:r>
      <w:r>
        <w:t xml:space="preserve">(pre-deploy): choose strategy &amp; pace</w:t>
      </w:r>
    </w:p>
    <w:p>
      <w:pPr>
        <w:pStyle w:val="Compact"/>
        <w:numPr>
          <w:ilvl w:val="1"/>
          <w:numId w:val="1002"/>
        </w:numPr>
      </w:pPr>
      <w:r>
        <w:rPr>
          <w:i/>
          <w:iCs/>
        </w:rPr>
        <w:t xml:space="preserve">Canary/Blue-Green Analysis</w:t>
      </w:r>
      <w:r>
        <w:t xml:space="preserve"> </w:t>
      </w:r>
      <w:r>
        <w:t xml:space="preserve">(during deploy): promote/slow/rollback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Observability:</w:t>
      </w:r>
      <w:r>
        <w:t xml:space="preserve"> </w:t>
      </w:r>
      <w:r>
        <w:t xml:space="preserve">OpenTelemetry → Prometheus (metrics) + Loki/ELK (logs) + Tempo/Jaeger (traces) + Grafana (dashboards)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Policy/Safety:</w:t>
      </w:r>
      <w:r>
        <w:t xml:space="preserve"> </w:t>
      </w:r>
      <w:r>
        <w:t xml:space="preserve">OPA gates, SLO error budgets, change windows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Release Evidence:</w:t>
      </w:r>
      <w:r>
        <w:t xml:space="preserve"> </w:t>
      </w:r>
      <w:r>
        <w:t xml:space="preserve">Build-Info + deployment decisions saved to Artifactory (or DB)</w:t>
      </w:r>
    </w:p>
    <w:p>
      <w:r>
        <w:pict>
          <v:rect style="width:0;height:1.5pt" o:hralign="center" o:hrstd="t" o:hr="t"/>
        </w:pict>
      </w:r>
    </w:p>
    <w:bookmarkEnd w:id="20"/>
    <w:bookmarkStart w:id="21" w:name="architecture-diagram-ascii"/>
    <w:p>
      <w:pPr>
        <w:pStyle w:val="Heading2"/>
      </w:pPr>
      <w:r>
        <w:t xml:space="preserve">2) Architecture Diagram (ASCII)</w:t>
      </w:r>
    </w:p>
    <w:p>
      <w:pPr>
        <w:pStyle w:val="SourceCode"/>
      </w:pPr>
      <w:r>
        <w:rPr>
          <w:rStyle w:val="VerbatimChar"/>
        </w:rPr>
        <w:t xml:space="preserve">                   ┌──────────────────────────────────────────────────────┐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                   │                        Git                          │</w:t>
      </w:r>
      <w:r>
        <w:br/>
      </w:r>
      <w:r>
        <w:rPr>
          <w:rStyle w:val="VerbatimChar"/>
        </w:rPr>
        <w:t xml:space="preserve">                   └───────────────▲──────────────────────────────────────┘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                    │</w:t>
      </w:r>
      <w:r>
        <w:br/>
      </w:r>
      <w:r>
        <w:rPr>
          <w:rStyle w:val="VerbatimChar"/>
        </w:rPr>
        <w:t xml:space="preserve">                          Jenkins (Multibranch)</w:t>
      </w:r>
      <w:r>
        <w:br/>
      </w:r>
      <w:r>
        <w:rPr>
          <w:rStyle w:val="VerbatimChar"/>
        </w:rPr>
        <w:t xml:space="preserve">                                   │</w:t>
      </w:r>
      <w:r>
        <w:br/>
      </w:r>
      <w:r>
        <w:rPr>
          <w:rStyle w:val="VerbatimChar"/>
        </w:rPr>
        <w:t xml:space="preserve">          ┌─────────────────────────┼─────────────────────────┐</w:t>
      </w:r>
      <w:r>
        <w:br/>
      </w:r>
      <w:r>
        <w:rPr>
          <w:rStyle w:val="VerbatimChar"/>
        </w:rPr>
        <w:t xml:space="preserve">          │                         │                         │</w:t>
      </w:r>
      <w:r>
        <w:br/>
      </w:r>
      <w:r>
        <w:rPr>
          <w:rStyle w:val="VerbatimChar"/>
        </w:rPr>
        <w:t xml:space="preserve">   ARM Pipeline               Linux Pipeline             Windows Pipeline</w:t>
      </w:r>
      <w:r>
        <w:br/>
      </w:r>
      <w:r>
        <w:rPr>
          <w:rStyle w:val="VerbatimChar"/>
        </w:rPr>
        <w:t xml:space="preserve">  (sync→build→              (sync→build→package→        (sync→build→package→</w:t>
      </w:r>
      <w:r>
        <w:br/>
      </w:r>
      <w:r>
        <w:rPr>
          <w:rStyle w:val="VerbatimChar"/>
        </w:rPr>
        <w:t xml:space="preserve">  package→publish)             publish)                     publish)</w:t>
      </w:r>
      <w:r>
        <w:br/>
      </w:r>
      <w:r>
        <w:rPr>
          <w:rStyle w:val="VerbatimChar"/>
        </w:rPr>
        <w:t xml:space="preserve">          │                         │                         │</w:t>
      </w:r>
      <w:r>
        <w:br/>
      </w:r>
      <w:r>
        <w:rPr>
          <w:rStyle w:val="VerbatimChar"/>
        </w:rPr>
        <w:t xml:space="preserve">          └───────────────┬─────────┴─────────┬───────────────┘</w:t>
      </w:r>
      <w:r>
        <w:br/>
      </w:r>
      <w:r>
        <w:rPr>
          <w:rStyle w:val="VerbatimChar"/>
        </w:rPr>
        <w:t xml:space="preserve">                          │                   │</w:t>
      </w:r>
      <w:r>
        <w:br/>
      </w:r>
      <w:r>
        <w:rPr>
          <w:rStyle w:val="VerbatimChar"/>
        </w:rPr>
        <w:t xml:space="preserve">                 Integration Bundling / Release Candidate</w:t>
      </w:r>
      <w:r>
        <w:br/>
      </w:r>
      <w:r>
        <w:rPr>
          <w:rStyle w:val="VerbatimChar"/>
        </w:rPr>
        <w:t xml:space="preserve">                          │</w:t>
      </w:r>
      <w:r>
        <w:br/>
      </w:r>
      <w:r>
        <w:rPr>
          <w:rStyle w:val="VerbatimChar"/>
        </w:rPr>
        <w:t xml:space="preserve">                 ┌────────▼────────┐</w:t>
      </w:r>
      <w:r>
        <w:br/>
      </w:r>
      <w:r>
        <w:rPr>
          <w:rStyle w:val="VerbatimChar"/>
        </w:rPr>
        <w:t xml:space="preserve">                 │  AI: Risk Score │  (uses commit diff, tests, deps,   </w:t>
      </w:r>
      <w:r>
        <w:br/>
      </w:r>
      <w:r>
        <w:rPr>
          <w:rStyle w:val="VerbatimChar"/>
        </w:rPr>
        <w:t xml:space="preserve">                 │  + Strategy     │   service criticality, traffic)    </w:t>
      </w:r>
      <w:r>
        <w:br/>
      </w:r>
      <w:r>
        <w:rPr>
          <w:rStyle w:val="VerbatimChar"/>
        </w:rPr>
        <w:t xml:space="preserve">                 └────────┬────────┘</w:t>
      </w:r>
      <w:r>
        <w:br/>
      </w:r>
      <w:r>
        <w:rPr>
          <w:rStyle w:val="VerbatimChar"/>
        </w:rPr>
        <w:t xml:space="preserve">                          │   decides: canary | blue/green | rolling</w:t>
      </w:r>
      <w:r>
        <w:br/>
      </w:r>
      <w:r>
        <w:rPr>
          <w:rStyle w:val="VerbatimChar"/>
        </w:rPr>
        <w:t xml:space="preserve">     ┌────────────────────┼──────────────────────────────────────────────────┐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     │                    │                                                  │</w:t>
      </w:r>
      <w:r>
        <w:br/>
      </w:r>
      <w:r>
        <w:rPr>
          <w:rStyle w:val="VerbatimChar"/>
        </w:rPr>
        <w:t xml:space="preserve">     │             Kubernetes (Linux/ARM)                             Windows (IIS)</w:t>
      </w:r>
      <w:r>
        <w:br/>
      </w:r>
      <w:r>
        <w:rPr>
          <w:rStyle w:val="VerbatimChar"/>
        </w:rPr>
        <w:t xml:space="preserve">     │        ┌───────────────────────────┐                    ┌─────────────────────┐</w:t>
      </w:r>
      <w:r>
        <w:br/>
      </w:r>
      <w:r>
        <w:rPr>
          <w:rStyle w:val="VerbatimChar"/>
        </w:rPr>
        <w:t xml:space="preserve">     │        │ Argo Rollouts / Flagger   │                    │ ARR/LB + Slots       │</w:t>
      </w:r>
      <w:r>
        <w:br/>
      </w:r>
      <w:r>
        <w:rPr>
          <w:rStyle w:val="VerbatimChar"/>
        </w:rPr>
        <w:t xml:space="preserve">     │        │ Helm/Kustomize Deploy     │                    │ (Blue/Green/Canary)  │</w:t>
      </w:r>
      <w:r>
        <w:br/>
      </w:r>
      <w:r>
        <w:rPr>
          <w:rStyle w:val="VerbatimChar"/>
        </w:rPr>
        <w:t xml:space="preserve">     │        └─────────────┬─────────────┘                    └────────────┬────────┘</w:t>
      </w:r>
      <w:r>
        <w:br/>
      </w:r>
      <w:r>
        <w:rPr>
          <w:rStyle w:val="VerbatimChar"/>
        </w:rPr>
        <w:t xml:space="preserve">     │                      │                                           Health Checks</w:t>
      </w:r>
      <w:r>
        <w:br/>
      </w:r>
      <w:r>
        <w:rPr>
          <w:rStyle w:val="VerbatimChar"/>
        </w:rPr>
        <w:t xml:space="preserve">     │                Canary/Blue/                                  (perf/errors/KPIs)</w:t>
      </w:r>
      <w:r>
        <w:br/>
      </w:r>
      <w:r>
        <w:rPr>
          <w:rStyle w:val="VerbatimChar"/>
        </w:rPr>
        <w:t xml:space="preserve">     │                  Rolling flows                                     │</w:t>
      </w:r>
      <w:r>
        <w:br/>
      </w:r>
      <w:r>
        <w:rPr>
          <w:rStyle w:val="VerbatimChar"/>
        </w:rPr>
        <w:t xml:space="preserve">     └───────────────┬──────┴──────────────────────────────────────────────┘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      │</w:t>
      </w:r>
      <w:r>
        <w:br/>
      </w:r>
      <w:r>
        <w:rPr>
          <w:rStyle w:val="VerbatimChar"/>
        </w:rPr>
        <w:t xml:space="preserve">           AI Canary/Green Analyzer  (metrics + logs + traces vs baseline)</w:t>
      </w:r>
      <w:r>
        <w:br/>
      </w:r>
      <w:r>
        <w:rPr>
          <w:rStyle w:val="VerbatimChar"/>
        </w:rPr>
        <w:t xml:space="preserve">                     │  promote / slow / rollback</w:t>
      </w:r>
      <w:r>
        <w:br/>
      </w:r>
      <w:r>
        <w:rPr>
          <w:rStyle w:val="VerbatimChar"/>
        </w:rPr>
        <w:t xml:space="preserve">                     ▼</w:t>
      </w:r>
      <w:r>
        <w:br/>
      </w:r>
      <w:r>
        <w:rPr>
          <w:rStyle w:val="VerbatimChar"/>
        </w:rPr>
        <w:t xml:space="preserve">              Promote to 100%  →  Tag latest in Artifactory (build-info)</w:t>
      </w:r>
      <w:r>
        <w:br/>
      </w:r>
      <w:r>
        <w:rPr>
          <w:rStyle w:val="VerbatimChar"/>
        </w:rPr>
        <w:t xml:space="preserve">                     │</w:t>
      </w:r>
      <w:r>
        <w:br/>
      </w:r>
      <w:r>
        <w:rPr>
          <w:rStyle w:val="VerbatimChar"/>
        </w:rPr>
        <w:t xml:space="preserve">                 Notify/Jira/Slack + Evidence Links (Grafana, logs)</w:t>
      </w:r>
    </w:p>
    <w:p>
      <w:r>
        <w:pict>
          <v:rect style="width:0;height:1.5pt" o:hralign="center" o:hrstd="t" o:hr="t"/>
        </w:pict>
      </w:r>
    </w:p>
    <w:bookmarkEnd w:id="21"/>
    <w:bookmarkStart w:id="22" w:name="end-to-end-flow-stages"/>
    <w:p>
      <w:pPr>
        <w:pStyle w:val="Heading2"/>
      </w:pPr>
      <w:r>
        <w:t xml:space="preserve">3) End-to-End Flow (Stages)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Parallel builds (ARM/Linux/Windows)</w:t>
      </w:r>
      <w:r>
        <w:t xml:space="preserve"> </w:t>
      </w:r>
      <w:r>
        <w:t xml:space="preserve">→ publish artifacts to Artifactory.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Integration Bundle</w:t>
      </w:r>
      <w:r>
        <w:t xml:space="preserve"> </w:t>
      </w:r>
      <w:r>
        <w:t xml:space="preserve">(compose cross-OS deliverables if needed).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AI: Risk Score &amp; Strategy Selection</w:t>
      </w:r>
      <w:r>
        <w:t xml:space="preserve"> </w:t>
      </w:r>
      <w:r>
        <w:t xml:space="preserve">→ emits</w:t>
      </w:r>
      <w:r>
        <w:t xml:space="preserve"> </w:t>
      </w:r>
      <w:r>
        <w:rPr>
          <w:rStyle w:val="VerbatimChar"/>
        </w:rPr>
        <w:t xml:space="preserve">DEPLOY_STRATEGY</w:t>
      </w:r>
      <w:r>
        <w:t xml:space="preserve"> </w:t>
      </w:r>
      <w:r>
        <w:t xml:space="preserve">+ pace.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Deploy per target</w:t>
      </w:r>
    </w:p>
    <w:p>
      <w:pPr>
        <w:pStyle w:val="Compact"/>
        <w:numPr>
          <w:ilvl w:val="1"/>
          <w:numId w:val="1004"/>
        </w:numPr>
      </w:pPr>
      <w:r>
        <w:rPr>
          <w:i/>
          <w:iCs/>
        </w:rPr>
        <w:t xml:space="preserve">K8s</w:t>
      </w:r>
      <w:r>
        <w:t xml:space="preserve">: Helm + Argo Rollouts/Flagger (canary, B/G, rolling).</w:t>
      </w:r>
    </w:p>
    <w:p>
      <w:pPr>
        <w:pStyle w:val="Compact"/>
        <w:numPr>
          <w:ilvl w:val="1"/>
          <w:numId w:val="1004"/>
        </w:numPr>
      </w:pPr>
      <w:r>
        <w:rPr>
          <w:i/>
          <w:iCs/>
        </w:rPr>
        <w:t xml:space="preserve">Windows</w:t>
      </w:r>
      <w:r>
        <w:t xml:space="preserve">: IIS slots (B/G), ARR pool weights (canary), rolling batches.</w:t>
      </w:r>
    </w:p>
    <w:p>
      <w:pPr>
        <w:pStyle w:val="Compact"/>
        <w:numPr>
          <w:ilvl w:val="1"/>
          <w:numId w:val="1004"/>
        </w:numPr>
      </w:pPr>
      <w:r>
        <w:rPr>
          <w:i/>
          <w:iCs/>
        </w:rPr>
        <w:t xml:space="preserve">ARM/Edge</w:t>
      </w:r>
      <w:r>
        <w:t xml:space="preserve">: OTA cohorts 1% → 5% → 20% → 100%.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AI Analyzer</w:t>
      </w:r>
      <w:r>
        <w:t xml:space="preserve"> </w:t>
      </w:r>
      <w:r>
        <w:t xml:space="preserve">monitors SLOs/KPIs vs last-stable baseline → promote/slow/rollback.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Publish Evidence</w:t>
      </w:r>
      <w:r>
        <w:t xml:space="preserve">: risk score, strategy, health windows, SLOs, result → Artifactory Build-Info (+ dashboard links).</w:t>
      </w:r>
    </w:p>
    <w:p>
      <w:r>
        <w:pict>
          <v:rect style="width:0;height:1.5pt" o:hralign="center" o:hrstd="t" o:hr="t"/>
        </w:pict>
      </w:r>
    </w:p>
    <w:bookmarkEnd w:id="22"/>
    <w:bookmarkStart w:id="23" w:name="tooling-choices-reference-stack"/>
    <w:p>
      <w:pPr>
        <w:pStyle w:val="Heading2"/>
      </w:pPr>
      <w:r>
        <w:t xml:space="preserve">4) Tooling Choices (Reference Stack)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CI/CD:</w:t>
      </w:r>
      <w:r>
        <w:t xml:space="preserve"> </w:t>
      </w:r>
      <w:r>
        <w:t xml:space="preserve">Jenkins (Shared Library for AI stages)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Packaging:</w:t>
      </w:r>
      <w:r>
        <w:t xml:space="preserve"> </w:t>
      </w:r>
      <w:r>
        <w:t xml:space="preserve">Docker/Helm for k8s; MSI/NSSM/IIS for Windows; OTA images for ARM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Registry/Artifacts:</w:t>
      </w:r>
      <w:r>
        <w:t xml:space="preserve"> </w:t>
      </w:r>
      <w:r>
        <w:t xml:space="preserve">JFrog Artifactory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Progressive Delivery:</w:t>
      </w:r>
      <w:r>
        <w:t xml:space="preserve"> </w:t>
      </w:r>
      <w:r>
        <w:t xml:space="preserve">Argo Rollouts or Flagger (k8s); IIS slots/ARR (Windows); Mender/Balena/Custom (ARM)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Observability:</w:t>
      </w:r>
    </w:p>
    <w:p>
      <w:pPr>
        <w:pStyle w:val="Compact"/>
        <w:numPr>
          <w:ilvl w:val="1"/>
          <w:numId w:val="1006"/>
        </w:numPr>
      </w:pPr>
      <w:r>
        <w:t xml:space="preserve">Metrics: Prometheus (+ kube-state-metrics, cAdvisor)</w:t>
      </w:r>
    </w:p>
    <w:p>
      <w:pPr>
        <w:pStyle w:val="Compact"/>
        <w:numPr>
          <w:ilvl w:val="1"/>
          <w:numId w:val="1006"/>
        </w:numPr>
      </w:pPr>
      <w:r>
        <w:t xml:space="preserve">Logs: Loki or ELK</w:t>
      </w:r>
    </w:p>
    <w:p>
      <w:pPr>
        <w:pStyle w:val="Compact"/>
        <w:numPr>
          <w:ilvl w:val="1"/>
          <w:numId w:val="1006"/>
        </w:numPr>
      </w:pPr>
      <w:r>
        <w:t xml:space="preserve">Traces: OpenTelemetry SDKs → Tempo/Jaeger</w:t>
      </w:r>
    </w:p>
    <w:p>
      <w:pPr>
        <w:pStyle w:val="Compact"/>
        <w:numPr>
          <w:ilvl w:val="1"/>
          <w:numId w:val="1006"/>
        </w:numPr>
      </w:pPr>
      <w:r>
        <w:t xml:space="preserve">Dashboards/Alerts: Grafana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AIOps/AI:</w:t>
      </w:r>
      <w:r>
        <w:t xml:space="preserve"> </w:t>
      </w:r>
      <w:r>
        <w:t xml:space="preserve">Python microservices/scripts (risk scoring, canary analysis) packaged as containers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Policy:</w:t>
      </w:r>
      <w:r>
        <w:t xml:space="preserve"> </w:t>
      </w:r>
      <w:r>
        <w:t xml:space="preserve">OPA/Gatekeeper or Jenkins quality gates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Comms:</w:t>
      </w:r>
      <w:r>
        <w:t xml:space="preserve"> </w:t>
      </w:r>
      <w:r>
        <w:t xml:space="preserve">Slack/MS Teams; Jira for incidents</w:t>
      </w:r>
    </w:p>
    <w:p>
      <w:r>
        <w:pict>
          <v:rect style="width:0;height:1.5pt" o:hralign="center" o:hrstd="t" o:hr="t"/>
        </w:pict>
      </w:r>
    </w:p>
    <w:bookmarkEnd w:id="23"/>
    <w:bookmarkStart w:id="28" w:name="monitoring-auto-rollback-design"/>
    <w:p>
      <w:pPr>
        <w:pStyle w:val="Heading2"/>
      </w:pPr>
      <w:r>
        <w:t xml:space="preserve">5) Monitoring &amp; Auto-Rollback Design</w:t>
      </w:r>
    </w:p>
    <w:bookmarkStart w:id="24" w:name="telemetry-model-per-service"/>
    <w:p>
      <w:pPr>
        <w:pStyle w:val="Heading3"/>
      </w:pPr>
      <w:r>
        <w:t xml:space="preserve">5.1 Telemetry Model (per service)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RED/USE metrics</w:t>
      </w:r>
      <w:r>
        <w:t xml:space="preserve">: request rate, error rate (HTTP 5xx), p95/p99 latency; CPU, memory, saturation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Business KPIs</w:t>
      </w:r>
      <w:r>
        <w:t xml:space="preserve">: success ratio (e.g., payment success), downstream error ratio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Windows-specific</w:t>
      </w:r>
      <w:r>
        <w:t xml:space="preserve">: IIS AppPool health, Event Log error signatures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ARM-specific</w:t>
      </w:r>
      <w:r>
        <w:t xml:space="preserve">: device error beacons, OTA success/failure</w:t>
      </w:r>
    </w:p>
    <w:bookmarkEnd w:id="24"/>
    <w:bookmarkStart w:id="25" w:name="baseline-comparator"/>
    <w:p>
      <w:pPr>
        <w:pStyle w:val="Heading3"/>
      </w:pPr>
      <w:r>
        <w:t xml:space="preserve">5.2 Baseline &amp; Comparator</w:t>
      </w:r>
    </w:p>
    <w:p>
      <w:pPr>
        <w:pStyle w:val="Compact"/>
        <w:numPr>
          <w:ilvl w:val="0"/>
          <w:numId w:val="1008"/>
        </w:numPr>
      </w:pPr>
      <w:r>
        <w:t xml:space="preserve">Baseline = last stable release’s metrics on the</w:t>
      </w:r>
      <w:r>
        <w:t xml:space="preserve"> </w:t>
      </w:r>
      <w:r>
        <w:rPr>
          <w:b/>
          <w:bCs/>
        </w:rPr>
        <w:t xml:space="preserve">same time-of-day</w:t>
      </w:r>
      <w:r>
        <w:t xml:space="preserve">/load or synthetic load.</w:t>
      </w:r>
    </w:p>
    <w:p>
      <w:pPr>
        <w:pStyle w:val="Compact"/>
        <w:numPr>
          <w:ilvl w:val="0"/>
          <w:numId w:val="1008"/>
        </w:numPr>
      </w:pPr>
      <w:r>
        <w:t xml:space="preserve">Compare candidate vs baseline using</w:t>
      </w:r>
      <w:r>
        <w:t xml:space="preserve"> </w:t>
      </w:r>
      <w:r>
        <w:rPr>
          <w:b/>
          <w:bCs/>
        </w:rPr>
        <w:t xml:space="preserve">rolling windows</w:t>
      </w:r>
      <w:r>
        <w:t xml:space="preserve"> </w:t>
      </w:r>
      <w:r>
        <w:t xml:space="preserve">(e.g., 2 min windows for 10–20 minutes).</w:t>
      </w:r>
    </w:p>
    <w:p>
      <w:pPr>
        <w:pStyle w:val="Compact"/>
        <w:numPr>
          <w:ilvl w:val="0"/>
          <w:numId w:val="1008"/>
        </w:numPr>
      </w:pPr>
      <w:r>
        <w:t xml:space="preserve">Statistical checks: EWMA drift, z-score, non-parametric tests (Mann–Whitney) for latency distributions.</w:t>
      </w:r>
    </w:p>
    <w:bookmarkEnd w:id="25"/>
    <w:bookmarkStart w:id="26" w:name="decision-policy"/>
    <w:p>
      <w:pPr>
        <w:pStyle w:val="Heading3"/>
      </w:pPr>
      <w:r>
        <w:t xml:space="preserve">5.3 Decision Policy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Promote</w:t>
      </w:r>
      <w:r>
        <w:t xml:space="preserve"> </w:t>
      </w:r>
      <w:r>
        <w:t xml:space="preserve">if all SLOs healthy for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consecutive windows.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Slow</w:t>
      </w:r>
      <w:r>
        <w:t xml:space="preserve"> </w:t>
      </w:r>
      <w:r>
        <w:t xml:space="preserve">if marginal (near SLO), extend observation &amp; reduce pace.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Rollback</w:t>
      </w:r>
      <w:r>
        <w:t xml:space="preserve"> </w:t>
      </w:r>
      <w:r>
        <w:t xml:space="preserve">on sustained SLO breach, sharp error spike, or crash loops.</w:t>
      </w:r>
    </w:p>
    <w:bookmarkEnd w:id="26"/>
    <w:bookmarkStart w:id="27" w:name="alerting-evidence"/>
    <w:p>
      <w:pPr>
        <w:pStyle w:val="Heading3"/>
      </w:pPr>
      <w:r>
        <w:t xml:space="preserve">5.4 Alerting &amp; Evidence</w:t>
      </w:r>
    </w:p>
    <w:p>
      <w:pPr>
        <w:pStyle w:val="Compact"/>
        <w:numPr>
          <w:ilvl w:val="0"/>
          <w:numId w:val="1010"/>
        </w:numPr>
      </w:pPr>
      <w:r>
        <w:t xml:space="preserve">Grafana Alerting/Alertmanager routes to Slack/Jira with</w:t>
      </w:r>
      <w:r>
        <w:t xml:space="preserve"> </w:t>
      </w:r>
      <w:r>
        <w:rPr>
          <w:b/>
          <w:bCs/>
        </w:rPr>
        <w:t xml:space="preserve">runbook links</w:t>
      </w:r>
      <w:r>
        <w:t xml:space="preserve">.</w:t>
      </w:r>
    </w:p>
    <w:p>
      <w:pPr>
        <w:pStyle w:val="Compact"/>
        <w:numPr>
          <w:ilvl w:val="0"/>
          <w:numId w:val="1010"/>
        </w:numPr>
      </w:pPr>
      <w:r>
        <w:t xml:space="preserve">Store analyzer output JSON + plots in artifact repo (tied to build number).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1" w:name="ai-components"/>
    <w:p>
      <w:pPr>
        <w:pStyle w:val="Heading2"/>
      </w:pPr>
      <w:r>
        <w:t xml:space="preserve">6) AI Components</w:t>
      </w:r>
    </w:p>
    <w:bookmarkStart w:id="29" w:name="risk-scoring-pre-deploy"/>
    <w:p>
      <w:pPr>
        <w:pStyle w:val="Heading3"/>
      </w:pPr>
      <w:r>
        <w:t xml:space="preserve">6.1 Risk Scoring (pre-deploy)</w:t>
      </w:r>
    </w:p>
    <w:p>
      <w:pPr>
        <w:pStyle w:val="FirstParagraph"/>
      </w:pPr>
      <w:r>
        <w:rPr>
          <w:b/>
          <w:bCs/>
        </w:rPr>
        <w:t xml:space="preserve">Inputs:</w:t>
      </w:r>
      <w:r>
        <w:t xml:space="preserve"> </w:t>
      </w:r>
      <w:r>
        <w:t xml:space="preserve">lines changed, files, dependency bumps, test coverage Δ, historical failure rate of module, criticality tag, current QPS/load, change window (peak/off-peak).</w:t>
      </w:r>
    </w:p>
    <w:p>
      <w:pPr>
        <w:pStyle w:val="BodyText"/>
      </w:pPr>
      <w:r>
        <w:rPr>
          <w:b/>
          <w:bCs/>
        </w:rPr>
        <w:t xml:space="preserve">Output:</w:t>
      </w:r>
      <w:r>
        <w:t xml:space="preserve"> </w:t>
      </w:r>
      <w:r>
        <w:rPr>
          <w:rStyle w:val="VerbatimChar"/>
        </w:rPr>
        <w:t xml:space="preserve">{ risk_score: 0–100, strategy: canary|bluegreen|rolling, pace }</w:t>
      </w:r>
    </w:p>
    <w:p>
      <w:pPr>
        <w:pStyle w:val="BodyText"/>
      </w:pPr>
      <w:r>
        <w:rPr>
          <w:b/>
          <w:bCs/>
        </w:rPr>
        <w:t xml:space="preserve">Phase 1 (heuristic):</w:t>
      </w:r>
      <w:r>
        <w:t xml:space="preserve"> </w:t>
      </w:r>
      <w:r>
        <w:t xml:space="preserve">weighted sum with clamps.</w:t>
      </w:r>
      <w:r>
        <w:t xml:space="preserve"> </w:t>
      </w:r>
      <w:r>
        <w:rPr>
          <w:b/>
          <w:bCs/>
        </w:rPr>
        <w:t xml:space="preserve">Phase 2 (ML):</w:t>
      </w:r>
      <w:r>
        <w:t xml:space="preserve"> </w:t>
      </w:r>
      <w:r>
        <w:t xml:space="preserve">train logistic/XGBoost using your history (label: success/rollback).</w:t>
      </w:r>
    </w:p>
    <w:bookmarkEnd w:id="29"/>
    <w:bookmarkStart w:id="30" w:name="canarygreen-analyzer-during-deploy"/>
    <w:p>
      <w:pPr>
        <w:pStyle w:val="Heading3"/>
      </w:pPr>
      <w:r>
        <w:t xml:space="preserve">6.2 Canary/Green Analyzer (during deploy)</w:t>
      </w:r>
    </w:p>
    <w:p>
      <w:pPr>
        <w:pStyle w:val="FirstParagraph"/>
      </w:pPr>
      <w:r>
        <w:rPr>
          <w:b/>
          <w:bCs/>
        </w:rPr>
        <w:t xml:space="preserve">Inputs:</w:t>
      </w:r>
      <w:r>
        <w:t xml:space="preserve"> </w:t>
      </w:r>
      <w:r>
        <w:t xml:space="preserve">Prometheus queries for candidate &amp; baseline; logs anomaly score; trace error spans.</w:t>
      </w:r>
    </w:p>
    <w:p>
      <w:pPr>
        <w:pStyle w:val="BodyText"/>
      </w:pPr>
      <w:r>
        <w:rPr>
          <w:b/>
          <w:bCs/>
        </w:rPr>
        <w:t xml:space="preserve">Logic:</w:t>
      </w:r>
      <w:r>
        <w:t xml:space="preserve"> </w:t>
      </w:r>
      <w:r>
        <w:t xml:space="preserve">compute SLO status + drift score → action</w:t>
      </w:r>
      <w:r>
        <w:t xml:space="preserve"> </w:t>
      </w:r>
      <w:r>
        <w:rPr>
          <w:rStyle w:val="VerbatimChar"/>
        </w:rPr>
        <w:t xml:space="preserve">promote|slow|rollback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5" w:name="Xd1f8f4501f624d1d90e6087a79391c6e7f239f9"/>
    <w:p>
      <w:pPr>
        <w:pStyle w:val="Heading2"/>
      </w:pPr>
      <w:r>
        <w:t xml:space="preserve">7) Kubernetes: Progressive Delivery (example snippets)</w:t>
      </w:r>
    </w:p>
    <w:bookmarkStart w:id="32" w:name="argo-rollouts-canary"/>
    <w:p>
      <w:pPr>
        <w:pStyle w:val="Heading3"/>
      </w:pPr>
      <w:r>
        <w:t xml:space="preserve">7.1 Argo Rollouts (Canary)</w:t>
      </w:r>
    </w:p>
    <w:p>
      <w:pPr>
        <w:pStyle w:val="SourceCode"/>
      </w:pPr>
      <w:r>
        <w:rPr>
          <w:rStyle w:val="FunctionTok"/>
        </w:rPr>
        <w:t xml:space="preserve">apiVersion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argoproj.io/v1alpha1</w:t>
      </w:r>
      <w:r>
        <w:br/>
      </w:r>
      <w:r>
        <w:rPr>
          <w:rStyle w:val="FunctionTok"/>
        </w:rPr>
        <w:t xml:space="preserve">kind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Rollout</w:t>
      </w:r>
      <w:r>
        <w:br/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svc</w:t>
      </w:r>
      <w:r>
        <w:br/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strategy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canary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steps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setWeight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pause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FunctionTok"/>
        </w:rPr>
        <w:t xml:space="preserve">duration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2m</w:t>
      </w:r>
      <w:r>
        <w:rPr>
          <w:rStyle w:val="KeywordTok"/>
        </w:rPr>
        <w:t xml:space="preserve">}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analysis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templates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[{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templateName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kpi-check </w:t>
      </w:r>
      <w:r>
        <w:rPr>
          <w:rStyle w:val="KeywordTok"/>
        </w:rPr>
        <w:t xml:space="preserve">}]}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setWeight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25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pause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FunctionTok"/>
        </w:rPr>
        <w:t xml:space="preserve">duration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2m</w:t>
      </w:r>
      <w:r>
        <w:rPr>
          <w:rStyle w:val="KeywordTok"/>
        </w:rPr>
        <w:t xml:space="preserve">}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setWeight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50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pause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FunctionTok"/>
        </w:rPr>
        <w:t xml:space="preserve">duration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3m</w:t>
      </w:r>
      <w:r>
        <w:rPr>
          <w:rStyle w:val="KeywordTok"/>
        </w:rPr>
        <w:t xml:space="preserve">}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setWeight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100</w:t>
      </w:r>
    </w:p>
    <w:bookmarkEnd w:id="32"/>
    <w:bookmarkStart w:id="33" w:name="analysistemplate-prometheus-slos"/>
    <w:p>
      <w:pPr>
        <w:pStyle w:val="Heading3"/>
      </w:pPr>
      <w:r>
        <w:t xml:space="preserve">7.2 AnalysisTemplate (Prometheus SLOs)</w:t>
      </w:r>
    </w:p>
    <w:p>
      <w:pPr>
        <w:pStyle w:val="SourceCode"/>
      </w:pPr>
      <w:r>
        <w:rPr>
          <w:rStyle w:val="FunctionTok"/>
        </w:rPr>
        <w:t xml:space="preserve">apiVersion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argoproj.io/v1alpha1</w:t>
      </w:r>
      <w:r>
        <w:br/>
      </w:r>
      <w:r>
        <w:rPr>
          <w:rStyle w:val="FunctionTok"/>
        </w:rPr>
        <w:t xml:space="preserve">kind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AnalysisTemplate</w:t>
      </w:r>
      <w:r>
        <w:br/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kpi-check</w:t>
      </w:r>
      <w:r>
        <w:br/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metrics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error-rate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provider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prometheus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address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http://prometheus.monitoring:9090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query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sum(rate(http_requests_total{job="svc",status=~"5.."}[1m])) /</w:t>
      </w:r>
      <w:r>
        <w:br/>
      </w:r>
      <w:r>
        <w:rPr>
          <w:rStyle w:val="AttributeTok"/>
        </w:rPr>
        <w:t xml:space="preserve">               sum(rate(http_requests_total{job="svc"}[1m]))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failureCondition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result &gt; 0.01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p95-latency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provider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prometheus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address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http://prometheus.monitoring:9090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query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histogram_quantile(0.95, sum(rate(http_request_duration_seconds_bucket{job="svc"}[1m])) by (le))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failureCondition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result &gt; 0.3</w:t>
      </w:r>
    </w:p>
    <w:bookmarkEnd w:id="33"/>
    <w:bookmarkStart w:id="34" w:name="bluegreen-k8s"/>
    <w:p>
      <w:pPr>
        <w:pStyle w:val="Heading3"/>
      </w:pPr>
      <w:r>
        <w:t xml:space="preserve">7.3 Blue/Green (K8s)</w:t>
      </w:r>
    </w:p>
    <w:p>
      <w:pPr>
        <w:pStyle w:val="Compact"/>
        <w:numPr>
          <w:ilvl w:val="0"/>
          <w:numId w:val="1011"/>
        </w:numPr>
      </w:pPr>
      <w:r>
        <w:t xml:space="preserve">Maintain</w:t>
      </w:r>
      <w:r>
        <w:t xml:space="preserve"> </w:t>
      </w:r>
      <w:r>
        <w:rPr>
          <w:rStyle w:val="VerbatimChar"/>
        </w:rPr>
        <w:t xml:space="preserve">svc-blue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svc-green</w:t>
      </w:r>
      <w:r>
        <w:t xml:space="preserve"> </w:t>
      </w:r>
      <w:r>
        <w:t xml:space="preserve">Deployments.</w:t>
      </w:r>
    </w:p>
    <w:p>
      <w:pPr>
        <w:pStyle w:val="Compact"/>
        <w:numPr>
          <w:ilvl w:val="0"/>
          <w:numId w:val="1011"/>
        </w:numPr>
      </w:pPr>
      <w:r>
        <w:t xml:space="preserve">Flip Service/Ingress to point to</w:t>
      </w:r>
      <w:r>
        <w:t xml:space="preserve"> </w:t>
      </w:r>
      <w:r>
        <w:rPr>
          <w:rStyle w:val="VerbatimChar"/>
        </w:rPr>
        <w:t xml:space="preserve">green</w:t>
      </w:r>
      <w:r>
        <w:t xml:space="preserve"> </w:t>
      </w:r>
      <w:r>
        <w:t xml:space="preserve">after analysis passes.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36" w:name="windows-bluegreen-canary"/>
    <w:p>
      <w:pPr>
        <w:pStyle w:val="Heading2"/>
      </w:pPr>
      <w:r>
        <w:t xml:space="preserve">8) Windows: Blue/Green &amp; Canary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Blue/Green:</w:t>
      </w:r>
      <w:r>
        <w:t xml:space="preserve"> </w:t>
      </w:r>
      <w:r>
        <w:t xml:space="preserve">Two IIS sites (Blue = live, Green = new). Swap bindings after health checks.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Canary:</w:t>
      </w:r>
      <w:r>
        <w:t xml:space="preserve"> </w:t>
      </w:r>
      <w:r>
        <w:t xml:space="preserve">Use ARR/LB to route 10%/25%/50% traffic to the Green pool; advance on healthy windows.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Rolling:</w:t>
      </w:r>
      <w:r>
        <w:t xml:space="preserve"> </w:t>
      </w:r>
      <w:r>
        <w:t xml:space="preserve">Update node pool in batches; verify Event Logs + synthetic checks.</w:t>
      </w:r>
    </w:p>
    <w:p>
      <w:pPr>
        <w:pStyle w:val="FirstParagraph"/>
      </w:pPr>
      <w:r>
        <w:rPr>
          <w:b/>
          <w:bCs/>
        </w:rPr>
        <w:t xml:space="preserve">Telemetry:</w:t>
      </w:r>
      <w:r>
        <w:t xml:space="preserve"> </w:t>
      </w:r>
      <w:r>
        <w:t xml:space="preserve">WinRM/Telegraf → Prometheus; ship Event Logs to Loki/ELK; expose custom app metrics endpoint.</w:t>
      </w:r>
    </w:p>
    <w:p>
      <w:r>
        <w:pict>
          <v:rect style="width:0;height:1.5pt" o:hralign="center" o:hrstd="t" o:hr="t"/>
        </w:pict>
      </w:r>
    </w:p>
    <w:bookmarkEnd w:id="36"/>
    <w:bookmarkStart w:id="37" w:name="armedge-cohort-rollouts"/>
    <w:p>
      <w:pPr>
        <w:pStyle w:val="Heading2"/>
      </w:pPr>
      <w:r>
        <w:t xml:space="preserve">9) ARM/Edge: Cohort Rollouts</w:t>
      </w:r>
    </w:p>
    <w:p>
      <w:pPr>
        <w:pStyle w:val="Compact"/>
        <w:numPr>
          <w:ilvl w:val="0"/>
          <w:numId w:val="1013"/>
        </w:numPr>
      </w:pPr>
      <w:r>
        <w:t xml:space="preserve">Tag devices into cohorts (1% → 5% → 20% → 100%).</w:t>
      </w:r>
    </w:p>
    <w:p>
      <w:pPr>
        <w:pStyle w:val="Compact"/>
        <w:numPr>
          <w:ilvl w:val="0"/>
          <w:numId w:val="1013"/>
        </w:numPr>
      </w:pPr>
      <w:r>
        <w:t xml:space="preserve">OTA manager (e.g., Mender/Balena or custom) pushes candidate to next cohort on</w:t>
      </w:r>
      <w:r>
        <w:t xml:space="preserve"> </w:t>
      </w:r>
      <w:r>
        <w:rPr>
          <w:b/>
          <w:bCs/>
        </w:rPr>
        <w:t xml:space="preserve">AI analyzer</w:t>
      </w:r>
      <w:r>
        <w:t xml:space="preserve"> </w:t>
      </w:r>
      <w:r>
        <w:t xml:space="preserve">approval.</w:t>
      </w:r>
    </w:p>
    <w:p>
      <w:pPr>
        <w:pStyle w:val="Compact"/>
        <w:numPr>
          <w:ilvl w:val="0"/>
          <w:numId w:val="1013"/>
        </w:numPr>
      </w:pPr>
      <w:r>
        <w:t xml:space="preserve">Health signals: heartbeat, error codes, crash rate, customer-visible KPIs.</w:t>
      </w:r>
    </w:p>
    <w:p>
      <w:r>
        <w:pict>
          <v:rect style="width:0;height:1.5pt" o:hralign="center" o:hrstd="t" o:hr="t"/>
        </w:pict>
      </w:r>
    </w:p>
    <w:bookmarkEnd w:id="37"/>
    <w:bookmarkStart w:id="38" w:name="jenkinsfile-skeleton-key-ai-stages"/>
    <w:p>
      <w:pPr>
        <w:pStyle w:val="Heading2"/>
      </w:pPr>
      <w:r>
        <w:t xml:space="preserve">10) Jenkinsfile Skeleton (key AI stages)</w:t>
      </w:r>
    </w:p>
    <w:p>
      <w:pPr>
        <w:pStyle w:val="SourceCode"/>
      </w:pPr>
      <w:r>
        <w:rPr>
          <w:rStyle w:val="FunctionTok"/>
        </w:rPr>
        <w:t xml:space="preserve">stage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'AI: Decide Strategy'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steps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sh </w:t>
      </w:r>
      <w:r>
        <w:rPr>
          <w:rStyle w:val="StringTok"/>
        </w:rPr>
        <w:t xml:space="preserve">'python3 ci/ai_decide_strategy.py --inputs ci/changes.json &gt; strategy.json'</w:t>
      </w:r>
      <w:r>
        <w:br/>
      </w:r>
      <w:r>
        <w:rPr>
          <w:rStyle w:val="NormalTok"/>
        </w:rPr>
        <w:t xml:space="preserve">    script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def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readJSON file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'strategy.json'</w:t>
      </w:r>
      <w:r>
        <w:br/>
      </w:r>
      <w:r>
        <w:rPr>
          <w:rStyle w:val="NormalTok"/>
        </w:rPr>
        <w:t xml:space="preserve">      env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DEPLOY_STRATEGY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strategy</w:t>
      </w:r>
      <w:r>
        <w:br/>
      </w:r>
      <w:r>
        <w:rPr>
          <w:rStyle w:val="NormalTok"/>
        </w:rPr>
        <w:t xml:space="preserve">      env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RISK_SCORE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risk</w:t>
      </w:r>
      <w:r>
        <w:br/>
      </w:r>
      <w:r>
        <w:rPr>
          <w:rStyle w:val="NormalTok"/>
        </w:rPr>
        <w:t xml:space="preserve">      env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PACE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pace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stage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'Deploy (by strategy)'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steps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script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DEPLOY_STRATEGY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'canary'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sh </w:t>
      </w:r>
      <w:r>
        <w:rPr>
          <w:rStyle w:val="StringTok"/>
        </w:rPr>
        <w:t xml:space="preserve">'helm upgrade --install svc ./charts/svc --set canary.enabled=true --wait'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DEPLOY_STRATEGY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'bluegreen'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sh </w:t>
      </w:r>
      <w:r>
        <w:rPr>
          <w:rStyle w:val="StringTok"/>
        </w:rPr>
        <w:t xml:space="preserve">'./ci/flip_blue_green.sh'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sh </w:t>
      </w:r>
      <w:r>
        <w:rPr>
          <w:rStyle w:val="StringTok"/>
        </w:rPr>
        <w:t xml:space="preserve">'helm upgrade --install svc ./charts/svc --set rolling=true --wait'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stage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'AI: Analyze &amp; Decide'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steps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sh </w:t>
      </w:r>
      <w:r>
        <w:rPr>
          <w:rStyle w:val="StringTok"/>
        </w:rPr>
        <w:t xml:space="preserve">'python3 ci/analyze_metrics.py --slo slo.yaml &gt; verdict.json'</w:t>
      </w:r>
      <w:r>
        <w:br/>
      </w:r>
      <w:r>
        <w:rPr>
          <w:rStyle w:val="NormalTok"/>
        </w:rPr>
        <w:t xml:space="preserve">    script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def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readJSON file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'verdict.json'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action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'promote'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sh </w:t>
      </w:r>
      <w:r>
        <w:rPr>
          <w:rStyle w:val="StringTok"/>
        </w:rPr>
        <w:t xml:space="preserve">'./ci/promote_rollout.sh'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action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'slow'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sh </w:t>
      </w:r>
      <w:r>
        <w:rPr>
          <w:rStyle w:val="StringTok"/>
        </w:rPr>
        <w:t xml:space="preserve">'./ci/slowdown.sh'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sh </w:t>
      </w:r>
      <w:r>
        <w:rPr>
          <w:rStyle w:val="StringTok"/>
        </w:rPr>
        <w:t xml:space="preserve">'./ci/rollback.sh'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'Rollback triggered'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stage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'Publish Evidence'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steps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sh 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      jf rt build-add-props my-build </w:t>
      </w:r>
      <w:r>
        <w:rPr>
          <w:rStyle w:val="SpecialStringTok"/>
        </w:rPr>
        <w:t xml:space="preserve">${</w:t>
      </w:r>
      <w:r>
        <w:rPr>
          <w:rStyle w:val="NormalTok"/>
        </w:rPr>
        <w:t xml:space="preserve">env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BUILD_NUMBER</w:t>
      </w:r>
      <w:r>
        <w:rPr>
          <w:rStyle w:val="SpecialStringTok"/>
        </w:rPr>
        <w:t xml:space="preserve">}</w:t>
      </w:r>
      <w:r>
        <w:rPr>
          <w:rStyle w:val="StringTok"/>
        </w:rPr>
        <w:t xml:space="preserve"> </w:t>
      </w:r>
      <w:r>
        <w:rPr>
          <w:rStyle w:val="ErrorTok"/>
        </w:rPr>
        <w:t xml:space="preserve">\</w:t>
      </w:r>
      <w:r>
        <w:br/>
      </w:r>
      <w:r>
        <w:rPr>
          <w:rStyle w:val="StringTok"/>
        </w:rPr>
        <w:t xml:space="preserve">        risk=</w:t>
      </w:r>
      <w:r>
        <w:rPr>
          <w:rStyle w:val="SpecialStringTok"/>
        </w:rPr>
        <w:t xml:space="preserve">${</w:t>
      </w:r>
      <w:r>
        <w:rPr>
          <w:rStyle w:val="NormalTok"/>
        </w:rPr>
        <w:t xml:space="preserve">env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RISK_SCORE</w:t>
      </w:r>
      <w:r>
        <w:rPr>
          <w:rStyle w:val="SpecialStringTok"/>
        </w:rPr>
        <w:t xml:space="preserve">}</w:t>
      </w:r>
      <w:r>
        <w:rPr>
          <w:rStyle w:val="StringTok"/>
        </w:rPr>
        <w:t xml:space="preserve">;strategy=</w:t>
      </w:r>
      <w:r>
        <w:rPr>
          <w:rStyle w:val="SpecialStringTok"/>
        </w:rPr>
        <w:t xml:space="preserve">${</w:t>
      </w:r>
      <w:r>
        <w:rPr>
          <w:rStyle w:val="NormalTok"/>
        </w:rPr>
        <w:t xml:space="preserve">env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DEPLOY_STRATEGY</w:t>
      </w:r>
      <w:r>
        <w:rPr>
          <w:rStyle w:val="SpecialStringTok"/>
        </w:rPr>
        <w:t xml:space="preserve">}</w:t>
      </w:r>
      <w:r>
        <w:rPr>
          <w:rStyle w:val="StringTok"/>
        </w:rPr>
        <w:t xml:space="preserve">;result=</w:t>
      </w:r>
      <w:r>
        <w:rPr>
          <w:rStyle w:val="SpecialStringTok"/>
        </w:rPr>
        <w:t xml:space="preserve">${</w:t>
      </w:r>
      <w:r>
        <w:rPr>
          <w:rStyle w:val="NormalTok"/>
        </w:rPr>
        <w:t xml:space="preserve">currentBuild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currentResult</w:t>
      </w:r>
      <w:r>
        <w:rPr>
          <w:rStyle w:val="SpecialStringTok"/>
        </w:rPr>
        <w:t xml:space="preserve">}</w:t>
      </w:r>
      <w:r>
        <w:br/>
      </w:r>
      <w:r>
        <w:rPr>
          <w:rStyle w:val="StringTok"/>
        </w:rPr>
        <w:t xml:space="preserve">      jf rt build-publish my-build </w:t>
      </w:r>
      <w:r>
        <w:rPr>
          <w:rStyle w:val="SpecialStringTok"/>
        </w:rPr>
        <w:t xml:space="preserve">${</w:t>
      </w:r>
      <w:r>
        <w:rPr>
          <w:rStyle w:val="NormalTok"/>
        </w:rPr>
        <w:t xml:space="preserve">env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BUILD_NUMBER</w:t>
      </w:r>
      <w:r>
        <w:rPr>
          <w:rStyle w:val="SpecialStringTok"/>
        </w:rPr>
        <w:t xml:space="preserve">}</w:t>
      </w:r>
      <w:r>
        <w:br/>
      </w:r>
      <w:r>
        <w:rPr>
          <w:rStyle w:val="StringTok"/>
        </w:rPr>
        <w:t xml:space="preserve">      jf rt set-props 'repo/path/*</w:t>
      </w:r>
      <w:r>
        <w:rPr>
          <w:rStyle w:val="SpecialStringTok"/>
        </w:rPr>
        <w:t xml:space="preserve">${</w:t>
      </w:r>
      <w:r>
        <w:rPr>
          <w:rStyle w:val="NormalTok"/>
        </w:rPr>
        <w:t xml:space="preserve">env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BUILD_TAG</w:t>
      </w:r>
      <w:r>
        <w:rPr>
          <w:rStyle w:val="SpecialStringTok"/>
        </w:rPr>
        <w:t xml:space="preserve">}</w:t>
      </w:r>
      <w:r>
        <w:rPr>
          <w:rStyle w:val="StringTok"/>
        </w:rPr>
        <w:t xml:space="preserve">*' latest=true</w:t>
      </w:r>
      <w:r>
        <w:br/>
      </w:r>
      <w:r>
        <w:rPr>
          <w:rStyle w:val="StringTok"/>
        </w:rPr>
        <w:t xml:space="preserve">    """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38"/>
    <w:bookmarkStart w:id="39" w:name="prometheus-sloalert-examples"/>
    <w:p>
      <w:pPr>
        <w:pStyle w:val="Heading2"/>
      </w:pPr>
      <w:r>
        <w:t xml:space="preserve">11) Prometheus SLO/Alert Examples</w:t>
      </w:r>
    </w:p>
    <w:p>
      <w:pPr>
        <w:pStyle w:val="SourceCode"/>
      </w:pPr>
      <w:r>
        <w:rPr>
          <w:rStyle w:val="CommentTok"/>
        </w:rPr>
        <w:t xml:space="preserve"># Error rate (&gt;1% for 3m)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alert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HighErrorRate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expr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sum(rate(http_requests_total{job="svc",status=~"5.."}[1m])) /</w:t>
      </w:r>
      <w:r>
        <w:br/>
      </w:r>
      <w:r>
        <w:rPr>
          <w:rStyle w:val="AttributeTok"/>
        </w:rPr>
        <w:t xml:space="preserve">        sum(rate(http_requests_total{job="svc"}[1m])) &gt; 0.01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for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3m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labels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severity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critical </w:t>
      </w:r>
      <w:r>
        <w:rPr>
          <w:rStyle w:val="KeywordTok"/>
        </w:rPr>
        <w:t xml:space="preserve">}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annotations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summary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"svc error rate &gt; 1%"</w:t>
      </w:r>
      <w:r>
        <w:br/>
      </w:r>
      <w:r>
        <w:br/>
      </w:r>
      <w:r>
        <w:rPr>
          <w:rStyle w:val="CommentTok"/>
        </w:rPr>
        <w:t xml:space="preserve"># p95 latency (&gt;300ms for 5m)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alert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HighLatencyP95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expr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histogram_quantile(0.95, sum(rate(http_request_duration_seconds_bucket{job="svc"}[1m])) by (le)) &gt; 0.3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for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5m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labels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severity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warning </w:t>
      </w:r>
      <w:r>
        <w:rPr>
          <w:rStyle w:val="KeywordTok"/>
        </w:rPr>
        <w:t xml:space="preserve">}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annotations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summary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"svc p95 latency regression"</w:t>
      </w:r>
    </w:p>
    <w:p>
      <w:r>
        <w:pict>
          <v:rect style="width:0;height:1.5pt" o:hralign="center" o:hrstd="t" o:hr="t"/>
        </w:pict>
      </w:r>
    </w:p>
    <w:bookmarkEnd w:id="39"/>
    <w:bookmarkStart w:id="40" w:name="policy-safety-gates"/>
    <w:p>
      <w:pPr>
        <w:pStyle w:val="Heading2"/>
      </w:pPr>
      <w:r>
        <w:t xml:space="preserve">12) Policy &amp; Safety Gates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OPA</w:t>
      </w:r>
      <w:r>
        <w:t xml:space="preserve">: block deploys during peak windows or when error budget exhausted.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Change windows</w:t>
      </w:r>
      <w:r>
        <w:t xml:space="preserve">: calendar-based Jenkins gate.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Manual approval</w:t>
      </w:r>
      <w:r>
        <w:t xml:space="preserve">: optional for high risk (&gt;70) before Blue/Green flip.</w:t>
      </w:r>
    </w:p>
    <w:p>
      <w:r>
        <w:pict>
          <v:rect style="width:0;height:1.5pt" o:hralign="center" o:hrstd="t" o:hr="t"/>
        </w:pict>
      </w:r>
    </w:p>
    <w:bookmarkEnd w:id="40"/>
    <w:bookmarkStart w:id="41" w:name="dashboards-grafana"/>
    <w:p>
      <w:pPr>
        <w:pStyle w:val="Heading2"/>
      </w:pPr>
      <w:r>
        <w:t xml:space="preserve">13) Dashboards (Grafana)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Service Health</w:t>
      </w:r>
      <w:r>
        <w:t xml:space="preserve">: RED/USE metrics + error budget burn-down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Release Compare</w:t>
      </w:r>
      <w:r>
        <w:t xml:space="preserve">: baseline vs candidate (dual-axis)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Windows/IIS</w:t>
      </w:r>
      <w:r>
        <w:t xml:space="preserve">: app pool restarts, HTTP errors, queue length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ARM Fleet</w:t>
      </w:r>
      <w:r>
        <w:t xml:space="preserve">: cohort progress, device failures, OTA success rate</w:t>
      </w:r>
    </w:p>
    <w:p>
      <w:r>
        <w:pict>
          <v:rect style="width:0;height:1.5pt" o:hralign="center" o:hrstd="t" o:hr="t"/>
        </w:pict>
      </w:r>
    </w:p>
    <w:bookmarkEnd w:id="41"/>
    <w:bookmarkStart w:id="42" w:name="rollout-runbook-ops"/>
    <w:p>
      <w:pPr>
        <w:pStyle w:val="Heading2"/>
      </w:pPr>
      <w:r>
        <w:t xml:space="preserve">14) Rollout Runbook (Ops)</w:t>
      </w:r>
    </w:p>
    <w:p>
      <w:pPr>
        <w:pStyle w:val="Compact"/>
        <w:numPr>
          <w:ilvl w:val="0"/>
          <w:numId w:val="1016"/>
        </w:numPr>
      </w:pPr>
      <w:r>
        <w:t xml:space="preserve">Check</w:t>
      </w:r>
      <w:r>
        <w:t xml:space="preserve"> </w:t>
      </w:r>
      <w:r>
        <w:rPr>
          <w:b/>
          <w:bCs/>
        </w:rPr>
        <w:t xml:space="preserve">Risk Score</w:t>
      </w:r>
      <w:r>
        <w:t xml:space="preserve"> </w:t>
      </w:r>
      <w:r>
        <w:t xml:space="preserve">&amp; chosen strategy.</w:t>
      </w:r>
    </w:p>
    <w:p>
      <w:pPr>
        <w:pStyle w:val="Compact"/>
        <w:numPr>
          <w:ilvl w:val="0"/>
          <w:numId w:val="1016"/>
        </w:numPr>
      </w:pPr>
      <w:r>
        <w:t xml:space="preserve">Watch</w:t>
      </w:r>
      <w:r>
        <w:t xml:space="preserve"> </w:t>
      </w:r>
      <w:r>
        <w:rPr>
          <w:b/>
          <w:bCs/>
        </w:rPr>
        <w:t xml:space="preserve">Release Compare</w:t>
      </w:r>
      <w:r>
        <w:t xml:space="preserve"> </w:t>
      </w:r>
      <w:r>
        <w:t xml:space="preserve">dashboard during canary windows.</w:t>
      </w:r>
    </w:p>
    <w:p>
      <w:pPr>
        <w:pStyle w:val="Compact"/>
        <w:numPr>
          <w:ilvl w:val="0"/>
          <w:numId w:val="1016"/>
        </w:numPr>
      </w:pPr>
      <w:r>
        <w:t xml:space="preserve">If alerts fire → Jenkins will roll back; capture ticket with evidence.</w:t>
      </w:r>
    </w:p>
    <w:p>
      <w:pPr>
        <w:pStyle w:val="Compact"/>
        <w:numPr>
          <w:ilvl w:val="0"/>
          <w:numId w:val="1016"/>
        </w:numPr>
      </w:pPr>
      <w:r>
        <w:t xml:space="preserve">On success → promote to 100% and mark</w:t>
      </w:r>
      <w:r>
        <w:t xml:space="preserve"> </w:t>
      </w:r>
      <w:r>
        <w:rPr>
          <w:b/>
          <w:bCs/>
        </w:rPr>
        <w:t xml:space="preserve">latest</w:t>
      </w:r>
      <w:r>
        <w:t xml:space="preserve"> </w:t>
      </w:r>
      <w:r>
        <w:t xml:space="preserve">in Artifactory.</w:t>
      </w:r>
    </w:p>
    <w:p>
      <w:r>
        <w:pict>
          <v:rect style="width:0;height:1.5pt" o:hralign="center" o:hrstd="t" o:hr="t"/>
        </w:pict>
      </w:r>
    </w:p>
    <w:bookmarkEnd w:id="42"/>
    <w:bookmarkStart w:id="44" w:name="phased-adoption-plan"/>
    <w:p>
      <w:pPr>
        <w:pStyle w:val="Heading2"/>
      </w:pPr>
      <w:r>
        <w:t xml:space="preserve">15) Phased Adoption Plan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Phase 1:</w:t>
      </w:r>
      <w:r>
        <w:t xml:space="preserve"> </w:t>
      </w:r>
      <w:r>
        <w:t xml:space="preserve">Heuristic risk + Prometheus SLO checks (no ML training needed).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Phase 2:</w:t>
      </w:r>
      <w:r>
        <w:t xml:space="preserve"> </w:t>
      </w:r>
      <w:r>
        <w:t xml:space="preserve">Train failure-probability model; add ARR/Windows + ARM cohorts.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Phase 3:</w:t>
      </w:r>
      <w:r>
        <w:t xml:space="preserve"> </w:t>
      </w:r>
      <w:r>
        <w:t xml:space="preserve">Add unsupervised drift detection (Isolation Forest), OPA budgets, and feature-flag canaries at user level.</w:t>
      </w:r>
    </w:p>
    <w:p>
      <w:r>
        <w:pict>
          <v:rect style="width:0;height:1.5pt" o:hralign="center" o:hrstd="t" o:hr="t"/>
        </w:pict>
      </w:r>
    </w:p>
    <w:bookmarkStart w:id="43" w:name="deliverables-you-can-implement-next"/>
    <w:p>
      <w:pPr>
        <w:pStyle w:val="Heading3"/>
      </w:pPr>
      <w:r>
        <w:t xml:space="preserve">Deliverables You Can Implement Next</w:t>
      </w:r>
    </w:p>
    <w:p>
      <w:pPr>
        <w:pStyle w:val="Compact"/>
        <w:numPr>
          <w:ilvl w:val="0"/>
          <w:numId w:val="1018"/>
        </w:numPr>
      </w:pPr>
      <w:r>
        <w:rPr>
          <w:rStyle w:val="VerbatimChar"/>
        </w:rPr>
        <w:t xml:space="preserve">ci/ai_decide_strategy.py</w:t>
      </w:r>
      <w:r>
        <w:t xml:space="preserve"> </w:t>
      </w:r>
      <w:r>
        <w:t xml:space="preserve">(heuristic now, ML-ready signature)</w:t>
      </w:r>
    </w:p>
    <w:p>
      <w:pPr>
        <w:pStyle w:val="Compact"/>
        <w:numPr>
          <w:ilvl w:val="0"/>
          <w:numId w:val="1018"/>
        </w:numPr>
      </w:pPr>
      <w:r>
        <w:rPr>
          <w:rStyle w:val="VerbatimChar"/>
        </w:rPr>
        <w:t xml:space="preserve">ci/analyze_metrics.py</w:t>
      </w:r>
      <w:r>
        <w:t xml:space="preserve"> </w:t>
      </w:r>
      <w:r>
        <w:t xml:space="preserve">(PromQL queries + decision JSON)</w:t>
      </w:r>
    </w:p>
    <w:p>
      <w:pPr>
        <w:pStyle w:val="Compact"/>
        <w:numPr>
          <w:ilvl w:val="0"/>
          <w:numId w:val="1018"/>
        </w:numPr>
      </w:pPr>
      <w:r>
        <w:t xml:space="preserve">Helm/Argo Rollouts manifests + AnalysisTemplate</w:t>
      </w:r>
    </w:p>
    <w:p>
      <w:pPr>
        <w:pStyle w:val="Compact"/>
        <w:numPr>
          <w:ilvl w:val="0"/>
          <w:numId w:val="1018"/>
        </w:numPr>
      </w:pPr>
      <w:r>
        <w:t xml:space="preserve">Jenkins shared library steps for</w:t>
      </w:r>
      <w:r>
        <w:t xml:space="preserve"> </w:t>
      </w:r>
      <w:r>
        <w:rPr>
          <w:b/>
          <w:bCs/>
        </w:rPr>
        <w:t xml:space="preserve">decide / deploy / analyze / promote / rollback</w:t>
      </w:r>
    </w:p>
    <w:p>
      <w:pPr>
        <w:pStyle w:val="Compact"/>
        <w:numPr>
          <w:ilvl w:val="0"/>
          <w:numId w:val="1018"/>
        </w:numPr>
      </w:pPr>
      <w:r>
        <w:t xml:space="preserve">Grafana dashboards:</w:t>
      </w:r>
      <w:r>
        <w:t xml:space="preserve"> </w:t>
      </w:r>
      <w:r>
        <w:rPr>
          <w:b/>
          <w:bCs/>
        </w:rPr>
        <w:t xml:space="preserve">Release Compare</w:t>
      </w:r>
      <w:r>
        <w:t xml:space="preserve">,</w:t>
      </w:r>
      <w:r>
        <w:t xml:space="preserve"> </w:t>
      </w:r>
      <w:r>
        <w:rPr>
          <w:b/>
          <w:bCs/>
        </w:rPr>
        <w:t xml:space="preserve">SLOs</w:t>
      </w:r>
      <w:r>
        <w:t xml:space="preserve">,</w:t>
      </w:r>
      <w:r>
        <w:t xml:space="preserve"> </w:t>
      </w:r>
      <w:r>
        <w:rPr>
          <w:b/>
          <w:bCs/>
        </w:rPr>
        <w:t xml:space="preserve">ARM Cohorts</w:t>
      </w:r>
      <w:r>
        <w:t xml:space="preserve">,</w:t>
      </w:r>
      <w:r>
        <w:t xml:space="preserve"> </w:t>
      </w:r>
      <w:r>
        <w:rPr>
          <w:b/>
          <w:bCs/>
        </w:rPr>
        <w:t xml:space="preserve">Windows/IIS</w:t>
      </w:r>
    </w:p>
    <w:p>
      <w:pPr>
        <w:pStyle w:val="Compact"/>
        <w:numPr>
          <w:ilvl w:val="0"/>
          <w:numId w:val="1018"/>
        </w:numPr>
      </w:pPr>
      <w:r>
        <w:t xml:space="preserve">Alerting rules + runbook links</w:t>
      </w:r>
    </w:p>
    <w:bookmarkEnd w:id="43"/>
    <w:bookmarkEnd w:id="44"/>
    <w:bookmarkEnd w:id="4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2025-08-28T05:28:05Z</dcterms:created>
  <dcterms:modified xsi:type="dcterms:W3CDTF">2025-08-28T05:28:05Z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