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A837D" w14:textId="22CE7E4B" w:rsidR="009F78DD" w:rsidRDefault="00CB42C9" w:rsidP="2DFA9A7E">
      <w:pPr>
        <w:spacing w:after="0"/>
        <w:rPr>
          <w:rFonts w:ascii="Arial" w:eastAsia="Arial" w:hAnsi="Arial" w:cs="Arial"/>
          <w:color w:val="70AD47" w:themeColor="accent6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40"/>
          <w:szCs w:val="40"/>
        </w:rPr>
        <w:t>Ata Nº 10</w:t>
      </w:r>
    </w:p>
    <w:p w14:paraId="148E4BD2" w14:textId="77777777" w:rsidR="009F78DD" w:rsidRDefault="00CB42C9" w:rsidP="6093B3AE">
      <w:pPr>
        <w:keepNext/>
        <w:keepLines/>
        <w:numPr>
          <w:ilvl w:val="0"/>
          <w:numId w:val="1"/>
        </w:numPr>
        <w:spacing w:after="54"/>
        <w:ind w:left="-5" w:hanging="10"/>
        <w:rPr>
          <w:rFonts w:ascii="Arial" w:eastAsia="Arial" w:hAnsi="Arial" w:cs="Arial"/>
          <w:b/>
          <w:bCs/>
          <w:color w:val="70AD47" w:themeColor="accent6"/>
        </w:rPr>
      </w:pPr>
      <w:proofErr w:type="spellStart"/>
      <w:r w:rsidRPr="6093B3AE">
        <w:rPr>
          <w:rFonts w:ascii="Arial" w:eastAsia="Arial" w:hAnsi="Arial" w:cs="Arial"/>
          <w:b/>
          <w:bCs/>
          <w:color w:val="000000"/>
        </w:rPr>
        <w:t>Projecto</w:t>
      </w:r>
      <w:proofErr w:type="spellEnd"/>
      <w:r w:rsidRPr="6093B3AE">
        <w:rPr>
          <w:rFonts w:ascii="Arial" w:eastAsia="Arial" w:hAnsi="Arial" w:cs="Arial"/>
          <w:b/>
          <w:bCs/>
          <w:color w:val="000000"/>
        </w:rPr>
        <w:t>: NEWSFINDER</w:t>
      </w:r>
    </w:p>
    <w:p w14:paraId="62D584D0" w14:textId="4E5388F4" w:rsidR="6093B3AE" w:rsidRDefault="6093B3AE" w:rsidP="6093B3AE">
      <w:pPr>
        <w:spacing w:after="54"/>
        <w:ind w:left="-15" w:hanging="10"/>
        <w:rPr>
          <w:rFonts w:ascii="Arial" w:eastAsia="Arial" w:hAnsi="Arial" w:cs="Arial"/>
          <w:b/>
          <w:bCs/>
          <w:color w:val="70AD47" w:themeColor="accent6"/>
        </w:rPr>
      </w:pPr>
    </w:p>
    <w:p w14:paraId="1305706C" w14:textId="2CC34E37" w:rsidR="009F78DD" w:rsidRDefault="00CB42C9" w:rsidP="2DFA9A7E">
      <w:pPr>
        <w:tabs>
          <w:tab w:val="center" w:pos="3743"/>
        </w:tabs>
        <w:spacing w:after="59"/>
        <w:ind w:left="-15"/>
        <w:rPr>
          <w:rFonts w:ascii="Arial" w:eastAsia="Arial" w:hAnsi="Arial" w:cs="Arial"/>
          <w:color w:val="70AD47" w:themeColor="accent6"/>
          <w:sz w:val="20"/>
          <w:szCs w:val="20"/>
        </w:rPr>
      </w:pPr>
      <w:r w:rsidRPr="2DFA9A7E">
        <w:rPr>
          <w:rFonts w:ascii="Arial" w:eastAsia="Arial" w:hAnsi="Arial" w:cs="Arial"/>
          <w:b/>
          <w:bCs/>
          <w:color w:val="000000"/>
        </w:rPr>
        <w:t xml:space="preserve">Data: </w:t>
      </w:r>
      <w:r w:rsidR="008D132F">
        <w:rPr>
          <w:rFonts w:ascii="Arial" w:eastAsia="Arial" w:hAnsi="Arial" w:cs="Arial"/>
          <w:color w:val="000000"/>
        </w:rPr>
        <w:t>19</w:t>
      </w:r>
      <w:r w:rsidRPr="2DFA9A7E">
        <w:rPr>
          <w:rFonts w:ascii="Arial" w:eastAsia="Arial" w:hAnsi="Arial" w:cs="Arial"/>
          <w:color w:val="000000"/>
        </w:rPr>
        <w:t xml:space="preserve"> de </w:t>
      </w:r>
      <w:proofErr w:type="gramStart"/>
      <w:r w:rsidRPr="2DFA9A7E">
        <w:rPr>
          <w:rFonts w:ascii="Arial" w:eastAsia="Arial" w:hAnsi="Arial" w:cs="Arial"/>
          <w:color w:val="000000"/>
        </w:rPr>
        <w:t>Outubro</w:t>
      </w:r>
      <w:proofErr w:type="gramEnd"/>
      <w:r w:rsidRPr="2DFA9A7E">
        <w:rPr>
          <w:rFonts w:ascii="Arial" w:eastAsia="Arial" w:hAnsi="Arial" w:cs="Arial"/>
          <w:color w:val="000000"/>
        </w:rPr>
        <w:t xml:space="preserve"> de 2018 pelas </w:t>
      </w:r>
      <w:bookmarkStart w:id="0" w:name="_GoBack"/>
      <w:bookmarkEnd w:id="0"/>
      <w:r w:rsidRPr="00CB42C9">
        <w:rPr>
          <w:rFonts w:ascii="Arial" w:eastAsia="Arial" w:hAnsi="Arial" w:cs="Arial"/>
          <w:color w:val="000000"/>
        </w:rPr>
        <w:t>16:15h / Término: 16:45</w:t>
      </w:r>
      <w:r w:rsidRPr="00CB42C9">
        <w:rPr>
          <w:rFonts w:ascii="Arial" w:eastAsia="Arial" w:hAnsi="Arial" w:cs="Arial"/>
          <w:color w:val="000000"/>
        </w:rPr>
        <w:t>h</w:t>
      </w:r>
    </w:p>
    <w:p w14:paraId="5178B1FF" w14:textId="0752BE06" w:rsidR="009F78DD" w:rsidRDefault="00CB42C9" w:rsidP="2DFA9A7E">
      <w:pPr>
        <w:tabs>
          <w:tab w:val="center" w:pos="1908"/>
        </w:tabs>
        <w:spacing w:after="30"/>
        <w:ind w:left="-15"/>
        <w:rPr>
          <w:rFonts w:ascii="Arial" w:eastAsia="Arial" w:hAnsi="Arial" w:cs="Arial"/>
          <w:color w:val="70AD47" w:themeColor="accent6"/>
          <w:sz w:val="24"/>
          <w:szCs w:val="24"/>
        </w:rPr>
      </w:pPr>
      <w:r w:rsidRPr="2DFA9A7E">
        <w:rPr>
          <w:rFonts w:ascii="Arial" w:eastAsia="Arial" w:hAnsi="Arial" w:cs="Arial"/>
          <w:b/>
          <w:bCs/>
          <w:color w:val="000000"/>
        </w:rPr>
        <w:t xml:space="preserve">Local: </w:t>
      </w:r>
      <w:r w:rsidR="008D132F">
        <w:rPr>
          <w:rFonts w:ascii="Arial" w:eastAsia="Arial" w:hAnsi="Arial" w:cs="Arial"/>
          <w:color w:val="000000"/>
          <w:sz w:val="24"/>
          <w:szCs w:val="24"/>
        </w:rPr>
        <w:t>DEI, sala D2.26</w:t>
      </w:r>
    </w:p>
    <w:p w14:paraId="0F182A36" w14:textId="4045388D" w:rsidR="009F78DD" w:rsidRDefault="00CB42C9" w:rsidP="6093B3AE">
      <w:pPr>
        <w:tabs>
          <w:tab w:val="center" w:pos="2501"/>
        </w:tabs>
        <w:spacing w:after="339"/>
        <w:ind w:left="-15"/>
        <w:rPr>
          <w:rFonts w:ascii="Arial" w:eastAsia="Arial" w:hAnsi="Arial" w:cs="Arial"/>
          <w:sz w:val="20"/>
          <w:szCs w:val="20"/>
        </w:rPr>
      </w:pPr>
      <w:r w:rsidRPr="2DFA9A7E">
        <w:rPr>
          <w:rFonts w:ascii="Arial" w:eastAsia="Arial" w:hAnsi="Arial" w:cs="Arial"/>
          <w:b/>
          <w:bCs/>
          <w:color w:val="000000"/>
        </w:rPr>
        <w:t xml:space="preserve">Nº págs.: </w:t>
      </w:r>
      <w:r w:rsidRPr="00CB42C9">
        <w:rPr>
          <w:rFonts w:ascii="Arial" w:eastAsia="Arial" w:hAnsi="Arial" w:cs="Arial"/>
          <w:color w:val="000000"/>
          <w:sz w:val="24"/>
          <w:szCs w:val="24"/>
        </w:rPr>
        <w:t>(2</w:t>
      </w:r>
      <w:r w:rsidRPr="00CB42C9">
        <w:rPr>
          <w:rFonts w:ascii="Arial" w:eastAsia="Arial" w:hAnsi="Arial" w:cs="Arial"/>
          <w:color w:val="000000"/>
          <w:sz w:val="24"/>
          <w:szCs w:val="24"/>
        </w:rPr>
        <w:t xml:space="preserve"> página incluindo esta).</w:t>
      </w:r>
    </w:p>
    <w:p w14:paraId="5E26C9D0" w14:textId="6CF6AE5A" w:rsidR="009F78DD" w:rsidRDefault="00CB42C9" w:rsidP="6093B3AE">
      <w:pPr>
        <w:tabs>
          <w:tab w:val="center" w:pos="2250"/>
        </w:tabs>
        <w:spacing w:after="0"/>
        <w:ind w:left="-15"/>
        <w:rPr>
          <w:rFonts w:ascii="Arial" w:eastAsia="Arial" w:hAnsi="Arial" w:cs="Arial"/>
          <w:color w:val="000000"/>
        </w:rPr>
      </w:pPr>
      <w:r w:rsidRPr="6093B3AE">
        <w:rPr>
          <w:rFonts w:ascii="Arial" w:eastAsia="Arial" w:hAnsi="Arial" w:cs="Arial"/>
          <w:b/>
          <w:bCs/>
          <w:color w:val="000000"/>
        </w:rPr>
        <w:t xml:space="preserve">Autor: </w:t>
      </w:r>
      <w:r w:rsidR="008D132F">
        <w:rPr>
          <w:rFonts w:ascii="Arial" w:eastAsia="Arial" w:hAnsi="Arial" w:cs="Arial"/>
          <w:color w:val="000000"/>
        </w:rPr>
        <w:t>Georgiana Corduneanu, membro da unidade de requisitos</w:t>
      </w:r>
    </w:p>
    <w:p w14:paraId="4E8BA0D7" w14:textId="77777777" w:rsidR="00FB3CE4" w:rsidRDefault="00FB3CE4" w:rsidP="6093B3AE">
      <w:pPr>
        <w:tabs>
          <w:tab w:val="center" w:pos="2250"/>
        </w:tabs>
        <w:spacing w:after="0"/>
        <w:ind w:left="-15"/>
        <w:rPr>
          <w:rFonts w:ascii="Arial" w:eastAsia="Arial" w:hAnsi="Arial" w:cs="Arial"/>
          <w:color w:val="70AD47" w:themeColor="accent6"/>
        </w:rPr>
      </w:pPr>
    </w:p>
    <w:p w14:paraId="0F7E7B0B" w14:textId="371AD827" w:rsidR="009F78DD" w:rsidRPr="00FB3CE4" w:rsidRDefault="00FB3CE4" w:rsidP="00FB3CE4">
      <w:pPr>
        <w:spacing w:after="0"/>
        <w:ind w:left="-15"/>
        <w:rPr>
          <w:rFonts w:ascii="Arial" w:eastAsia="Arial" w:hAnsi="Arial" w:cs="Arial"/>
          <w:b/>
          <w:color w:val="000000"/>
        </w:rPr>
      </w:pPr>
      <w:r w:rsidRPr="00FB3CE4">
        <w:rPr>
          <w:rFonts w:ascii="Arial" w:eastAsia="Arial" w:hAnsi="Arial" w:cs="Arial"/>
          <w:b/>
          <w:color w:val="000000"/>
        </w:rPr>
        <w:t>Presentes</w:t>
      </w:r>
    </w:p>
    <w:tbl>
      <w:tblPr>
        <w:tblW w:w="11591" w:type="dxa"/>
        <w:tblInd w:w="-84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4"/>
        <w:gridCol w:w="1849"/>
        <w:gridCol w:w="3537"/>
        <w:gridCol w:w="4771"/>
      </w:tblGrid>
      <w:tr w:rsidR="009F78DD" w14:paraId="130EC2C4" w14:textId="77777777" w:rsidTr="00FB3CE4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tcMar>
              <w:left w:w="108" w:type="dxa"/>
              <w:right w:w="108" w:type="dxa"/>
            </w:tcMar>
          </w:tcPr>
          <w:p w14:paraId="456E9BBC" w14:textId="77777777" w:rsidR="009F78DD" w:rsidRDefault="00CB42C9" w:rsidP="6093B3AE">
            <w:pPr>
              <w:spacing w:after="4" w:line="250" w:lineRule="auto"/>
              <w:ind w:left="370" w:hanging="10"/>
              <w:jc w:val="center"/>
              <w:rPr>
                <w:b/>
                <w:bCs/>
              </w:rPr>
            </w:pPr>
            <w:r w:rsidRPr="6093B3AE">
              <w:rPr>
                <w:rFonts w:ascii="Calibri" w:eastAsia="Calibri" w:hAnsi="Calibri" w:cs="Calibri"/>
                <w:b/>
                <w:bCs/>
                <w:sz w:val="24"/>
                <w:szCs w:val="24"/>
                <w:shd w:val="clear" w:color="auto" w:fill="808080"/>
              </w:rPr>
              <w:t>Iniciais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tcMar>
              <w:left w:w="108" w:type="dxa"/>
              <w:right w:w="108" w:type="dxa"/>
            </w:tcMar>
          </w:tcPr>
          <w:p w14:paraId="5AFF0CD9" w14:textId="77777777" w:rsidR="009F78DD" w:rsidRDefault="00CB42C9" w:rsidP="6093B3AE">
            <w:pPr>
              <w:spacing w:after="4" w:line="250" w:lineRule="auto"/>
              <w:ind w:left="370" w:hanging="10"/>
              <w:rPr>
                <w:b/>
                <w:bCs/>
              </w:rPr>
            </w:pPr>
            <w:r w:rsidRPr="6093B3AE">
              <w:rPr>
                <w:rFonts w:ascii="Calibri" w:eastAsia="Calibri" w:hAnsi="Calibri" w:cs="Calibri"/>
                <w:b/>
                <w:bCs/>
                <w:sz w:val="24"/>
                <w:szCs w:val="24"/>
                <w:shd w:val="clear" w:color="auto" w:fill="808080"/>
              </w:rPr>
              <w:t>Instituição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tcMar>
              <w:left w:w="108" w:type="dxa"/>
              <w:right w:w="108" w:type="dxa"/>
            </w:tcMar>
          </w:tcPr>
          <w:p w14:paraId="1E609B84" w14:textId="77777777" w:rsidR="009F78DD" w:rsidRDefault="00CB42C9" w:rsidP="6093B3AE">
            <w:pPr>
              <w:spacing w:after="4" w:line="250" w:lineRule="auto"/>
              <w:ind w:left="370" w:hanging="10"/>
              <w:jc w:val="center"/>
              <w:rPr>
                <w:b/>
                <w:bCs/>
              </w:rPr>
            </w:pPr>
            <w:r w:rsidRPr="6093B3AE">
              <w:rPr>
                <w:rFonts w:ascii="Calibri" w:eastAsia="Calibri" w:hAnsi="Calibri" w:cs="Calibri"/>
                <w:b/>
                <w:bCs/>
                <w:sz w:val="24"/>
                <w:szCs w:val="24"/>
                <w:shd w:val="clear" w:color="auto" w:fill="808080"/>
              </w:rPr>
              <w:t>Nome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tcMar>
              <w:left w:w="108" w:type="dxa"/>
              <w:right w:w="108" w:type="dxa"/>
            </w:tcMar>
          </w:tcPr>
          <w:p w14:paraId="53AB1108" w14:textId="77777777" w:rsidR="009F78DD" w:rsidRDefault="00CB42C9" w:rsidP="6093B3AE">
            <w:pPr>
              <w:spacing w:after="4" w:line="250" w:lineRule="auto"/>
              <w:ind w:left="370" w:hanging="10"/>
              <w:jc w:val="center"/>
              <w:rPr>
                <w:b/>
                <w:bCs/>
              </w:rPr>
            </w:pPr>
            <w:r w:rsidRPr="6093B3AE">
              <w:rPr>
                <w:rFonts w:ascii="Calibri" w:eastAsia="Calibri" w:hAnsi="Calibri" w:cs="Calibri"/>
                <w:b/>
                <w:bCs/>
                <w:sz w:val="24"/>
                <w:szCs w:val="24"/>
                <w:shd w:val="clear" w:color="auto" w:fill="808080"/>
              </w:rPr>
              <w:t xml:space="preserve">Email  </w:t>
            </w:r>
          </w:p>
        </w:tc>
      </w:tr>
      <w:tr w:rsidR="009F78DD" w14:paraId="10F1CD24" w14:textId="77777777" w:rsidTr="008D132F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C2232F" w14:textId="1646EA1D" w:rsidR="009F78DD" w:rsidRDefault="00CB42C9" w:rsidP="008D132F">
            <w:pPr>
              <w:widowControl w:val="0"/>
              <w:spacing w:line="250" w:lineRule="auto"/>
              <w:jc w:val="center"/>
            </w:pPr>
            <w:r w:rsidRPr="008D132F">
              <w:t>MZR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D0DC71" w14:textId="39902637" w:rsidR="009F78DD" w:rsidRDefault="00CB42C9" w:rsidP="008D132F">
            <w:pPr>
              <w:widowControl w:val="0"/>
              <w:spacing w:line="250" w:lineRule="auto"/>
              <w:jc w:val="center"/>
            </w:pPr>
            <w:r w:rsidRPr="008D132F">
              <w:t>DEI/UC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7A35E0" w14:textId="6A16D0FD" w:rsidR="009F78DD" w:rsidRDefault="00CB42C9" w:rsidP="008D132F">
            <w:pPr>
              <w:widowControl w:val="0"/>
              <w:spacing w:line="250" w:lineRule="auto"/>
              <w:jc w:val="center"/>
            </w:pPr>
            <w:r w:rsidRPr="008D132F">
              <w:t>Mário Zenha Rela (docente de ES)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DC2EFA" w14:textId="33F872A8" w:rsidR="009F78DD" w:rsidRDefault="00CB42C9" w:rsidP="008D132F">
            <w:pPr>
              <w:widowControl w:val="0"/>
              <w:spacing w:line="250" w:lineRule="auto"/>
              <w:jc w:val="center"/>
            </w:pPr>
            <w:r w:rsidRPr="008D132F">
              <w:t>mzrela@dei.uc.pt</w:t>
            </w:r>
          </w:p>
        </w:tc>
      </w:tr>
      <w:tr w:rsidR="009F78DD" w14:paraId="5309C3C1" w14:textId="77777777" w:rsidTr="008D132F">
        <w:tblPrEx>
          <w:tblCellMar>
            <w:top w:w="0" w:type="dxa"/>
            <w:bottom w:w="0" w:type="dxa"/>
          </w:tblCellMar>
        </w:tblPrEx>
        <w:trPr>
          <w:trHeight w:val="433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C7FB74" w14:textId="777424D1" w:rsidR="009F78DD" w:rsidRDefault="008D132F" w:rsidP="008D132F">
            <w:pPr>
              <w:spacing w:after="4" w:line="250" w:lineRule="auto"/>
              <w:ind w:left="370" w:hanging="10"/>
            </w:pPr>
            <w:r w:rsidRPr="008D132F">
              <w:t>GC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6874A7" w14:textId="7B62B054" w:rsidR="009F78DD" w:rsidRDefault="00CB42C9" w:rsidP="008D132F">
            <w:pPr>
              <w:widowControl w:val="0"/>
              <w:spacing w:line="250" w:lineRule="auto"/>
              <w:jc w:val="center"/>
            </w:pPr>
            <w:r w:rsidRPr="008D132F">
              <w:t>NF Team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111C03" w14:textId="1DF64EE0" w:rsidR="009F78DD" w:rsidRDefault="008D132F" w:rsidP="008D132F">
            <w:pPr>
              <w:spacing w:after="4" w:line="250" w:lineRule="auto"/>
              <w:ind w:left="370" w:hanging="10"/>
              <w:jc w:val="center"/>
            </w:pPr>
            <w:r w:rsidRPr="008D132F">
              <w:t>Georgiana Corduneanu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85E7E9" w14:textId="077D1431" w:rsidR="009F78DD" w:rsidRDefault="008D132F" w:rsidP="008D132F">
            <w:pPr>
              <w:widowControl w:val="0"/>
              <w:spacing w:line="250" w:lineRule="auto"/>
              <w:jc w:val="center"/>
            </w:pPr>
            <w:r>
              <w:t>geo.corduneanu@gmail.com</w:t>
            </w:r>
          </w:p>
        </w:tc>
      </w:tr>
      <w:tr w:rsidR="009F78DD" w14:paraId="72313BA1" w14:textId="77777777" w:rsidTr="008D132F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F49828" w14:textId="77777777" w:rsidR="009F78DD" w:rsidRDefault="00CB42C9" w:rsidP="008D132F">
            <w:pPr>
              <w:spacing w:after="4" w:line="250" w:lineRule="auto"/>
              <w:ind w:left="370" w:hanging="10"/>
            </w:pPr>
            <w:r w:rsidRPr="008D132F">
              <w:t>MV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AB0897" w14:textId="77777777" w:rsidR="009F78DD" w:rsidRDefault="00CB42C9" w:rsidP="008D132F">
            <w:pPr>
              <w:spacing w:after="4" w:line="250" w:lineRule="auto"/>
              <w:ind w:left="370" w:hanging="10"/>
              <w:jc w:val="center"/>
            </w:pPr>
            <w:r w:rsidRPr="008D132F">
              <w:t>NF Team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F9A1A1" w14:textId="77777777" w:rsidR="009F78DD" w:rsidRDefault="00CB42C9" w:rsidP="008D132F">
            <w:pPr>
              <w:spacing w:after="4" w:line="250" w:lineRule="auto"/>
              <w:ind w:left="370" w:hanging="10"/>
              <w:jc w:val="center"/>
            </w:pPr>
            <w:r w:rsidRPr="008D132F">
              <w:t>Marta Viana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48BA9D" w14:textId="64E18F66" w:rsidR="009F78DD" w:rsidRDefault="00CB42C9" w:rsidP="008D132F">
            <w:pPr>
              <w:spacing w:after="4" w:line="250" w:lineRule="auto"/>
              <w:ind w:left="370" w:hanging="10"/>
              <w:jc w:val="center"/>
            </w:pPr>
            <w:r w:rsidRPr="008D132F">
              <w:t>1112marta@gmail.com</w:t>
            </w:r>
          </w:p>
        </w:tc>
      </w:tr>
    </w:tbl>
    <w:p w14:paraId="58D50325" w14:textId="77777777" w:rsidR="00FB3CE4" w:rsidRDefault="00FB3CE4" w:rsidP="00FB3CE4">
      <w:pPr>
        <w:spacing w:after="0"/>
        <w:ind w:left="-15"/>
        <w:rPr>
          <w:rFonts w:ascii="Arial" w:eastAsia="Arial" w:hAnsi="Arial" w:cs="Arial"/>
          <w:b/>
          <w:color w:val="000000"/>
        </w:rPr>
      </w:pPr>
    </w:p>
    <w:p w14:paraId="147E3F10" w14:textId="4F6E62E6" w:rsidR="00FB3CE4" w:rsidRPr="00FB3CE4" w:rsidRDefault="00FB3CE4" w:rsidP="00FB3CE4">
      <w:pPr>
        <w:spacing w:after="0"/>
        <w:ind w:left="-15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Histórico de versões</w:t>
      </w:r>
    </w:p>
    <w:tbl>
      <w:tblPr>
        <w:tblW w:w="11591" w:type="dxa"/>
        <w:tblInd w:w="-84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4"/>
        <w:gridCol w:w="1849"/>
        <w:gridCol w:w="3537"/>
        <w:gridCol w:w="4771"/>
      </w:tblGrid>
      <w:tr w:rsidR="00CB42C9" w14:paraId="1DB08790" w14:textId="77777777" w:rsidTr="00CB42C9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tcMar>
              <w:left w:w="108" w:type="dxa"/>
              <w:right w:w="108" w:type="dxa"/>
            </w:tcMar>
          </w:tcPr>
          <w:p w14:paraId="4A45F82B" w14:textId="4E23B9CB" w:rsidR="00FB3CE4" w:rsidRDefault="00FB3CE4" w:rsidP="00FB3CE4">
            <w:pPr>
              <w:shd w:val="clear" w:color="auto" w:fill="767171" w:themeFill="background2" w:themeFillShade="80"/>
              <w:spacing w:after="4" w:line="250" w:lineRule="auto"/>
              <w:rPr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shd w:val="clear" w:color="auto" w:fill="808080"/>
              </w:rPr>
              <w:t>Versão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tcMar>
              <w:left w:w="108" w:type="dxa"/>
              <w:right w:w="108" w:type="dxa"/>
            </w:tcMar>
          </w:tcPr>
          <w:p w14:paraId="794E5BAA" w14:textId="3895EA0E" w:rsidR="00FB3CE4" w:rsidRDefault="00FB3CE4" w:rsidP="00FB3CE4">
            <w:pPr>
              <w:shd w:val="clear" w:color="auto" w:fill="767171" w:themeFill="background2" w:themeFillShade="80"/>
              <w:spacing w:after="4" w:line="250" w:lineRule="auto"/>
              <w:ind w:left="370" w:hanging="10"/>
              <w:rPr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shd w:val="clear" w:color="auto" w:fill="808080"/>
              </w:rPr>
              <w:t>Autor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tcMar>
              <w:left w:w="108" w:type="dxa"/>
              <w:right w:w="108" w:type="dxa"/>
            </w:tcMar>
          </w:tcPr>
          <w:p w14:paraId="4E1F84FD" w14:textId="2AD3A5C1" w:rsidR="00FB3CE4" w:rsidRDefault="00FB3CE4" w:rsidP="00FB3CE4">
            <w:pPr>
              <w:shd w:val="clear" w:color="auto" w:fill="767171" w:themeFill="background2" w:themeFillShade="80"/>
              <w:spacing w:after="4" w:line="250" w:lineRule="auto"/>
              <w:ind w:left="370" w:hanging="10"/>
              <w:jc w:val="center"/>
              <w:rPr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shd w:val="clear" w:color="auto" w:fill="808080"/>
              </w:rPr>
              <w:t>Descrição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tcMar>
              <w:left w:w="108" w:type="dxa"/>
              <w:right w:w="108" w:type="dxa"/>
            </w:tcMar>
          </w:tcPr>
          <w:p w14:paraId="2A3DBE0B" w14:textId="4145A700" w:rsidR="00FB3CE4" w:rsidRDefault="00FB3CE4" w:rsidP="00FB3CE4">
            <w:pPr>
              <w:shd w:val="clear" w:color="auto" w:fill="767171" w:themeFill="background2" w:themeFillShade="80"/>
              <w:spacing w:after="4" w:line="250" w:lineRule="auto"/>
              <w:ind w:left="370" w:hanging="10"/>
              <w:jc w:val="center"/>
              <w:rPr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shd w:val="clear" w:color="auto" w:fill="808080"/>
              </w:rPr>
              <w:t>Data</w:t>
            </w:r>
          </w:p>
        </w:tc>
      </w:tr>
      <w:tr w:rsidR="00FB3CE4" w14:paraId="4AB5071F" w14:textId="77777777" w:rsidTr="00A54BED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4D5171" w14:textId="65EDB237" w:rsidR="00FB3CE4" w:rsidRDefault="00FB3CE4" w:rsidP="00A54BED">
            <w:pPr>
              <w:widowControl w:val="0"/>
              <w:spacing w:line="250" w:lineRule="auto"/>
              <w:jc w:val="center"/>
            </w:pPr>
            <w:r>
              <w:t>0.1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3A2361" w14:textId="73A47B8C" w:rsidR="00FB3CE4" w:rsidRDefault="00FB3CE4" w:rsidP="00A54BED">
            <w:pPr>
              <w:widowControl w:val="0"/>
              <w:spacing w:line="250" w:lineRule="auto"/>
              <w:jc w:val="center"/>
            </w:pPr>
            <w:r>
              <w:t>Georgiana Corduneanu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6C3D71" w14:textId="2809A1FD" w:rsidR="00FB3CE4" w:rsidRDefault="00FB3CE4" w:rsidP="00A54BED">
            <w:pPr>
              <w:widowControl w:val="0"/>
              <w:spacing w:line="250" w:lineRule="auto"/>
              <w:jc w:val="center"/>
            </w:pPr>
            <w:r>
              <w:t>Versão inicial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7E05E6" w14:textId="3066FDDB" w:rsidR="00FB3CE4" w:rsidRDefault="00FB3CE4" w:rsidP="00A54BED">
            <w:pPr>
              <w:widowControl w:val="0"/>
              <w:spacing w:line="250" w:lineRule="auto"/>
              <w:jc w:val="center"/>
            </w:pPr>
            <w:r>
              <w:t>19/Out/2018</w:t>
            </w:r>
          </w:p>
        </w:tc>
      </w:tr>
    </w:tbl>
    <w:p w14:paraId="5DAB6C7B" w14:textId="77777777" w:rsidR="009F78DD" w:rsidRPr="008D132F" w:rsidRDefault="009F78DD" w:rsidP="008D132F">
      <w:pPr>
        <w:keepNext/>
        <w:keepLines/>
        <w:spacing w:after="102" w:line="260" w:lineRule="auto"/>
        <w:ind w:right="3433"/>
        <w:jc w:val="center"/>
      </w:pPr>
    </w:p>
    <w:tbl>
      <w:tblPr>
        <w:tblW w:w="9045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5"/>
      </w:tblGrid>
      <w:tr w:rsidR="009F78DD" w14:paraId="11AC1793" w14:textId="77777777" w:rsidTr="00FB3CE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  <w:tcMar>
              <w:left w:w="108" w:type="dxa"/>
              <w:right w:w="108" w:type="dxa"/>
            </w:tcMar>
          </w:tcPr>
          <w:p w14:paraId="667D15E1" w14:textId="77777777" w:rsidR="009F78DD" w:rsidRDefault="00CB42C9">
            <w:pPr>
              <w:keepNext/>
              <w:keepLines/>
              <w:spacing w:after="59"/>
              <w:ind w:left="10" w:hanging="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Ordem de trabalhos</w:t>
            </w:r>
          </w:p>
        </w:tc>
      </w:tr>
      <w:tr w:rsidR="009F78DD" w14:paraId="5079DEFC" w14:textId="77777777" w:rsidTr="00FB3CE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5377D7" w14:textId="7257338E" w:rsidR="009F78DD" w:rsidRDefault="00FB3CE4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Reunião com o cliente para c</w:t>
            </w:r>
            <w:r w:rsidR="008D132F">
              <w:rPr>
                <w:rFonts w:ascii="Calibri" w:eastAsia="Calibri" w:hAnsi="Calibri" w:cs="Calibri"/>
                <w:sz w:val="24"/>
              </w:rPr>
              <w:t>larificação dos objetivos para a sprint2.</w:t>
            </w:r>
          </w:p>
        </w:tc>
      </w:tr>
    </w:tbl>
    <w:p w14:paraId="02EB378F" w14:textId="77777777" w:rsidR="009F78DD" w:rsidRDefault="009F78DD">
      <w:pPr>
        <w:tabs>
          <w:tab w:val="right" w:pos="8501"/>
        </w:tabs>
        <w:spacing w:after="3" w:line="265" w:lineRule="auto"/>
        <w:rPr>
          <w:rFonts w:ascii="Arial" w:eastAsia="Arial" w:hAnsi="Arial" w:cs="Arial"/>
          <w:color w:val="000000"/>
          <w:sz w:val="16"/>
        </w:rPr>
      </w:pPr>
    </w:p>
    <w:p w14:paraId="6A05A809" w14:textId="77777777" w:rsidR="009F78DD" w:rsidRDefault="009F78DD">
      <w:pPr>
        <w:keepNext/>
        <w:keepLines/>
        <w:spacing w:after="102" w:line="260" w:lineRule="auto"/>
        <w:ind w:right="3433"/>
        <w:rPr>
          <w:rFonts w:ascii="Courier New" w:eastAsia="Courier New" w:hAnsi="Courier New" w:cs="Courier New"/>
          <w:b/>
          <w:color w:val="000000"/>
          <w:sz w:val="18"/>
        </w:rPr>
      </w:pPr>
    </w:p>
    <w:p w14:paraId="5A39BBE3" w14:textId="77777777" w:rsidR="009F78DD" w:rsidRDefault="009F78DD">
      <w:pPr>
        <w:spacing w:after="4" w:line="250" w:lineRule="auto"/>
        <w:ind w:left="370" w:hanging="10"/>
        <w:rPr>
          <w:rFonts w:ascii="Arial" w:eastAsia="Arial" w:hAnsi="Arial" w:cs="Arial"/>
          <w:color w:val="000000"/>
          <w:sz w:val="20"/>
        </w:rPr>
      </w:pPr>
    </w:p>
    <w:tbl>
      <w:tblPr>
        <w:tblW w:w="9075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5"/>
      </w:tblGrid>
      <w:tr w:rsidR="009F78DD" w14:paraId="3417434A" w14:textId="77777777" w:rsidTr="00FB3CE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tcMar>
              <w:left w:w="108" w:type="dxa"/>
              <w:right w:w="108" w:type="dxa"/>
            </w:tcMar>
          </w:tcPr>
          <w:p w14:paraId="3AA64D49" w14:textId="77777777" w:rsidR="009F78DD" w:rsidRDefault="00CB42C9">
            <w:pPr>
              <w:keepNext/>
              <w:keepLines/>
              <w:spacing w:after="59"/>
              <w:ind w:left="10" w:hanging="1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Ações e decisões</w:t>
            </w:r>
          </w:p>
        </w:tc>
      </w:tr>
      <w:tr w:rsidR="009F78DD" w14:paraId="47FCBB25" w14:textId="77777777" w:rsidTr="00FB3CE4">
        <w:tblPrEx>
          <w:tblCellMar>
            <w:top w:w="0" w:type="dxa"/>
            <w:bottom w:w="0" w:type="dxa"/>
          </w:tblCellMar>
        </w:tblPrEx>
        <w:trPr>
          <w:trHeight w:val="85"/>
        </w:trPr>
        <w:tc>
          <w:tcPr>
            <w:tcW w:w="9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E5DA6" w14:textId="6C5DDC8A" w:rsidR="00FB3CE4" w:rsidRDefault="00FB3CE4" w:rsidP="00FB3CE4">
            <w:pPr>
              <w:pStyle w:val="PargrafodaLista"/>
              <w:widowControl w:val="0"/>
              <w:numPr>
                <w:ilvl w:val="0"/>
                <w:numId w:val="13"/>
              </w:numPr>
              <w:spacing w:after="4" w:line="250" w:lineRule="auto"/>
            </w:pPr>
            <w:r>
              <w:t>Revisão da versão 1.2 do documento de requisitos</w:t>
            </w:r>
            <w:r w:rsidR="00CB42C9">
              <w:t xml:space="preserve"> da sprint 2</w:t>
            </w:r>
            <w:r>
              <w:t xml:space="preserve"> e correção de alguns parâmetros.</w:t>
            </w:r>
          </w:p>
        </w:tc>
      </w:tr>
    </w:tbl>
    <w:p w14:paraId="41C8F396" w14:textId="77777777" w:rsidR="009F78DD" w:rsidRDefault="009F78DD">
      <w:pPr>
        <w:tabs>
          <w:tab w:val="right" w:pos="8501"/>
        </w:tabs>
        <w:spacing w:after="3" w:line="265" w:lineRule="auto"/>
        <w:rPr>
          <w:rFonts w:ascii="Arial" w:eastAsia="Arial" w:hAnsi="Arial" w:cs="Arial"/>
          <w:color w:val="000000"/>
          <w:sz w:val="16"/>
        </w:rPr>
      </w:pPr>
    </w:p>
    <w:p w14:paraId="72A3D3EC" w14:textId="77777777" w:rsidR="009F78DD" w:rsidRDefault="009F78DD" w:rsidP="6093B3AE">
      <w:pPr>
        <w:tabs>
          <w:tab w:val="right" w:pos="8501"/>
        </w:tabs>
        <w:spacing w:after="3" w:line="265" w:lineRule="auto"/>
        <w:rPr>
          <w:rFonts w:ascii="Arial" w:eastAsia="Arial" w:hAnsi="Arial" w:cs="Arial"/>
          <w:color w:val="70AD47" w:themeColor="accent6"/>
          <w:sz w:val="16"/>
          <w:szCs w:val="16"/>
        </w:rPr>
      </w:pPr>
    </w:p>
    <w:p w14:paraId="4803A049" w14:textId="3237E5DC" w:rsidR="6093B3AE" w:rsidRDefault="6093B3AE" w:rsidP="6093B3AE">
      <w:pPr>
        <w:spacing w:after="3" w:line="265" w:lineRule="auto"/>
        <w:rPr>
          <w:rFonts w:ascii="Arial" w:eastAsia="Arial" w:hAnsi="Arial" w:cs="Arial"/>
          <w:color w:val="70AD47" w:themeColor="accent6"/>
          <w:sz w:val="16"/>
          <w:szCs w:val="16"/>
        </w:rPr>
      </w:pPr>
    </w:p>
    <w:p w14:paraId="3333CEF3" w14:textId="0FA371D3" w:rsidR="6093B3AE" w:rsidRDefault="6093B3AE" w:rsidP="6093B3AE">
      <w:pPr>
        <w:spacing w:after="3" w:line="265" w:lineRule="auto"/>
        <w:rPr>
          <w:rFonts w:ascii="Arial" w:eastAsia="Arial" w:hAnsi="Arial" w:cs="Arial"/>
          <w:color w:val="70AD47" w:themeColor="accent6"/>
          <w:sz w:val="16"/>
          <w:szCs w:val="16"/>
        </w:rPr>
      </w:pPr>
    </w:p>
    <w:p w14:paraId="2A59C2A9" w14:textId="024D2BE5" w:rsidR="6093B3AE" w:rsidRDefault="6093B3AE" w:rsidP="6093B3AE">
      <w:pPr>
        <w:spacing w:after="3" w:line="265" w:lineRule="auto"/>
        <w:ind w:left="360" w:hanging="360"/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14:paraId="4AD1B504" w14:textId="1F5D5651" w:rsidR="009F78DD" w:rsidRPr="00FB3CE4" w:rsidRDefault="00FB3CE4" w:rsidP="6093B3AE">
      <w:pPr>
        <w:widowControl w:val="0"/>
        <w:spacing w:after="3" w:line="265" w:lineRule="auto"/>
        <w:ind w:left="360" w:hanging="360"/>
        <w:jc w:val="both"/>
        <w:rPr>
          <w:rFonts w:ascii="Calibri" w:eastAsia="Calibri" w:hAnsi="Calibri" w:cs="Calibri"/>
          <w:b/>
          <w:sz w:val="24"/>
        </w:rPr>
      </w:pPr>
      <w:r w:rsidRPr="00FB3CE4">
        <w:rPr>
          <w:rFonts w:ascii="Calibri" w:eastAsia="Calibri" w:hAnsi="Calibri" w:cs="Calibri"/>
          <w:b/>
          <w:sz w:val="28"/>
        </w:rPr>
        <w:t>Reunião com o cliente para clarificação dos</w:t>
      </w:r>
      <w:r>
        <w:rPr>
          <w:rFonts w:ascii="Calibri" w:eastAsia="Calibri" w:hAnsi="Calibri" w:cs="Calibri"/>
          <w:b/>
          <w:sz w:val="28"/>
        </w:rPr>
        <w:t xml:space="preserve"> objetivos para a sprint2</w:t>
      </w:r>
    </w:p>
    <w:p w14:paraId="0D0B940D" w14:textId="77777777" w:rsidR="009F78DD" w:rsidRDefault="009F78DD">
      <w:pPr>
        <w:widowControl w:val="0"/>
        <w:spacing w:after="3" w:line="265" w:lineRule="auto"/>
        <w:ind w:left="360"/>
        <w:jc w:val="both"/>
        <w:rPr>
          <w:rFonts w:ascii="Calibri" w:eastAsia="Calibri" w:hAnsi="Calibri" w:cs="Calibri"/>
          <w:b/>
          <w:sz w:val="28"/>
        </w:rPr>
      </w:pPr>
    </w:p>
    <w:p w14:paraId="0E27B00A" w14:textId="58B8FE0D" w:rsidR="009F78DD" w:rsidRDefault="001748AA" w:rsidP="001748AA">
      <w:pPr>
        <w:pStyle w:val="PargrafodaLista"/>
        <w:numPr>
          <w:ilvl w:val="0"/>
          <w:numId w:val="14"/>
        </w:numPr>
        <w:spacing w:after="3" w:line="265" w:lineRule="auto"/>
        <w:ind w:left="142" w:hanging="76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Os tweets não são retirados da conta do utilizador do </w:t>
      </w:r>
      <w:proofErr w:type="gramStart"/>
      <w:r>
        <w:rPr>
          <w:rFonts w:ascii="Calibri" w:eastAsia="Calibri" w:hAnsi="Calibri" w:cs="Calibri"/>
          <w:sz w:val="24"/>
        </w:rPr>
        <w:t>Twitter</w:t>
      </w:r>
      <w:proofErr w:type="gramEnd"/>
      <w:r>
        <w:rPr>
          <w:rFonts w:ascii="Calibri" w:eastAsia="Calibri" w:hAnsi="Calibri" w:cs="Calibri"/>
          <w:sz w:val="24"/>
        </w:rPr>
        <w:t xml:space="preserve"> mas sim do geral.</w:t>
      </w:r>
    </w:p>
    <w:p w14:paraId="4BF729B7" w14:textId="0950CD55" w:rsidR="001748AA" w:rsidRDefault="001748AA" w:rsidP="001748AA">
      <w:pPr>
        <w:pStyle w:val="PargrafodaLista"/>
        <w:numPr>
          <w:ilvl w:val="0"/>
          <w:numId w:val="14"/>
        </w:numPr>
        <w:spacing w:after="3" w:line="265" w:lineRule="auto"/>
        <w:ind w:left="142" w:hanging="76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Caso queiramos paginar o </w:t>
      </w:r>
      <w:proofErr w:type="spellStart"/>
      <w:r>
        <w:rPr>
          <w:rFonts w:ascii="Calibri" w:eastAsia="Calibri" w:hAnsi="Calibri" w:cs="Calibri"/>
          <w:sz w:val="24"/>
        </w:rPr>
        <w:t>feed</w:t>
      </w:r>
      <w:proofErr w:type="spellEnd"/>
      <w:r>
        <w:rPr>
          <w:rFonts w:ascii="Calibri" w:eastAsia="Calibri" w:hAnsi="Calibri" w:cs="Calibri"/>
          <w:sz w:val="24"/>
        </w:rPr>
        <w:t xml:space="preserve"> de notícias, tem de haver a opção de voltar atrás para rever os tweets.</w:t>
      </w:r>
    </w:p>
    <w:p w14:paraId="7328059E" w14:textId="562926DF" w:rsidR="001748AA" w:rsidRDefault="001748AA" w:rsidP="001748AA">
      <w:pPr>
        <w:pStyle w:val="PargrafodaLista"/>
        <w:numPr>
          <w:ilvl w:val="0"/>
          <w:numId w:val="14"/>
        </w:numPr>
        <w:spacing w:after="3" w:line="265" w:lineRule="auto"/>
        <w:ind w:left="142" w:hanging="76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Futuramente irá haver </w:t>
      </w:r>
      <w:proofErr w:type="spellStart"/>
      <w:r>
        <w:rPr>
          <w:rFonts w:ascii="Calibri" w:eastAsia="Calibri" w:hAnsi="Calibri" w:cs="Calibri"/>
          <w:sz w:val="24"/>
        </w:rPr>
        <w:t>posts</w:t>
      </w:r>
      <w:proofErr w:type="spellEnd"/>
      <w:r>
        <w:rPr>
          <w:rFonts w:ascii="Calibri" w:eastAsia="Calibri" w:hAnsi="Calibri" w:cs="Calibri"/>
          <w:sz w:val="24"/>
        </w:rPr>
        <w:t xml:space="preserve"> no </w:t>
      </w:r>
      <w:proofErr w:type="spellStart"/>
      <w:r>
        <w:rPr>
          <w:rFonts w:ascii="Calibri" w:eastAsia="Calibri" w:hAnsi="Calibri" w:cs="Calibri"/>
          <w:sz w:val="24"/>
        </w:rPr>
        <w:t>feed</w:t>
      </w:r>
      <w:proofErr w:type="spellEnd"/>
      <w:r>
        <w:rPr>
          <w:rFonts w:ascii="Calibri" w:eastAsia="Calibri" w:hAnsi="Calibri" w:cs="Calibri"/>
          <w:sz w:val="24"/>
        </w:rPr>
        <w:t xml:space="preserve"> de notícias, para a sprint2 basta ter os tweets.</w:t>
      </w:r>
    </w:p>
    <w:p w14:paraId="03C51481" w14:textId="378E0A6F" w:rsidR="001748AA" w:rsidRDefault="001748AA" w:rsidP="001748AA">
      <w:pPr>
        <w:pStyle w:val="PargrafodaLista"/>
        <w:numPr>
          <w:ilvl w:val="0"/>
          <w:numId w:val="14"/>
        </w:numPr>
        <w:spacing w:after="3" w:line="265" w:lineRule="auto"/>
        <w:ind w:left="142" w:hanging="76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Caso o utilizador não acrescente os recursos, apresenta por defeito o site da Universidade de Coimbra ou SISUC.</w:t>
      </w:r>
    </w:p>
    <w:p w14:paraId="5F332342" w14:textId="55524C90" w:rsidR="001748AA" w:rsidRDefault="001748AA" w:rsidP="001748AA">
      <w:pPr>
        <w:pStyle w:val="PargrafodaLista"/>
        <w:numPr>
          <w:ilvl w:val="0"/>
          <w:numId w:val="14"/>
        </w:numPr>
        <w:spacing w:after="3" w:line="265" w:lineRule="auto"/>
        <w:ind w:left="142" w:hanging="76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Os recursos devem estar organizados por </w:t>
      </w:r>
      <w:proofErr w:type="spellStart"/>
      <w:r>
        <w:rPr>
          <w:rFonts w:ascii="Calibri" w:eastAsia="Calibri" w:hAnsi="Calibri" w:cs="Calibri"/>
          <w:sz w:val="24"/>
        </w:rPr>
        <w:t>tags</w:t>
      </w:r>
      <w:proofErr w:type="spellEnd"/>
      <w:r>
        <w:rPr>
          <w:rFonts w:ascii="Calibri" w:eastAsia="Calibri" w:hAnsi="Calibri" w:cs="Calibri"/>
          <w:sz w:val="24"/>
        </w:rPr>
        <w:t xml:space="preserve">, escolhendo entre os </w:t>
      </w:r>
      <w:proofErr w:type="spellStart"/>
      <w:r>
        <w:rPr>
          <w:rFonts w:ascii="Calibri" w:eastAsia="Calibri" w:hAnsi="Calibri" w:cs="Calibri"/>
          <w:sz w:val="24"/>
        </w:rPr>
        <w:t>tags</w:t>
      </w:r>
      <w:proofErr w:type="spellEnd"/>
      <w:r>
        <w:rPr>
          <w:rFonts w:ascii="Calibri" w:eastAsia="Calibri" w:hAnsi="Calibri" w:cs="Calibri"/>
          <w:sz w:val="24"/>
        </w:rPr>
        <w:t xml:space="preserve"> o que queremos ver.</w:t>
      </w:r>
    </w:p>
    <w:p w14:paraId="5150140B" w14:textId="5F2BB003" w:rsidR="001748AA" w:rsidRDefault="001748AA" w:rsidP="001748AA">
      <w:pPr>
        <w:pStyle w:val="PargrafodaLista"/>
        <w:numPr>
          <w:ilvl w:val="0"/>
          <w:numId w:val="14"/>
        </w:numPr>
        <w:spacing w:after="3" w:line="265" w:lineRule="auto"/>
        <w:ind w:left="142" w:hanging="76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Os favoritos vão ser constituídos por título, link e </w:t>
      </w:r>
      <w:proofErr w:type="spellStart"/>
      <w:r>
        <w:rPr>
          <w:rFonts w:ascii="Calibri" w:eastAsia="Calibri" w:hAnsi="Calibri" w:cs="Calibri"/>
          <w:sz w:val="24"/>
        </w:rPr>
        <w:t>tags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2A0C4519" w14:textId="429CDE98" w:rsidR="00CB42C9" w:rsidRDefault="00CB42C9" w:rsidP="001748AA">
      <w:pPr>
        <w:pStyle w:val="PargrafodaLista"/>
        <w:numPr>
          <w:ilvl w:val="0"/>
          <w:numId w:val="14"/>
        </w:numPr>
        <w:spacing w:after="3" w:line="265" w:lineRule="auto"/>
        <w:ind w:left="142" w:hanging="76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ORCID pode ser clicável para ir à página do investigador, sendo que não é um requisito.</w:t>
      </w:r>
    </w:p>
    <w:p w14:paraId="17143AB3" w14:textId="77777777" w:rsidR="00CB42C9" w:rsidRPr="00FB3CE4" w:rsidRDefault="00CB42C9" w:rsidP="00CB42C9">
      <w:pPr>
        <w:pStyle w:val="PargrafodaLista"/>
        <w:spacing w:after="3" w:line="265" w:lineRule="auto"/>
        <w:ind w:left="142"/>
        <w:jc w:val="both"/>
        <w:rPr>
          <w:rFonts w:ascii="Calibri" w:eastAsia="Calibri" w:hAnsi="Calibri" w:cs="Calibri"/>
          <w:sz w:val="24"/>
        </w:rPr>
      </w:pPr>
    </w:p>
    <w:p w14:paraId="049F31CB" w14:textId="69B4A4AC" w:rsidR="009F78DD" w:rsidRDefault="00CB42C9" w:rsidP="6093B3AE">
      <w:pPr>
        <w:widowControl w:val="0"/>
        <w:ind w:firstLine="708"/>
        <w:jc w:val="both"/>
        <w:rPr>
          <w:rFonts w:ascii="Calibri" w:eastAsia="Calibri" w:hAnsi="Calibri" w:cs="Calibri"/>
          <w:sz w:val="24"/>
          <w:szCs w:val="24"/>
        </w:rPr>
      </w:pPr>
      <w:r w:rsidRPr="6093B3AE">
        <w:rPr>
          <w:rFonts w:ascii="Calibri" w:eastAsia="Calibri" w:hAnsi="Calibri" w:cs="Calibri"/>
          <w:sz w:val="24"/>
          <w:szCs w:val="24"/>
        </w:rPr>
        <w:t>.</w:t>
      </w:r>
    </w:p>
    <w:sectPr w:rsidR="009F78D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6665"/>
    <w:multiLevelType w:val="multilevel"/>
    <w:tmpl w:val="0330BD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C900B1"/>
    <w:multiLevelType w:val="multilevel"/>
    <w:tmpl w:val="8ED89C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5650F8"/>
    <w:multiLevelType w:val="multilevel"/>
    <w:tmpl w:val="F4A4BB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214421"/>
    <w:multiLevelType w:val="multilevel"/>
    <w:tmpl w:val="F3F6B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AB942CF"/>
    <w:multiLevelType w:val="multilevel"/>
    <w:tmpl w:val="A1C23328"/>
    <w:lvl w:ilvl="0">
      <w:start w:val="1"/>
      <w:numFmt w:val="bullet"/>
      <w:lvlText w:val="•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CBD161A"/>
    <w:multiLevelType w:val="multilevel"/>
    <w:tmpl w:val="1A92B8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5094852"/>
    <w:multiLevelType w:val="multilevel"/>
    <w:tmpl w:val="52BA1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D96D35"/>
    <w:multiLevelType w:val="multilevel"/>
    <w:tmpl w:val="C11E40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E4865BE"/>
    <w:multiLevelType w:val="multilevel"/>
    <w:tmpl w:val="CD12CA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06910B4"/>
    <w:multiLevelType w:val="hybridMultilevel"/>
    <w:tmpl w:val="F05C9C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45799"/>
    <w:multiLevelType w:val="hybridMultilevel"/>
    <w:tmpl w:val="937685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F965F8"/>
    <w:multiLevelType w:val="multilevel"/>
    <w:tmpl w:val="5C581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D675AEC"/>
    <w:multiLevelType w:val="multilevel"/>
    <w:tmpl w:val="9AAAFE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6CF3A5E"/>
    <w:multiLevelType w:val="multilevel"/>
    <w:tmpl w:val="CE647F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3"/>
  </w:num>
  <w:num w:numId="5">
    <w:abstractNumId w:val="8"/>
  </w:num>
  <w:num w:numId="6">
    <w:abstractNumId w:val="2"/>
  </w:num>
  <w:num w:numId="7">
    <w:abstractNumId w:val="12"/>
  </w:num>
  <w:num w:numId="8">
    <w:abstractNumId w:val="1"/>
  </w:num>
  <w:num w:numId="9">
    <w:abstractNumId w:val="7"/>
  </w:num>
  <w:num w:numId="10">
    <w:abstractNumId w:val="0"/>
  </w:num>
  <w:num w:numId="11">
    <w:abstractNumId w:val="4"/>
  </w:num>
  <w:num w:numId="12">
    <w:abstractNumId w:val="6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DFA9A7E"/>
    <w:rsid w:val="001748AA"/>
    <w:rsid w:val="003C0B3D"/>
    <w:rsid w:val="008D132F"/>
    <w:rsid w:val="009F78DD"/>
    <w:rsid w:val="00CB42C9"/>
    <w:rsid w:val="00FB3CE4"/>
    <w:rsid w:val="2DFA9A7E"/>
    <w:rsid w:val="6093B3AE"/>
    <w:rsid w:val="6F7E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6394"/>
  <w15:docId w15:val="{7EB431F4-D63C-469B-B0EA-20B73F0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3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223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Marisa Espinheira</dc:creator>
  <cp:lastModifiedBy>Georgiana Corduneanu</cp:lastModifiedBy>
  <cp:revision>3</cp:revision>
  <dcterms:created xsi:type="dcterms:W3CDTF">2018-10-19T16:59:00Z</dcterms:created>
  <dcterms:modified xsi:type="dcterms:W3CDTF">2018-10-19T17:35:00Z</dcterms:modified>
</cp:coreProperties>
</file>