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c8a6f6e445864aa2" /><Relationship Type="http://schemas.openxmlformats.org/package/2006/relationships/metadata/core-properties" Target="/package/services/metadata/core-properties/24ffb644f7a545bebcb7a47e246ea9df.psmdcp" Id="R64fc6ec6b203477c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:rsidP="2DFA9A7E" w14:paraId="0D1A837D" wp14:noSpellErr="1" wp14:textId="2A8FE5E5">
      <w:pPr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0"/>
          <w:szCs w:val="20"/>
        </w:rPr>
      </w:pPr>
      <w:r w:rsidRPr="2DFA9A7E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40"/>
          <w:szCs w:val="40"/>
          <w:shd w:val="clear" w:fill="auto"/>
        </w:rPr>
        <w:t xml:space="preserve">Ata Nº </w:t>
      </w:r>
      <w:r w:rsidRPr="2DFA9A7E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40"/>
          <w:szCs w:val="40"/>
          <w:shd w:val="clear" w:fill="auto"/>
        </w:rPr>
        <w:t xml:space="preserve">6</w:t>
      </w:r>
    </w:p>
    <w:p xmlns:wp14="http://schemas.microsoft.com/office/word/2010/wordml" w:rsidP="6093B3AE" w14:paraId="148E4BD2" wp14:textId="77777777">
      <w:pPr>
        <w:keepNext w:val="true"/>
        <w:keepLines w:val="true"/>
        <w:numPr>
          <w:ilvl w:val="0"/>
          <w:numId w:val="2"/>
        </w:numPr>
        <w:spacing w:before="0" w:after="54" w:line="259" w:lineRule="auto"/>
        <w:ind w:left="-5" w:right="0" w:hanging="10"/>
        <w:jc w:val="left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</w:rPr>
      </w:pPr>
      <w:proofErr w:type="spellStart"/>
      <w:r w:rsidRPr="6093B3AE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Projecto</w:t>
      </w:r>
      <w:proofErr w:type="spellEnd"/>
      <w:r w:rsidRPr="6093B3AE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: NEWSFINDER</w:t>
      </w:r>
    </w:p>
    <w:p w:rsidR="6093B3AE" w:rsidP="6093B3AE" w:rsidRDefault="6093B3AE" w14:paraId="62D584D0" w14:textId="4E5388F4">
      <w:pPr>
        <w:pStyle w:val="Normal"/>
        <w:spacing w:before="0" w:after="54" w:line="259" w:lineRule="auto"/>
        <w:ind w:left="-15" w:right="0" w:hanging="10"/>
        <w:jc w:val="left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</w:rPr>
      </w:pPr>
    </w:p>
    <w:p xmlns:wp14="http://schemas.microsoft.com/office/word/2010/wordml" w:rsidP="2DFA9A7E" w14:paraId="1305706C" wp14:noSpellErr="1" wp14:textId="77A07F9F">
      <w:pPr>
        <w:tabs>
          <w:tab w:val="center" w:leader="none" w:pos="3743"/>
        </w:tabs>
        <w:spacing w:before="0" w:after="59" w:line="259" w:lineRule="auto"/>
        <w:ind w:left="-15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0"/>
          <w:szCs w:val="20"/>
        </w:rPr>
      </w:pPr>
      <w:r w:rsidRPr="2DFA9A7E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Data: </w:t>
      </w:r>
      <w:r w:rsidRPr="2DFA9A7E">
        <w:rPr>
          <w:rFonts w:ascii="Arial" w:hAnsi="Arial" w:eastAsia="Arial" w:cs="Arial"/>
          <w:b w:val="0"/>
          <w:bCs w:val="0"/>
          <w:color w:val="000000"/>
          <w:spacing w:val="0"/>
          <w:position w:val="0"/>
          <w:sz w:val="22"/>
          <w:szCs w:val="22"/>
          <w:shd w:val="clear" w:fill="auto"/>
        </w:rPr>
        <w:t xml:space="preserve">11</w:t>
      </w:r>
      <w:r w:rsidRPr="2DFA9A7E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</w:t>
      </w:r>
      <w:r w:rsidRPr="2DFA9A7E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Outu</w:t>
      </w:r>
      <w:r w:rsidRPr="2DFA9A7E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bro de 2018 pelas 18:</w:t>
      </w:r>
      <w:r w:rsidRPr="2DFA9A7E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21h</w:t>
      </w:r>
      <w:r w:rsidRPr="2DFA9A7E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/ Término: 19:</w:t>
      </w:r>
      <w:r w:rsidRPr="2DFA9A7E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11h</w:t>
      </w:r>
    </w:p>
    <w:p xmlns:wp14="http://schemas.microsoft.com/office/word/2010/wordml" w:rsidP="2DFA9A7E" w14:paraId="5178B1FF" wp14:noSpellErr="1" wp14:textId="114BF176">
      <w:pPr>
        <w:tabs>
          <w:tab w:val="center" w:leader="none" w:pos="1908"/>
        </w:tabs>
        <w:spacing w:before="0" w:after="30" w:line="259" w:lineRule="auto"/>
        <w:ind w:left="-15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2DFA9A7E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Local: </w:t>
      </w:r>
      <w:r w:rsidRPr="2DFA9A7E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  <w:t xml:space="preserve">DEI, sala C</w:t>
      </w:r>
      <w:r w:rsidRPr="2DFA9A7E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  <w:t xml:space="preserve">6.4</w:t>
      </w:r>
    </w:p>
    <w:p xmlns:wp14="http://schemas.microsoft.com/office/word/2010/wordml" w:rsidP="6093B3AE" w14:paraId="0F182A36" wp14:noSpellErr="1" wp14:textId="3504124F">
      <w:pPr>
        <w:tabs>
          <w:tab w:val="center" w:leader="none" w:pos="2501"/>
        </w:tabs>
        <w:spacing w:before="0" w:after="339" w:line="259" w:lineRule="auto"/>
        <w:ind w:left="-15" w:right="0" w:firstLine="0"/>
        <w:jc w:val="left"/>
        <w:rPr>
          <w:rFonts w:ascii="Arial" w:hAnsi="Arial" w:eastAsia="Arial" w:cs="Arial"/>
          <w:sz w:val="20"/>
          <w:szCs w:val="20"/>
        </w:rPr>
      </w:pPr>
      <w:r w:rsidRPr="2DFA9A7E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Nº </w:t>
      </w:r>
      <w:r w:rsidRPr="2DFA9A7E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págs</w:t>
      </w:r>
      <w:r w:rsidRPr="2DFA9A7E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.</w:t>
      </w:r>
      <w:r w:rsidRPr="2DFA9A7E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: </w:t>
      </w:r>
      <w:r w:rsidRPr="2DFA9A7E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  <w:t xml:space="preserve">(</w:t>
      </w:r>
      <w:r w:rsidRPr="2DFA9A7E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  <w:t xml:space="preserve">3</w:t>
      </w:r>
      <w:r w:rsidRPr="2DFA9A7E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  <w:t xml:space="preserve"> página incluindo esta).</w:t>
      </w:r>
    </w:p>
    <w:p xmlns:wp14="http://schemas.microsoft.com/office/word/2010/wordml" w:rsidP="6093B3AE" w14:paraId="5E26C9D0" wp14:noSpellErr="1" wp14:textId="53BE653D">
      <w:pPr>
        <w:tabs>
          <w:tab w:val="center" w:leader="none" w:pos="2250"/>
        </w:tabs>
        <w:spacing w:before="0" w:after="0" w:line="259" w:lineRule="auto"/>
        <w:ind w:left="-15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  <w:r w:rsidRPr="6093B3AE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Autor: </w:t>
      </w:r>
      <w:r w:rsidRPr="6093B3AE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Alexandre Ferreira</w:t>
      </w:r>
      <w:r w:rsidRPr="6093B3AE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, </w:t>
      </w:r>
      <w:r w:rsidRPr="6093B3AE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membro da unidade de ambiente</w:t>
      </w:r>
    </w:p>
    <w:p xmlns:wp14="http://schemas.microsoft.com/office/word/2010/wordml" w14:paraId="672A6659" wp14:textId="77777777">
      <w:pPr>
        <w:spacing w:before="0" w:after="0" w:line="259"/>
        <w:ind w:left="-15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:rsidP="6093B3AE" w14:paraId="0F7E7B0B" wp14:textId="77777777" wp14:noSpellErr="1">
      <w:pPr>
        <w:spacing w:before="0" w:after="0" w:line="259" w:lineRule="auto"/>
        <w:ind w:left="0" w:right="0" w:firstLine="0"/>
        <w:jc w:val="center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  <w:r w:rsidRPr="6093B3AE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Presentes</w:t>
      </w:r>
    </w:p>
    <w:tbl>
      <w:tblPr>
        <w:tblW w:w="11951" w:type="dxa"/>
      </w:tblPr>
      <w:tblGrid>
        <w:gridCol w:w="1305"/>
        <w:gridCol w:w="1725"/>
        <w:gridCol w:w="3825"/>
        <w:gridCol w:w="5096"/>
      </w:tblGrid>
      <w:tr xmlns:wp14="http://schemas.microsoft.com/office/word/2010/wordml" w:rsidTr="6093B3AE" w14:paraId="130EC2C4" wp14:textId="77777777">
        <w:trPr>
          <w:trHeight w:val="1" w:hRule="atLeast"/>
          <w:jc w:val="left"/>
        </w:trPr>
        <w:tc>
          <w:tcPr>
            <w:tcW w:w="130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093B3AE" w14:paraId="456E9BBC" wp14:textId="77777777" wp14:noSpellErr="1">
            <w:pPr>
              <w:spacing w:before="0" w:after="4" w:line="250" w:lineRule="auto"/>
              <w:ind w:left="370" w:right="0" w:hanging="10"/>
              <w:jc w:val="center"/>
              <w:rPr>
                <w:b w:val="1"/>
                <w:bCs w:val="1"/>
                <w:color w:val="auto"/>
              </w:rPr>
            </w:pPr>
            <w:r w:rsidRPr="6093B3A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808080"/>
              </w:rPr>
              <w:t xml:space="preserve">Iniciais</w:t>
            </w:r>
          </w:p>
        </w:tc>
        <w:tc>
          <w:tcPr>
            <w:tcW w:w="17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093B3AE" w14:paraId="5AFF0CD9" wp14:textId="77777777" wp14:noSpellErr="1">
            <w:pPr>
              <w:spacing w:before="0" w:after="4" w:line="250" w:lineRule="auto"/>
              <w:ind w:left="370" w:right="0" w:hanging="10"/>
              <w:jc w:val="left"/>
              <w:rPr>
                <w:b w:val="1"/>
                <w:bCs w:val="1"/>
                <w:color w:val="auto"/>
              </w:rPr>
            </w:pPr>
            <w:r w:rsidRPr="6093B3A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808080"/>
              </w:rPr>
              <w:t xml:space="preserve">Instituição</w:t>
            </w:r>
          </w:p>
        </w:tc>
        <w:tc>
          <w:tcPr>
            <w:tcW w:w="38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093B3AE" w14:paraId="1E609B84" wp14:textId="77777777" wp14:noSpellErr="1">
            <w:pPr>
              <w:spacing w:before="0" w:after="4" w:line="250" w:lineRule="auto"/>
              <w:ind w:left="370" w:right="0" w:hanging="10"/>
              <w:jc w:val="center"/>
              <w:rPr>
                <w:b w:val="1"/>
                <w:bCs w:val="1"/>
                <w:color w:val="auto"/>
              </w:rPr>
            </w:pPr>
            <w:r w:rsidRPr="6093B3A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808080"/>
              </w:rPr>
              <w:t xml:space="preserve">Nome</w:t>
            </w:r>
          </w:p>
        </w:tc>
        <w:tc>
          <w:tcPr>
            <w:tcW w:w="50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093B3AE" w14:paraId="53AB1108" wp14:textId="77777777" wp14:noSpellErr="1">
            <w:pPr>
              <w:spacing w:before="0" w:after="4" w:line="250" w:lineRule="auto"/>
              <w:ind w:left="370" w:right="0" w:hanging="10"/>
              <w:jc w:val="center"/>
              <w:rPr>
                <w:b w:val="1"/>
                <w:bCs w:val="1"/>
                <w:color w:val="auto"/>
              </w:rPr>
            </w:pPr>
            <w:r w:rsidRPr="6093B3A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808080"/>
              </w:rPr>
              <w:t xml:space="preserve">Email</w:t>
            </w:r>
            <w:r w:rsidRPr="6093B3A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808080"/>
              </w:rPr>
              <w:t xml:space="preserve">  </w:t>
            </w:r>
          </w:p>
        </w:tc>
      </w:tr>
      <w:tr xmlns:wp14="http://schemas.microsoft.com/office/word/2010/wordml" w:rsidTr="6093B3AE" w14:paraId="10F1CD24" wp14:textId="77777777">
        <w:trPr>
          <w:trHeight w:val="1" w:hRule="atLeast"/>
          <w:jc w:val="left"/>
        </w:trPr>
        <w:tc>
          <w:tcPr>
            <w:tcW w:w="130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1C2232F" wp14:textId="77777777">
            <w:pPr>
              <w:widowControl w:val="false"/>
              <w:spacing w:before="0" w:after="160" w:line="25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      MZR</w:t>
            </w:r>
          </w:p>
        </w:tc>
        <w:tc>
          <w:tcPr>
            <w:tcW w:w="17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8D0DC71" wp14:textId="77777777">
            <w:pPr>
              <w:widowControl w:val="false"/>
              <w:spacing w:before="0" w:after="160" w:line="25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       DEI/UC</w:t>
            </w:r>
          </w:p>
        </w:tc>
        <w:tc>
          <w:tcPr>
            <w:tcW w:w="38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093B3AE" w14:paraId="2D7A35E0" wp14:textId="77777777" wp14:noSpellErr="1">
            <w:pPr>
              <w:widowControl w:val="false"/>
              <w:spacing w:before="0" w:after="160" w:line="250" w:lineRule="auto"/>
              <w:ind w:left="0" w:right="0" w:firstLine="0"/>
              <w:jc w:val="center"/>
              <w:rPr>
                <w:color w:val="auto"/>
              </w:rPr>
            </w:pPr>
            <w:r w:rsidRPr="2DFA9A7E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   Mário Zenha Rela (docente de ES)</w:t>
            </w:r>
          </w:p>
        </w:tc>
        <w:tc>
          <w:tcPr>
            <w:tcW w:w="50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7DC2EFA" wp14:textId="77777777">
            <w:pPr>
              <w:widowControl w:val="false"/>
              <w:spacing w:before="0" w:after="160" w:line="25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6093B3AE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      </w:t>
            </w:r>
            <w:hyperlink xmlns:r="http://schemas.openxmlformats.org/officeDocument/2006/relationships" r:id="Rc35ad5ab54c4493d">
              <w:r w:rsidRPr="6093B3AE">
                <w:rPr>
                  <w:rFonts w:ascii="calibri" w:hAnsi="calibri" w:eastAsia="calibri" w:cs="calibri"/>
                  <w:color w:val="0563C1"/>
                  <w:spacing w:val="0"/>
                  <w:position w:val="0"/>
                  <w:sz w:val="24"/>
                  <w:szCs w:val="24"/>
                  <w:u w:val="single"/>
                  <w:shd w:val="clear" w:fill="auto"/>
                </w:rPr>
                <w:t xml:space="preserve">mzrela@dei.uc.pt</w:t>
              </w:r>
            </w:hyperlink>
            <w:r w:rsidRPr="6093B3AE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6093B3AE" w14:paraId="5309C3C1" wp14:textId="77777777">
        <w:trPr>
          <w:trHeight w:val="225" w:hRule="auto"/>
          <w:jc w:val="left"/>
        </w:trPr>
        <w:tc>
          <w:tcPr>
            <w:tcW w:w="130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CC7FB74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AR</w:t>
            </w:r>
          </w:p>
        </w:tc>
        <w:tc>
          <w:tcPr>
            <w:tcW w:w="17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DFA9A7E" w14:paraId="496874A7" wp14:textId="78955BAD">
            <w:pPr>
              <w:widowControl w:val="false"/>
              <w:spacing w:before="0" w:after="160" w:line="250" w:lineRule="auto"/>
              <w:ind w:left="0" w:right="0" w:firstLine="0"/>
              <w:jc w:val="center"/>
              <w:rPr>
                <w:color w:val="auto"/>
              </w:rPr>
            </w:pPr>
            <w:r w:rsidRPr="2DFA9A7E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   </w:t>
            </w:r>
            <w:r w:rsidRPr="2DFA9A7E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NF Team</w:t>
            </w:r>
          </w:p>
        </w:tc>
        <w:tc>
          <w:tcPr>
            <w:tcW w:w="38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0111C03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André Rocha</w:t>
            </w:r>
          </w:p>
        </w:tc>
        <w:tc>
          <w:tcPr>
            <w:tcW w:w="50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093B3AE" w14:paraId="0685E7E9" wp14:textId="77777777" wp14:noSpellErr="1">
            <w:pPr>
              <w:widowControl w:val="false"/>
              <w:spacing w:before="0" w:after="160" w:line="250" w:lineRule="auto"/>
              <w:ind w:left="0" w:right="0" w:firstLine="0"/>
              <w:jc w:val="left"/>
              <w:rPr>
                <w:color w:val="auto"/>
              </w:rPr>
            </w:pPr>
            <w:r w:rsidRPr="6093B3AE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      rochinha98a@gmail.com</w:t>
            </w:r>
          </w:p>
        </w:tc>
      </w:tr>
      <w:tr xmlns:wp14="http://schemas.microsoft.com/office/word/2010/wordml" w:rsidTr="6093B3AE" w14:paraId="2134E813" wp14:textId="77777777">
        <w:trPr>
          <w:trHeight w:val="1" w:hRule="atLeast"/>
          <w:jc w:val="left"/>
        </w:trPr>
        <w:tc>
          <w:tcPr>
            <w:tcW w:w="130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7FC4F6B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AF</w:t>
            </w:r>
          </w:p>
        </w:tc>
        <w:tc>
          <w:tcPr>
            <w:tcW w:w="17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1614E7E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NF Team</w:t>
            </w:r>
          </w:p>
        </w:tc>
        <w:tc>
          <w:tcPr>
            <w:tcW w:w="38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2BD3077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Alexandre Ferreira</w:t>
            </w:r>
          </w:p>
        </w:tc>
        <w:tc>
          <w:tcPr>
            <w:tcW w:w="50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78DD59B" wp14:textId="77777777">
            <w:pPr>
              <w:spacing w:before="0" w:after="4" w:line="250" w:lineRule="auto"/>
              <w:ind w:left="370" w:right="0" w:hanging="10"/>
              <w:jc w:val="left"/>
              <w:rPr>
                <w:spacing w:val="0"/>
                <w:position w:val="0"/>
                <w:shd w:val="clear" w:fill="auto"/>
              </w:rPr>
            </w:pPr>
            <w:hyperlink xmlns:r="http://schemas.openxmlformats.org/officeDocument/2006/relationships" r:id="R91566d81a6654d95">
              <w:r w:rsidRPr="6093B3AE">
                <w:rPr>
                  <w:rFonts w:ascii="calibri" w:hAnsi="calibri" w:eastAsia="calibri" w:cs="calibri"/>
                  <w:color w:val="0563C1"/>
                  <w:spacing w:val="0"/>
                  <w:position w:val="0"/>
                  <w:sz w:val="24"/>
                  <w:szCs w:val="24"/>
                  <w:u w:val="single"/>
                  <w:shd w:val="clear" w:fill="auto"/>
                </w:rPr>
                <w:t xml:space="preserve">alex.amf17@gmail.com</w:t>
              </w:r>
            </w:hyperlink>
          </w:p>
        </w:tc>
      </w:tr>
      <w:tr xmlns:wp14="http://schemas.microsoft.com/office/word/2010/wordml" w:rsidTr="6093B3AE" w14:paraId="2F773D22" wp14:textId="77777777">
        <w:trPr>
          <w:trHeight w:val="1" w:hRule="atLeast"/>
          <w:jc w:val="left"/>
        </w:trPr>
        <w:tc>
          <w:tcPr>
            <w:tcW w:w="130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1A024DB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TM</w:t>
            </w:r>
          </w:p>
        </w:tc>
        <w:tc>
          <w:tcPr>
            <w:tcW w:w="17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AF1C5D8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NF Team</w:t>
            </w:r>
          </w:p>
        </w:tc>
        <w:tc>
          <w:tcPr>
            <w:tcW w:w="38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998DAB7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Tomás Martins</w:t>
            </w:r>
          </w:p>
        </w:tc>
        <w:tc>
          <w:tcPr>
            <w:tcW w:w="50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B0980F4" wp14:textId="77777777">
            <w:pPr>
              <w:spacing w:before="0" w:after="4" w:line="250" w:lineRule="auto"/>
              <w:ind w:left="370" w:right="0" w:hanging="10"/>
              <w:jc w:val="left"/>
              <w:rPr>
                <w:spacing w:val="0"/>
                <w:position w:val="0"/>
                <w:shd w:val="clear" w:fill="auto"/>
              </w:rPr>
            </w:pPr>
            <w:hyperlink xmlns:r="http://schemas.openxmlformats.org/officeDocument/2006/relationships" r:id="R15c3e586278f41db">
              <w:r w:rsidRPr="6093B3AE">
                <w:rPr>
                  <w:rFonts w:ascii="calibri" w:hAnsi="calibri" w:eastAsia="calibri" w:cs="calibri"/>
                  <w:color w:val="0563C1"/>
                  <w:spacing w:val="0"/>
                  <w:position w:val="0"/>
                  <w:sz w:val="24"/>
                  <w:szCs w:val="24"/>
                  <w:u w:val="single"/>
                  <w:shd w:val="clear" w:fill="auto"/>
                </w:rPr>
                <w:t xml:space="preserve">tomas.fmartins@gmail.com</w:t>
              </w:r>
            </w:hyperlink>
          </w:p>
        </w:tc>
      </w:tr>
      <w:tr xmlns:wp14="http://schemas.microsoft.com/office/word/2010/wordml" w:rsidTr="6093B3AE" w14:paraId="54B1BA22" wp14:textId="77777777">
        <w:trPr>
          <w:trHeight w:val="1" w:hRule="atLeast"/>
          <w:jc w:val="left"/>
        </w:trPr>
        <w:tc>
          <w:tcPr>
            <w:tcW w:w="130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A1554FB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DS</w:t>
            </w:r>
          </w:p>
        </w:tc>
        <w:tc>
          <w:tcPr>
            <w:tcW w:w="17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822D093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NF Team</w:t>
            </w:r>
          </w:p>
        </w:tc>
        <w:tc>
          <w:tcPr>
            <w:tcW w:w="38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9D63A9E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Damião Santos</w:t>
            </w:r>
          </w:p>
        </w:tc>
        <w:tc>
          <w:tcPr>
            <w:tcW w:w="50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75258F5" wp14:textId="77777777">
            <w:pPr>
              <w:spacing w:before="0" w:after="4" w:line="250" w:lineRule="auto"/>
              <w:ind w:left="370" w:right="0" w:hanging="10"/>
              <w:jc w:val="left"/>
              <w:rPr>
                <w:spacing w:val="0"/>
                <w:position w:val="0"/>
                <w:shd w:val="clear" w:fill="auto"/>
              </w:rPr>
            </w:pPr>
            <w:hyperlink xmlns:r="http://schemas.openxmlformats.org/officeDocument/2006/relationships" r:id="R98766a3b8fec4d48">
              <w:r w:rsidRPr="6093B3AE">
                <w:rPr>
                  <w:rFonts w:ascii="calibri" w:hAnsi="calibri" w:eastAsia="calibri" w:cs="calibri"/>
                  <w:color w:val="0563C1"/>
                  <w:spacing w:val="0"/>
                  <w:position w:val="0"/>
                  <w:sz w:val="24"/>
                  <w:szCs w:val="24"/>
                  <w:u w:val="single"/>
                  <w:shd w:val="clear" w:fill="auto"/>
                </w:rPr>
                <w:t xml:space="preserve">joker.dss@gmail.com</w:t>
              </w:r>
            </w:hyperlink>
          </w:p>
        </w:tc>
      </w:tr>
      <w:tr xmlns:wp14="http://schemas.microsoft.com/office/word/2010/wordml" w:rsidTr="6093B3AE" w14:paraId="0C6BA1F1" wp14:textId="77777777">
        <w:trPr>
          <w:trHeight w:val="1" w:hRule="atLeast"/>
          <w:jc w:val="left"/>
        </w:trPr>
        <w:tc>
          <w:tcPr>
            <w:tcW w:w="130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52B3D1D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RN</w:t>
            </w:r>
          </w:p>
        </w:tc>
        <w:tc>
          <w:tcPr>
            <w:tcW w:w="17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1980FE3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NF Team</w:t>
            </w:r>
          </w:p>
        </w:tc>
        <w:tc>
          <w:tcPr>
            <w:tcW w:w="38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D5404EA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Rita Nóbrega</w:t>
            </w:r>
          </w:p>
        </w:tc>
        <w:tc>
          <w:tcPr>
            <w:tcW w:w="50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38C926F" wp14:textId="77777777">
            <w:pPr>
              <w:spacing w:before="0" w:after="4" w:line="250" w:lineRule="auto"/>
              <w:ind w:left="370" w:right="0" w:hanging="10"/>
              <w:jc w:val="left"/>
              <w:rPr>
                <w:spacing w:val="0"/>
                <w:position w:val="0"/>
                <w:shd w:val="clear" w:fill="auto"/>
              </w:rPr>
            </w:pPr>
            <w:hyperlink xmlns:r="http://schemas.openxmlformats.org/officeDocument/2006/relationships" r:id="Rcd3ace90fc784f5f">
              <w:r w:rsidRPr="6093B3AE">
                <w:rPr>
                  <w:rFonts w:ascii="calibri" w:hAnsi="calibri" w:eastAsia="calibri" w:cs="calibri"/>
                  <w:color w:val="0563C1"/>
                  <w:spacing w:val="0"/>
                  <w:position w:val="0"/>
                  <w:sz w:val="24"/>
                  <w:szCs w:val="24"/>
                  <w:u w:val="single"/>
                  <w:shd w:val="clear" w:fill="auto"/>
                </w:rPr>
                <w:t xml:space="preserve">ritaacnobrega@gmail.com</w:t>
              </w:r>
            </w:hyperlink>
          </w:p>
        </w:tc>
      </w:tr>
      <w:tr xmlns:wp14="http://schemas.microsoft.com/office/word/2010/wordml" w:rsidTr="6093B3AE" w14:paraId="68228263" wp14:textId="77777777">
        <w:trPr>
          <w:trHeight w:val="1" w:hRule="atLeast"/>
          <w:jc w:val="left"/>
        </w:trPr>
        <w:tc>
          <w:tcPr>
            <w:tcW w:w="130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A571436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RP</w:t>
            </w:r>
          </w:p>
        </w:tc>
        <w:tc>
          <w:tcPr>
            <w:tcW w:w="17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D576B8D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NF Team</w:t>
            </w:r>
          </w:p>
        </w:tc>
        <w:tc>
          <w:tcPr>
            <w:tcW w:w="38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2942FBB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Rita Providência</w:t>
            </w:r>
          </w:p>
        </w:tc>
        <w:tc>
          <w:tcPr>
            <w:tcW w:w="50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5233594" wp14:textId="77777777">
            <w:pPr>
              <w:spacing w:before="0" w:after="4" w:line="250" w:lineRule="auto"/>
              <w:ind w:left="370" w:right="0" w:hanging="10"/>
              <w:jc w:val="left"/>
              <w:rPr>
                <w:spacing w:val="0"/>
                <w:position w:val="0"/>
                <w:shd w:val="clear" w:fill="auto"/>
              </w:rPr>
            </w:pPr>
            <w:hyperlink xmlns:r="http://schemas.openxmlformats.org/officeDocument/2006/relationships" r:id="Rb5c4bfdaded64e54">
              <w:r w:rsidRPr="6093B3AE">
                <w:rPr>
                  <w:rFonts w:ascii="calibri" w:hAnsi="calibri" w:eastAsia="calibri" w:cs="calibri"/>
                  <w:color w:val="0563C1"/>
                  <w:spacing w:val="0"/>
                  <w:position w:val="0"/>
                  <w:sz w:val="24"/>
                  <w:szCs w:val="24"/>
                  <w:u w:val="single"/>
                  <w:shd w:val="clear" w:fill="auto"/>
                </w:rPr>
                <w:t xml:space="preserve">rmpw98@gmail.com</w:t>
              </w:r>
            </w:hyperlink>
          </w:p>
        </w:tc>
      </w:tr>
      <w:tr xmlns:wp14="http://schemas.microsoft.com/office/word/2010/wordml" w:rsidTr="6093B3AE" w14:paraId="152C648B" wp14:textId="77777777">
        <w:trPr>
          <w:trHeight w:val="1" w:hRule="atLeast"/>
          <w:jc w:val="left"/>
        </w:trPr>
        <w:tc>
          <w:tcPr>
            <w:tcW w:w="130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2A9450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ME</w:t>
            </w:r>
          </w:p>
        </w:tc>
        <w:tc>
          <w:tcPr>
            <w:tcW w:w="17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D991D3A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NF Team</w:t>
            </w:r>
          </w:p>
        </w:tc>
        <w:tc>
          <w:tcPr>
            <w:tcW w:w="38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73654D5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Marisa Espinheira</w:t>
            </w:r>
          </w:p>
        </w:tc>
        <w:tc>
          <w:tcPr>
            <w:tcW w:w="50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55734E3" wp14:textId="77777777">
            <w:pPr>
              <w:spacing w:before="0" w:after="4" w:line="250" w:lineRule="auto"/>
              <w:ind w:left="370" w:right="0" w:hanging="10"/>
              <w:jc w:val="left"/>
              <w:rPr>
                <w:spacing w:val="0"/>
                <w:position w:val="0"/>
                <w:shd w:val="clear" w:fill="auto"/>
              </w:rPr>
            </w:pPr>
            <w:hyperlink xmlns:r="http://schemas.openxmlformats.org/officeDocument/2006/relationships" r:id="Rb3a7f0ffa56a44e2">
              <w:r w:rsidRPr="6093B3AE">
                <w:rPr>
                  <w:rFonts w:ascii="calibri" w:hAnsi="calibri" w:eastAsia="calibri" w:cs="calibri"/>
                  <w:color w:val="0563C1"/>
                  <w:spacing w:val="0"/>
                  <w:position w:val="0"/>
                  <w:sz w:val="24"/>
                  <w:szCs w:val="24"/>
                  <w:u w:val="single"/>
                  <w:shd w:val="clear" w:fill="auto"/>
                </w:rPr>
                <w:t xml:space="preserve">marisaespinheira@gmail.com</w:t>
              </w:r>
            </w:hyperlink>
          </w:p>
        </w:tc>
      </w:tr>
      <w:tr xmlns:wp14="http://schemas.microsoft.com/office/word/2010/wordml" w:rsidTr="6093B3AE" w14:paraId="72313BA1" wp14:textId="77777777">
        <w:trPr>
          <w:trHeight w:val="1" w:hRule="atLeast"/>
          <w:jc w:val="left"/>
        </w:trPr>
        <w:tc>
          <w:tcPr>
            <w:tcW w:w="130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2F49828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MV</w:t>
            </w:r>
          </w:p>
        </w:tc>
        <w:tc>
          <w:tcPr>
            <w:tcW w:w="17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4AB0897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NF Team</w:t>
            </w:r>
          </w:p>
        </w:tc>
        <w:tc>
          <w:tcPr>
            <w:tcW w:w="38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AF9A1A1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Marta Viana</w:t>
            </w:r>
          </w:p>
        </w:tc>
        <w:tc>
          <w:tcPr>
            <w:tcW w:w="50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48BA9D" wp14:textId="77777777">
            <w:pPr>
              <w:spacing w:before="0" w:after="4" w:line="250" w:lineRule="auto"/>
              <w:ind w:left="370" w:right="0" w:hanging="10"/>
              <w:jc w:val="left"/>
              <w:rPr>
                <w:spacing w:val="0"/>
                <w:position w:val="0"/>
                <w:shd w:val="clear" w:fill="auto"/>
              </w:rPr>
            </w:pPr>
            <w:hyperlink xmlns:r="http://schemas.openxmlformats.org/officeDocument/2006/relationships" r:id="Rf01c2893631a4a42">
              <w:r w:rsidRPr="6093B3AE">
                <w:rPr>
                  <w:rFonts w:ascii="calibri" w:hAnsi="calibri" w:eastAsia="calibri" w:cs="calibri"/>
                  <w:color w:val="0563C1"/>
                  <w:spacing w:val="0"/>
                  <w:position w:val="0"/>
                  <w:sz w:val="24"/>
                  <w:szCs w:val="24"/>
                  <w:u w:val="single"/>
                  <w:shd w:val="clear" w:fill="auto"/>
                </w:rPr>
                <w:t xml:space="preserve">1112marta@gmail.com</w:t>
              </w:r>
            </w:hyperlink>
          </w:p>
        </w:tc>
      </w:tr>
      <w:tr xmlns:wp14="http://schemas.microsoft.com/office/word/2010/wordml" w:rsidTr="6093B3AE" w14:paraId="2AA7769C" wp14:textId="77777777">
        <w:trPr>
          <w:trHeight w:val="1" w:hRule="atLeast"/>
          <w:jc w:val="left"/>
        </w:trPr>
        <w:tc>
          <w:tcPr>
            <w:tcW w:w="130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42549AA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CD</w:t>
            </w:r>
          </w:p>
        </w:tc>
        <w:tc>
          <w:tcPr>
            <w:tcW w:w="17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8F0E6CC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NF Team</w:t>
            </w:r>
          </w:p>
        </w:tc>
        <w:tc>
          <w:tcPr>
            <w:tcW w:w="382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47E04C7" wp14:textId="77777777">
            <w:pPr>
              <w:spacing w:before="0" w:after="4" w:line="250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Carlos Diogo</w:t>
            </w:r>
          </w:p>
        </w:tc>
        <w:tc>
          <w:tcPr>
            <w:tcW w:w="50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DFA9A7E" w14:paraId="01A0285A" w14:noSpellErr="1" wp14:textId="4FF1BFE9">
            <w:pPr>
              <w:pStyle w:val="Normal"/>
              <w:widowControl w:val="false"/>
              <w:spacing w:before="0" w:after="4" w:line="250" w:lineRule="auto"/>
              <w:ind w:left="370" w:right="0" w:hanging="1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2DFA9A7E" w:rsidR="2DFA9A7E">
              <w:rPr>
                <w:rFonts w:ascii="calibri" w:hAnsi="calibri" w:eastAsia="calibri" w:cs="calibri"/>
                <w:noProof w:val="0"/>
                <w:sz w:val="24"/>
                <w:szCs w:val="24"/>
                <w:lang w:val="pt-PT"/>
              </w:rPr>
              <w:t>cdiogoportugal@gmail.com</w:t>
            </w:r>
          </w:p>
        </w:tc>
      </w:tr>
    </w:tbl>
    <w:p xmlns:wp14="http://schemas.microsoft.com/office/word/2010/wordml" w14:paraId="5DAB6C7B" wp14:textId="77777777">
      <w:pPr>
        <w:keepNext w:val="true"/>
        <w:keepLines w:val="true"/>
        <w:spacing w:before="0" w:after="102" w:line="260"/>
        <w:ind w:left="0" w:right="3433" w:firstLine="0"/>
        <w:jc w:val="left"/>
        <w:rPr>
          <w:rFonts w:ascii="Courier New" w:hAnsi="Courier New" w:eastAsia="Courier New" w:cs="Courier New"/>
          <w:b/>
          <w:color w:val="000000"/>
          <w:spacing w:val="0"/>
          <w:position w:val="0"/>
          <w:sz w:val="18"/>
          <w:shd w:val="clear" w:fill="auto"/>
        </w:rPr>
      </w:pPr>
    </w:p>
    <w:tbl>
      <w:tblPr>
        <w:tblW w:w="9045" w:type="dxa"/>
        <w:tblInd w:w="10" w:type="dxa"/>
      </w:tblPr>
      <w:tblGrid>
        <w:gridCol w:w="9045"/>
      </w:tblGrid>
      <w:tr xmlns:wp14="http://schemas.microsoft.com/office/word/2010/wordml" w:rsidTr="6093B3AE" w14:paraId="11AC1793" wp14:textId="77777777">
        <w:trPr>
          <w:trHeight w:val="1" w:hRule="atLeast"/>
          <w:jc w:val="left"/>
        </w:trPr>
        <w:tc>
          <w:tcPr>
            <w:tcW w:w="90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808080" w:themeFill="accent6" w:themeFillTint="7F"/>
            <w:tcMar>
              <w:left w:w="108" w:type="dxa"/>
              <w:right w:w="108" w:type="dxa"/>
            </w:tcMar>
            <w:vAlign w:val="top"/>
          </w:tcPr>
          <w:p w14:paraId="667D15E1" wp14:textId="77777777">
            <w:pPr>
              <w:keepNext w:val="true"/>
              <w:keepLines w:val="true"/>
              <w:spacing w:before="0" w:after="59" w:line="259"/>
              <w:ind w:left="10" w:right="0" w:hanging="1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4"/>
                <w:shd w:val="clear" w:fill="auto"/>
              </w:rPr>
              <w:t xml:space="preserve">Ordem de trabalhos</w:t>
            </w:r>
          </w:p>
        </w:tc>
      </w:tr>
      <w:tr xmlns:wp14="http://schemas.microsoft.com/office/word/2010/wordml" w:rsidTr="6093B3AE" w14:paraId="5079DEFC" wp14:textId="77777777">
        <w:trPr>
          <w:trHeight w:val="1" w:hRule="atLeast"/>
          <w:jc w:val="left"/>
        </w:trPr>
        <w:tc>
          <w:tcPr>
            <w:tcW w:w="90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093B3AE" w14:paraId="6A553231" w14:noSpellErr="1" wp14:textId="2BD7F6BF">
            <w:pPr>
              <w:widowControl w:val="false"/>
              <w:numPr>
                <w:ilvl w:val="0"/>
                <w:numId w:val="47"/>
              </w:numPr>
              <w:spacing w:before="0" w:after="4" w:line="250" w:lineRule="auto"/>
              <w:ind w:left="720" w:right="0" w:hanging="360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6093B3AE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Apresentação do trabalho realizado na</w:t>
            </w:r>
            <w:r w:rsidRPr="6093B3AE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 ultimas duas</w:t>
            </w:r>
            <w:r w:rsidRPr="6093B3AE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semana</w:t>
            </w:r>
            <w:r w:rsidRPr="6093B3AE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6093B3AE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e que irá ser realizado na próxima semana por cada unidade, apresentada pelo seu respetivo </w:t>
            </w:r>
            <w:r w:rsidRPr="6093B3AE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coordenador</w:t>
            </w:r>
            <w:r w:rsidRPr="6093B3AE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;</w:t>
            </w:r>
          </w:p>
          <w:p w14:paraId="255377D7" wp14:textId="77777777">
            <w:pPr>
              <w:widowControl w:val="false"/>
              <w:numPr>
                <w:ilvl w:val="0"/>
                <w:numId w:val="47"/>
              </w:numPr>
              <w:spacing w:before="0" w:after="160" w:line="259"/>
              <w:ind w:left="720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Apresentação dos gráficos de esforço da equipa ao longo da primeira sprint.</w:t>
            </w:r>
          </w:p>
        </w:tc>
      </w:tr>
    </w:tbl>
    <w:p xmlns:wp14="http://schemas.microsoft.com/office/word/2010/wordml" w14:paraId="02EB378F" wp14:textId="77777777">
      <w:pPr>
        <w:tabs>
          <w:tab w:val="right" w:leader="none" w:pos="8501"/>
        </w:tabs>
        <w:spacing w:before="0" w:after="3" w:line="265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16"/>
          <w:shd w:val="clear" w:fill="auto"/>
        </w:rPr>
      </w:pPr>
    </w:p>
    <w:p xmlns:wp14="http://schemas.microsoft.com/office/word/2010/wordml" w14:paraId="6A05A809" wp14:textId="77777777">
      <w:pPr>
        <w:keepNext w:val="true"/>
        <w:keepLines w:val="true"/>
        <w:spacing w:before="0" w:after="102" w:line="260"/>
        <w:ind w:left="0" w:right="3433" w:firstLine="0"/>
        <w:jc w:val="left"/>
        <w:rPr>
          <w:rFonts w:ascii="Courier New" w:hAnsi="Courier New" w:eastAsia="Courier New" w:cs="Courier New"/>
          <w:b/>
          <w:color w:val="000000"/>
          <w:spacing w:val="0"/>
          <w:position w:val="0"/>
          <w:sz w:val="18"/>
          <w:shd w:val="clear" w:fill="auto"/>
        </w:rPr>
      </w:pPr>
    </w:p>
    <w:p xmlns:wp14="http://schemas.microsoft.com/office/word/2010/wordml" w14:paraId="5A39BBE3" wp14:textId="77777777">
      <w:pPr>
        <w:spacing w:before="0" w:after="4" w:line="250"/>
        <w:ind w:left="370" w:right="0" w:hanging="10"/>
        <w:jc w:val="left"/>
        <w:rPr>
          <w:rFonts w:ascii="Arial" w:hAnsi="Arial" w:eastAsia="Arial" w:cs="Arial"/>
          <w:color w:val="000000"/>
          <w:spacing w:val="0"/>
          <w:position w:val="0"/>
          <w:sz w:val="20"/>
          <w:shd w:val="clear" w:fill="auto"/>
        </w:rPr>
      </w:pPr>
    </w:p>
    <w:tbl>
      <w:tblPr>
        <w:tblW w:w="9075" w:type="dxa"/>
        <w:tblInd w:w="10" w:type="dxa"/>
      </w:tblPr>
      <w:tblGrid>
        <w:gridCol w:w="9075"/>
      </w:tblGrid>
      <w:tr xmlns:wp14="http://schemas.microsoft.com/office/word/2010/wordml" w:rsidTr="6093B3AE" w14:paraId="3417434A" wp14:textId="77777777">
        <w:trPr>
          <w:trHeight w:val="1" w:hRule="atLeast"/>
          <w:jc w:val="left"/>
        </w:trPr>
        <w:tc>
          <w:tcPr>
            <w:tcW w:w="907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>
              <w:left w:w="108" w:type="dxa"/>
              <w:right w:w="108" w:type="dxa"/>
            </w:tcMar>
            <w:vAlign w:val="top"/>
          </w:tcPr>
          <w:p w14:paraId="3AA64D49" wp14:textId="77777777">
            <w:pPr>
              <w:keepNext w:val="true"/>
              <w:keepLines w:val="true"/>
              <w:spacing w:before="0" w:after="59" w:line="259"/>
              <w:ind w:left="10" w:right="0" w:hanging="10"/>
              <w:jc w:val="left"/>
              <w:rPr>
                <w:rFonts w:ascii="Calibri" w:hAnsi="Calibri" w:eastAsia="Calibri" w:cs="Calibri"/>
                <w:spacing w:val="0"/>
                <w:position w:val="0"/>
                <w:sz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4"/>
                <w:shd w:val="clear" w:fill="auto"/>
              </w:rPr>
              <w:t xml:space="preserve">Ações e decisões</w:t>
            </w:r>
          </w:p>
        </w:tc>
      </w:tr>
      <w:tr xmlns:wp14="http://schemas.microsoft.com/office/word/2010/wordml" w:rsidTr="6093B3AE" w14:paraId="47FCBB25" wp14:textId="77777777">
        <w:trPr>
          <w:trHeight w:val="1" w:hRule="atLeast"/>
          <w:jc w:val="left"/>
        </w:trPr>
        <w:tc>
          <w:tcPr>
            <w:tcW w:w="907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DFA9A7E" w14:paraId="145EC5FB" wp14:textId="77777777" wp14:noSpellErr="1">
            <w:pPr>
              <w:widowControl w:val="false"/>
              <w:numPr>
                <w:ilvl w:val="0"/>
                <w:numId w:val="57"/>
              </w:numPr>
              <w:spacing w:before="0" w:after="4" w:line="250" w:lineRule="auto"/>
              <w:ind w:left="720" w:right="0" w:hanging="360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2DFA9A7E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Conclui-se que a unidade de implementação necessita de um elemento de design;</w:t>
            </w:r>
          </w:p>
          <w:p w:rsidP="2DFA9A7E" wp14:noSpellErr="1" w14:paraId="0DE6510E" wp14:textId="4995ACF0">
            <w:pPr>
              <w:widowControl w:val="false"/>
              <w:numPr>
                <w:ilvl w:val="0"/>
                <w:numId w:val="57"/>
              </w:numPr>
              <w:spacing w:before="0" w:after="4" w:line="250" w:lineRule="auto"/>
              <w:ind w:left="720" w:right="0" w:hanging="36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DFA9A7E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Conclui-se que a unidade de testes necessita de mais um elemento</w:t>
            </w:r>
            <w:r w:rsidRPr="2DFA9A7E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;</w:t>
            </w:r>
          </w:p>
          <w:p w:rsidP="2DFA9A7E" w14:paraId="3EFE5DA6" w14:noSpellErr="1" wp14:textId="52BFF6FF">
            <w:pPr>
              <w:widowControl w:val="false"/>
              <w:numPr>
                <w:ilvl w:val="0"/>
                <w:numId w:val="57"/>
              </w:numPr>
              <w:spacing w:before="0" w:after="4" w:line="250" w:lineRule="auto"/>
              <w:ind w:left="720" w:right="0" w:hanging="360"/>
              <w:jc w:val="left"/>
              <w:rPr>
                <w:color w:val="auto"/>
                <w:sz w:val="22"/>
                <w:szCs w:val="22"/>
              </w:rPr>
            </w:pPr>
            <w:r w:rsidRPr="2DFA9A7E" w:rsidR="2DFA9A7E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No final de cada tabela </w:t>
            </w:r>
            <w:r w:rsidRPr="2DFA9A7E" w:rsidR="2DFA9A7E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de apresentação do trabalho semanal, </w:t>
            </w:r>
            <w:r w:rsidRPr="2DFA9A7E" w:rsidR="2DFA9A7E">
              <w:rPr>
                <w:rFonts w:ascii="Calibri" w:hAnsi="Calibri" w:eastAsia="Calibri" w:cs="Calibri"/>
                <w:color w:val="auto"/>
                <w:sz w:val="24"/>
                <w:szCs w:val="24"/>
              </w:rPr>
              <w:t>deve estar apresentado o somatório das horas de trabalho a dividir pelo número de elementos que atuaram na unidade.</w:t>
            </w:r>
          </w:p>
        </w:tc>
      </w:tr>
    </w:tbl>
    <w:p xmlns:wp14="http://schemas.microsoft.com/office/word/2010/wordml" w14:paraId="41C8F396" wp14:textId="77777777">
      <w:pPr>
        <w:tabs>
          <w:tab w:val="right" w:leader="none" w:pos="8501"/>
        </w:tabs>
        <w:spacing w:before="0" w:after="3" w:line="265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16"/>
          <w:shd w:val="clear" w:fill="auto"/>
        </w:rPr>
      </w:pPr>
    </w:p>
    <w:p xmlns:wp14="http://schemas.microsoft.com/office/word/2010/wordml" w:rsidP="6093B3AE" w14:paraId="72A3D3EC" wp14:textId="77777777">
      <w:pPr>
        <w:tabs>
          <w:tab w:val="right" w:leader="none" w:pos="8501"/>
        </w:tabs>
        <w:spacing w:before="0" w:after="3" w:line="265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16"/>
          <w:szCs w:val="16"/>
        </w:rPr>
      </w:pPr>
    </w:p>
    <w:p w:rsidR="6093B3AE" w:rsidP="6093B3AE" w:rsidRDefault="6093B3AE" w14:paraId="4803A049" w14:textId="3237E5DC">
      <w:pPr>
        <w:pStyle w:val="Normal"/>
        <w:spacing w:before="0" w:after="3" w:line="265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16"/>
          <w:szCs w:val="16"/>
        </w:rPr>
      </w:pPr>
    </w:p>
    <w:p w:rsidR="6093B3AE" w:rsidP="6093B3AE" w:rsidRDefault="6093B3AE" w14:paraId="3333CEF3" w14:textId="0FA371D3">
      <w:pPr>
        <w:pStyle w:val="Normal"/>
        <w:spacing w:before="0" w:after="3" w:line="265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16"/>
          <w:szCs w:val="16"/>
        </w:rPr>
      </w:pPr>
    </w:p>
    <w:p w:rsidR="6093B3AE" w:rsidP="6093B3AE" w:rsidRDefault="6093B3AE" w14:noSpellErr="1" w14:paraId="2A59C2A9" w14:textId="024D2BE5">
      <w:pPr>
        <w:spacing w:before="0" w:after="3" w:line="265" w:lineRule="auto"/>
        <w:ind w:left="360" w:right="0" w:hanging="36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6093B3AE" w14:paraId="4AD1B504" wp14:textId="77777777" wp14:noSpellErr="1">
      <w:pPr>
        <w:widowControl w:val="false"/>
        <w:spacing w:before="0" w:after="3" w:line="265" w:lineRule="auto"/>
        <w:ind w:left="360" w:right="0" w:hanging="360"/>
        <w:jc w:val="both"/>
        <w:rPr>
          <w:rFonts w:ascii="Calibri" w:hAnsi="Calibri" w:eastAsia="Calibri" w:cs="Calibri"/>
          <w:color w:val="auto"/>
          <w:sz w:val="22"/>
          <w:szCs w:val="22"/>
        </w:rPr>
      </w:pPr>
      <w:r w:rsidRPr="6093B3AE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Apresentação do trabalho realizado por cada unidade</w:t>
      </w:r>
    </w:p>
    <w:p xmlns:wp14="http://schemas.microsoft.com/office/word/2010/wordml" w14:paraId="0D0B940D" wp14:textId="77777777">
      <w:pPr>
        <w:widowControl w:val="false"/>
        <w:spacing w:before="0" w:after="3" w:line="265"/>
        <w:ind w:left="3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6093B3AE" w14:paraId="155FAAC8" wp14:textId="77777777" wp14:noSpellErr="1">
      <w:pPr>
        <w:spacing w:before="0" w:after="3" w:line="265" w:lineRule="auto"/>
        <w:ind w:left="0" w:right="0" w:hanging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6093B3AE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- 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Gestão:</w:t>
      </w:r>
    </w:p>
    <w:p xmlns:wp14="http://schemas.microsoft.com/office/word/2010/wordml" w14:paraId="55CCC2EB" wp14:textId="77777777">
      <w:pPr>
        <w:widowControl w:val="false"/>
        <w:numPr>
          <w:ilvl w:val="0"/>
          <w:numId w:val="63"/>
        </w:numPr>
        <w:spacing w:before="0" w:after="3" w:line="265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A atividade das semanas terminadas foi o término do manual de qualidade da unidade, o esclarecimento de dúvidas relativas ao estado atual do projeto, resolução de possíveis conflitos e elaboração do relatório atual das equipas;</w:t>
      </w:r>
    </w:p>
    <w:p xmlns:wp14="http://schemas.microsoft.com/office/word/2010/wordml" w:rsidP="6093B3AE" w14:paraId="2C6ECEE3" wp14:noSpellErr="1" wp14:textId="7C6E111C">
      <w:pPr>
        <w:widowControl w:val="false"/>
        <w:numPr>
          <w:ilvl w:val="0"/>
          <w:numId w:val="63"/>
        </w:numPr>
        <w:spacing w:before="0" w:after="3" w:line="265" w:lineRule="auto"/>
        <w:ind w:left="1440" w:right="0" w:hanging="360"/>
        <w:jc w:val="both"/>
        <w:rPr>
          <w:rFonts w:ascii="Calibri" w:hAnsi="Calibri" w:eastAsia="Calibri" w:cs="Calibri"/>
          <w:color w:val="auto"/>
          <w:sz w:val="22"/>
          <w:szCs w:val="22"/>
        </w:rPr>
      </w:pP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Para a próxima 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semana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, ficou definido que irá responder a qualquer problema logístico das equipas e realização de um novo workshop sobre o funcionamento do GitHub.</w:t>
      </w:r>
    </w:p>
    <w:p xmlns:wp14="http://schemas.microsoft.com/office/word/2010/wordml" w14:paraId="0E27B00A" wp14:textId="77777777">
      <w:pPr>
        <w:spacing w:before="0" w:after="3" w:line="265"/>
        <w:ind w:left="1080" w:right="0" w:hanging="1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6093B3AE" w14:paraId="40D27573" wp14:textId="77777777" wp14:noSpellErr="1">
      <w:pPr>
        <w:spacing w:before="0" w:after="3" w:line="265" w:lineRule="auto"/>
        <w:ind w:left="0" w:right="0" w:hanging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- Requisitos:</w:t>
      </w:r>
    </w:p>
    <w:p xmlns:wp14="http://schemas.microsoft.com/office/word/2010/wordml" w:rsidP="6093B3AE" w14:paraId="1B84DB10" wp14:textId="201EEDE1">
      <w:pPr>
        <w:widowControl w:val="false"/>
        <w:numPr>
          <w:ilvl w:val="0"/>
          <w:numId w:val="66"/>
        </w:numPr>
        <w:spacing w:before="0" w:after="3" w:line="265" w:lineRule="auto"/>
        <w:ind w:left="1440" w:right="0" w:hanging="36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Durante a semana 4, a unidade reuniu com o cliente para a validação da atual tabela de requisitos e </w:t>
      </w:r>
      <w:proofErr w:type="spellStart"/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mockups</w:t>
      </w:r>
      <w:proofErr w:type="spellEnd"/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finalizou 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também 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 respetivo manual de qualidade. Na semana 5, 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fo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ram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retificad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os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o documento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de requisitos e 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manual 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de 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qualidade da unidade.</w:t>
      </w:r>
    </w:p>
    <w:p xmlns:wp14="http://schemas.microsoft.com/office/word/2010/wordml" w:rsidP="6093B3AE" w14:paraId="00BD8B78" wp14:textId="52C95898">
      <w:pPr>
        <w:widowControl w:val="false"/>
        <w:numPr>
          <w:ilvl w:val="0"/>
          <w:numId w:val="66"/>
        </w:numPr>
        <w:spacing w:before="0" w:after="3" w:line="265" w:lineRule="auto"/>
        <w:ind w:left="1440" w:right="0" w:hanging="36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Para a próxima semana, a unidade comprometeu-se a reunir com o cliente para esclarecer as dúvidas existentes a cerca da segunda sprint, adicionar os novos requisitos da sprint 2 ao documento de requisitos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,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e realizar </w:t>
      </w:r>
      <w:proofErr w:type="spellStart"/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mockups</w:t>
      </w:r>
      <w:proofErr w:type="spellEnd"/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14:paraId="60061E4C" wp14:textId="77777777">
      <w:pPr>
        <w:spacing w:before="0" w:after="3" w:line="265"/>
        <w:ind w:left="1080" w:right="0" w:hanging="1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6093B3AE" w14:paraId="37F3BCDE" wp14:textId="77777777" wp14:noSpellErr="1">
      <w:pPr>
        <w:spacing w:before="0" w:after="3" w:line="265" w:lineRule="auto"/>
        <w:ind w:left="0" w:right="0" w:hanging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- Implementação: </w:t>
      </w:r>
    </w:p>
    <w:p xmlns:wp14="http://schemas.microsoft.com/office/word/2010/wordml" w:rsidP="6093B3AE" w14:paraId="3282C78A" wp14:textId="1569613F">
      <w:pPr>
        <w:widowControl w:val="false"/>
        <w:numPr>
          <w:ilvl w:val="0"/>
          <w:numId w:val="69"/>
        </w:numPr>
        <w:spacing w:before="0" w:after="3" w:line="265" w:lineRule="auto"/>
        <w:ind w:left="1440" w:right="0" w:hanging="360"/>
        <w:jc w:val="both"/>
        <w:rPr>
          <w:rFonts w:ascii="Calibri" w:hAnsi="Calibri" w:eastAsia="Calibri" w:cs="Calibri"/>
          <w:color w:val="auto"/>
          <w:sz w:val="22"/>
          <w:szCs w:val="22"/>
        </w:rPr>
      </w:pP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A atividade da semana 4 baseou-se na implementação do </w:t>
      </w:r>
      <w:proofErr w:type="spellStart"/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feed</w:t>
      </w:r>
      <w:proofErr w:type="spellEnd"/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de 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not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í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cias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e perfil,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correção de bugs conforme os resultados da unidade de teste e implementação do servidor web. Na semana 5, a unidade pesquisou e visualizou tutoriais de métodos de </w:t>
      </w:r>
      <w:proofErr w:type="spellStart"/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storage</w:t>
      </w:r>
      <w:proofErr w:type="spellEnd"/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, implementou o armazenamento da foto de perfil e correção de bugs de design.</w:t>
      </w:r>
    </w:p>
    <w:p xmlns:wp14="http://schemas.microsoft.com/office/word/2010/wordml" w14:paraId="2AE14F62" wp14:textId="77777777">
      <w:pPr>
        <w:widowControl w:val="false"/>
        <w:numPr>
          <w:ilvl w:val="0"/>
          <w:numId w:val="69"/>
        </w:numPr>
        <w:spacing w:before="0" w:after="3" w:line="265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Visualização de um gráfio que demonstrava a relação entre os testes aprovados e os reprovados;</w:t>
      </w:r>
    </w:p>
    <w:p xmlns:wp14="http://schemas.microsoft.com/office/word/2010/wordml" w:rsidP="6093B3AE" w14:paraId="4BD79C17" wp14:textId="66283045">
      <w:pPr>
        <w:widowControl w:val="false"/>
        <w:numPr>
          <w:ilvl w:val="0"/>
          <w:numId w:val="69"/>
        </w:numPr>
        <w:spacing w:before="0" w:after="3" w:line="265" w:lineRule="auto"/>
        <w:ind w:left="1440" w:right="0" w:hanging="360"/>
        <w:jc w:val="both"/>
        <w:rPr>
          <w:rFonts w:ascii="Calibri" w:hAnsi="Calibri" w:eastAsia="Calibri" w:cs="Calibri"/>
          <w:color w:val="auto"/>
          <w:sz w:val="22"/>
          <w:szCs w:val="22"/>
        </w:rPr>
      </w:pP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Para a próxima semana, ficou previsto que a unidade pesquis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informação/ferramentas para a elaboração da associação do </w:t>
      </w:r>
      <w:proofErr w:type="spellStart"/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feed</w:t>
      </w:r>
      <w:proofErr w:type="spellEnd"/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de 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not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ícias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com o </w:t>
      </w:r>
      <w:proofErr w:type="spellStart"/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twitter</w:t>
      </w:r>
      <w:proofErr w:type="spellEnd"/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, implemente a verificação da existência do número ORCID, correção de bugs de design e revisão do manual de qualidade da unidade.</w:t>
      </w:r>
    </w:p>
    <w:p xmlns:wp14="http://schemas.microsoft.com/office/word/2010/wordml" w:rsidP="6093B3AE" w14:paraId="44EAFD9C" wp14:textId="77777777">
      <w:pPr>
        <w:widowControl w:val="false"/>
        <w:spacing w:before="0" w:after="3" w:line="265" w:lineRule="auto"/>
        <w:ind w:left="1080" w:right="0" w:firstLine="0"/>
        <w:jc w:val="both"/>
        <w:rPr>
          <w:rFonts w:ascii="Calibri" w:hAnsi="Calibri" w:eastAsia="Calibri" w:cs="Calibri"/>
          <w:color w:val="auto"/>
          <w:sz w:val="24"/>
          <w:szCs w:val="24"/>
        </w:rPr>
      </w:pPr>
    </w:p>
    <w:p w:rsidR="6093B3AE" w:rsidP="6093B3AE" w:rsidRDefault="6093B3AE" w14:paraId="3A445CB8" w14:textId="50DD4656">
      <w:pPr>
        <w:pStyle w:val="Normal"/>
        <w:spacing w:before="0" w:after="3" w:line="265" w:lineRule="auto"/>
        <w:ind w:left="1080" w:right="0" w:firstLine="0"/>
        <w:jc w:val="both"/>
        <w:rPr>
          <w:rFonts w:ascii="Calibri" w:hAnsi="Calibri" w:eastAsia="Calibri" w:cs="Calibri"/>
          <w:color w:val="auto"/>
          <w:sz w:val="24"/>
          <w:szCs w:val="24"/>
        </w:rPr>
      </w:pPr>
    </w:p>
    <w:p w:rsidR="6093B3AE" w:rsidP="6093B3AE" w:rsidRDefault="6093B3AE" w14:paraId="1ACA3CC5" w14:textId="25D3D61F">
      <w:pPr>
        <w:pStyle w:val="Normal"/>
        <w:spacing w:before="0" w:after="3" w:line="265" w:lineRule="auto"/>
        <w:ind w:left="1080" w:right="0" w:firstLine="0"/>
        <w:jc w:val="both"/>
        <w:rPr>
          <w:rFonts w:ascii="Calibri" w:hAnsi="Calibri" w:eastAsia="Calibri" w:cs="Calibri"/>
          <w:color w:val="auto"/>
          <w:sz w:val="24"/>
          <w:szCs w:val="24"/>
        </w:rPr>
      </w:pPr>
    </w:p>
    <w:p w:rsidR="6093B3AE" w:rsidP="6093B3AE" w:rsidRDefault="6093B3AE" w14:paraId="117BF8A1" w14:textId="5C8DB6DD">
      <w:pPr>
        <w:pStyle w:val="Normal"/>
        <w:spacing w:before="0" w:after="3" w:line="265" w:lineRule="auto"/>
        <w:ind w:left="1080" w:right="0" w:firstLine="0"/>
        <w:jc w:val="both"/>
        <w:rPr>
          <w:rFonts w:ascii="Calibri" w:hAnsi="Calibri" w:eastAsia="Calibri" w:cs="Calibri"/>
          <w:color w:val="auto"/>
          <w:sz w:val="24"/>
          <w:szCs w:val="24"/>
        </w:rPr>
      </w:pPr>
    </w:p>
    <w:p w:rsidR="6093B3AE" w:rsidP="6093B3AE" w:rsidRDefault="6093B3AE" w14:paraId="0C1D23FE" w14:textId="5B5722A7">
      <w:pPr>
        <w:pStyle w:val="Normal"/>
        <w:spacing w:before="0" w:after="3" w:line="265" w:lineRule="auto"/>
        <w:ind w:left="1080" w:right="0" w:firstLine="0"/>
        <w:jc w:val="both"/>
        <w:rPr>
          <w:rFonts w:ascii="Calibri" w:hAnsi="Calibri" w:eastAsia="Calibri" w:cs="Calibri"/>
          <w:color w:val="auto"/>
          <w:sz w:val="24"/>
          <w:szCs w:val="24"/>
        </w:rPr>
      </w:pPr>
    </w:p>
    <w:p w:rsidR="6093B3AE" w:rsidP="6093B3AE" w:rsidRDefault="6093B3AE" w14:paraId="75DA5F61" w14:textId="4046BC86">
      <w:pPr>
        <w:pStyle w:val="Normal"/>
        <w:spacing w:before="0" w:after="3" w:line="265" w:lineRule="auto"/>
        <w:ind w:left="1080" w:right="0" w:firstLine="0"/>
        <w:jc w:val="both"/>
        <w:rPr>
          <w:rFonts w:ascii="Calibri" w:hAnsi="Calibri" w:eastAsia="Calibri" w:cs="Calibri"/>
          <w:color w:val="auto"/>
          <w:sz w:val="24"/>
          <w:szCs w:val="24"/>
        </w:rPr>
      </w:pPr>
    </w:p>
    <w:p w:rsidR="6093B3AE" w:rsidP="6093B3AE" w:rsidRDefault="6093B3AE" w14:paraId="58BD1208" w14:textId="0235D009">
      <w:pPr>
        <w:pStyle w:val="Normal"/>
        <w:spacing w:before="0" w:after="3" w:line="265" w:lineRule="auto"/>
        <w:ind w:left="1080" w:right="0" w:firstLine="0"/>
        <w:jc w:val="both"/>
        <w:rPr>
          <w:rFonts w:ascii="Calibri" w:hAnsi="Calibri" w:eastAsia="Calibri" w:cs="Calibri"/>
          <w:color w:val="auto"/>
          <w:sz w:val="24"/>
          <w:szCs w:val="24"/>
        </w:rPr>
      </w:pPr>
    </w:p>
    <w:p w:rsidR="6093B3AE" w:rsidP="6093B3AE" w:rsidRDefault="6093B3AE" w14:paraId="1BF4327D" w14:textId="3057C94C">
      <w:pPr>
        <w:pStyle w:val="Normal"/>
        <w:spacing w:before="0" w:after="3" w:line="265" w:lineRule="auto"/>
        <w:ind w:left="1080" w:right="0" w:firstLine="0"/>
        <w:jc w:val="both"/>
        <w:rPr>
          <w:rFonts w:ascii="Calibri" w:hAnsi="Calibri" w:eastAsia="Calibri" w:cs="Calibri"/>
          <w:color w:val="auto"/>
          <w:sz w:val="24"/>
          <w:szCs w:val="24"/>
        </w:rPr>
      </w:pPr>
    </w:p>
    <w:p w:rsidR="6093B3AE" w:rsidP="6093B3AE" w:rsidRDefault="6093B3AE" w14:paraId="495F985E" w14:textId="54FE7D3D">
      <w:pPr>
        <w:pStyle w:val="Normal"/>
        <w:spacing w:before="0" w:after="3" w:line="265" w:lineRule="auto"/>
        <w:ind w:left="1080" w:right="0" w:firstLine="0"/>
        <w:jc w:val="both"/>
        <w:rPr>
          <w:rFonts w:ascii="Calibri" w:hAnsi="Calibri" w:eastAsia="Calibri" w:cs="Calibri"/>
          <w:color w:val="auto"/>
          <w:sz w:val="24"/>
          <w:szCs w:val="24"/>
        </w:rPr>
      </w:pPr>
    </w:p>
    <w:p xmlns:wp14="http://schemas.microsoft.com/office/word/2010/wordml" w:rsidP="6093B3AE" w14:paraId="46FF0D65" wp14:textId="77777777" wp14:noSpellErr="1">
      <w:pPr>
        <w:spacing w:before="0" w:after="3" w:line="265" w:lineRule="auto"/>
        <w:ind w:left="0" w:right="0" w:hanging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- Testes:</w:t>
      </w:r>
    </w:p>
    <w:p xmlns:wp14="http://schemas.microsoft.com/office/word/2010/wordml" w14:paraId="3A8A366D" wp14:textId="77777777">
      <w:pPr>
        <w:widowControl w:val="false"/>
        <w:numPr>
          <w:ilvl w:val="0"/>
          <w:numId w:val="72"/>
        </w:numPr>
        <w:spacing w:before="0" w:after="3" w:line="265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Na semana 4 realizou-se a primeira ronda de testes e na semana 5 a segunda ronda e respetivos relatórios. Para a próxima semana, ficou estabelecido que vão ser inicializados os testes da implementação;</w:t>
      </w:r>
    </w:p>
    <w:p xmlns:wp14="http://schemas.microsoft.com/office/word/2010/wordml" w14:paraId="4653F789" wp14:textId="77777777">
      <w:pPr>
        <w:widowControl w:val="false"/>
        <w:numPr>
          <w:ilvl w:val="0"/>
          <w:numId w:val="72"/>
        </w:numPr>
        <w:spacing w:before="0" w:after="3" w:line="265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Visualização de um gráfio que demonstrava a relação entre os testes aprovados e os reprovados respetiva às duas rondas de testes;</w:t>
      </w:r>
    </w:p>
    <w:p xmlns:wp14="http://schemas.microsoft.com/office/word/2010/wordml" w14:paraId="521291BD" wp14:textId="77777777">
      <w:pPr>
        <w:widowControl w:val="false"/>
        <w:numPr>
          <w:ilvl w:val="0"/>
          <w:numId w:val="72"/>
        </w:numPr>
        <w:spacing w:before="0" w:after="3" w:line="265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Para a próxima semana, a unidade comprometeu-se a fazer testes ao sistema e a elaborar o relatório dos testes.</w:t>
      </w:r>
    </w:p>
    <w:p xmlns:wp14="http://schemas.microsoft.com/office/word/2010/wordml" w14:paraId="4B94D5A5" wp14:textId="77777777">
      <w:pPr>
        <w:spacing w:before="0" w:after="3" w:line="265"/>
        <w:ind w:left="1080" w:right="0" w:hanging="1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A50ABA5" wp14:textId="77777777">
      <w:pPr>
        <w:spacing w:before="0" w:after="3" w:line="265"/>
        <w:ind w:left="720" w:right="0" w:hanging="1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Qualidade:</w:t>
      </w:r>
    </w:p>
    <w:p xmlns:wp14="http://schemas.microsoft.com/office/word/2010/wordml" w14:paraId="22E109B1" wp14:textId="77777777">
      <w:pPr>
        <w:widowControl w:val="false"/>
        <w:numPr>
          <w:ilvl w:val="0"/>
          <w:numId w:val="75"/>
        </w:numPr>
        <w:spacing w:before="0" w:after="3" w:line="265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Na semana 4, a unidade reviu e atualizou as normas da unidade, terminou o manual de qualidade da unidade, atualizou o template da ata e apoiou a unidade de implementação no CSS. Na semana 5, criou gráficos, monitorizou as restantes unidades e preencheu a apresentação semanal da unidade;</w:t>
      </w:r>
    </w:p>
    <w:p xmlns:wp14="http://schemas.microsoft.com/office/word/2010/wordml" w14:paraId="1EEE054A" wp14:textId="77777777">
      <w:pPr>
        <w:widowControl w:val="false"/>
        <w:numPr>
          <w:ilvl w:val="0"/>
          <w:numId w:val="75"/>
        </w:numPr>
        <w:spacing w:before="0" w:after="3" w:line="265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Para a próxima semana, a unidade comprometeu-se a continuar a monitorizar as restantes unidades e retificar o manual de qualidade.</w:t>
      </w:r>
    </w:p>
    <w:p xmlns:wp14="http://schemas.microsoft.com/office/word/2010/wordml" w14:paraId="3DEEC669" wp14:textId="77777777">
      <w:pPr>
        <w:spacing w:before="0" w:after="3" w:line="265"/>
        <w:ind w:left="1080" w:right="0" w:hanging="1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B9E0FDF" wp14:textId="77777777">
      <w:pPr>
        <w:spacing w:before="0" w:after="3" w:line="265"/>
        <w:ind w:left="720" w:right="0" w:hanging="1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Ambiente:</w:t>
      </w:r>
    </w:p>
    <w:p xmlns:wp14="http://schemas.microsoft.com/office/word/2010/wordml" w14:paraId="412FB51D" wp14:textId="77777777">
      <w:pPr>
        <w:widowControl w:val="false"/>
        <w:numPr>
          <w:ilvl w:val="0"/>
          <w:numId w:val="78"/>
        </w:numPr>
        <w:spacing w:before="0" w:after="3" w:line="265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Nas semanas terminadas, a unidade elaborou formulário de satisfação para toda a equipa, terminou o manual de qualidade da unidade e elaborou a ata da reunião anterior.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Para a próxima semana, ficou previsto que a unidade elabore as atas das reuniões e reveja ou faça novos formulários de satisfação.</w:t>
      </w:r>
    </w:p>
    <w:p xmlns:wp14="http://schemas.microsoft.com/office/word/2010/wordml" w:rsidP="2DFA9A7E" w14:paraId="45FB0818" wp14:textId="1D7D3512">
      <w:pPr>
        <w:pStyle w:val="Normal"/>
        <w:widowControl w:val="false"/>
        <w:spacing w:before="0" w:after="3" w:line="265" w:lineRule="auto"/>
        <w:ind w:left="1080" w:right="0" w:hanging="10"/>
        <w:jc w:val="both"/>
        <w:rPr>
          <w:rFonts w:ascii="Calibri" w:hAnsi="Calibri" w:eastAsia="Calibri" w:cs="Calibri"/>
          <w:color w:val="auto"/>
          <w:sz w:val="24"/>
          <w:szCs w:val="24"/>
        </w:rPr>
      </w:pPr>
    </w:p>
    <w:p xmlns:wp14="http://schemas.microsoft.com/office/word/2010/wordml" w14:paraId="791441FD" wp14:textId="77777777">
      <w:pPr>
        <w:widowControl w:val="false"/>
        <w:numPr>
          <w:ilvl w:val="0"/>
          <w:numId w:val="83"/>
        </w:numPr>
        <w:spacing w:before="0" w:after="3" w:line="265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Visualização dos gráficos de esforço das equipas na sprint 1</w:t>
      </w:r>
    </w:p>
    <w:p xmlns:wp14="http://schemas.microsoft.com/office/word/2010/wordml" w:rsidP="6093B3AE" w14:paraId="049F31CB" w14:noSpellErr="1" wp14:textId="63D83BE9">
      <w:pPr>
        <w:widowControl w:val="false"/>
        <w:spacing w:before="0" w:after="160" w:line="259" w:lineRule="auto"/>
        <w:ind w:left="0" w:right="0" w:firstLine="708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-  Apresentação de gráficos que demonstram o esforço total da equipa e de cada elemento da 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mesma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e, seguidamente, de gráficos 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espec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í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fico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</w:t>
      </w:r>
      <w:r w:rsidRPr="6093B3A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a cada unidade e os seus respetivos membros.</w:t>
      </w: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7">
    <w:abstractNumId w:val="60"/>
  </w:num>
  <w:num w:numId="57">
    <w:abstractNumId w:val="54"/>
  </w:num>
  <w:num w:numId="60">
    <w:abstractNumId w:val="48"/>
  </w:num>
  <w:num w:numId="63">
    <w:abstractNumId w:val="42"/>
  </w:num>
  <w:num w:numId="66">
    <w:abstractNumId w:val="36"/>
  </w:num>
  <w:num w:numId="69">
    <w:abstractNumId w:val="30"/>
  </w:num>
  <w:num w:numId="72">
    <w:abstractNumId w:val="24"/>
  </w:num>
  <w:num w:numId="75">
    <w:abstractNumId w:val="18"/>
  </w:num>
  <w:num w:numId="78">
    <w:abstractNumId w:val="12"/>
  </w:num>
  <w:num w:numId="81">
    <w:abstractNumId w:val="6"/>
  </w:num>
  <w:num w:numId="83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6F7E6394"/>
  <w15:docId w15:val="{7eb431f4-d63c-469b-b0ea-20b73f03a882}"/>
  <w:rsids>
    <w:rsidRoot w:val="2DFA9A7E"/>
    <w:rsid w:val="2DFA9A7E"/>
    <w:rsid w:val="6093B3AE"/>
    <w:rsid w:val="6F7E6394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0" /><Relationship Type="http://schemas.openxmlformats.org/officeDocument/2006/relationships/styles" Target="styles.xml" Id="docRId11" /><Relationship Type="http://schemas.openxmlformats.org/officeDocument/2006/relationships/settings" Target="/word/settings.xml" Id="Rc3b2edf16d5b4399" /><Relationship Type="http://schemas.openxmlformats.org/officeDocument/2006/relationships/fontTable" Target="/word/fontTable.xml" Id="R7a58552b1b064b68" /><Relationship Type="http://schemas.openxmlformats.org/officeDocument/2006/relationships/hyperlink" Target="mailto:mzrela@dei.uc.pt" TargetMode="External" Id="Rc35ad5ab54c4493d" /><Relationship Type="http://schemas.openxmlformats.org/officeDocument/2006/relationships/hyperlink" Target="mailto:alex.amf17@gmail.com" TargetMode="External" Id="R91566d81a6654d95" /><Relationship Type="http://schemas.openxmlformats.org/officeDocument/2006/relationships/hyperlink" Target="mailto:tomas.fmartins@gmail.com" TargetMode="External" Id="R15c3e586278f41db" /><Relationship Type="http://schemas.openxmlformats.org/officeDocument/2006/relationships/hyperlink" Target="mailto:joker.dss@gmail.com" TargetMode="External" Id="R98766a3b8fec4d48" /><Relationship Type="http://schemas.openxmlformats.org/officeDocument/2006/relationships/hyperlink" Target="mailto:ritaacnobrega@gmail.com" TargetMode="External" Id="Rcd3ace90fc784f5f" /><Relationship Type="http://schemas.openxmlformats.org/officeDocument/2006/relationships/hyperlink" Target="mailto:rmpw98@gmail.com" TargetMode="External" Id="Rb5c4bfdaded64e54" /><Relationship Type="http://schemas.openxmlformats.org/officeDocument/2006/relationships/hyperlink" Target="mailto:marisaespinheira@gmail.com" TargetMode="External" Id="Rb3a7f0ffa56a44e2" /><Relationship Type="http://schemas.openxmlformats.org/officeDocument/2006/relationships/hyperlink" Target="mailto:1112marta@gmail.com" TargetMode="External" Id="Rf01c2893631a4a42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