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565C0" w:sz="8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SEO METADATA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Solar Energy for Renters in India: Complete Guide 2026 | PowerNetPro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Think solar is only for homeowners? This guide shows how renters can access solar benefits, save on bills, and go green without installing a single panel.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Keywords: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solar for renters India, solar energy for tenants, can renters use solar, renter solar options India 2026</w:t>
            </w:r>
          </w:p>
        </w:tc>
      </w:tr>
    </w:tbl>
    <w:p>
      <w:pPr>
        <w:spacing w:before="80" w:after="80"/>
      </w:pPr>
    </w:p>
    <w:p>
      <w:pPr>
        <w:spacing w:before="100" w:after="120"/>
      </w:pPr>
      <w:r>
        <w:rPr>
          <w:rFonts w:ascii="Georgia" w:cs="Georgia" w:eastAsia="Georgia" w:hAnsi="Georgia"/>
          <w:b/>
          <w:bCs/>
          <w:color w:val="1A1A2E"/>
          <w:sz w:val="48"/>
          <w:szCs w:val="48"/>
        </w:rPr>
        <w:t xml:space="preserve">Solar Energy for Renters in India: A Complete Guide (2026)</w:t>
      </w:r>
    </w:p>
    <w:p>
      <w:pPr>
        <w:spacing w:before="60"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By PowerNetPro Team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March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7 min read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none" w:sz="0"/>
              <w:right w:val="single" w:color="E0E0E0" w:sz="1"/>
            </w:tcBorders>
            <w:shd w:fill="F9FAFB" w:val="clear"/>
            <w:tcMar>
              <w:top w:type="dxa" w:w="20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🖼  [ Hero: Young professional couple in rented apartment 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40"/>
              <w:left w:type="dxa" w:w="200"/>
              <w:bottom w:type="dxa" w:w="20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8F00"/>
                <w:sz w:val="18"/>
                <w:szCs w:val="18"/>
              </w:rPr>
              <w:t xml:space="preserve">AI Prompt: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"Indian professional couple in modern rented apartment, bright natural light, one checking phone with solar app, reduced electricity bill on table, warm aspirational lifestyle"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6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1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F3C"/>
                <w:sz w:val="24"/>
                <w:szCs w:val="24"/>
              </w:rPr>
              <w:t xml:space="preserve">⭐ KEY TAKEAWAYS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Over 20 crore Indians rent their homes and are excluded from traditional solar.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Digital solar eliminates every barrier: no rooftop, no landlord permission, no installation.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Your digital solar allocation is portable — moves when you move to a new city.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Break-even in ~3 years, then 12+ years of pure savings of ₹15,000–60,000+ annually.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0D5F3C" w:sz="6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16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Your landlord doesn’t need to know, approve, or do anything.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Why Traditional Solar Doesn’t Work for Renters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rooftop access: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most apartments, the rooftop is common property. Individual tenants have zero control.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Investment risk: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Solar panels last 25 years, but average renters move every 2–3 years. You can’t take rooftop panels.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Landlord reluctance: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Even willing landlords hesitate due to structural concerns, maintenance, and DISCOM paperwork.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very people paying the highest electricity bills (urban renters) are the least able to access the cheapest energy source (solar). That’s the gap digital solar fills.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How Renters Can Access Solar in 2026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solar eliminates every barrier: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rooftop needed: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Panels are on a commercial building. You participate through a digital platform.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physical changes: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Nothing changes at your rented home. Zero landlord permissions.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Portable solar: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Your capacity is linked to you, not the property. Move cities, keep your credits.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Lower cost: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₹35K–40K/kW versus ₹50K–70K for property-tied traditional solar.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Real Scenario: Priya, Software Engineer, Bengaluru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Priya is 28, rents a 2BHK, and pays ₹3,500/month for electricity. She reserves 1.5 kW through PowerNetPro for ~₹57,500.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Monthly generation: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225 units (1.5 kW × 5 units/day × 30 days)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Monthly credit: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225 × ₹7 = ₹1,575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New effective bill: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₹3,500 − ₹1,575 = ₹1,925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Annual savings: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₹18,900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Break-even in ~3 years. Then ₹18,900 saved every year for 12+ years. When she moves to Pune? Credits continue.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FF8F00" w:sz="8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8F00"/>
                <w:sz w:val="22"/>
                <w:szCs w:val="22"/>
              </w:rPr>
              <w:t xml:space="preserve">💡 ABOUT YOUR LANDLORD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Your landlord doesn’t need to know, approve, or do anything. Digital solar has zero impact on your rented property. No panels, no wiring, no modifications. Your DISCOM bill continues normally — you simply pay less.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Getting Started: 6 Steps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Visit powernetpro.com and create a free account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Complete quick KYC (Aadhaar/PAN)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Browse available solar capacity in your region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Select your allocation (starting from 1.5 kW)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Pay one-time reservation via UPI, card, or net banking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Start receiving monthly credits once the plant is active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3"/>
              <w:left w:val="single" w:color="FF8F00" w:sz="12"/>
              <w:bottom w:val="single" w:color="0D5F3C" w:sz="3"/>
              <w:right w:val="none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8F00"/>
                <w:sz w:val="24"/>
                <w:szCs w:val="24"/>
              </w:rPr>
              <w:t xml:space="preserve">THE BOTTOM LINE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Renting should never mean missing out on solar. Digital solar gives renters the same savings and environmental benefits as homeowners — without any property dependency. With portable credits and zero landlord friction, there’s no reason to keep paying full grid prices.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0D5F3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Renting shouldn’t mean missing out on solar.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D6A7"/>
                <w:sz w:val="22"/>
                <w:szCs w:val="22"/>
              </w:rPr>
              <w:t xml:space="preserve">Start your digital solar journey at powernetpro.com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Image Suggestions &amp; AI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none" w:sz="0"/>
              <w:right w:val="single" w:color="E0E0E0" w:sz="1"/>
            </w:tcBorders>
            <w:shd w:fill="F9FAFB" w:val="clear"/>
            <w:tcMar>
              <w:top w:type="dxa" w:w="20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🖼  [ Before/After Bill Visual 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40"/>
              <w:left w:type="dxa" w:w="200"/>
              <w:bottom w:type="dxa" w:w="20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8F00"/>
                <w:sz w:val="18"/>
                <w:szCs w:val="18"/>
              </w:rPr>
              <w:t xml:space="preserve">AI Prompt: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"Side-by-side electricity bills: left Rs 3500 high bill, right same bill with green 'Digital Solar Credit' line bringing it to Rs 1925, clear readable format"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none" w:sz="0"/>
              <w:right w:val="single" w:color="E0E0E0" w:sz="1"/>
            </w:tcBorders>
            <w:shd w:fill="F9FAFB" w:val="clear"/>
            <w:tcMar>
              <w:top w:type="dxa" w:w="20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🖼  [ Portability Concept 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40"/>
              <w:left w:type="dxa" w:w="200"/>
              <w:bottom w:type="dxa" w:w="20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8F00"/>
                <w:sz w:val="18"/>
                <w:szCs w:val="18"/>
              </w:rPr>
              <w:t xml:space="preserve">AI Prompt: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"Person carrying glowing solar energy icon from one apartment to another, moving boxes in background, playful modern illustration, concept of portable solar"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none" w:sz="0"/>
              <w:right w:val="single" w:color="E0E0E0" w:sz="1"/>
            </w:tcBorders>
            <w:shd w:fill="F9FAFB" w:val="clear"/>
            <w:tcMar>
              <w:top w:type="dxa" w:w="20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🖼  [ Social Card (1200×630) 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40"/>
              <w:left w:type="dxa" w:w="200"/>
              <w:bottom w:type="dxa" w:w="20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8F00"/>
                <w:sz w:val="18"/>
                <w:szCs w:val="18"/>
              </w:rPr>
              <w:t xml:space="preserve">AI Prompt: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"Bold: 'Renting? You Can Still Go Solar.' Apartment silhouette with green solar credit glow, PowerNetPro branding"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6"/>
      </w:pBdr>
      <w:jc w:val="center"/>
    </w:pPr>
    <w:r>
      <w:rPr>
        <w:rFonts w:ascii="Arial" w:cs="Arial" w:eastAsia="Arial" w:hAnsi="Arial"/>
        <w:color w:val="0D5F3C"/>
        <w:sz w:val="18"/>
        <w:szCs w:val="18"/>
      </w:rPr>
      <w:t xml:space="preserve">www.powernetpro.com</w:t>
    </w:r>
    <w:r>
      <w:rPr>
        <w:rFonts w:ascii="Arial" w:cs="Arial" w:eastAsia="Arial" w:hAnsi="Arial"/>
        <w:color w:val="6B7280"/>
        <w:sz w:val="18"/>
        <w:szCs w:val="18"/>
      </w:rPr>
      <w:t xml:space="preserve">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5F3C" w:sz="2" w:space="6"/>
      </w:pBdr>
      <w:spacing w:after="120"/>
    </w:pPr>
    <w:r>
      <w:rPr>
        <w:rFonts w:ascii="Georgia" w:cs="Georgia" w:eastAsia="Georgia" w:hAnsi="Georgia"/>
        <w:b/>
        <w:bCs/>
        <w:color w:val="0D5F3C"/>
        <w:sz w:val="22"/>
        <w:szCs w:val="22"/>
      </w:rPr>
      <w:t xml:space="preserve">PowerNetPro</w:t>
    </w:r>
    <w:r>
      <w:rPr>
        <w:rFonts w:ascii="Arial" w:cs="Arial" w:eastAsia="Arial" w:hAnsi="Arial"/>
        <w:color w:val="6B7280"/>
        <w:sz w:val="20"/>
        <w:szCs w:val="20"/>
      </w:rPr>
      <w:t xml:space="preserve">  |  Blog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2026-03-04T09:03:19.062Z</dcterms:created>
  <dcterms:modified xsi:type="dcterms:W3CDTF">2026-03-04T09:03:19.062Z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