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1097" w14:textId="77777777" w:rsidR="00BA179B" w:rsidRPr="00F1013A" w:rsidRDefault="00000000">
      <w:pPr>
        <w:pStyle w:val="Titre1"/>
        <w:rPr>
          <w:lang w:val="fr-FR"/>
        </w:rPr>
      </w:pPr>
      <w:r w:rsidRPr="00F1013A">
        <w:rPr>
          <w:lang w:val="fr-FR"/>
        </w:rPr>
        <w:t xml:space="preserve">Mini-rapport – Projet </w:t>
      </w:r>
      <w:proofErr w:type="spellStart"/>
      <w:r w:rsidRPr="00F1013A">
        <w:rPr>
          <w:lang w:val="fr-FR"/>
        </w:rPr>
        <w:t>microservices</w:t>
      </w:r>
      <w:proofErr w:type="spellEnd"/>
      <w:r w:rsidRPr="00F1013A">
        <w:rPr>
          <w:lang w:val="fr-FR"/>
        </w:rPr>
        <w:t xml:space="preserve"> e-commerce</w:t>
      </w:r>
    </w:p>
    <w:p w14:paraId="2ADF2DB3" w14:textId="77777777" w:rsidR="00BA179B" w:rsidRPr="00F1013A" w:rsidRDefault="00000000">
      <w:pPr>
        <w:rPr>
          <w:lang w:val="fr-FR"/>
        </w:rPr>
      </w:pPr>
      <w:r w:rsidRPr="00F1013A">
        <w:rPr>
          <w:lang w:val="fr-FR"/>
        </w:rPr>
        <w:t>Date : avril 2025</w:t>
      </w:r>
    </w:p>
    <w:p w14:paraId="4EE8F263" w14:textId="77777777" w:rsidR="00BA179B" w:rsidRPr="00F1013A" w:rsidRDefault="00000000">
      <w:pPr>
        <w:pStyle w:val="Titre2"/>
        <w:rPr>
          <w:lang w:val="fr-FR"/>
        </w:rPr>
      </w:pPr>
      <w:r w:rsidRPr="00F1013A">
        <w:rPr>
          <w:lang w:val="fr-FR"/>
        </w:rPr>
        <w:t>1. Objectif du projet</w:t>
      </w:r>
    </w:p>
    <w:p w14:paraId="59A79472" w14:textId="77777777" w:rsidR="00BA179B" w:rsidRPr="00F1013A" w:rsidRDefault="00000000">
      <w:pPr>
        <w:rPr>
          <w:lang w:val="fr-FR"/>
        </w:rPr>
      </w:pPr>
      <w:r w:rsidRPr="00F1013A">
        <w:rPr>
          <w:lang w:val="fr-FR"/>
        </w:rPr>
        <w:t xml:space="preserve">Ce projet consiste à créer une application e-commerce en architecture </w:t>
      </w:r>
      <w:proofErr w:type="spellStart"/>
      <w:r w:rsidRPr="00F1013A">
        <w:rPr>
          <w:lang w:val="fr-FR"/>
        </w:rPr>
        <w:t>microservices</w:t>
      </w:r>
      <w:proofErr w:type="spellEnd"/>
      <w:r w:rsidRPr="00F1013A">
        <w:rPr>
          <w:lang w:val="fr-FR"/>
        </w:rPr>
        <w:t xml:space="preserve">. Il utilise Docker pour exécuter les services, et propose un déploiement possible via </w:t>
      </w:r>
      <w:proofErr w:type="spellStart"/>
      <w:r w:rsidRPr="00F1013A">
        <w:rPr>
          <w:lang w:val="fr-FR"/>
        </w:rPr>
        <w:t>Kubernetes</w:t>
      </w:r>
      <w:proofErr w:type="spellEnd"/>
      <w:r w:rsidRPr="00F1013A">
        <w:rPr>
          <w:lang w:val="fr-FR"/>
        </w:rPr>
        <w:t>. Une intégration continue est mise en place avec GitHub Actions.</w:t>
      </w:r>
    </w:p>
    <w:p w14:paraId="0CF6BEB8" w14:textId="77777777" w:rsidR="00BA179B" w:rsidRPr="00F1013A" w:rsidRDefault="00000000">
      <w:pPr>
        <w:pStyle w:val="Titre2"/>
        <w:rPr>
          <w:lang w:val="fr-FR"/>
        </w:rPr>
      </w:pPr>
      <w:r w:rsidRPr="00F1013A">
        <w:rPr>
          <w:lang w:val="fr-FR"/>
        </w:rPr>
        <w:t>2. Architecture du projet</w:t>
      </w:r>
    </w:p>
    <w:p w14:paraId="70FF627F" w14:textId="77777777" w:rsidR="00BA179B" w:rsidRPr="00F1013A" w:rsidRDefault="00000000">
      <w:pPr>
        <w:rPr>
          <w:lang w:val="fr-FR"/>
        </w:rPr>
      </w:pPr>
      <w:r w:rsidRPr="00F1013A">
        <w:rPr>
          <w:lang w:val="fr-FR"/>
        </w:rPr>
        <w:t>Le projet se compose de deux services principaux :</w:t>
      </w:r>
    </w:p>
    <w:p w14:paraId="1072912F" w14:textId="77777777" w:rsidR="00BA179B" w:rsidRPr="00F1013A" w:rsidRDefault="00000000" w:rsidP="0013668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F1013A">
        <w:rPr>
          <w:lang w:val="fr-FR"/>
        </w:rPr>
        <w:t>- Frontend (Vue.js), servi avec Nginx</w:t>
      </w:r>
    </w:p>
    <w:p w14:paraId="1638730C" w14:textId="77777777" w:rsidR="00BA179B" w:rsidRPr="00F1013A" w:rsidRDefault="00000000" w:rsidP="00136684">
      <w:pPr>
        <w:pStyle w:val="Listepuces"/>
        <w:numPr>
          <w:ilvl w:val="0"/>
          <w:numId w:val="0"/>
        </w:numPr>
        <w:ind w:left="360"/>
        <w:rPr>
          <w:lang w:val="fr-FR"/>
        </w:rPr>
      </w:pPr>
      <w:r w:rsidRPr="00F1013A">
        <w:rPr>
          <w:lang w:val="fr-FR"/>
        </w:rPr>
        <w:t>- Backend (Node.js/Express), exposant une API REST de produits</w:t>
      </w:r>
    </w:p>
    <w:p w14:paraId="0EA244F7" w14:textId="77777777" w:rsidR="00BA179B" w:rsidRPr="00F1013A" w:rsidRDefault="00000000">
      <w:pPr>
        <w:rPr>
          <w:lang w:val="fr-FR"/>
        </w:rPr>
      </w:pPr>
      <w:r w:rsidRPr="00F1013A">
        <w:rPr>
          <w:lang w:val="fr-FR"/>
        </w:rPr>
        <w:t>Ces services sont orchestrés avec docker-compose et communiquent en HTTP.</w:t>
      </w:r>
    </w:p>
    <w:p w14:paraId="023C74A7" w14:textId="77777777" w:rsidR="00BA179B" w:rsidRPr="00F1013A" w:rsidRDefault="00000000">
      <w:pPr>
        <w:rPr>
          <w:lang w:val="fr-FR"/>
        </w:rPr>
      </w:pPr>
      <w:r w:rsidRPr="00F1013A">
        <w:rPr>
          <w:lang w:val="fr-FR"/>
        </w:rPr>
        <w:t>Un fichier `docker-</w:t>
      </w:r>
      <w:proofErr w:type="spellStart"/>
      <w:r w:rsidRPr="00F1013A">
        <w:rPr>
          <w:lang w:val="fr-FR"/>
        </w:rPr>
        <w:t>compose.yml</w:t>
      </w:r>
      <w:proofErr w:type="spellEnd"/>
      <w:r w:rsidRPr="00F1013A">
        <w:rPr>
          <w:lang w:val="fr-FR"/>
        </w:rPr>
        <w:t>` permet de tout lancer en une seule commande.</w:t>
      </w:r>
    </w:p>
    <w:p w14:paraId="6453D1A1" w14:textId="77777777" w:rsidR="00BA179B" w:rsidRDefault="00000000">
      <w:pPr>
        <w:pStyle w:val="Titre2"/>
      </w:pPr>
      <w:r>
        <w:t>3. Instructions d'utilisation</w:t>
      </w:r>
    </w:p>
    <w:p w14:paraId="7E9DF8B6" w14:textId="77777777" w:rsidR="00BA179B" w:rsidRDefault="00000000">
      <w:pPr>
        <w:pStyle w:val="Listenumros"/>
      </w:pPr>
      <w:r>
        <w:t>1. Installer Docker et Docker Compose</w:t>
      </w:r>
    </w:p>
    <w:p w14:paraId="0D5B4C31" w14:textId="77777777" w:rsidR="00BA179B" w:rsidRDefault="00000000">
      <w:pPr>
        <w:pStyle w:val="Listenumros"/>
      </w:pPr>
      <w:r>
        <w:t>2. Cloner le projet</w:t>
      </w:r>
    </w:p>
    <w:p w14:paraId="0286A0D6" w14:textId="77777777" w:rsidR="00BA179B" w:rsidRDefault="00000000">
      <w:pPr>
        <w:pStyle w:val="Listenumros"/>
      </w:pPr>
      <w:r>
        <w:t>3. Lancer la commande :</w:t>
      </w:r>
    </w:p>
    <w:p w14:paraId="01D4EB97" w14:textId="77777777" w:rsidR="00BA179B" w:rsidRDefault="00000000">
      <w:pPr>
        <w:pStyle w:val="Citationintense"/>
      </w:pPr>
      <w:r>
        <w:t xml:space="preserve">   docker compose up --build</w:t>
      </w:r>
    </w:p>
    <w:p w14:paraId="605EBC06" w14:textId="77777777" w:rsidR="00BA179B" w:rsidRPr="00F1013A" w:rsidRDefault="00000000">
      <w:pPr>
        <w:pStyle w:val="Listenumros"/>
        <w:rPr>
          <w:lang w:val="fr-FR"/>
        </w:rPr>
      </w:pPr>
      <w:r w:rsidRPr="00F1013A">
        <w:rPr>
          <w:lang w:val="fr-FR"/>
        </w:rPr>
        <w:t>4. Ouvrir le site sur http://localhost:8080</w:t>
      </w:r>
    </w:p>
    <w:p w14:paraId="2D601D8C" w14:textId="77777777" w:rsidR="00BA179B" w:rsidRPr="00F1013A" w:rsidRDefault="00000000">
      <w:pPr>
        <w:pStyle w:val="Titre2"/>
        <w:rPr>
          <w:lang w:val="fr-FR"/>
        </w:rPr>
      </w:pPr>
      <w:r w:rsidRPr="00F1013A">
        <w:rPr>
          <w:lang w:val="fr-FR"/>
        </w:rPr>
        <w:t>4. Captures d’écran à insérer</w:t>
      </w:r>
    </w:p>
    <w:p w14:paraId="5B5A6138" w14:textId="719415F7" w:rsidR="00BA179B" w:rsidRPr="00F1013A" w:rsidRDefault="00BA179B">
      <w:pPr>
        <w:rPr>
          <w:lang w:val="fr-FR"/>
        </w:rPr>
      </w:pPr>
    </w:p>
    <w:p w14:paraId="3550879F" w14:textId="754B6166" w:rsidR="00BA179B" w:rsidRDefault="00000000">
      <w:pPr>
        <w:pStyle w:val="Listenumros"/>
        <w:rPr>
          <w:lang w:val="fr-FR"/>
        </w:rPr>
      </w:pPr>
      <w:r w:rsidRPr="00F1013A">
        <w:rPr>
          <w:lang w:val="fr-FR"/>
        </w:rPr>
        <w:t xml:space="preserve"> La page d’accueil du site (navigateur ouvert sur </w:t>
      </w:r>
      <w:hyperlink r:id="rId6" w:history="1">
        <w:r w:rsidR="00136684" w:rsidRPr="00E26A5F">
          <w:rPr>
            <w:rStyle w:val="Lienhypertexte"/>
            <w:lang w:val="fr-FR"/>
          </w:rPr>
          <w:t>http://localhost:8080</w:t>
        </w:r>
      </w:hyperlink>
      <w:r w:rsidRPr="00F1013A">
        <w:rPr>
          <w:lang w:val="fr-FR"/>
        </w:rPr>
        <w:t>)</w:t>
      </w:r>
    </w:p>
    <w:p w14:paraId="0DA86526" w14:textId="17FD7FAA" w:rsidR="00136684" w:rsidRPr="00F1013A" w:rsidRDefault="00136684" w:rsidP="00136684">
      <w:pPr>
        <w:pStyle w:val="Listenumros"/>
        <w:numPr>
          <w:ilvl w:val="0"/>
          <w:numId w:val="0"/>
        </w:numPr>
        <w:rPr>
          <w:lang w:val="fr-FR"/>
        </w:rPr>
      </w:pPr>
      <w:r w:rsidRPr="00136684">
        <w:rPr>
          <w:lang w:val="fr-FR"/>
        </w:rPr>
        <w:lastRenderedPageBreak/>
        <w:drawing>
          <wp:inline distT="0" distB="0" distL="0" distR="0" wp14:anchorId="731767D5" wp14:editId="529FE621">
            <wp:extent cx="5486400" cy="2757805"/>
            <wp:effectExtent l="0" t="0" r="0" b="4445"/>
            <wp:docPr id="1991020787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0787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B647" w14:textId="7A98F198" w:rsidR="00BA179B" w:rsidRDefault="00000000">
      <w:pPr>
        <w:pStyle w:val="Listenumros"/>
        <w:rPr>
          <w:lang w:val="fr-FR"/>
        </w:rPr>
      </w:pPr>
      <w:r w:rsidRPr="00F1013A">
        <w:rPr>
          <w:lang w:val="fr-FR"/>
        </w:rPr>
        <w:t xml:space="preserve">La sortie du terminal montrant que les conteneurs tournent (`docker compose </w:t>
      </w:r>
      <w:proofErr w:type="spellStart"/>
      <w:r w:rsidRPr="00F1013A">
        <w:rPr>
          <w:lang w:val="fr-FR"/>
        </w:rPr>
        <w:t>ps</w:t>
      </w:r>
      <w:proofErr w:type="spellEnd"/>
      <w:r w:rsidRPr="00F1013A">
        <w:rPr>
          <w:lang w:val="fr-FR"/>
        </w:rPr>
        <w:t>`)</w:t>
      </w:r>
    </w:p>
    <w:p w14:paraId="717A34C8" w14:textId="6BC14D31" w:rsidR="00136684" w:rsidRPr="00F1013A" w:rsidRDefault="00136684" w:rsidP="00136684">
      <w:pPr>
        <w:pStyle w:val="Listenumros"/>
        <w:numPr>
          <w:ilvl w:val="0"/>
          <w:numId w:val="0"/>
        </w:numPr>
        <w:rPr>
          <w:lang w:val="fr-FR"/>
        </w:rPr>
      </w:pPr>
      <w:r w:rsidRPr="00136684">
        <w:rPr>
          <w:lang w:val="fr-FR"/>
        </w:rPr>
        <w:drawing>
          <wp:inline distT="0" distB="0" distL="0" distR="0" wp14:anchorId="71BB4CCE" wp14:editId="3CF3B2D7">
            <wp:extent cx="5486400" cy="2919095"/>
            <wp:effectExtent l="0" t="0" r="0" b="0"/>
            <wp:docPr id="99413793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793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A1A0" w14:textId="704393B3" w:rsidR="00BA179B" w:rsidRDefault="00000000">
      <w:pPr>
        <w:pStyle w:val="Listenumros"/>
        <w:rPr>
          <w:lang w:val="fr-FR"/>
        </w:rPr>
      </w:pPr>
      <w:r w:rsidRPr="00F1013A">
        <w:rPr>
          <w:lang w:val="fr-FR"/>
        </w:rPr>
        <w:t xml:space="preserve"> L’API en fonctionnement dans le navigateur ou Postman (</w:t>
      </w:r>
      <w:hyperlink r:id="rId9" w:history="1">
        <w:r w:rsidR="00136684" w:rsidRPr="00E26A5F">
          <w:rPr>
            <w:rStyle w:val="Lienhypertexte"/>
            <w:lang w:val="fr-FR"/>
          </w:rPr>
          <w:t>http://localhost:3000/api/products</w:t>
        </w:r>
      </w:hyperlink>
      <w:r w:rsidRPr="00F1013A">
        <w:rPr>
          <w:lang w:val="fr-FR"/>
        </w:rPr>
        <w:t>)</w:t>
      </w:r>
    </w:p>
    <w:p w14:paraId="11D7B2C6" w14:textId="629CA189" w:rsidR="00136684" w:rsidRPr="00F1013A" w:rsidRDefault="00136684" w:rsidP="00136684">
      <w:pPr>
        <w:pStyle w:val="Listenumros"/>
        <w:numPr>
          <w:ilvl w:val="0"/>
          <w:numId w:val="0"/>
        </w:numPr>
        <w:rPr>
          <w:lang w:val="fr-FR"/>
        </w:rPr>
      </w:pPr>
      <w:r w:rsidRPr="00136684">
        <w:rPr>
          <w:lang w:val="fr-FR"/>
        </w:rPr>
        <w:lastRenderedPageBreak/>
        <w:drawing>
          <wp:inline distT="0" distB="0" distL="0" distR="0" wp14:anchorId="2DEDE282" wp14:editId="642F8DA9">
            <wp:extent cx="5486400" cy="2727325"/>
            <wp:effectExtent l="0" t="0" r="0" b="0"/>
            <wp:docPr id="648809792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9792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045" w14:textId="77777777" w:rsidR="00BA179B" w:rsidRPr="00F1013A" w:rsidRDefault="00000000">
      <w:pPr>
        <w:pStyle w:val="Titre2"/>
        <w:rPr>
          <w:lang w:val="fr-FR"/>
        </w:rPr>
      </w:pPr>
      <w:r w:rsidRPr="00F1013A">
        <w:rPr>
          <w:lang w:val="fr-FR"/>
        </w:rPr>
        <w:t>5. Conclusion</w:t>
      </w:r>
    </w:p>
    <w:p w14:paraId="5CDF2FBF" w14:textId="77777777" w:rsidR="00BA179B" w:rsidRPr="00F1013A" w:rsidRDefault="00000000">
      <w:pPr>
        <w:rPr>
          <w:lang w:val="fr-FR"/>
        </w:rPr>
      </w:pPr>
      <w:r w:rsidRPr="00F1013A">
        <w:rPr>
          <w:lang w:val="fr-FR"/>
        </w:rPr>
        <w:t xml:space="preserve">Ce projet montre l’utilisation de </w:t>
      </w:r>
      <w:proofErr w:type="spellStart"/>
      <w:r w:rsidRPr="00F1013A">
        <w:rPr>
          <w:lang w:val="fr-FR"/>
        </w:rPr>
        <w:t>microservices</w:t>
      </w:r>
      <w:proofErr w:type="spellEnd"/>
      <w:r w:rsidRPr="00F1013A">
        <w:rPr>
          <w:lang w:val="fr-FR"/>
        </w:rPr>
        <w:t xml:space="preserve"> avec conteneurisation. Il respecte les bonnes pratiques DevOps (Docker, CI). L’ajout de </w:t>
      </w:r>
      <w:proofErr w:type="spellStart"/>
      <w:r w:rsidRPr="00F1013A">
        <w:rPr>
          <w:lang w:val="fr-FR"/>
        </w:rPr>
        <w:t>Kubernetes</w:t>
      </w:r>
      <w:proofErr w:type="spellEnd"/>
      <w:r w:rsidRPr="00F1013A">
        <w:rPr>
          <w:lang w:val="fr-FR"/>
        </w:rPr>
        <w:t xml:space="preserve"> est possible en bonus (voir README).</w:t>
      </w:r>
    </w:p>
    <w:p w14:paraId="406F0966" w14:textId="77777777" w:rsidR="00F1013A" w:rsidRPr="00F1013A" w:rsidRDefault="00F1013A">
      <w:pPr>
        <w:rPr>
          <w:lang w:val="fr-FR"/>
        </w:rPr>
      </w:pPr>
    </w:p>
    <w:p w14:paraId="6A6BC0AB" w14:textId="77777777" w:rsidR="00F1013A" w:rsidRPr="00F1013A" w:rsidRDefault="00F1013A">
      <w:pPr>
        <w:rPr>
          <w:lang w:val="fr-FR"/>
        </w:rPr>
      </w:pPr>
    </w:p>
    <w:p w14:paraId="0F691FC2" w14:textId="073B0E9C" w:rsidR="00F1013A" w:rsidRPr="00F1013A" w:rsidRDefault="00F1013A">
      <w:pPr>
        <w:rPr>
          <w:lang w:val="fr-FR"/>
        </w:rPr>
      </w:pPr>
    </w:p>
    <w:sectPr w:rsidR="00F1013A" w:rsidRPr="00F10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555353">
    <w:abstractNumId w:val="8"/>
  </w:num>
  <w:num w:numId="2" w16cid:durableId="1636446861">
    <w:abstractNumId w:val="6"/>
  </w:num>
  <w:num w:numId="3" w16cid:durableId="2123568077">
    <w:abstractNumId w:val="5"/>
  </w:num>
  <w:num w:numId="4" w16cid:durableId="105588900">
    <w:abstractNumId w:val="4"/>
  </w:num>
  <w:num w:numId="5" w16cid:durableId="1608925181">
    <w:abstractNumId w:val="7"/>
  </w:num>
  <w:num w:numId="6" w16cid:durableId="427191025">
    <w:abstractNumId w:val="3"/>
  </w:num>
  <w:num w:numId="7" w16cid:durableId="1656179793">
    <w:abstractNumId w:val="2"/>
  </w:num>
  <w:num w:numId="8" w16cid:durableId="397021664">
    <w:abstractNumId w:val="1"/>
  </w:num>
  <w:num w:numId="9" w16cid:durableId="210822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84"/>
    <w:rsid w:val="0015074B"/>
    <w:rsid w:val="001D6CFD"/>
    <w:rsid w:val="0027205F"/>
    <w:rsid w:val="0029639D"/>
    <w:rsid w:val="00326F90"/>
    <w:rsid w:val="00AA1D8D"/>
    <w:rsid w:val="00B47730"/>
    <w:rsid w:val="00BA179B"/>
    <w:rsid w:val="00CB0664"/>
    <w:rsid w:val="00F101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4FC9B"/>
  <w14:defaultImageDpi w14:val="300"/>
  <w15:docId w15:val="{B7FF0AAE-F145-4220-8ACF-A0AF699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13668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6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3000/api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Sofiane Terraha</cp:lastModifiedBy>
  <cp:revision>2</cp:revision>
  <dcterms:created xsi:type="dcterms:W3CDTF">2013-12-23T23:15:00Z</dcterms:created>
  <dcterms:modified xsi:type="dcterms:W3CDTF">2025-04-29T16:49:00Z</dcterms:modified>
  <cp:category/>
</cp:coreProperties>
</file>