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1">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SUNAINA SUNAINA</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(991528015)</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 </w:t>
      </w:r>
    </w:p>
    <w:p w:rsidR="00000000" w:rsidDel="00000000" w:rsidP="00000000" w:rsidRDefault="00000000" w:rsidRPr="00000000" w14:paraId="0000000D">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DATE : EV06</w:t>
      </w:r>
    </w:p>
    <w:p w:rsidR="00000000" w:rsidDel="00000000" w:rsidP="00000000" w:rsidRDefault="00000000" w:rsidRPr="00000000" w14:paraId="0000000E">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 FEEDBACK </w:t>
      </w:r>
    </w:p>
    <w:p w:rsidR="00000000" w:rsidDel="00000000" w:rsidP="00000000" w:rsidRDefault="00000000" w:rsidRPr="00000000" w14:paraId="0000000F">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OF THE GROUP : CAPTIVATORS</w:t>
      </w:r>
    </w:p>
    <w:p w:rsidR="00000000" w:rsidDel="00000000" w:rsidP="00000000" w:rsidRDefault="00000000" w:rsidRPr="00000000" w14:paraId="00000010">
      <w:pP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 NOVEMBER 12, 2018 </w:t>
      </w:r>
    </w:p>
    <w:p w:rsidR="00000000" w:rsidDel="00000000" w:rsidP="00000000" w:rsidRDefault="00000000" w:rsidRPr="00000000" w14:paraId="00000011">
      <w:pPr>
        <w:spacing w:line="480" w:lineRule="auto"/>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2">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3">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4">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5">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6">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7">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8">
      <w:pPr>
        <w:spacing w:line="480" w:lineRule="auto"/>
        <w:ind w:firstLine="720"/>
        <w:contextualSpacing w:val="0"/>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515151"/>
          <w:rtl w:val="0"/>
        </w:rPr>
        <w:t xml:space="preserve">SUMMARY : In the coming discussion feedback </w:t>
      </w:r>
    </w:p>
    <w:p w:rsidR="00000000" w:rsidDel="00000000" w:rsidP="00000000" w:rsidRDefault="00000000" w:rsidRPr="00000000" w14:paraId="00000019">
      <w:pPr>
        <w:spacing w:line="480" w:lineRule="auto"/>
        <w:ind w:firstLine="720"/>
        <w:contextualSpacing w:val="0"/>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515151"/>
          <w:rtl w:val="0"/>
        </w:rPr>
        <w:tab/>
      </w:r>
    </w:p>
    <w:p w:rsidR="00000000" w:rsidDel="00000000" w:rsidP="00000000" w:rsidRDefault="00000000" w:rsidRPr="00000000" w14:paraId="0000001A">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B">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C">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1D">
      <w:pPr>
        <w:spacing w:line="480" w:lineRule="auto"/>
        <w:ind w:firstLine="720"/>
        <w:contextualSpacing w:val="0"/>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515151"/>
          <w:rtl w:val="0"/>
        </w:rPr>
        <w:t xml:space="preserve">INTRODUCTION :</w:t>
      </w:r>
    </w:p>
    <w:p w:rsidR="00000000" w:rsidDel="00000000" w:rsidP="00000000" w:rsidRDefault="00000000" w:rsidRPr="00000000" w14:paraId="0000001E">
      <w:pPr>
        <w:spacing w:line="480" w:lineRule="auto"/>
        <w:ind w:firstLine="720"/>
        <w:contextualSpacing w:val="0"/>
        <w:rPr>
          <w:rFonts w:ascii="Times New Roman" w:cs="Times New Roman" w:eastAsia="Times New Roman" w:hAnsi="Times New Roman"/>
          <w:color w:val="515151"/>
        </w:rPr>
      </w:pPr>
      <w:bookmarkStart w:colFirst="0" w:colLast="0" w:name="_gjdgxs" w:id="0"/>
      <w:bookmarkEnd w:id="0"/>
      <w:r w:rsidDel="00000000" w:rsidR="00000000" w:rsidRPr="00000000">
        <w:rPr>
          <w:rFonts w:ascii="Times New Roman" w:cs="Times New Roman" w:eastAsia="Times New Roman" w:hAnsi="Times New Roman"/>
          <w:color w:val="515151"/>
          <w:rtl w:val="0"/>
        </w:rPr>
        <w:tab/>
        <w:t xml:space="preserve">Feedback can be defined as the output  or the result of any product, machine, process, activity etc. which is provided by the customer . It can be either positive or negative , depends on the customer satisfaction . Positive feedback helps to gain confidence and brings encouragement whereas negative feedbacks helps to improve the quality and will to put more efforts to meet the customer’s desires. </w:t>
      </w:r>
    </w:p>
    <w:p w:rsidR="00000000" w:rsidDel="00000000" w:rsidP="00000000" w:rsidRDefault="00000000" w:rsidRPr="00000000" w14:paraId="0000001F">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0">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1">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2">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3">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4">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5">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6">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7">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8">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9">
      <w:pPr>
        <w:spacing w:line="480" w:lineRule="auto"/>
        <w:ind w:firstLine="720"/>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1080" w:right="0" w:hanging="720"/>
        <w:contextualSpacing w:val="1"/>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Feedbacks are the vital part of enhancing the growth of the companies. however, these feedbacks provide a fundamental base to evaluate and remain more up to date and provide better quality and performance</w:t>
      </w:r>
      <w:r w:rsidDel="00000000" w:rsidR="00000000" w:rsidRPr="00000000">
        <w:rPr>
          <w:rFonts w:ascii="Calibri" w:cs="Calibri" w:eastAsia="Calibri" w:hAnsi="Calibri"/>
          <w:b w:val="0"/>
          <w:i w:val="0"/>
          <w:smallCaps w:val="0"/>
          <w:strike w:val="0"/>
          <w:color w:val="51515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Goh &amp; McMahon, 2009 ).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In this highly business world, customers satisfaction is on the top which can be obtained by having a feedback from the consumers related to the product or any service taken from the company. </w:t>
      </w:r>
      <w:r w:rsidDel="00000000" w:rsidR="00000000" w:rsidRPr="00000000">
        <w:rPr>
          <w:color w:val="333333"/>
          <w:rtl w:val="0"/>
        </w:rPr>
        <w:t xml:space="preserve">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his feedback not only helps to gain knowledge about the client experience regarding the product but also about their expectations for the future</w:t>
      </w:r>
      <w:r w:rsidDel="00000000" w:rsidR="00000000" w:rsidRPr="00000000">
        <w:rPr>
          <w:rFonts w:ascii="Calibri" w:cs="Calibri" w:eastAsia="Calibri" w:hAnsi="Calibri"/>
          <w:b w:val="0"/>
          <w:i w:val="0"/>
          <w:smallCaps w:val="0"/>
          <w:strike w:val="0"/>
          <w:color w:val="515151"/>
          <w:sz w:val="24"/>
          <w:szCs w:val="24"/>
          <w:u w:val="none"/>
          <w:shd w:fill="auto" w:val="clear"/>
          <w:vertAlign w:val="baseline"/>
          <w:rtl w:val="0"/>
        </w:rPr>
        <w:t xml:space="preserve"> (Fundin &amp; Bergman,2009) .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Feedbacks help to know about the level of customers satisfaction and give the idea at what point the client is dissatisfied and the company can have an immediate reaction to fix the problem. There are </w:t>
      </w:r>
      <w:r w:rsidDel="00000000" w:rsidR="00000000" w:rsidRPr="00000000">
        <w:rPr>
          <w:color w:val="333333"/>
          <w:rtl w:val="0"/>
        </w:rPr>
        <w:t xml:space="preserve">a lot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of ways where a company can gather their feedbacks such as Customer Survey , e-mails, Tool-free hotlines ,Facebook etc. Through these feedbacks a company can be aware about how we performed as compared to yesterday , this month compared to previous one , or among the different departments (</w:t>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Thomas &amp; Applegate, 2010).</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480" w:lineRule="auto"/>
        <w:ind w:left="1080" w:right="0" w:hanging="720"/>
        <w:contextualSpacing w:val="1"/>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Feedback will provide a guidance to pursue the consumer's desires which could be accomplish by the means of different questions asked and</w:t>
      </w:r>
      <w:r w:rsidDel="00000000" w:rsidR="00000000" w:rsidRPr="00000000">
        <w:rPr>
          <w:color w:val="333333"/>
          <w:rtl w:val="0"/>
        </w:rPr>
        <w:t xml:space="preserve"> evaluating</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them</w:t>
      </w:r>
      <w:r w:rsidDel="00000000" w:rsidR="00000000" w:rsidRPr="00000000">
        <w:rPr>
          <w:color w:val="333333"/>
          <w:rtl w:val="0"/>
        </w:rPr>
        <w:t xml:space="preserve"> afterwards.Every</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customer will have a different opinion or feedback which will automatically help to improve the quality of the product in various ways.</w:t>
      </w:r>
      <w:r w:rsidDel="00000000" w:rsidR="00000000" w:rsidRPr="00000000">
        <w:rPr>
          <w:rFonts w:ascii="Verdana" w:cs="Verdana" w:eastAsia="Verdana" w:hAnsi="Verdana"/>
          <w:b w:val="0"/>
          <w:i w:val="0"/>
          <w:smallCaps w:val="0"/>
          <w:strike w:val="0"/>
          <w:color w:val="555555"/>
          <w:sz w:val="24"/>
          <w:szCs w:val="24"/>
          <w:highlight w:val="white"/>
          <w:u w:val="none"/>
          <w:vertAlign w:val="baseline"/>
          <w:rtl w:val="0"/>
        </w:rPr>
        <w:t xml:space="preserve"> (Philippidis, 2006</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instance, a very eye catching question in the feedback form can be: </w:t>
      </w:r>
    </w:p>
    <w:p w:rsidR="00000000" w:rsidDel="00000000" w:rsidP="00000000" w:rsidRDefault="00000000" w:rsidRPr="00000000" w14:paraId="0000002C">
      <w:pPr>
        <w:shd w:fill="ffffff" w:val="clear"/>
        <w:spacing w:after="240" w:line="480" w:lineRule="auto"/>
        <w:ind w:firstLine="720"/>
        <w:contextualSpacing w:val="0"/>
        <w:rPr>
          <w:color w:val="515151"/>
        </w:rPr>
      </w:pPr>
      <w:r w:rsidDel="00000000" w:rsidR="00000000" w:rsidRPr="00000000">
        <w:rPr>
          <w:color w:val="515151"/>
          <w:rtl w:val="0"/>
        </w:rPr>
        <w:t xml:space="preserve">•the speed and quality of being an efficient product </w:t>
      </w:r>
    </w:p>
    <w:p w:rsidR="00000000" w:rsidDel="00000000" w:rsidP="00000000" w:rsidRDefault="00000000" w:rsidRPr="00000000" w14:paraId="0000002D">
      <w:pPr>
        <w:shd w:fill="ffffff" w:val="clear"/>
        <w:spacing w:after="240" w:line="480" w:lineRule="auto"/>
        <w:ind w:left="360" w:firstLine="360"/>
        <w:contextualSpacing w:val="0"/>
        <w:rPr>
          <w:color w:val="515151"/>
        </w:rPr>
      </w:pPr>
      <w:r w:rsidDel="00000000" w:rsidR="00000000" w:rsidRPr="00000000">
        <w:rPr>
          <w:color w:val="515151"/>
          <w:rtl w:val="0"/>
        </w:rPr>
        <w:t xml:space="preserve">• any comments or questions </w:t>
      </w:r>
    </w:p>
    <w:p w:rsidR="00000000" w:rsidDel="00000000" w:rsidP="00000000" w:rsidRDefault="00000000" w:rsidRPr="00000000" w14:paraId="0000002E">
      <w:pPr>
        <w:shd w:fill="ffffff" w:val="clear"/>
        <w:spacing w:after="240" w:line="480" w:lineRule="auto"/>
        <w:ind w:left="360" w:firstLine="360"/>
        <w:contextualSpacing w:val="0"/>
        <w:rPr>
          <w:color w:val="515151"/>
        </w:rPr>
      </w:pPr>
      <w:r w:rsidDel="00000000" w:rsidR="00000000" w:rsidRPr="00000000">
        <w:rPr>
          <w:color w:val="515151"/>
          <w:rtl w:val="0"/>
        </w:rPr>
        <w:t xml:space="preserve">• what is the most attracted feature in our website .</w:t>
      </w:r>
    </w:p>
    <w:p w:rsidR="00000000" w:rsidDel="00000000" w:rsidP="00000000" w:rsidRDefault="00000000" w:rsidRPr="00000000" w14:paraId="0000002F">
      <w:pPr>
        <w:shd w:fill="ffffff" w:val="clear"/>
        <w:spacing w:after="240" w:line="480" w:lineRule="auto"/>
        <w:ind w:left="360" w:firstLine="360"/>
        <w:contextualSpacing w:val="0"/>
        <w:rPr>
          <w:color w:val="515151"/>
        </w:rPr>
      </w:pPr>
      <w:r w:rsidDel="00000000" w:rsidR="00000000" w:rsidRPr="00000000">
        <w:rPr>
          <w:color w:val="515151"/>
          <w:rtl w:val="0"/>
        </w:rPr>
        <w:t xml:space="preserve">•scale our delivery services etc. </w:t>
      </w:r>
    </w:p>
    <w:p w:rsidR="00000000" w:rsidDel="00000000" w:rsidP="00000000" w:rsidRDefault="00000000" w:rsidRPr="00000000" w14:paraId="00000030">
      <w:pPr>
        <w:shd w:fill="ffffff" w:val="clear"/>
        <w:spacing w:after="240" w:line="480" w:lineRule="auto"/>
        <w:ind w:left="360"/>
        <w:contextualSpacing w:val="0"/>
        <w:rPr>
          <w:color w:val="515151"/>
        </w:rPr>
      </w:pPr>
      <w:r w:rsidDel="00000000" w:rsidR="00000000" w:rsidRPr="00000000">
        <w:rPr>
          <w:color w:val="333333"/>
          <w:rtl w:val="0"/>
        </w:rPr>
        <w:t xml:space="preserve">Earlier feedbacks were taken by the means of comments cards and mainly on telephones but nowadays, almost every company make a special email address where customers can post their feedbacks or any queries related. (Sampson, 1998).</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480" w:lineRule="auto"/>
        <w:ind w:left="1080" w:right="0" w:hanging="720"/>
        <w:contextualSpacing w:val="1"/>
        <w:jc w:val="left"/>
        <w:rPr>
          <w:rFonts w:ascii="Calibri" w:cs="Calibri" w:eastAsia="Calibri" w:hAnsi="Calibri"/>
          <w:b w:val="0"/>
          <w:i w:val="0"/>
          <w:smallCaps w:val="0"/>
          <w:strike w:val="0"/>
          <w:color w:val="515151"/>
          <w:sz w:val="24"/>
          <w:szCs w:val="24"/>
          <w:u w:val="none"/>
          <w:shd w:fill="auto" w:val="clear"/>
          <w:vertAlign w:val="baseline"/>
        </w:rPr>
      </w:pPr>
      <w:r w:rsidDel="00000000" w:rsidR="00000000" w:rsidRPr="00000000">
        <w:rPr>
          <w:rFonts w:ascii="Calibri" w:cs="Calibri" w:eastAsia="Calibri" w:hAnsi="Calibri"/>
          <w:b w:val="0"/>
          <w:i w:val="0"/>
          <w:smallCaps w:val="0"/>
          <w:strike w:val="0"/>
          <w:color w:val="515151"/>
          <w:sz w:val="24"/>
          <w:szCs w:val="24"/>
          <w:u w:val="none"/>
          <w:shd w:fill="auto" w:val="clear"/>
          <w:vertAlign w:val="baseline"/>
          <w:rtl w:val="0"/>
        </w:rPr>
        <w:t xml:space="preserve">Nowadays, consumers like to investigate first before buying anything. They try to explore the reviews, comments or feedbacks from the experience of others regarding the product on web-based channels. In this modernised world much of the company’s reputation can be calculated from the social media (</w:t>
      </w:r>
      <w:r w:rsidDel="00000000" w:rsidR="00000000" w:rsidRPr="00000000">
        <w:rPr>
          <w:rFonts w:ascii="Calibri" w:cs="Calibri" w:eastAsia="Calibri" w:hAnsi="Calibri"/>
          <w:b w:val="0"/>
          <w:i w:val="0"/>
          <w:smallCaps w:val="0"/>
          <w:strike w:val="0"/>
          <w:color w:val="262626"/>
          <w:sz w:val="24"/>
          <w:szCs w:val="24"/>
          <w:u w:val="none"/>
          <w:shd w:fill="auto" w:val="clear"/>
          <w:vertAlign w:val="baseline"/>
          <w:rtl w:val="0"/>
        </w:rPr>
        <w:t xml:space="preserve">Thomas &amp; Applegate, 2010</w:t>
      </w:r>
      <w:r w:rsidDel="00000000" w:rsidR="00000000" w:rsidRPr="00000000">
        <w:rPr>
          <w:rFonts w:ascii="Calibri" w:cs="Calibri" w:eastAsia="Calibri" w:hAnsi="Calibri"/>
          <w:b w:val="0"/>
          <w:i w:val="0"/>
          <w:smallCaps w:val="0"/>
          <w:strike w:val="0"/>
          <w:color w:val="515151"/>
          <w:sz w:val="24"/>
          <w:szCs w:val="24"/>
          <w:u w:val="none"/>
          <w:shd w:fill="auto" w:val="clear"/>
          <w:vertAlign w:val="baseline"/>
          <w:rtl w:val="0"/>
        </w:rPr>
        <w:t xml:space="preserve">). Feedbacks helps the company to understand customers reaction more accurately . Moreover, it helps to strengthen the relationship of interdependencies between customers, competitors, and organisation. Different trends and studies shows that online feedbacks have a huge impact on different activities for example </w:t>
      </w:r>
    </w:p>
    <w:p w:rsidR="00000000" w:rsidDel="00000000" w:rsidP="00000000" w:rsidRDefault="00000000" w:rsidRPr="00000000" w14:paraId="00000032">
      <w:pPr>
        <w:shd w:fill="ffffff" w:val="clear"/>
        <w:spacing w:after="240" w:line="480" w:lineRule="auto"/>
        <w:ind w:left="360" w:firstLine="360"/>
        <w:contextualSpacing w:val="0"/>
        <w:rPr>
          <w:color w:val="515151"/>
        </w:rPr>
      </w:pPr>
      <w:r w:rsidDel="00000000" w:rsidR="00000000" w:rsidRPr="00000000">
        <w:rPr>
          <w:color w:val="515151"/>
          <w:rtl w:val="0"/>
        </w:rPr>
        <w:t xml:space="preserve">• Consumer ‘s Purchase </w:t>
      </w:r>
    </w:p>
    <w:p w:rsidR="00000000" w:rsidDel="00000000" w:rsidP="00000000" w:rsidRDefault="00000000" w:rsidRPr="00000000" w14:paraId="00000033">
      <w:pPr>
        <w:shd w:fill="ffffff" w:val="clear"/>
        <w:spacing w:after="240" w:line="480" w:lineRule="auto"/>
        <w:ind w:left="360" w:firstLine="360"/>
        <w:contextualSpacing w:val="0"/>
        <w:rPr>
          <w:color w:val="515151"/>
        </w:rPr>
      </w:pPr>
      <w:r w:rsidDel="00000000" w:rsidR="00000000" w:rsidRPr="00000000">
        <w:rPr>
          <w:color w:val="515151"/>
          <w:rtl w:val="0"/>
        </w:rPr>
        <w:t xml:space="preserve">•  Controls the Quality  </w:t>
      </w:r>
    </w:p>
    <w:p w:rsidR="00000000" w:rsidDel="00000000" w:rsidP="00000000" w:rsidRDefault="00000000" w:rsidRPr="00000000" w14:paraId="00000034">
      <w:pPr>
        <w:shd w:fill="f6f6f6" w:val="clear"/>
        <w:spacing w:line="480" w:lineRule="auto"/>
        <w:ind w:firstLine="720"/>
        <w:contextualSpacing w:val="0"/>
        <w:rPr>
          <w:rFonts w:ascii="Helvetica Neue" w:cs="Helvetica Neue" w:eastAsia="Helvetica Neue" w:hAnsi="Helvetica Neue"/>
          <w:color w:val="555555"/>
          <w:sz w:val="21"/>
          <w:szCs w:val="21"/>
        </w:rPr>
      </w:pPr>
      <w:r w:rsidDel="00000000" w:rsidR="00000000" w:rsidRPr="00000000">
        <w:rPr>
          <w:color w:val="515151"/>
          <w:rtl w:val="0"/>
        </w:rPr>
        <w:t xml:space="preserve">•Development of the product. (</w:t>
      </w:r>
      <w:hyperlink r:id="rId6">
        <w:r w:rsidDel="00000000" w:rsidR="00000000" w:rsidRPr="00000000">
          <w:rPr>
            <w:rFonts w:ascii="Helvetica Neue" w:cs="Helvetica Neue" w:eastAsia="Helvetica Neue" w:hAnsi="Helvetica Neue"/>
            <w:color w:val="2a5db0"/>
            <w:sz w:val="21"/>
            <w:szCs w:val="21"/>
            <w:u w:val="single"/>
            <w:rtl w:val="0"/>
          </w:rPr>
          <w:t xml:space="preserve">Dellarocas &amp; Chrysanthos</w:t>
        </w:r>
      </w:hyperlink>
      <w:r w:rsidDel="00000000" w:rsidR="00000000" w:rsidRPr="00000000">
        <w:rPr>
          <w:rFonts w:ascii="Helvetica Neue" w:cs="Helvetica Neue" w:eastAsia="Helvetica Neue" w:hAnsi="Helvetica Neue"/>
          <w:color w:val="2a5db0"/>
          <w:sz w:val="21"/>
          <w:szCs w:val="21"/>
          <w:u w:val="none"/>
          <w:rtl w:val="0"/>
        </w:rPr>
        <w:t xml:space="preserve">, 2003)</w:t>
      </w:r>
      <w:r w:rsidDel="00000000" w:rsidR="00000000" w:rsidRPr="00000000">
        <w:rPr>
          <w:rtl w:val="0"/>
        </w:rPr>
      </w:r>
    </w:p>
    <w:p w:rsidR="00000000" w:rsidDel="00000000" w:rsidP="00000000" w:rsidRDefault="00000000" w:rsidRPr="00000000" w14:paraId="00000035">
      <w:pPr>
        <w:shd w:fill="ffffff" w:val="clear"/>
        <w:spacing w:after="240" w:line="480" w:lineRule="auto"/>
        <w:contextualSpacing w:val="0"/>
        <w:rPr>
          <w:color w:val="515151"/>
        </w:rPr>
      </w:pPr>
      <w:r w:rsidDel="00000000" w:rsidR="00000000" w:rsidRPr="00000000">
        <w:rPr>
          <w:color w:val="515151"/>
          <w:rtl w:val="0"/>
        </w:rPr>
        <w:t xml:space="preserve"> </w:t>
      </w:r>
    </w:p>
    <w:p w:rsidR="00000000" w:rsidDel="00000000" w:rsidP="00000000" w:rsidRDefault="00000000" w:rsidRPr="00000000" w14:paraId="00000036">
      <w:pPr>
        <w:shd w:fill="ffffff" w:val="clear"/>
        <w:spacing w:after="240" w:line="480" w:lineRule="auto"/>
        <w:ind w:left="720" w:firstLine="720"/>
        <w:contextualSpacing w:val="0"/>
        <w:rPr>
          <w:color w:val="000000"/>
        </w:rPr>
      </w:pPr>
      <w:r w:rsidDel="00000000" w:rsidR="00000000" w:rsidRPr="00000000">
        <w:rPr>
          <w:color w:val="515151"/>
          <w:rtl w:val="0"/>
        </w:rPr>
        <w:t xml:space="preserve">Feedbacks is used for the disciplinary matters. This basic purpose for    feedback is to transfer rough data to  the meaningful information which can be further, use for the employee development and to check their performance at the workplace.(</w:t>
      </w:r>
      <w:r w:rsidDel="00000000" w:rsidR="00000000" w:rsidRPr="00000000">
        <w:rPr>
          <w:color w:val="000000"/>
          <w:rtl w:val="0"/>
        </w:rPr>
        <w:t xml:space="preserve"> Passmore, 2008).</w:t>
      </w:r>
    </w:p>
    <w:p w:rsidR="00000000" w:rsidDel="00000000" w:rsidP="00000000" w:rsidRDefault="00000000" w:rsidRPr="00000000" w14:paraId="00000037">
      <w:pPr>
        <w:shd w:fill="ffffff" w:val="clear"/>
        <w:spacing w:after="240" w:line="480" w:lineRule="auto"/>
        <w:contextualSpacing w:val="0"/>
        <w:rPr/>
      </w:pPr>
      <w:r w:rsidDel="00000000" w:rsidR="00000000" w:rsidRPr="00000000">
        <w:rPr>
          <w:color w:val="000000"/>
          <w:rtl w:val="0"/>
        </w:rPr>
        <w:t xml:space="preserve">Conclusion : Form the above discussion it is cleared that feedback  play a vital role in the development and growth of the organisation.</w:t>
      </w:r>
      <w:r w:rsidDel="00000000" w:rsidR="00000000" w:rsidRPr="00000000">
        <w:rPr>
          <w:rtl w:val="0"/>
        </w:rPr>
        <w:t xml:space="preserve">Descibing the areas where the company lags or needs to pay attention.Feedback is the last part of the chain , to complete the cycle of closed loop communication i.e. from company to customers.</w:t>
      </w:r>
    </w:p>
    <w:p w:rsidR="00000000" w:rsidDel="00000000" w:rsidP="00000000" w:rsidRDefault="00000000" w:rsidRPr="00000000" w14:paraId="00000038">
      <w:pPr>
        <w:shd w:fill="ffffff" w:val="clear"/>
        <w:spacing w:after="240" w:line="480" w:lineRule="auto"/>
        <w:contextualSpacing w:val="0"/>
        <w:rPr/>
      </w:pPr>
      <w:r w:rsidDel="00000000" w:rsidR="00000000" w:rsidRPr="00000000">
        <w:rPr>
          <w:rtl w:val="0"/>
        </w:rPr>
        <w:t xml:space="preserve">Feedback provides the shift required by the company to follow the present needs and market it could concentrate upon. Feedback is the main source to inspiration and modifications required for the development of future models or product. Thus , all in all , Feedback is the ultimate source of development and growth for a company.</w:t>
      </w:r>
    </w:p>
    <w:p w:rsidR="00000000" w:rsidDel="00000000" w:rsidP="00000000" w:rsidRDefault="00000000" w:rsidRPr="00000000" w14:paraId="00000039">
      <w:pPr>
        <w:spacing w:line="480" w:lineRule="auto"/>
        <w:contextualSpacing w:val="0"/>
        <w:rPr>
          <w:rFonts w:ascii="Arial" w:cs="Arial" w:eastAsia="Arial" w:hAnsi="Arial"/>
          <w:color w:val="515151"/>
        </w:rPr>
      </w:pPr>
      <w:r w:rsidDel="00000000" w:rsidR="00000000" w:rsidRPr="00000000">
        <w:rPr>
          <w:rtl w:val="0"/>
        </w:rPr>
      </w:r>
    </w:p>
    <w:p w:rsidR="00000000" w:rsidDel="00000000" w:rsidP="00000000" w:rsidRDefault="00000000" w:rsidRPr="00000000" w14:paraId="0000003A">
      <w:pPr>
        <w:spacing w:line="480" w:lineRule="auto"/>
        <w:contextualSpacing w:val="0"/>
        <w:rPr>
          <w:rFonts w:ascii="Times New Roman" w:cs="Times New Roman" w:eastAsia="Times New Roman" w:hAnsi="Times New Roman"/>
          <w:color w:val="515151"/>
        </w:rPr>
      </w:pPr>
      <w:r w:rsidDel="00000000" w:rsidR="00000000" w:rsidRPr="00000000">
        <w:rPr>
          <w:rFonts w:ascii="Times New Roman" w:cs="Times New Roman" w:eastAsia="Times New Roman" w:hAnsi="Times New Roman"/>
          <w:color w:val="515151"/>
          <w:rtl w:val="0"/>
        </w:rPr>
        <w:t xml:space="preserve">REFRENCE LIST :</w:t>
      </w:r>
    </w:p>
    <w:p w:rsidR="00000000" w:rsidDel="00000000" w:rsidP="00000000" w:rsidRDefault="00000000" w:rsidRPr="00000000" w14:paraId="0000003B">
      <w:pPr>
        <w:spacing w:line="480" w:lineRule="auto"/>
        <w:contextualSpacing w:val="0"/>
        <w:rPr>
          <w:rFonts w:ascii="Times New Roman" w:cs="Times New Roman" w:eastAsia="Times New Roman" w:hAnsi="Times New Roman"/>
          <w:color w:val="515151"/>
        </w:rPr>
      </w:pPr>
      <w:r w:rsidDel="00000000" w:rsidR="00000000" w:rsidRPr="00000000">
        <w:rPr>
          <w:rtl w:val="0"/>
        </w:rPr>
      </w:r>
    </w:p>
    <w:p w:rsidR="00000000" w:rsidDel="00000000" w:rsidP="00000000" w:rsidRDefault="00000000" w:rsidRPr="00000000" w14:paraId="0000003C">
      <w:pPr>
        <w:shd w:fill="ffffff" w:val="clear"/>
        <w:spacing w:after="240" w:line="480" w:lineRule="auto"/>
        <w:contextualSpacing w:val="0"/>
        <w:rPr>
          <w:rFonts w:ascii="Arial" w:cs="Arial" w:eastAsia="Arial" w:hAnsi="Arial"/>
          <w:color w:val="00545b"/>
          <w:u w:val="single"/>
        </w:rPr>
      </w:pPr>
      <w:hyperlink r:id="rId7">
        <w:r w:rsidDel="00000000" w:rsidR="00000000" w:rsidRPr="00000000">
          <w:rPr>
            <w:rFonts w:ascii="Arial" w:cs="Arial" w:eastAsia="Arial" w:hAnsi="Arial"/>
            <w:color w:val="00545b"/>
            <w:u w:val="single"/>
            <w:rtl w:val="0"/>
          </w:rPr>
          <w:t xml:space="preserve">Anders P. Fundin</w:t>
        </w:r>
      </w:hyperlink>
      <w:r w:rsidDel="00000000" w:rsidR="00000000" w:rsidRPr="00000000">
        <w:rPr>
          <w:rFonts w:ascii="Arial" w:cs="Arial" w:eastAsia="Arial" w:hAnsi="Arial"/>
          <w:color w:val="515151"/>
          <w:rtl w:val="0"/>
        </w:rPr>
        <w:t xml:space="preserve">, </w:t>
      </w:r>
      <w:hyperlink r:id="rId8">
        <w:r w:rsidDel="00000000" w:rsidR="00000000" w:rsidRPr="00000000">
          <w:rPr>
            <w:rFonts w:ascii="Arial" w:cs="Arial" w:eastAsia="Arial" w:hAnsi="Arial"/>
            <w:color w:val="00545b"/>
            <w:u w:val="single"/>
            <w:rtl w:val="0"/>
          </w:rPr>
          <w:t xml:space="preserve">Bo L.S. Bergman</w:t>
        </w:r>
      </w:hyperlink>
      <w:r w:rsidDel="00000000" w:rsidR="00000000" w:rsidRPr="00000000">
        <w:rPr>
          <w:rFonts w:ascii="Arial" w:cs="Arial" w:eastAsia="Arial" w:hAnsi="Arial"/>
          <w:color w:val="515151"/>
          <w:rtl w:val="0"/>
        </w:rPr>
        <w:t xml:space="preserve">, (2003) "Exploring the customer feedback process", </w:t>
      </w:r>
      <w:r w:rsidDel="00000000" w:rsidR="00000000" w:rsidRPr="00000000">
        <w:rPr>
          <w:rFonts w:ascii="Arial" w:cs="Arial" w:eastAsia="Arial" w:hAnsi="Arial"/>
          <w:i w:val="1"/>
          <w:color w:val="515151"/>
          <w:rtl w:val="0"/>
        </w:rPr>
        <w:t xml:space="preserve">Measuring Business Excellence</w:t>
      </w:r>
      <w:r w:rsidDel="00000000" w:rsidR="00000000" w:rsidRPr="00000000">
        <w:rPr>
          <w:rFonts w:ascii="Arial" w:cs="Arial" w:eastAsia="Arial" w:hAnsi="Arial"/>
          <w:color w:val="515151"/>
          <w:rtl w:val="0"/>
        </w:rPr>
        <w:t xml:space="preserve">,  7(2), 55-65,Retrived from </w:t>
      </w:r>
      <w:hyperlink r:id="rId9">
        <w:r w:rsidDel="00000000" w:rsidR="00000000" w:rsidRPr="00000000">
          <w:rPr>
            <w:rFonts w:ascii="Arial" w:cs="Arial" w:eastAsia="Arial" w:hAnsi="Arial"/>
            <w:color w:val="00545b"/>
            <w:u w:val="single"/>
            <w:rtl w:val="0"/>
          </w:rPr>
          <w:t xml:space="preserve">https://doi-org.library.sheridanc.on.ca/10.1108/13683040310477995</w:t>
        </w:r>
      </w:hyperlink>
      <w:r w:rsidDel="00000000" w:rsidR="00000000" w:rsidRPr="00000000">
        <w:rPr>
          <w:rtl w:val="0"/>
        </w:rPr>
      </w:r>
    </w:p>
    <w:p w:rsidR="00000000" w:rsidDel="00000000" w:rsidP="00000000" w:rsidRDefault="00000000" w:rsidRPr="00000000" w14:paraId="0000003D">
      <w:pPr>
        <w:spacing w:line="480" w:lineRule="auto"/>
        <w:contextualSpacing w:val="0"/>
        <w:rPr>
          <w:rFonts w:ascii="Helvetica Neue" w:cs="Helvetica Neue" w:eastAsia="Helvetica Neue" w:hAnsi="Helvetica Neue"/>
          <w:color w:val="262626"/>
        </w:rPr>
      </w:pPr>
      <w:r w:rsidDel="00000000" w:rsidR="00000000" w:rsidRPr="00000000">
        <w:rPr>
          <w:rtl w:val="0"/>
        </w:rPr>
      </w:r>
    </w:p>
    <w:p w:rsidR="00000000" w:rsidDel="00000000" w:rsidP="00000000" w:rsidRDefault="00000000" w:rsidRPr="00000000" w14:paraId="0000003E">
      <w:pPr>
        <w:shd w:fill="f6f6f6" w:val="clear"/>
        <w:spacing w:line="480" w:lineRule="auto"/>
        <w:contextualSpacing w:val="0"/>
        <w:rPr>
          <w:color w:val="555555"/>
        </w:rPr>
      </w:pPr>
      <w:hyperlink r:id="rId10">
        <w:r w:rsidDel="00000000" w:rsidR="00000000" w:rsidRPr="00000000">
          <w:rPr>
            <w:color w:val="2a5db0"/>
            <w:u w:val="single"/>
            <w:rtl w:val="0"/>
          </w:rPr>
          <w:t xml:space="preserve">Dellarocas, Chrysanthos</w:t>
        </w:r>
      </w:hyperlink>
      <w:r w:rsidDel="00000000" w:rsidR="00000000" w:rsidRPr="00000000">
        <w:rPr>
          <w:color w:val="2a5db0"/>
          <w:u w:val="none"/>
          <w:rtl w:val="0"/>
        </w:rPr>
        <w:t xml:space="preserve">. (2003) “</w:t>
      </w:r>
      <w:r w:rsidDel="00000000" w:rsidR="00000000" w:rsidRPr="00000000">
        <w:rPr>
          <w:color w:val="555555"/>
          <w:rtl w:val="0"/>
        </w:rPr>
        <w:t xml:space="preserve">He digitization of word of mouth”, Promise and challenges of online feedback mechanisms, 49 (10),  1407-1424 </w:t>
      </w:r>
      <w:r w:rsidDel="00000000" w:rsidR="00000000" w:rsidRPr="00000000">
        <w:rPr>
          <w:color w:val="262626"/>
          <w:rtl w:val="0"/>
        </w:rPr>
        <w:t xml:space="preserve">Retrieved from  </w:t>
      </w:r>
      <w:r w:rsidDel="00000000" w:rsidR="00000000" w:rsidRPr="00000000">
        <w:rPr>
          <w:rtl w:val="0"/>
        </w:rPr>
      </w:r>
    </w:p>
    <w:p w:rsidR="00000000" w:rsidDel="00000000" w:rsidP="00000000" w:rsidRDefault="00000000" w:rsidRPr="00000000" w14:paraId="0000003F">
      <w:pPr>
        <w:shd w:fill="f6f6f6" w:val="clear"/>
        <w:spacing w:line="480" w:lineRule="auto"/>
        <w:contextualSpacing w:val="0"/>
        <w:rPr>
          <w:color w:val="555555"/>
        </w:rPr>
      </w:pPr>
      <w:hyperlink r:id="rId11">
        <w:r w:rsidDel="00000000" w:rsidR="00000000" w:rsidRPr="00000000">
          <w:rPr>
            <w:color w:val="0000ff"/>
            <w:u w:val="single"/>
            <w:rtl w:val="0"/>
          </w:rPr>
          <w:t xml:space="preserve">https://search-proquest-com.library.sheridanc.on.ca/docview/213250600?accountid=3455</w:t>
        </w:r>
      </w:hyperlink>
      <w:r w:rsidDel="00000000" w:rsidR="00000000" w:rsidRPr="00000000">
        <w:rPr>
          <w:color w:val="555555"/>
          <w:rtl w:val="0"/>
        </w:rPr>
        <w:t xml:space="preserve"> </w:t>
      </w:r>
    </w:p>
    <w:p w:rsidR="00000000" w:rsidDel="00000000" w:rsidP="00000000" w:rsidRDefault="00000000" w:rsidRPr="00000000" w14:paraId="00000040">
      <w:pPr>
        <w:spacing w:line="480" w:lineRule="auto"/>
        <w:contextualSpacing w:val="0"/>
        <w:rPr>
          <w:rFonts w:ascii="Helvetica Neue" w:cs="Helvetica Neue" w:eastAsia="Helvetica Neue" w:hAnsi="Helvetica Neue"/>
          <w:color w:val="262626"/>
        </w:rPr>
      </w:pPr>
      <w:r w:rsidDel="00000000" w:rsidR="00000000" w:rsidRPr="00000000">
        <w:rPr>
          <w:rtl w:val="0"/>
        </w:rPr>
      </w:r>
    </w:p>
    <w:p w:rsidR="00000000" w:rsidDel="00000000" w:rsidP="00000000" w:rsidRDefault="00000000" w:rsidRPr="00000000" w14:paraId="00000041">
      <w:pPr>
        <w:spacing w:line="480" w:lineRule="auto"/>
        <w:contextualSpacing w:val="0"/>
        <w:rPr>
          <w:rFonts w:ascii="Verdana" w:cs="Verdana" w:eastAsia="Verdana" w:hAnsi="Verdana"/>
          <w:i w:val="1"/>
          <w:color w:val="0000ff"/>
          <w:u w:val="single"/>
        </w:rPr>
      </w:pPr>
      <w:r w:rsidDel="00000000" w:rsidR="00000000" w:rsidRPr="00000000">
        <w:rPr>
          <w:rFonts w:ascii="Verdana" w:cs="Verdana" w:eastAsia="Verdana" w:hAnsi="Verdana"/>
          <w:color w:val="000000"/>
          <w:rtl w:val="0"/>
        </w:rPr>
        <w:t xml:space="preserve">Jonathan Passmore. ( © 2008). </w:t>
      </w:r>
      <w:r w:rsidDel="00000000" w:rsidR="00000000" w:rsidRPr="00000000">
        <w:rPr>
          <w:rFonts w:ascii="Verdana" w:cs="Verdana" w:eastAsia="Verdana" w:hAnsi="Verdana"/>
          <w:i w:val="1"/>
          <w:color w:val="000000"/>
          <w:rtl w:val="0"/>
        </w:rPr>
        <w:t xml:space="preserve">Psychometrics in coaching: using psychological and psychometric tools for development</w:t>
      </w:r>
      <w:r w:rsidDel="00000000" w:rsidR="00000000" w:rsidRPr="00000000">
        <w:rPr>
          <w:rFonts w:ascii="Verdana" w:cs="Verdana" w:eastAsia="Verdana" w:hAnsi="Verdana"/>
          <w:color w:val="000000"/>
          <w:rtl w:val="0"/>
        </w:rPr>
        <w:t xml:space="preserve">.  Retrieved from </w:t>
      </w:r>
      <w:hyperlink r:id="rId12">
        <w:r w:rsidDel="00000000" w:rsidR="00000000" w:rsidRPr="00000000">
          <w:rPr>
            <w:rFonts w:ascii="Verdana" w:cs="Verdana" w:eastAsia="Verdana" w:hAnsi="Verdana"/>
            <w:i w:val="1"/>
            <w:color w:val="0000ff"/>
            <w:u w:val="single"/>
            <w:rtl w:val="0"/>
          </w:rPr>
          <w:t xml:space="preserve">http://common.books24x7.com.library.sheridanc.on.ca/toc.aspx?bookid=23521</w:t>
        </w:r>
      </w:hyperlink>
      <w:r w:rsidDel="00000000" w:rsidR="00000000" w:rsidRPr="00000000">
        <w:rPr>
          <w:rtl w:val="0"/>
        </w:rPr>
      </w:r>
    </w:p>
    <w:p w:rsidR="00000000" w:rsidDel="00000000" w:rsidP="00000000" w:rsidRDefault="00000000" w:rsidRPr="00000000" w14:paraId="00000042">
      <w:pPr>
        <w:spacing w:line="480" w:lineRule="auto"/>
        <w:contextualSpacing w:val="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43">
      <w:pPr>
        <w:spacing w:line="480" w:lineRule="auto"/>
        <w:contextualSpacing w:val="0"/>
        <w:rPr>
          <w:rFonts w:ascii="Times New Roman" w:cs="Times New Roman" w:eastAsia="Times New Roman" w:hAnsi="Times New Roman"/>
        </w:rPr>
      </w:pPr>
      <w:r w:rsidDel="00000000" w:rsidR="00000000" w:rsidRPr="00000000">
        <w:rPr>
          <w:rFonts w:ascii="Verdana" w:cs="Verdana" w:eastAsia="Verdana" w:hAnsi="Verdana"/>
          <w:color w:val="555555"/>
          <w:highlight w:val="white"/>
          <w:rtl w:val="0"/>
        </w:rPr>
        <w:t xml:space="preserve">Philippidis, A. (2006). Customer feedback company targets small business. </w:t>
      </w:r>
      <w:r w:rsidDel="00000000" w:rsidR="00000000" w:rsidRPr="00000000">
        <w:rPr>
          <w:rFonts w:ascii="Verdana" w:cs="Verdana" w:eastAsia="Verdana" w:hAnsi="Verdana"/>
          <w:i w:val="1"/>
          <w:color w:val="555555"/>
          <w:highlight w:val="white"/>
          <w:rtl w:val="0"/>
        </w:rPr>
        <w:t xml:space="preserve">Westchester County Business Journal, 45</w:t>
      </w:r>
      <w:r w:rsidDel="00000000" w:rsidR="00000000" w:rsidRPr="00000000">
        <w:rPr>
          <w:rFonts w:ascii="Verdana" w:cs="Verdana" w:eastAsia="Verdana" w:hAnsi="Verdana"/>
          <w:color w:val="555555"/>
          <w:highlight w:val="white"/>
          <w:rtl w:val="0"/>
        </w:rPr>
        <w:t xml:space="preserve">(36), 20. Retrieved from </w:t>
      </w:r>
      <w:hyperlink r:id="rId13">
        <w:r w:rsidDel="00000000" w:rsidR="00000000" w:rsidRPr="00000000">
          <w:rPr>
            <w:rFonts w:ascii="Verdana" w:cs="Verdana" w:eastAsia="Verdana" w:hAnsi="Verdana"/>
            <w:color w:val="0000ff"/>
            <w:highlight w:val="white"/>
            <w:u w:val="single"/>
            <w:rtl w:val="0"/>
          </w:rPr>
          <w:t xml:space="preserve">https://search-proquest-com.library.sheridanc.on.ca/docview/200288172?accountid=3455</w:t>
        </w:r>
      </w:hyperlink>
      <w:r w:rsidDel="00000000" w:rsidR="00000000" w:rsidRPr="00000000">
        <w:rPr>
          <w:rFonts w:ascii="Verdana" w:cs="Verdana" w:eastAsia="Verdana" w:hAnsi="Verdana"/>
          <w:color w:val="555555"/>
          <w:highlight w:val="white"/>
          <w:rtl w:val="0"/>
        </w:rPr>
        <w:t xml:space="preserve"> </w:t>
      </w:r>
      <w:r w:rsidDel="00000000" w:rsidR="00000000" w:rsidRPr="00000000">
        <w:rPr>
          <w:rtl w:val="0"/>
        </w:rPr>
      </w:r>
    </w:p>
    <w:p w:rsidR="00000000" w:rsidDel="00000000" w:rsidP="00000000" w:rsidRDefault="00000000" w:rsidRPr="00000000" w14:paraId="00000044">
      <w:pPr>
        <w:spacing w:line="480" w:lineRule="auto"/>
        <w:contextualSpacing w:val="0"/>
        <w:rPr>
          <w:rFonts w:ascii="Times New Roman" w:cs="Times New Roman" w:eastAsia="Times New Roman" w:hAnsi="Times New Roman"/>
          <w:color w:val="262626"/>
        </w:rPr>
      </w:pPr>
      <w:r w:rsidDel="00000000" w:rsidR="00000000" w:rsidRPr="00000000">
        <w:rPr>
          <w:rtl w:val="0"/>
        </w:rPr>
      </w:r>
    </w:p>
    <w:p w:rsidR="00000000" w:rsidDel="00000000" w:rsidP="00000000" w:rsidRDefault="00000000" w:rsidRPr="00000000" w14:paraId="00000045">
      <w:pPr>
        <w:spacing w:line="480" w:lineRule="auto"/>
        <w:contextualSpacing w:val="0"/>
        <w:jc w:val="center"/>
        <w:rPr>
          <w:rFonts w:ascii="Arial" w:cs="Arial" w:eastAsia="Arial" w:hAnsi="Arial"/>
          <w:color w:val="00545b"/>
          <w:highlight w:val="white"/>
          <w:u w:val="single"/>
        </w:rPr>
      </w:pPr>
      <w:hyperlink r:id="rId14">
        <w:r w:rsidDel="00000000" w:rsidR="00000000" w:rsidRPr="00000000">
          <w:rPr>
            <w:rFonts w:ascii="Arial" w:cs="Arial" w:eastAsia="Arial" w:hAnsi="Arial"/>
            <w:color w:val="00545b"/>
            <w:highlight w:val="white"/>
            <w:rtl w:val="0"/>
          </w:rPr>
          <w:br w:type="textWrapping"/>
        </w:r>
      </w:hyperlink>
      <w:r w:rsidDel="00000000" w:rsidR="00000000" w:rsidRPr="00000000">
        <w:fldChar w:fldCharType="begin"/>
        <w:instrText xml:space="preserve"> HYPERLINK "https://www-emeraldinsight-com.library.sheridanc.on.ca/author/Sampson%2C+Scott+E" </w:instrText>
        <w:fldChar w:fldCharType="separate"/>
      </w:r>
      <w:r w:rsidDel="00000000" w:rsidR="00000000" w:rsidRPr="00000000">
        <w:rPr>
          <w:rtl w:val="0"/>
        </w:rPr>
      </w:r>
    </w:p>
    <w:p w:rsidR="00000000" w:rsidDel="00000000" w:rsidP="00000000" w:rsidRDefault="00000000" w:rsidRPr="00000000" w14:paraId="00000046">
      <w:pPr>
        <w:spacing w:line="480" w:lineRule="auto"/>
        <w:contextualSpacing w:val="0"/>
        <w:rPr>
          <w:rFonts w:ascii="Arial" w:cs="Arial" w:eastAsia="Arial" w:hAnsi="Arial"/>
          <w:color w:val="00545b"/>
          <w:highlight w:val="white"/>
          <w:u w:val="single"/>
        </w:rPr>
      </w:pPr>
      <w:r w:rsidDel="00000000" w:rsidR="00000000" w:rsidRPr="00000000">
        <w:rPr>
          <w:rFonts w:ascii="Arial" w:cs="Arial" w:eastAsia="Arial" w:hAnsi="Arial"/>
          <w:color w:val="00545b"/>
          <w:highlight w:val="white"/>
          <w:u w:val="single"/>
          <w:rtl w:val="0"/>
        </w:rPr>
        <w:t xml:space="preserve">Scott E. Sampson</w:t>
      </w:r>
      <w:r w:rsidDel="00000000" w:rsidR="00000000" w:rsidRPr="00000000">
        <w:fldChar w:fldCharType="end"/>
      </w:r>
      <w:r w:rsidDel="00000000" w:rsidR="00000000" w:rsidRPr="00000000">
        <w:rPr>
          <w:rFonts w:ascii="Arial" w:cs="Arial" w:eastAsia="Arial" w:hAnsi="Arial"/>
          <w:color w:val="515151"/>
          <w:highlight w:val="white"/>
          <w:rtl w:val="0"/>
        </w:rPr>
        <w:t xml:space="preserve">, (1998) "Gathering customer feedback via the Internet:     instruments and prospects", </w:t>
      </w:r>
      <w:r w:rsidDel="00000000" w:rsidR="00000000" w:rsidRPr="00000000">
        <w:rPr>
          <w:rFonts w:ascii="Times New Roman" w:cs="Times New Roman" w:eastAsia="Times New Roman" w:hAnsi="Times New Roman"/>
          <w:i w:val="1"/>
          <w:rtl w:val="0"/>
        </w:rPr>
        <w:t xml:space="preserve">Industrial Management &amp; Data Systems</w:t>
      </w:r>
      <w:r w:rsidDel="00000000" w:rsidR="00000000" w:rsidRPr="00000000">
        <w:rPr>
          <w:rFonts w:ascii="Arial" w:cs="Arial" w:eastAsia="Arial" w:hAnsi="Arial"/>
          <w:i w:val="1"/>
          <w:color w:val="515151"/>
          <w:highlight w:val="white"/>
          <w:rtl w:val="0"/>
        </w:rPr>
        <w:t xml:space="preserve">,</w:t>
      </w:r>
      <w:r w:rsidDel="00000000" w:rsidR="00000000" w:rsidRPr="00000000">
        <w:rPr>
          <w:rFonts w:ascii="Arial" w:cs="Arial" w:eastAsia="Arial" w:hAnsi="Arial"/>
          <w:color w:val="515151"/>
          <w:highlight w:val="white"/>
          <w:rtl w:val="0"/>
        </w:rPr>
        <w:t xml:space="preserve"> 98  (2), 71-82</w:t>
      </w:r>
      <w:r w:rsidDel="00000000" w:rsidR="00000000" w:rsidRPr="00000000">
        <w:rPr>
          <w:rFonts w:ascii="Times New Roman" w:cs="Times New Roman" w:eastAsia="Times New Roman" w:hAnsi="Times New Roman"/>
          <w:color w:val="262626"/>
          <w:rtl w:val="0"/>
        </w:rPr>
        <w:t xml:space="preserve"> Retrieved from  </w:t>
      </w:r>
      <w:hyperlink r:id="rId15">
        <w:r w:rsidDel="00000000" w:rsidR="00000000" w:rsidRPr="00000000">
          <w:rPr>
            <w:rFonts w:ascii="Arial" w:cs="Arial" w:eastAsia="Arial" w:hAnsi="Arial"/>
            <w:color w:val="00545b"/>
            <w:highlight w:val="white"/>
            <w:u w:val="single"/>
            <w:rtl w:val="0"/>
          </w:rPr>
          <w:t xml:space="preserve">https://doi-org.library.sheridanc.on.ca/10.1108/02635579810205511</w:t>
        </w:r>
      </w:hyperlink>
      <w:r w:rsidDel="00000000" w:rsidR="00000000" w:rsidRPr="00000000">
        <w:rPr>
          <w:rtl w:val="0"/>
        </w:rPr>
      </w:r>
    </w:p>
    <w:p w:rsidR="00000000" w:rsidDel="00000000" w:rsidP="00000000" w:rsidRDefault="00000000" w:rsidRPr="00000000" w14:paraId="00000047">
      <w:pPr>
        <w:shd w:fill="ffffff" w:val="clear"/>
        <w:spacing w:after="240" w:line="480" w:lineRule="auto"/>
        <w:contextualSpacing w:val="0"/>
        <w:rPr>
          <w:rFonts w:ascii="Arial" w:cs="Arial" w:eastAsia="Arial" w:hAnsi="Arial"/>
          <w:color w:val="515151"/>
        </w:rPr>
      </w:pPr>
      <w:r w:rsidDel="00000000" w:rsidR="00000000" w:rsidRPr="00000000">
        <w:rPr>
          <w:rtl w:val="0"/>
        </w:rPr>
      </w:r>
    </w:p>
    <w:p w:rsidR="00000000" w:rsidDel="00000000" w:rsidP="00000000" w:rsidRDefault="00000000" w:rsidRPr="00000000" w14:paraId="00000048">
      <w:pPr>
        <w:spacing w:line="480" w:lineRule="auto"/>
        <w:contextualSpacing w:val="0"/>
        <w:rPr>
          <w:rFonts w:ascii="Times New Roman" w:cs="Times New Roman" w:eastAsia="Times New Roman" w:hAnsi="Times New Roman"/>
          <w:color w:val="262626"/>
          <w:u w:val="none"/>
        </w:rPr>
      </w:pPr>
      <w:r w:rsidDel="00000000" w:rsidR="00000000" w:rsidRPr="00000000">
        <w:rPr>
          <w:rFonts w:ascii="Times New Roman" w:cs="Times New Roman" w:eastAsia="Times New Roman" w:hAnsi="Times New Roman"/>
          <w:color w:val="262626"/>
          <w:rtl w:val="0"/>
        </w:rPr>
        <w:t xml:space="preserve">Thomas, A., &amp; Applegate, J. (2010). </w:t>
      </w:r>
      <w:r w:rsidDel="00000000" w:rsidR="00000000" w:rsidRPr="00000000">
        <w:rPr>
          <w:rFonts w:ascii="Times New Roman" w:cs="Times New Roman" w:eastAsia="Times New Roman" w:hAnsi="Times New Roman"/>
          <w:i w:val="1"/>
          <w:color w:val="262626"/>
          <w:rtl w:val="0"/>
        </w:rPr>
        <w:t xml:space="preserve">Pay Attention! : How to Listen, Respond, and Profit From Customer Feedback</w:t>
      </w:r>
      <w:r w:rsidDel="00000000" w:rsidR="00000000" w:rsidRPr="00000000">
        <w:rPr>
          <w:rFonts w:ascii="Times New Roman" w:cs="Times New Roman" w:eastAsia="Times New Roman" w:hAnsi="Times New Roman"/>
          <w:color w:val="262626"/>
          <w:rtl w:val="0"/>
        </w:rPr>
        <w:t xml:space="preserve">. Hoboken, N.J.: Wiley. Retrieved from  </w:t>
      </w:r>
      <w:hyperlink r:id="rId16">
        <w:r w:rsidDel="00000000" w:rsidR="00000000" w:rsidRPr="00000000">
          <w:rPr>
            <w:rFonts w:ascii="Times New Roman" w:cs="Times New Roman" w:eastAsia="Times New Roman" w:hAnsi="Times New Roman"/>
            <w:color w:val="0000ff"/>
            <w:u w:val="single"/>
            <w:rtl w:val="0"/>
          </w:rPr>
          <w:t xml:space="preserve">http://login.library.sheridanc.on.ca/login?url=http://search.ebscohost.com.library.sheridanc.on.ca/login.aspx?direct=true&amp;db=nlebk&amp;AN=319760&amp;site=ehost-live&amp;scope=site</w:t>
        </w:r>
      </w:hyperlink>
      <w:r w:rsidDel="00000000" w:rsidR="00000000" w:rsidRPr="00000000">
        <w:rPr>
          <w:rFonts w:ascii="Times New Roman" w:cs="Times New Roman" w:eastAsia="Times New Roman" w:hAnsi="Times New Roman"/>
          <w:color w:val="262626"/>
          <w:rtl w:val="0"/>
        </w:rPr>
        <w:t xml:space="preserve"> A</w:t>
      </w:r>
      <w:r w:rsidDel="00000000" w:rsidR="00000000" w:rsidRPr="00000000">
        <w:rPr>
          <w:rtl w:val="0"/>
        </w:rPr>
      </w:r>
    </w:p>
    <w:p w:rsidR="00000000" w:rsidDel="00000000" w:rsidP="00000000" w:rsidRDefault="00000000" w:rsidRPr="00000000" w14:paraId="00000049">
      <w:pPr>
        <w:spacing w:line="480" w:lineRule="auto"/>
        <w:contextualSpacing w:val="0"/>
        <w:rPr>
          <w:rFonts w:ascii="Times New Roman" w:cs="Times New Roman" w:eastAsia="Times New Roman" w:hAnsi="Times New Roman"/>
        </w:rPr>
      </w:pPr>
      <w:hyperlink r:id="rId17">
        <w:r w:rsidDel="00000000" w:rsidR="00000000" w:rsidRPr="00000000">
          <w:rPr>
            <w:rFonts w:ascii="Arial" w:cs="Arial" w:eastAsia="Arial" w:hAnsi="Arial"/>
            <w:color w:val="00545b"/>
            <w:highlight w:val="white"/>
            <w:rtl w:val="0"/>
          </w:rPr>
          <w:br w:type="textWrapping"/>
        </w:r>
      </w:hyperlink>
      <w:hyperlink r:id="rId18">
        <w:r w:rsidDel="00000000" w:rsidR="00000000" w:rsidRPr="00000000">
          <w:rPr>
            <w:rFonts w:ascii="Arial" w:cs="Arial" w:eastAsia="Arial" w:hAnsi="Arial"/>
            <w:color w:val="00545b"/>
            <w:highlight w:val="white"/>
            <w:u w:val="single"/>
            <w:rtl w:val="0"/>
          </w:rPr>
          <w:t xml:space="preserve">Yee Mey Goh</w:t>
        </w:r>
      </w:hyperlink>
      <w:r w:rsidDel="00000000" w:rsidR="00000000" w:rsidRPr="00000000">
        <w:rPr>
          <w:rFonts w:ascii="Arial" w:cs="Arial" w:eastAsia="Arial" w:hAnsi="Arial"/>
          <w:color w:val="515151"/>
          <w:highlight w:val="white"/>
          <w:rtl w:val="0"/>
        </w:rPr>
        <w:t xml:space="preserve">, </w:t>
      </w:r>
      <w:hyperlink r:id="rId19">
        <w:r w:rsidDel="00000000" w:rsidR="00000000" w:rsidRPr="00000000">
          <w:rPr>
            <w:rFonts w:ascii="Arial" w:cs="Arial" w:eastAsia="Arial" w:hAnsi="Arial"/>
            <w:color w:val="00545b"/>
            <w:highlight w:val="white"/>
            <w:u w:val="single"/>
            <w:rtl w:val="0"/>
          </w:rPr>
          <w:t xml:space="preserve">Chris McMahon</w:t>
        </w:r>
      </w:hyperlink>
      <w:r w:rsidDel="00000000" w:rsidR="00000000" w:rsidRPr="00000000">
        <w:rPr>
          <w:rFonts w:ascii="Arial" w:cs="Arial" w:eastAsia="Arial" w:hAnsi="Arial"/>
          <w:color w:val="515151"/>
          <w:highlight w:val="white"/>
          <w:rtl w:val="0"/>
        </w:rPr>
        <w:t xml:space="preserve">, (2009) "Improving reuse of in</w:t>
      </w:r>
      <w:r w:rsidDel="00000000" w:rsidR="00000000" w:rsidRPr="00000000">
        <w:rPr>
          <w:rFonts w:ascii="Cambria Math" w:cs="Cambria Math" w:eastAsia="Cambria Math" w:hAnsi="Cambria Math"/>
          <w:color w:val="515151"/>
          <w:highlight w:val="white"/>
          <w:rtl w:val="0"/>
        </w:rPr>
        <w:t xml:space="preserve">‐</w:t>
      </w:r>
      <w:r w:rsidDel="00000000" w:rsidR="00000000" w:rsidRPr="00000000">
        <w:rPr>
          <w:rFonts w:ascii="Arial" w:cs="Arial" w:eastAsia="Arial" w:hAnsi="Arial"/>
          <w:color w:val="515151"/>
          <w:highlight w:val="white"/>
          <w:rtl w:val="0"/>
        </w:rPr>
        <w:t xml:space="preserve">service information capture and feedback", </w:t>
      </w:r>
      <w:r w:rsidDel="00000000" w:rsidR="00000000" w:rsidRPr="00000000">
        <w:rPr>
          <w:rFonts w:ascii="Times New Roman" w:cs="Times New Roman" w:eastAsia="Times New Roman" w:hAnsi="Times New Roman"/>
          <w:rtl w:val="0"/>
        </w:rPr>
        <w:t xml:space="preserve">Journal of Manufacturing Technology Management</w:t>
      </w:r>
      <w:r w:rsidDel="00000000" w:rsidR="00000000" w:rsidRPr="00000000">
        <w:rPr>
          <w:rFonts w:ascii="Arial" w:cs="Arial" w:eastAsia="Arial" w:hAnsi="Arial"/>
          <w:color w:val="515151"/>
          <w:highlight w:val="white"/>
          <w:rtl w:val="0"/>
        </w:rPr>
        <w:t xml:space="preserve">, 20 (5), 26-639, </w:t>
      </w:r>
      <w:hyperlink r:id="rId20">
        <w:r w:rsidDel="00000000" w:rsidR="00000000" w:rsidRPr="00000000">
          <w:rPr>
            <w:rFonts w:ascii="Arial" w:cs="Arial" w:eastAsia="Arial" w:hAnsi="Arial"/>
            <w:color w:val="00545b"/>
            <w:highlight w:val="white"/>
            <w:u w:val="single"/>
            <w:rtl w:val="0"/>
          </w:rPr>
          <w:t xml:space="preserve">https://doi-org.library.sheridanc.on.ca/10.1108/17410380910961028</w:t>
        </w:r>
      </w:hyperlink>
      <w:r w:rsidDel="00000000" w:rsidR="00000000" w:rsidRPr="00000000">
        <w:rPr>
          <w:rtl w:val="0"/>
        </w:rPr>
      </w:r>
    </w:p>
    <w:p w:rsidR="00000000" w:rsidDel="00000000" w:rsidP="00000000" w:rsidRDefault="00000000" w:rsidRPr="00000000" w14:paraId="0000004A">
      <w:pPr>
        <w:spacing w:line="480" w:lineRule="auto"/>
        <w:contextualSpacing w:val="0"/>
        <w:rPr>
          <w:rFonts w:ascii="Helvetica Neue" w:cs="Helvetica Neue" w:eastAsia="Helvetica Neue" w:hAnsi="Helvetica Neue"/>
          <w:color w:val="262626"/>
        </w:rPr>
      </w:pPr>
      <w:r w:rsidDel="00000000" w:rsidR="00000000" w:rsidRPr="00000000">
        <w:rPr>
          <w:rtl w:val="0"/>
        </w:rPr>
      </w:r>
    </w:p>
    <w:p w:rsidR="00000000" w:rsidDel="00000000" w:rsidP="00000000" w:rsidRDefault="00000000" w:rsidRPr="00000000" w14:paraId="0000004B">
      <w:pPr>
        <w:spacing w:line="480" w:lineRule="auto"/>
        <w:contextualSpacing w:val="0"/>
        <w:rPr>
          <w:rFonts w:ascii="Arial" w:cs="Arial" w:eastAsia="Arial" w:hAnsi="Arial"/>
          <w:color w:val="00545b"/>
          <w:highlight w:val="white"/>
          <w:u w:val="single"/>
        </w:rPr>
      </w:pPr>
      <w:r w:rsidDel="00000000" w:rsidR="00000000" w:rsidRPr="00000000">
        <w:rPr>
          <w:rtl w:val="0"/>
        </w:rPr>
      </w:r>
    </w:p>
    <w:p w:rsidR="00000000" w:rsidDel="00000000" w:rsidP="00000000" w:rsidRDefault="00000000" w:rsidRPr="00000000" w14:paraId="0000004C">
      <w:pPr>
        <w:spacing w:line="480" w:lineRule="auto"/>
        <w:ind w:hanging="480"/>
        <w:contextualSpacing w:val="0"/>
        <w:rPr>
          <w:rFonts w:ascii="Arial" w:cs="Arial" w:eastAsia="Arial" w:hAnsi="Arial"/>
          <w:color w:val="323232"/>
          <w:shd w:fill="f5f5f5" w:val="clear"/>
        </w:rPr>
      </w:pPr>
      <w:r w:rsidDel="00000000" w:rsidR="00000000" w:rsidRPr="00000000">
        <w:rPr>
          <w:rtl w:val="0"/>
        </w:rPr>
      </w:r>
    </w:p>
    <w:p w:rsidR="00000000" w:rsidDel="00000000" w:rsidP="00000000" w:rsidRDefault="00000000" w:rsidRPr="00000000" w14:paraId="0000004D">
      <w:pP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40" w:before="0" w:line="480" w:lineRule="auto"/>
        <w:ind w:left="1080" w:right="0" w:hanging="720"/>
        <w:contextualSpacing w:val="0"/>
        <w:jc w:val="left"/>
        <w:rPr>
          <w:rFonts w:ascii="Arial" w:cs="Arial" w:eastAsia="Arial" w:hAnsi="Arial"/>
          <w:b w:val="0"/>
          <w:i w:val="0"/>
          <w:smallCaps w:val="0"/>
          <w:strike w:val="0"/>
          <w:color w:val="51515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480" w:lineRule="auto"/>
        <w:ind w:firstLine="720"/>
        <w:contextualSpacing w:val="0"/>
        <w:rPr>
          <w:rFonts w:ascii="Times New Roman" w:cs="Times New Roman" w:eastAsia="Times New Roman" w:hAnsi="Times New Roman"/>
        </w:rPr>
      </w:pPr>
      <w:r w:rsidDel="00000000" w:rsidR="00000000" w:rsidRPr="00000000">
        <w:rPr>
          <w:rtl w:val="0"/>
        </w:rPr>
      </w:r>
    </w:p>
    <w:sectPr>
      <w:headerReference r:id="rId21" w:type="default"/>
      <w:headerReference r:id="rId22"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Helvetica Neue"/>
  <w:font w:name="Arial"/>
  <w:font w:name="Cambria Mat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Minor Report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C7D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C7DA5"/>
    <w:pPr>
      <w:ind w:left="720"/>
      <w:contextualSpacing w:val="1"/>
    </w:pPr>
  </w:style>
  <w:style w:type="paragraph" w:styleId="Header">
    <w:name w:val="header"/>
    <w:basedOn w:val="Normal"/>
    <w:link w:val="HeaderChar"/>
    <w:uiPriority w:val="99"/>
    <w:unhideWhenUsed w:val="1"/>
    <w:rsid w:val="009C7DA5"/>
    <w:pPr>
      <w:tabs>
        <w:tab w:val="center" w:pos="4680"/>
        <w:tab w:val="right" w:pos="9360"/>
      </w:tabs>
    </w:pPr>
  </w:style>
  <w:style w:type="character" w:styleId="HeaderChar" w:customStyle="1">
    <w:name w:val="Header Char"/>
    <w:basedOn w:val="DefaultParagraphFont"/>
    <w:link w:val="Header"/>
    <w:uiPriority w:val="99"/>
    <w:rsid w:val="009C7DA5"/>
  </w:style>
  <w:style w:type="paragraph" w:styleId="Footer">
    <w:name w:val="footer"/>
    <w:basedOn w:val="Normal"/>
    <w:link w:val="FooterChar"/>
    <w:uiPriority w:val="99"/>
    <w:unhideWhenUsed w:val="1"/>
    <w:rsid w:val="009C7DA5"/>
    <w:pPr>
      <w:tabs>
        <w:tab w:val="center" w:pos="4680"/>
        <w:tab w:val="right" w:pos="9360"/>
      </w:tabs>
    </w:pPr>
  </w:style>
  <w:style w:type="character" w:styleId="FooterChar" w:customStyle="1">
    <w:name w:val="Footer Char"/>
    <w:basedOn w:val="DefaultParagraphFont"/>
    <w:link w:val="Footer"/>
    <w:uiPriority w:val="99"/>
    <w:rsid w:val="009C7DA5"/>
  </w:style>
  <w:style w:type="character" w:styleId="PageNumber">
    <w:name w:val="page number"/>
    <w:basedOn w:val="DefaultParagraphFont"/>
    <w:uiPriority w:val="99"/>
    <w:semiHidden w:val="1"/>
    <w:unhideWhenUsed w:val="1"/>
    <w:rsid w:val="00307B6B"/>
  </w:style>
  <w:style w:type="character" w:styleId="Hyperlink">
    <w:name w:val="Hyperlink"/>
    <w:basedOn w:val="DefaultParagraphFont"/>
    <w:uiPriority w:val="99"/>
    <w:unhideWhenUsed w:val="1"/>
    <w:rsid w:val="00FC44E3"/>
    <w:rPr>
      <w:color w:val="0000ff"/>
      <w:u w:val="single"/>
    </w:rPr>
  </w:style>
  <w:style w:type="character" w:styleId="FollowedHyperlink">
    <w:name w:val="FollowedHyperlink"/>
    <w:basedOn w:val="DefaultParagraphFont"/>
    <w:uiPriority w:val="99"/>
    <w:semiHidden w:val="1"/>
    <w:unhideWhenUsed w:val="1"/>
    <w:rsid w:val="009819EB"/>
    <w:rPr>
      <w:color w:val="954f72" w:themeColor="followedHyperlink"/>
      <w:u w:val="single"/>
    </w:rPr>
  </w:style>
  <w:style w:type="character" w:styleId="subjectfield-postprocessinghook" w:customStyle="1">
    <w:name w:val="subjectfield-postprocessinghook"/>
    <w:basedOn w:val="DefaultParagraphFont"/>
    <w:rsid w:val="00D9227A"/>
  </w:style>
  <w:style w:type="character" w:styleId="UnresolvedMention">
    <w:name w:val="Unresolved Mention"/>
    <w:basedOn w:val="DefaultParagraphFont"/>
    <w:uiPriority w:val="99"/>
    <w:semiHidden w:val="1"/>
    <w:unhideWhenUsed w:val="1"/>
    <w:rsid w:val="00D9227A"/>
    <w:rPr>
      <w:color w:val="808080"/>
      <w:shd w:color="auto" w:fill="e6e6e6"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library.sheridanc.on.ca/10.1108/17410380910961028" TargetMode="External"/><Relationship Id="rId11" Type="http://schemas.openxmlformats.org/officeDocument/2006/relationships/hyperlink" Target="https://search-proquest-com.library.sheridanc.on.ca/docview/213250600?accountid=3455" TargetMode="External"/><Relationship Id="rId22" Type="http://schemas.openxmlformats.org/officeDocument/2006/relationships/header" Target="header2.xml"/><Relationship Id="rId10" Type="http://schemas.openxmlformats.org/officeDocument/2006/relationships/hyperlink" Target="https://search-proquest-com.library.sheridanc.on.ca/indexinglinkhandler/sng/au/Dellarocas,+Chrysanthos/$N?accountid=3455" TargetMode="External"/><Relationship Id="rId21" Type="http://schemas.openxmlformats.org/officeDocument/2006/relationships/header" Target="header1.xml"/><Relationship Id="rId13" Type="http://schemas.openxmlformats.org/officeDocument/2006/relationships/hyperlink" Target="https://search-proquest-com.library.sheridanc.on.ca/docview/200288172?accountid=3455" TargetMode="External"/><Relationship Id="rId12" Type="http://schemas.openxmlformats.org/officeDocument/2006/relationships/hyperlink" Target="http://common.books24x7.com.library.sheridanc.on.ca/toc.aspx?bookid=235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library.sheridanc.on.ca/10.1108/13683040310477995" TargetMode="External"/><Relationship Id="rId15" Type="http://schemas.openxmlformats.org/officeDocument/2006/relationships/hyperlink" Target="https://doi-org.library.sheridanc.on.ca/10.1108/02635579810205511" TargetMode="External"/><Relationship Id="rId14" Type="http://schemas.openxmlformats.org/officeDocument/2006/relationships/hyperlink" Target="https://www-emeraldinsight-com.library.sheridanc.on.ca/author/Sampson%2C+Scott+E" TargetMode="External"/><Relationship Id="rId17" Type="http://schemas.openxmlformats.org/officeDocument/2006/relationships/hyperlink" Target="https://www-emeraldinsight-com.library.sheridanc.on.ca/author/Mey+Goh%2C+Yee" TargetMode="External"/><Relationship Id="rId16" Type="http://schemas.openxmlformats.org/officeDocument/2006/relationships/hyperlink" Target="http://login.library.sheridanc.on.ca/login?url=http://search.ebscohost.com.library.sheridanc.on.ca/login.aspx?direct=true&amp;db=nlebk&amp;AN=319760&amp;site=ehost-live&amp;scope=site" TargetMode="External"/><Relationship Id="rId5" Type="http://schemas.openxmlformats.org/officeDocument/2006/relationships/styles" Target="styles.xml"/><Relationship Id="rId19" Type="http://schemas.openxmlformats.org/officeDocument/2006/relationships/hyperlink" Target="https://www-emeraldinsight-com.library.sheridanc.on.ca/author/McMahon%2C+Chris" TargetMode="External"/><Relationship Id="rId6" Type="http://schemas.openxmlformats.org/officeDocument/2006/relationships/hyperlink" Target="https://search-proquest-com.library.sheridanc.on.ca/indexinglinkhandler/sng/au/Dellarocas,+Chrysanthos/$N?accountid=3455" TargetMode="External"/><Relationship Id="rId18" Type="http://schemas.openxmlformats.org/officeDocument/2006/relationships/hyperlink" Target="https://www-emeraldinsight-com.library.sheridanc.on.ca/author/Mey+Goh%2C+Yee" TargetMode="External"/><Relationship Id="rId7" Type="http://schemas.openxmlformats.org/officeDocument/2006/relationships/hyperlink" Target="https://www-emeraldinsight-com.library.sheridanc.on.ca/author/Fundin%2C+Anders+P" TargetMode="External"/><Relationship Id="rId8" Type="http://schemas.openxmlformats.org/officeDocument/2006/relationships/hyperlink" Target="https://www-emeraldinsight-com.library.sheridanc.on.ca/author/Bergman%2C+B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