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dccaxthiml1d" w:id="0"/>
      <w:bookmarkEnd w:id="0"/>
      <w:r w:rsidDel="00000000" w:rsidR="00000000" w:rsidRPr="00000000">
        <w:rPr>
          <w:rtl w:val="0"/>
        </w:rPr>
        <w:t xml:space="preserve">Programmdokumentation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l62xucevubwe" w:id="1"/>
      <w:bookmarkEnd w:id="1"/>
      <w:r w:rsidDel="00000000" w:rsidR="00000000" w:rsidRPr="00000000">
        <w:rPr>
          <w:rtl w:val="0"/>
        </w:rPr>
        <w:t xml:space="preserve">Belegungen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Rule="auto"/>
        <w:contextualSpacing w:val="0"/>
        <w:jc w:val="center"/>
        <w:rPr/>
      </w:pPr>
      <w:bookmarkStart w:colFirst="0" w:colLast="0" w:name="_7dfzx6ddctax" w:id="2"/>
      <w:bookmarkEnd w:id="2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67413" cy="42453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32" l="2325" r="3156" t="7366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424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contextualSpacing w:val="0"/>
        <w:jc w:val="left"/>
        <w:rPr/>
      </w:pPr>
      <w:bookmarkStart w:colFirst="0" w:colLast="0" w:name="_wmzr17dcvdj9" w:id="3"/>
      <w:bookmarkEnd w:id="3"/>
      <w:r w:rsidDel="00000000" w:rsidR="00000000" w:rsidRPr="00000000">
        <w:rPr>
          <w:rtl w:val="0"/>
        </w:rPr>
        <w:t xml:space="preserve">Pins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cNeigungssensor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Versorgung BNO055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cNeigungssensor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Flanke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Flanken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Flanke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D21 I2C-SDA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cNeigunssensor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Datenübertragung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D22 I2C-SCL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cNeigungssensor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Datenübertragung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D23 PWM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cGyroansteuerung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Motoransteuern_Links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D19 PWM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cGyroansteuerung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Motoransteuern_Rechts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PWMH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Sensor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cLenkersteuerung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2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vumcu3t1iql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iidh4k6lhzd8" w:id="5"/>
      <w:bookmarkEnd w:id="5"/>
      <w:r w:rsidDel="00000000" w:rsidR="00000000" w:rsidRPr="00000000">
        <w:rPr>
          <w:rtl w:val="0"/>
        </w:rPr>
        <w:t xml:space="preserve">Speicher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Speicherbereich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Speicher: 0x0000 bis </w:t>
            </w:r>
            <w:commentRangeStart w:id="0"/>
            <w:r w:rsidDel="00000000" w:rsidR="00000000" w:rsidRPr="00000000">
              <w:rPr>
                <w:shd w:fill="ff9900" w:val="clear"/>
                <w:rtl w:val="0"/>
              </w:rPr>
              <w:t xml:space="preserve">0x00FF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cDatenlogger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Daten speichern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0x00FF-0x0163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cGyroansteuerung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0x??? - 0x???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cNeigungssensor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Kalibrierungsdaten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20efhi8h8bwk" w:id="6"/>
      <w:bookmarkEnd w:id="6"/>
      <w:r w:rsidDel="00000000" w:rsidR="00000000" w:rsidRPr="00000000">
        <w:rPr>
          <w:rtl w:val="0"/>
        </w:rPr>
        <w:t xml:space="preserve">Defines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Gyro1PWMPin 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StandadGyroAnlauf 15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maxLeistung 70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verboteneZahl 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cGyroansteuerung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c9j16sx4sfl6" w:id="7"/>
      <w:bookmarkEnd w:id="7"/>
      <w:r w:rsidDel="00000000" w:rsidR="00000000" w:rsidRPr="00000000">
        <w:rPr>
          <w:rtl w:val="0"/>
        </w:rPr>
        <w:t xml:space="preserve">Fehlercode (0 bis 255)</w:t>
      </w:r>
    </w:p>
    <w:p w:rsidR="00000000" w:rsidDel="00000000" w:rsidP="00000000" w:rsidRDefault="00000000" w:rsidRPr="00000000" w14:paraId="0000005E">
      <w:pPr>
        <w:pStyle w:val="Heading2"/>
        <w:contextualSpacing w:val="0"/>
        <w:rPr/>
      </w:pPr>
      <w:bookmarkStart w:colFirst="0" w:colLast="0" w:name="_px6z8b4le9ul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Fehlercode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Alles okay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contextualSpacing w:val="0"/>
        <w:rPr/>
      </w:pPr>
      <w:bookmarkStart w:colFirst="0" w:colLast="0" w:name="_jsc7cfuarj85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contextualSpacing w:val="0"/>
        <w:rPr/>
      </w:pPr>
      <w:bookmarkStart w:colFirst="0" w:colLast="0" w:name="_4i9madkzuf8g" w:id="10"/>
      <w:bookmarkEnd w:id="10"/>
      <w:r w:rsidDel="00000000" w:rsidR="00000000" w:rsidRPr="00000000">
        <w:rPr>
          <w:rtl w:val="0"/>
        </w:rPr>
        <w:t xml:space="preserve">cNeigungssensor (TL &amp; PK)</w:t>
      </w:r>
    </w:p>
    <w:p w:rsidR="00000000" w:rsidDel="00000000" w:rsidP="00000000" w:rsidRDefault="00000000" w:rsidRPr="00000000" w14:paraId="0000006D">
      <w:pPr>
        <w:pStyle w:val="Heading2"/>
        <w:contextualSpacing w:val="0"/>
        <w:rPr/>
      </w:pPr>
      <w:bookmarkStart w:colFirst="0" w:colLast="0" w:name="_da4n5fdbxokb" w:id="11"/>
      <w:bookmarkEnd w:id="11"/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bookmarkStart w:colFirst="0" w:colLast="0" w:name="_6b6pvtdedf0b" w:id="12"/>
      <w:bookmarkEnd w:id="12"/>
      <w:r w:rsidDel="00000000" w:rsidR="00000000" w:rsidRPr="00000000">
        <w:rPr>
          <w:rtl w:val="0"/>
        </w:rPr>
        <w:t xml:space="preserve">Operationen: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-Auslesen der Sensordaten (Gyroskop, Beschleunigungsmesser, Magnetometer) mit 100Hz Abtastfrequenz.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-Bereitstellung der Sensordaten.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-Speichern der Kalibrierung.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-Automatisches Laden der Kalibrierung </w:t>
      </w:r>
    </w:p>
    <w:p w:rsidR="00000000" w:rsidDel="00000000" w:rsidP="00000000" w:rsidRDefault="00000000" w:rsidRPr="00000000" w14:paraId="00000076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  <w:t xml:space="preserve">cLenkersensor (JS &amp; TG)</w:t>
      </w:r>
    </w:p>
    <w:p w:rsidR="00000000" w:rsidDel="00000000" w:rsidP="00000000" w:rsidRDefault="00000000" w:rsidRPr="00000000" w14:paraId="0000007A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  <w:t xml:space="preserve">cRegelung (wenn die Hardware steht)</w:t>
      </w:r>
    </w:p>
    <w:p w:rsidR="00000000" w:rsidDel="00000000" w:rsidP="00000000" w:rsidRDefault="00000000" w:rsidRPr="00000000" w14:paraId="0000007E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  <w:t xml:space="preserve">cGyroansteuerung (AB + ML)</w:t>
      </w:r>
    </w:p>
    <w:p w:rsidR="00000000" w:rsidDel="00000000" w:rsidP="00000000" w:rsidRDefault="00000000" w:rsidRPr="00000000" w14:paraId="00000082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  <w:t xml:space="preserve">cLenkersteuerng (AB + ML)</w:t>
      </w:r>
    </w:p>
    <w:p w:rsidR="00000000" w:rsidDel="00000000" w:rsidP="00000000" w:rsidRDefault="00000000" w:rsidRPr="00000000" w14:paraId="00000086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  <w:t xml:space="preserve">cDrahtlos ( PK + TL)</w:t>
      </w:r>
    </w:p>
    <w:p w:rsidR="00000000" w:rsidDel="00000000" w:rsidP="00000000" w:rsidRDefault="00000000" w:rsidRPr="00000000" w14:paraId="0000008A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contextualSpacing w:val="0"/>
        <w:rPr/>
      </w:pPr>
      <w:bookmarkStart w:colFirst="0" w:colLast="0" w:name="_fzz20xnpxf9w" w:id="13"/>
      <w:bookmarkEnd w:id="13"/>
      <w:r w:rsidDel="00000000" w:rsidR="00000000" w:rsidRPr="00000000">
        <w:rPr>
          <w:rtl w:val="0"/>
        </w:rPr>
        <w:t xml:space="preserve">cDatenlogger (JS + ML)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Alle getter werden gespeichert + Zykluszeit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Title"/>
        <w:contextualSpacing w:val="0"/>
        <w:rPr/>
      </w:pPr>
      <w:bookmarkStart w:colFirst="0" w:colLast="0" w:name="_qa18ee89r9po" w:id="14"/>
      <w:bookmarkEnd w:id="14"/>
      <w:r w:rsidDel="00000000" w:rsidR="00000000" w:rsidRPr="00000000">
        <w:rPr>
          <w:rtl w:val="0"/>
        </w:rPr>
        <w:t xml:space="preserve">main(TG + auf Rücksprache)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setup()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Alle nötigen Objekte erzeugen.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commentRangeStart w:id="1"/>
      <w:commentRangeStart w:id="2"/>
      <w:r w:rsidDel="00000000" w:rsidR="00000000" w:rsidRPr="00000000">
        <w:rPr>
          <w:rtl w:val="0"/>
        </w:rPr>
        <w:t xml:space="preserve">Anlaufprogramm: (Sensoren starten, Sensoren auslesen, Prüfung ist das Fahrrad in der richtigen Postion, wenn ja &amp; Benutzerfrage dann Lenker kallibirieren, Benutzereingabe + alles klar, dann Gyros hochdrehen, warten auf Benutzereingabe, dann geht die Regelung los)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loop()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herunterfahren()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 Laskowski" w:id="0" w:date="2018-09-08T09:37:2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geht aber nicht. 0x00FF wird momentan doppelt verwendet. Bitte nochmal anschauen!</w:t>
      </w:r>
    </w:p>
  </w:comment>
  <w:comment w:author="Andreas B" w:id="1" w:date="2018-08-23T07:46:4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kann man doch die cStartStopp klasse machen ;D</w:t>
      </w:r>
    </w:p>
  </w:comment>
  <w:comment w:author="Julian Schweizerhof" w:id="2" w:date="2018-08-23T10:08:0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Till entscheiden, ist ja nur eine Frage der Struktur.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