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09645141"/>
        <w:docPartObj>
          <w:docPartGallery w:val="Cover Pages"/>
          <w:docPartUnique/>
        </w:docPartObj>
      </w:sdtPr>
      <w:sdtEndPr/>
      <w:sdtContent>
        <w:p w:rsidR="005B200D" w:rsidRDefault="005B200D"/>
        <w:p w:rsidR="00A66137" w:rsidRDefault="00A66137">
          <w:pPr>
            <w:rPr>
              <w:noProof/>
            </w:rPr>
          </w:pPr>
          <w:r>
            <w:rPr>
              <w:noProof/>
            </w:rPr>
            <w:t xml:space="preserve">                          </w:t>
          </w:r>
        </w:p>
        <w:p w:rsidR="005B200D" w:rsidRDefault="001C7BE6" w:rsidP="00A66137">
          <w:pPr>
            <w:jc w:val="center"/>
          </w:pPr>
          <w:r>
            <w:rPr>
              <w:noProof/>
            </w:rPr>
            <mc:AlternateContent>
              <mc:Choice Requires="wps">
                <w:drawing>
                  <wp:anchor distT="45720" distB="45720" distL="114300" distR="114300" simplePos="0" relativeHeight="251667456" behindDoc="0" locked="0" layoutInCell="1" allowOverlap="1">
                    <wp:simplePos x="0" y="0"/>
                    <wp:positionH relativeFrom="column">
                      <wp:posOffset>4668129</wp:posOffset>
                    </wp:positionH>
                    <wp:positionV relativeFrom="paragraph">
                      <wp:posOffset>6265301</wp:posOffset>
                    </wp:positionV>
                    <wp:extent cx="1781810" cy="1404620"/>
                    <wp:effectExtent l="0" t="0" r="889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810" cy="1404620"/>
                            </a:xfrm>
                            <a:prstGeom prst="rect">
                              <a:avLst/>
                            </a:prstGeom>
                            <a:solidFill>
                              <a:srgbClr val="FFFFFF"/>
                            </a:solidFill>
                            <a:ln w="9525">
                              <a:noFill/>
                              <a:miter lim="800000"/>
                              <a:headEnd/>
                              <a:tailEnd/>
                            </a:ln>
                          </wps:spPr>
                          <wps:txbx>
                            <w:txbxContent>
                              <w:p w:rsidR="009762D8" w:rsidRPr="009762D8" w:rsidRDefault="009762D8" w:rsidP="009762D8">
                                <w:pPr>
                                  <w:spacing w:after="0"/>
                                  <w:rPr>
                                    <w:rFonts w:ascii="Arial" w:hAnsi="Arial" w:cs="Arial"/>
                                    <w:sz w:val="28"/>
                                  </w:rPr>
                                </w:pPr>
                                <w:r w:rsidRPr="009762D8">
                                  <w:rPr>
                                    <w:rFonts w:ascii="Arial" w:hAnsi="Arial" w:cs="Arial"/>
                                    <w:sz w:val="28"/>
                                  </w:rPr>
                                  <w:t>Hugues MARIE</w:t>
                                </w:r>
                              </w:p>
                              <w:p w:rsidR="009762D8" w:rsidRPr="009762D8" w:rsidRDefault="009762D8" w:rsidP="009762D8">
                                <w:pPr>
                                  <w:spacing w:after="0"/>
                                  <w:rPr>
                                    <w:rFonts w:ascii="Arial" w:hAnsi="Arial" w:cs="Arial"/>
                                    <w:sz w:val="28"/>
                                  </w:rPr>
                                </w:pPr>
                                <w:r w:rsidRPr="009762D8">
                                  <w:rPr>
                                    <w:rFonts w:ascii="Arial" w:hAnsi="Arial" w:cs="Arial"/>
                                    <w:sz w:val="28"/>
                                  </w:rPr>
                                  <w:t xml:space="preserve">Idris MERIBAH </w:t>
                                </w:r>
                              </w:p>
                              <w:p w:rsidR="009762D8" w:rsidRPr="009762D8" w:rsidRDefault="009762D8" w:rsidP="009762D8">
                                <w:pPr>
                                  <w:spacing w:after="0"/>
                                  <w:rPr>
                                    <w:rFonts w:ascii="Arial" w:hAnsi="Arial" w:cs="Arial"/>
                                    <w:sz w:val="28"/>
                                  </w:rPr>
                                </w:pPr>
                                <w:r w:rsidRPr="009762D8">
                                  <w:rPr>
                                    <w:rFonts w:ascii="Arial" w:hAnsi="Arial" w:cs="Arial"/>
                                    <w:sz w:val="28"/>
                                  </w:rPr>
                                  <w:t xml:space="preserve">Marie PLOTEAU </w:t>
                                </w:r>
                              </w:p>
                              <w:p w:rsidR="009762D8" w:rsidRPr="009762D8" w:rsidRDefault="009762D8" w:rsidP="009762D8">
                                <w:pPr>
                                  <w:spacing w:after="0"/>
                                  <w:rPr>
                                    <w:rFonts w:ascii="Arial" w:hAnsi="Arial" w:cs="Arial"/>
                                    <w:sz w:val="28"/>
                                  </w:rPr>
                                </w:pPr>
                                <w:r w:rsidRPr="009762D8">
                                  <w:rPr>
                                    <w:rFonts w:ascii="Arial" w:hAnsi="Arial" w:cs="Arial"/>
                                    <w:sz w:val="28"/>
                                  </w:rPr>
                                  <w:t>Adrien MOUFID</w:t>
                                </w:r>
                              </w:p>
                              <w:p w:rsidR="009762D8" w:rsidRPr="009762D8" w:rsidRDefault="009762D8" w:rsidP="009762D8">
                                <w:pPr>
                                  <w:spacing w:after="0"/>
                                  <w:rPr>
                                    <w:rFonts w:ascii="Arial" w:hAnsi="Arial" w:cs="Arial"/>
                                    <w:sz w:val="28"/>
                                  </w:rPr>
                                </w:pPr>
                                <w:r w:rsidRPr="009762D8">
                                  <w:rPr>
                                    <w:rFonts w:ascii="Arial" w:hAnsi="Arial" w:cs="Arial"/>
                                    <w:sz w:val="28"/>
                                  </w:rPr>
                                  <w:t>Pierre-Louis VION</w:t>
                                </w:r>
                              </w:p>
                              <w:p w:rsidR="009762D8" w:rsidRPr="009762D8" w:rsidRDefault="009762D8" w:rsidP="009762D8">
                                <w:pPr>
                                  <w:spacing w:after="0"/>
                                  <w:rPr>
                                    <w:rFonts w:ascii="Arial" w:hAnsi="Arial" w:cs="Arial"/>
                                    <w:sz w:val="28"/>
                                  </w:rPr>
                                </w:pPr>
                              </w:p>
                              <w:p w:rsidR="009762D8" w:rsidRPr="009762D8" w:rsidRDefault="009762D8" w:rsidP="009762D8">
                                <w:pPr>
                                  <w:spacing w:after="0"/>
                                  <w:rPr>
                                    <w:rFonts w:ascii="Arial" w:hAnsi="Arial" w:cs="Arial"/>
                                    <w:sz w:val="28"/>
                                  </w:rPr>
                                </w:pPr>
                                <w:r w:rsidRPr="009762D8">
                                  <w:rPr>
                                    <w:rFonts w:ascii="Arial" w:hAnsi="Arial" w:cs="Arial"/>
                                    <w:sz w:val="28"/>
                                  </w:rPr>
                                  <w:t>ING2 TD5</w:t>
                                </w:r>
                              </w:p>
                              <w:p w:rsidR="009762D8" w:rsidRPr="009762D8" w:rsidRDefault="009762D8" w:rsidP="009762D8">
                                <w:pPr>
                                  <w:spacing w:after="0"/>
                                  <w:rPr>
                                    <w:rFonts w:ascii="Arial" w:hAnsi="Arial" w:cs="Arial"/>
                                    <w:sz w:val="28"/>
                                  </w:rPr>
                                </w:pPr>
                              </w:p>
                              <w:p w:rsidR="009762D8" w:rsidRPr="009762D8" w:rsidRDefault="009762D8" w:rsidP="009762D8">
                                <w:pPr>
                                  <w:spacing w:after="0"/>
                                  <w:rPr>
                                    <w:rFonts w:ascii="Arial" w:hAnsi="Arial" w:cs="Arial"/>
                                    <w:sz w:val="28"/>
                                  </w:rPr>
                                </w:pPr>
                                <w:r w:rsidRPr="009762D8">
                                  <w:rPr>
                                    <w:rFonts w:ascii="Arial" w:hAnsi="Arial" w:cs="Arial"/>
                                    <w:sz w:val="28"/>
                                  </w:rPr>
                                  <w:t>Mardi 22 mai 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367.55pt;margin-top:493.35pt;width:140.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" stroked="f">
                    <v:textbox style="mso-fit-shape-to-text:t">
                      <w:txbxContent>
                        <w:p w:rsidR="009762D8" w:rsidRPr="009762D8" w:rsidRDefault="009762D8" w:rsidP="009762D8">
                          <w:pPr>
                            <w:spacing w:after="0"/>
                            <w:rPr>
                              <w:rFonts w:ascii="Arial" w:hAnsi="Arial" w:cs="Arial"/>
                              <w:sz w:val="28"/>
                            </w:rPr>
                          </w:pPr>
                          <w:r w:rsidRPr="009762D8">
                            <w:rPr>
                              <w:rFonts w:ascii="Arial" w:hAnsi="Arial" w:cs="Arial"/>
                              <w:sz w:val="28"/>
                            </w:rPr>
                            <w:t>Hugues MARIE</w:t>
                          </w:r>
                        </w:p>
                        <w:p w:rsidR="009762D8" w:rsidRPr="009762D8" w:rsidRDefault="009762D8" w:rsidP="009762D8">
                          <w:pPr>
                            <w:spacing w:after="0"/>
                            <w:rPr>
                              <w:rFonts w:ascii="Arial" w:hAnsi="Arial" w:cs="Arial"/>
                              <w:sz w:val="28"/>
                            </w:rPr>
                          </w:pPr>
                          <w:r w:rsidRPr="009762D8">
                            <w:rPr>
                              <w:rFonts w:ascii="Arial" w:hAnsi="Arial" w:cs="Arial"/>
                              <w:sz w:val="28"/>
                            </w:rPr>
                            <w:t xml:space="preserve">Idris MERIBAH </w:t>
                          </w:r>
                        </w:p>
                        <w:p w:rsidR="009762D8" w:rsidRPr="009762D8" w:rsidRDefault="009762D8" w:rsidP="009762D8">
                          <w:pPr>
                            <w:spacing w:after="0"/>
                            <w:rPr>
                              <w:rFonts w:ascii="Arial" w:hAnsi="Arial" w:cs="Arial"/>
                              <w:sz w:val="28"/>
                            </w:rPr>
                          </w:pPr>
                          <w:r w:rsidRPr="009762D8">
                            <w:rPr>
                              <w:rFonts w:ascii="Arial" w:hAnsi="Arial" w:cs="Arial"/>
                              <w:sz w:val="28"/>
                            </w:rPr>
                            <w:t xml:space="preserve">Marie PLOTEAU </w:t>
                          </w:r>
                        </w:p>
                        <w:p w:rsidR="009762D8" w:rsidRPr="009762D8" w:rsidRDefault="009762D8" w:rsidP="009762D8">
                          <w:pPr>
                            <w:spacing w:after="0"/>
                            <w:rPr>
                              <w:rFonts w:ascii="Arial" w:hAnsi="Arial" w:cs="Arial"/>
                              <w:sz w:val="28"/>
                            </w:rPr>
                          </w:pPr>
                          <w:r w:rsidRPr="009762D8">
                            <w:rPr>
                              <w:rFonts w:ascii="Arial" w:hAnsi="Arial" w:cs="Arial"/>
                              <w:sz w:val="28"/>
                            </w:rPr>
                            <w:t>Adrien MOUFID</w:t>
                          </w:r>
                        </w:p>
                        <w:p w:rsidR="009762D8" w:rsidRPr="009762D8" w:rsidRDefault="009762D8" w:rsidP="009762D8">
                          <w:pPr>
                            <w:spacing w:after="0"/>
                            <w:rPr>
                              <w:rFonts w:ascii="Arial" w:hAnsi="Arial" w:cs="Arial"/>
                              <w:sz w:val="28"/>
                            </w:rPr>
                          </w:pPr>
                          <w:r w:rsidRPr="009762D8">
                            <w:rPr>
                              <w:rFonts w:ascii="Arial" w:hAnsi="Arial" w:cs="Arial"/>
                              <w:sz w:val="28"/>
                            </w:rPr>
                            <w:t>Pierre-Louis VION</w:t>
                          </w:r>
                        </w:p>
                        <w:p w:rsidR="009762D8" w:rsidRPr="009762D8" w:rsidRDefault="009762D8" w:rsidP="009762D8">
                          <w:pPr>
                            <w:spacing w:after="0"/>
                            <w:rPr>
                              <w:rFonts w:ascii="Arial" w:hAnsi="Arial" w:cs="Arial"/>
                              <w:sz w:val="28"/>
                            </w:rPr>
                          </w:pPr>
                        </w:p>
                        <w:p w:rsidR="009762D8" w:rsidRPr="009762D8" w:rsidRDefault="009762D8" w:rsidP="009762D8">
                          <w:pPr>
                            <w:spacing w:after="0"/>
                            <w:rPr>
                              <w:rFonts w:ascii="Arial" w:hAnsi="Arial" w:cs="Arial"/>
                              <w:sz w:val="28"/>
                            </w:rPr>
                          </w:pPr>
                          <w:r w:rsidRPr="009762D8">
                            <w:rPr>
                              <w:rFonts w:ascii="Arial" w:hAnsi="Arial" w:cs="Arial"/>
                              <w:sz w:val="28"/>
                            </w:rPr>
                            <w:t>ING2 TD5</w:t>
                          </w:r>
                        </w:p>
                        <w:p w:rsidR="009762D8" w:rsidRPr="009762D8" w:rsidRDefault="009762D8" w:rsidP="009762D8">
                          <w:pPr>
                            <w:spacing w:after="0"/>
                            <w:rPr>
                              <w:rFonts w:ascii="Arial" w:hAnsi="Arial" w:cs="Arial"/>
                              <w:sz w:val="28"/>
                            </w:rPr>
                          </w:pPr>
                        </w:p>
                        <w:p w:rsidR="009762D8" w:rsidRPr="009762D8" w:rsidRDefault="009762D8" w:rsidP="009762D8">
                          <w:pPr>
                            <w:spacing w:after="0"/>
                            <w:rPr>
                              <w:rFonts w:ascii="Arial" w:hAnsi="Arial" w:cs="Arial"/>
                              <w:sz w:val="28"/>
                            </w:rPr>
                          </w:pPr>
                          <w:r w:rsidRPr="009762D8">
                            <w:rPr>
                              <w:rFonts w:ascii="Arial" w:hAnsi="Arial" w:cs="Arial"/>
                              <w:sz w:val="28"/>
                            </w:rPr>
                            <w:t>Mardi 22 mai 2018</w:t>
                          </w:r>
                        </w:p>
                      </w:txbxContent>
                    </v:textbox>
                    <w10:wrap type="square"/>
                  </v:shape>
                </w:pict>
              </mc:Fallback>
            </mc:AlternateContent>
          </w:r>
          <w:r>
            <w:rPr>
              <w:rFonts w:ascii="Arial" w:hAnsi="Arial" w:cs="Arial"/>
              <w:b/>
              <w:noProof/>
              <w:sz w:val="24"/>
              <w:u w:color="FF0000"/>
            </w:rPr>
            <w:drawing>
              <wp:anchor distT="0" distB="0" distL="114300" distR="114300" simplePos="0" relativeHeight="251663360" behindDoc="0" locked="0" layoutInCell="1" allowOverlap="1">
                <wp:simplePos x="0" y="0"/>
                <wp:positionH relativeFrom="column">
                  <wp:posOffset>186055</wp:posOffset>
                </wp:positionH>
                <wp:positionV relativeFrom="paragraph">
                  <wp:posOffset>7010363</wp:posOffset>
                </wp:positionV>
                <wp:extent cx="3154045" cy="868680"/>
                <wp:effectExtent l="0" t="0" r="8255" b="762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E493.tmp"/>
                        <pic:cNvPicPr/>
                      </pic:nvPicPr>
                      <pic:blipFill>
                        <a:blip r:embed="rId7">
                          <a:extLst>
                            <a:ext uri="{28A0092B-C50C-407E-A947-70E740481C1C}">
                              <a14:useLocalDpi xmlns:a14="http://schemas.microsoft.com/office/drawing/2010/main" val="0"/>
                            </a:ext>
                          </a:extLst>
                        </a:blip>
                        <a:stretch>
                          <a:fillRect/>
                        </a:stretch>
                      </pic:blipFill>
                      <pic:spPr>
                        <a:xfrm>
                          <a:off x="0" y="0"/>
                          <a:ext cx="3154045" cy="868680"/>
                        </a:xfrm>
                        <a:prstGeom prst="rect">
                          <a:avLst/>
                        </a:prstGeom>
                      </pic:spPr>
                    </pic:pic>
                  </a:graphicData>
                </a:graphic>
                <wp14:sizeRelH relativeFrom="margin">
                  <wp14:pctWidth>0</wp14:pctWidth>
                </wp14:sizeRelH>
                <wp14:sizeRelV relativeFrom="margin">
                  <wp14:pctHeight>0</wp14:pctHeight>
                </wp14:sizeRelV>
              </wp:anchor>
            </w:drawing>
          </w:r>
          <w:r w:rsidR="009762D8">
            <w:rPr>
              <w:noProof/>
            </w:rPr>
            <mc:AlternateContent>
              <mc:Choice Requires="wps">
                <w:drawing>
                  <wp:anchor distT="0" distB="0" distL="182880" distR="182880" simplePos="0" relativeHeight="251660288" behindDoc="0" locked="0" layoutInCell="1" allowOverlap="1">
                    <wp:simplePos x="0" y="0"/>
                    <wp:positionH relativeFrom="margin">
                      <wp:posOffset>191135</wp:posOffset>
                    </wp:positionH>
                    <wp:positionV relativeFrom="page">
                      <wp:posOffset>5584190</wp:posOffset>
                    </wp:positionV>
                    <wp:extent cx="6250940" cy="672084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250940" cy="672084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5B200D" w:rsidRPr="002B1D48" w:rsidRDefault="00FB585B" w:rsidP="005B200D">
                                <w:pPr>
                                  <w:pStyle w:val="Sansinterligne"/>
                                  <w:spacing w:before="40" w:after="560" w:line="216" w:lineRule="auto"/>
                                  <w:jc w:val="center"/>
                                  <w:rPr>
                                    <w:rFonts w:ascii="Arial" w:hAnsi="Arial" w:cs="Arial"/>
                                    <w:color w:val="4472C4" w:themeColor="accent1"/>
                                    <w:sz w:val="144"/>
                                    <w:szCs w:val="72"/>
                                  </w:rPr>
                                </w:pPr>
                                <w:sdt>
                                  <w:sdtPr>
                                    <w:rPr>
                                      <w:rFonts w:ascii="Arial" w:hAnsi="Arial" w:cs="Arial"/>
                                      <w:color w:val="4472C4" w:themeColor="accent1"/>
                                      <w:sz w:val="144"/>
                                      <w:szCs w:val="72"/>
                                    </w:rPr>
                                    <w:alias w:val="Titre"/>
                                    <w:tag w:val=""/>
                                    <w:id w:val="-181897252"/>
                                    <w:dataBinding w:prefixMappings="xmlns:ns0='http://purl.org/dc/elements/1.1/' xmlns:ns1='http://schemas.openxmlformats.org/package/2006/metadata/core-properties' " w:xpath="/ns1:coreProperties[1]/ns0:title[1]" w:storeItemID="{6C3C8BC8-F283-45AE-878A-BAB7291924A1}"/>
                                    <w:text/>
                                  </w:sdtPr>
                                  <w:sdtEndPr/>
                                  <w:sdtContent>
                                    <w:r w:rsidR="005B200D" w:rsidRPr="002B1D48">
                                      <w:rPr>
                                        <w:rFonts w:ascii="Arial" w:hAnsi="Arial" w:cs="Arial"/>
                                        <w:color w:val="4472C4" w:themeColor="accent1"/>
                                        <w:sz w:val="144"/>
                                        <w:szCs w:val="72"/>
                                      </w:rPr>
                                      <w:t>L’œil bionique</w:t>
                                    </w:r>
                                  </w:sdtContent>
                                </w:sdt>
                              </w:p>
                              <w:p w:rsidR="005B200D" w:rsidRPr="002B1D48" w:rsidRDefault="00572F71" w:rsidP="005B200D">
                                <w:pPr>
                                  <w:pStyle w:val="Sansinterligne"/>
                                  <w:spacing w:before="40" w:after="40"/>
                                  <w:jc w:val="center"/>
                                  <w:rPr>
                                    <w:rFonts w:ascii="Arial" w:hAnsi="Arial" w:cs="Arial"/>
                                    <w:caps/>
                                    <w:color w:val="1F4E79" w:themeColor="accent5" w:themeShade="80"/>
                                    <w:sz w:val="52"/>
                                    <w:szCs w:val="28"/>
                                  </w:rPr>
                                </w:pPr>
                                <w:r w:rsidRPr="002B1D48">
                                  <w:rPr>
                                    <w:rFonts w:ascii="Arial" w:hAnsi="Arial" w:cs="Arial"/>
                                    <w:caps/>
                                    <w:color w:val="1F4E79" w:themeColor="accent5" w:themeShade="80"/>
                                    <w:sz w:val="52"/>
                                    <w:szCs w:val="28"/>
                                  </w:rPr>
                                  <w:t>sON hISTOIRE, SES ENJEUX, SES DEBATS</w:t>
                                </w:r>
                              </w:p>
                              <w:sdt>
                                <w:sdtPr>
                                  <w:rPr>
                                    <w:rFonts w:ascii="Arial" w:hAnsi="Arial" w:cs="Arial"/>
                                    <w:caps/>
                                    <w:color w:val="5B9BD5" w:themeColor="accent5"/>
                                    <w:sz w:val="32"/>
                                    <w:szCs w:val="24"/>
                                  </w:rPr>
                                  <w:alias w:val="Auteur"/>
                                  <w:tag w:val=""/>
                                  <w:id w:val="-1766839074"/>
                                  <w:showingPlcHdr/>
                                  <w:dataBinding w:prefixMappings="xmlns:ns0='http://purl.org/dc/elements/1.1/' xmlns:ns1='http://schemas.openxmlformats.org/package/2006/metadata/core-properties' " w:xpath="/ns1:coreProperties[1]/ns0:creator[1]" w:storeItemID="{6C3C8BC8-F283-45AE-878A-BAB7291924A1}"/>
                                  <w:text/>
                                </w:sdtPr>
                                <w:sdtEndPr/>
                                <w:sdtContent>
                                  <w:p w:rsidR="005B200D" w:rsidRPr="002B1D48" w:rsidRDefault="005B200D" w:rsidP="005B200D">
                                    <w:pPr>
                                      <w:pStyle w:val="Sansinterligne"/>
                                      <w:spacing w:before="80" w:after="40"/>
                                      <w:jc w:val="center"/>
                                      <w:rPr>
                                        <w:rFonts w:ascii="Arial" w:hAnsi="Arial" w:cs="Arial"/>
                                        <w:caps/>
                                        <w:color w:val="5B9BD5" w:themeColor="accent5"/>
                                        <w:sz w:val="32"/>
                                        <w:szCs w:val="24"/>
                                      </w:rPr>
                                    </w:pPr>
                                    <w:r w:rsidRPr="002B1D48">
                                      <w:rPr>
                                        <w:rFonts w:ascii="Arial" w:hAnsi="Arial" w:cs="Arial"/>
                                        <w:caps/>
                                        <w:color w:val="5B9BD5" w:themeColor="accent5"/>
                                        <w:sz w:val="32"/>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 id="Zone de texte 131" o:spid="_x0000_s1027" type="#_x0000_t202" style="position:absolute;left:0;text-align:left;margin-left:15.05pt;margin-top:439.7pt;width:492.2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" fillcolor="white [3201]" stroked="f" strokeweight="1pt">
                    <v:textbox style="mso-fit-shape-to-text:t" inset="0,0,0,0">
                      <w:txbxContent>
                        <w:p w:rsidR="005B200D" w:rsidRPr="002B1D48" w:rsidRDefault="00FB585B" w:rsidP="005B200D">
                          <w:pPr>
                            <w:pStyle w:val="Sansinterligne"/>
                            <w:spacing w:before="40" w:after="560" w:line="216" w:lineRule="auto"/>
                            <w:jc w:val="center"/>
                            <w:rPr>
                              <w:rFonts w:ascii="Arial" w:hAnsi="Arial" w:cs="Arial"/>
                              <w:color w:val="4472C4" w:themeColor="accent1"/>
                              <w:sz w:val="144"/>
                              <w:szCs w:val="72"/>
                            </w:rPr>
                          </w:pPr>
                          <w:sdt>
                            <w:sdtPr>
                              <w:rPr>
                                <w:rFonts w:ascii="Arial" w:hAnsi="Arial" w:cs="Arial"/>
                                <w:color w:val="4472C4" w:themeColor="accent1"/>
                                <w:sz w:val="144"/>
                                <w:szCs w:val="72"/>
                              </w:rPr>
                              <w:alias w:val="Titre"/>
                              <w:tag w:val=""/>
                              <w:id w:val="-181897252"/>
                              <w:dataBinding w:prefixMappings="xmlns:ns0='http://purl.org/dc/elements/1.1/' xmlns:ns1='http://schemas.openxmlformats.org/package/2006/metadata/core-properties' " w:xpath="/ns1:coreProperties[1]/ns0:title[1]" w:storeItemID="{6C3C8BC8-F283-45AE-878A-BAB7291924A1}"/>
                              <w:text/>
                            </w:sdtPr>
                            <w:sdtEndPr/>
                            <w:sdtContent>
                              <w:r w:rsidR="005B200D" w:rsidRPr="002B1D48">
                                <w:rPr>
                                  <w:rFonts w:ascii="Arial" w:hAnsi="Arial" w:cs="Arial"/>
                                  <w:color w:val="4472C4" w:themeColor="accent1"/>
                                  <w:sz w:val="144"/>
                                  <w:szCs w:val="72"/>
                                </w:rPr>
                                <w:t>L’œil bionique</w:t>
                              </w:r>
                            </w:sdtContent>
                          </w:sdt>
                        </w:p>
                        <w:p w:rsidR="005B200D" w:rsidRPr="002B1D48" w:rsidRDefault="00572F71" w:rsidP="005B200D">
                          <w:pPr>
                            <w:pStyle w:val="Sansinterligne"/>
                            <w:spacing w:before="40" w:after="40"/>
                            <w:jc w:val="center"/>
                            <w:rPr>
                              <w:rFonts w:ascii="Arial" w:hAnsi="Arial" w:cs="Arial"/>
                              <w:caps/>
                              <w:color w:val="1F4E79" w:themeColor="accent5" w:themeShade="80"/>
                              <w:sz w:val="52"/>
                              <w:szCs w:val="28"/>
                            </w:rPr>
                          </w:pPr>
                          <w:r w:rsidRPr="002B1D48">
                            <w:rPr>
                              <w:rFonts w:ascii="Arial" w:hAnsi="Arial" w:cs="Arial"/>
                              <w:caps/>
                              <w:color w:val="1F4E79" w:themeColor="accent5" w:themeShade="80"/>
                              <w:sz w:val="52"/>
                              <w:szCs w:val="28"/>
                            </w:rPr>
                            <w:t>sON hISTOIRE, SES ENJEUX, SES DEBATS</w:t>
                          </w:r>
                        </w:p>
                        <w:sdt>
                          <w:sdtPr>
                            <w:rPr>
                              <w:rFonts w:ascii="Arial" w:hAnsi="Arial" w:cs="Arial"/>
                              <w:caps/>
                              <w:color w:val="5B9BD5" w:themeColor="accent5"/>
                              <w:sz w:val="32"/>
                              <w:szCs w:val="24"/>
                            </w:rPr>
                            <w:alias w:val="Auteur"/>
                            <w:tag w:val=""/>
                            <w:id w:val="-1766839074"/>
                            <w:showingPlcHdr/>
                            <w:dataBinding w:prefixMappings="xmlns:ns0='http://purl.org/dc/elements/1.1/' xmlns:ns1='http://schemas.openxmlformats.org/package/2006/metadata/core-properties' " w:xpath="/ns1:coreProperties[1]/ns0:creator[1]" w:storeItemID="{6C3C8BC8-F283-45AE-878A-BAB7291924A1}"/>
                            <w:text/>
                          </w:sdtPr>
                          <w:sdtEndPr/>
                          <w:sdtContent>
                            <w:p w:rsidR="005B200D" w:rsidRPr="002B1D48" w:rsidRDefault="005B200D" w:rsidP="005B200D">
                              <w:pPr>
                                <w:pStyle w:val="Sansinterligne"/>
                                <w:spacing w:before="80" w:after="40"/>
                                <w:jc w:val="center"/>
                                <w:rPr>
                                  <w:rFonts w:ascii="Arial" w:hAnsi="Arial" w:cs="Arial"/>
                                  <w:caps/>
                                  <w:color w:val="5B9BD5" w:themeColor="accent5"/>
                                  <w:sz w:val="32"/>
                                  <w:szCs w:val="24"/>
                                </w:rPr>
                              </w:pPr>
                              <w:r w:rsidRPr="002B1D48">
                                <w:rPr>
                                  <w:rFonts w:ascii="Arial" w:hAnsi="Arial" w:cs="Arial"/>
                                  <w:caps/>
                                  <w:color w:val="5B9BD5" w:themeColor="accent5"/>
                                  <w:sz w:val="32"/>
                                  <w:szCs w:val="24"/>
                                </w:rPr>
                                <w:t xml:space="preserve">     </w:t>
                              </w:r>
                            </w:p>
                          </w:sdtContent>
                        </w:sdt>
                      </w:txbxContent>
                    </v:textbox>
                    <w10:wrap type="square" anchorx="margin" anchory="page"/>
                  </v:shape>
                </w:pict>
              </mc:Fallback>
            </mc:AlternateContent>
          </w:r>
          <w:r w:rsidR="00A66137" w:rsidRPr="005D0D98">
            <w:rPr>
              <w:noProof/>
              <w:sz w:val="20"/>
            </w:rPr>
            <w:drawing>
              <wp:inline distT="0" distB="0" distL="0" distR="0" wp14:anchorId="7D2AA19A" wp14:editId="67869438">
                <wp:extent cx="4583575" cy="3622071"/>
                <wp:effectExtent l="0" t="19050" r="0" b="0"/>
                <wp:docPr id="3" name="Image 3" descr="Résultat de recherche d'images pour &quot;OEIL BION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OEIL BIONIQUE&quot;"/>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6500" b="90000" l="10000" r="90000">
                                      <a14:foregroundMark x1="51375" y1="6500" x2="51375" y2="6500"/>
                                      <a14:foregroundMark x1="46750" y1="84500" x2="46750" y2="84500"/>
                                      <a14:foregroundMark x1="38750" y1="89833" x2="38750" y2="89833"/>
                                      <a14:foregroundMark x1="30750" y1="71333" x2="30750" y2="71333"/>
                                      <a14:foregroundMark x1="24250" y1="57833" x2="24250" y2="578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603908" cy="3638138"/>
                        </a:xfrm>
                        <a:prstGeom prst="rect">
                          <a:avLst/>
                        </a:prstGeom>
                        <a:ln>
                          <a:noFill/>
                        </a:ln>
                        <a:effectLst>
                          <a:outerShdw blurRad="190500" algn="tl" rotWithShape="0">
                            <a:srgbClr val="000000">
                              <a:alpha val="70000"/>
                            </a:srgbClr>
                          </a:outerShdw>
                        </a:effectLst>
                      </pic:spPr>
                    </pic:pic>
                  </a:graphicData>
                </a:graphic>
              </wp:inline>
            </w:drawing>
          </w:r>
          <w:r w:rsidR="005B200D">
            <w:br w:type="page"/>
          </w:r>
        </w:p>
      </w:sdtContent>
    </w:sdt>
    <w:p w:rsidR="00EC2DB0" w:rsidRPr="002B1D48" w:rsidRDefault="00EC2DB0" w:rsidP="00847FC9">
      <w:pPr>
        <w:ind w:left="-284" w:right="-166"/>
        <w:jc w:val="center"/>
        <w:rPr>
          <w:rFonts w:ascii="Arial" w:hAnsi="Arial" w:cs="Arial"/>
          <w:b/>
          <w:sz w:val="18"/>
          <w:u w:val="thick" w:color="FF0000"/>
        </w:rPr>
      </w:pPr>
    </w:p>
    <w:p w:rsidR="005B200D" w:rsidRPr="00C67080" w:rsidRDefault="00EC2DB0" w:rsidP="00EC2DB0">
      <w:pPr>
        <w:jc w:val="center"/>
        <w:rPr>
          <w:rFonts w:ascii="Arial" w:hAnsi="Arial" w:cs="Arial"/>
          <w:b/>
          <w:sz w:val="36"/>
          <w:u w:val="thick" w:color="FF0000"/>
        </w:rPr>
      </w:pPr>
      <w:r w:rsidRPr="00C67080">
        <w:rPr>
          <w:rFonts w:ascii="Arial" w:hAnsi="Arial" w:cs="Arial"/>
          <w:b/>
          <w:sz w:val="32"/>
          <w:u w:val="thick" w:color="FF0000"/>
        </w:rPr>
        <w:t>Table des matières </w:t>
      </w:r>
      <w:r w:rsidRPr="00C67080">
        <w:rPr>
          <w:rFonts w:ascii="Arial" w:hAnsi="Arial" w:cs="Arial"/>
          <w:b/>
          <w:sz w:val="36"/>
          <w:u w:val="thick" w:color="FF0000"/>
        </w:rPr>
        <w:t xml:space="preserve">: </w:t>
      </w:r>
    </w:p>
    <w:p w:rsidR="00EC2DB0" w:rsidRPr="00C67080" w:rsidRDefault="00EC2DB0" w:rsidP="00EC2DB0">
      <w:pPr>
        <w:pStyle w:val="Paragraphedeliste"/>
        <w:rPr>
          <w:rFonts w:ascii="Arial" w:hAnsi="Arial" w:cs="Arial"/>
          <w:sz w:val="28"/>
          <w:u w:val="single" w:color="FF0000"/>
        </w:rPr>
      </w:pPr>
    </w:p>
    <w:p w:rsidR="00814AC2" w:rsidRPr="009762D8" w:rsidRDefault="00EC2DB0" w:rsidP="00814AC2">
      <w:pPr>
        <w:pStyle w:val="Paragraphedeliste"/>
        <w:numPr>
          <w:ilvl w:val="0"/>
          <w:numId w:val="2"/>
        </w:numPr>
        <w:rPr>
          <w:rFonts w:ascii="Arial" w:hAnsi="Arial" w:cs="Arial"/>
          <w:b/>
          <w:sz w:val="28"/>
          <w:u w:color="FF0000"/>
        </w:rPr>
      </w:pPr>
      <w:r w:rsidRPr="009762D8">
        <w:rPr>
          <w:rFonts w:ascii="Arial" w:hAnsi="Arial" w:cs="Arial"/>
          <w:b/>
          <w:sz w:val="28"/>
          <w:u w:color="FF0000"/>
        </w:rPr>
        <w:t xml:space="preserve">INTRODUCTION  </w:t>
      </w:r>
    </w:p>
    <w:p w:rsidR="00814AC2" w:rsidRPr="009762D8" w:rsidRDefault="00814AC2" w:rsidP="00814AC2">
      <w:pPr>
        <w:pStyle w:val="Paragraphedeliste"/>
        <w:ind w:left="1080"/>
        <w:rPr>
          <w:rFonts w:ascii="Arial" w:hAnsi="Arial" w:cs="Arial"/>
          <w:b/>
          <w:sz w:val="32"/>
          <w:u w:color="FF0000"/>
        </w:rPr>
      </w:pPr>
    </w:p>
    <w:p w:rsidR="00EC2DB0" w:rsidRPr="009762D8" w:rsidRDefault="00EC2DB0" w:rsidP="00EC2DB0">
      <w:pPr>
        <w:pStyle w:val="Paragraphedeliste"/>
        <w:numPr>
          <w:ilvl w:val="0"/>
          <w:numId w:val="3"/>
        </w:numPr>
        <w:spacing w:line="720" w:lineRule="auto"/>
        <w:rPr>
          <w:rFonts w:ascii="Arial" w:hAnsi="Arial" w:cs="Arial"/>
          <w:b/>
          <w:sz w:val="28"/>
          <w:u w:val="double" w:color="FF0000"/>
        </w:rPr>
      </w:pPr>
      <w:r w:rsidRPr="009762D8">
        <w:rPr>
          <w:rFonts w:ascii="Arial" w:hAnsi="Arial" w:cs="Arial"/>
          <w:b/>
          <w:sz w:val="28"/>
          <w:u w:val="double" w:color="FF0000"/>
        </w:rPr>
        <w:t>L’histoire de l’œil bionique</w:t>
      </w:r>
    </w:p>
    <w:p w:rsidR="003D2F5D" w:rsidRPr="009762D8" w:rsidRDefault="003D2F5D" w:rsidP="003D2F5D">
      <w:pPr>
        <w:pStyle w:val="Paragraphedeliste"/>
        <w:numPr>
          <w:ilvl w:val="0"/>
          <w:numId w:val="5"/>
        </w:numPr>
        <w:spacing w:line="360" w:lineRule="auto"/>
        <w:rPr>
          <w:rFonts w:ascii="Arial" w:hAnsi="Arial" w:cs="Arial"/>
          <w:b/>
          <w:sz w:val="28"/>
          <w:u w:val="single" w:color="FF0000"/>
        </w:rPr>
      </w:pPr>
      <w:r w:rsidRPr="009762D8">
        <w:rPr>
          <w:rFonts w:ascii="Arial" w:hAnsi="Arial" w:cs="Arial"/>
          <w:sz w:val="28"/>
          <w:u w:val="single" w:color="FF0000"/>
        </w:rPr>
        <w:t>La place des personnes malvoyantes dans la société</w:t>
      </w:r>
      <w:r w:rsidR="00D2029E" w:rsidRPr="009762D8">
        <w:rPr>
          <w:rFonts w:ascii="Arial" w:hAnsi="Arial" w:cs="Arial"/>
          <w:sz w:val="28"/>
          <w:u w:val="single" w:color="FF0000"/>
        </w:rPr>
        <w:t xml:space="preserve"> française</w:t>
      </w:r>
      <w:r w:rsidRPr="009762D8">
        <w:rPr>
          <w:rFonts w:ascii="Arial" w:hAnsi="Arial" w:cs="Arial"/>
          <w:sz w:val="28"/>
          <w:u w:val="single" w:color="FF0000"/>
        </w:rPr>
        <w:t xml:space="preserve"> au fil du temps</w:t>
      </w:r>
    </w:p>
    <w:p w:rsidR="00EC2DB0" w:rsidRPr="009762D8" w:rsidRDefault="00EC2DB0" w:rsidP="00C67080">
      <w:pPr>
        <w:pStyle w:val="Paragraphedeliste"/>
        <w:numPr>
          <w:ilvl w:val="0"/>
          <w:numId w:val="5"/>
        </w:numPr>
        <w:spacing w:line="360" w:lineRule="auto"/>
        <w:rPr>
          <w:rFonts w:ascii="Arial" w:hAnsi="Arial" w:cs="Arial"/>
          <w:b/>
          <w:sz w:val="28"/>
          <w:u w:val="single" w:color="FF0000"/>
        </w:rPr>
      </w:pPr>
      <w:r w:rsidRPr="009762D8">
        <w:rPr>
          <w:rFonts w:ascii="Arial" w:hAnsi="Arial" w:cs="Arial"/>
          <w:sz w:val="28"/>
          <w:u w:val="single" w:color="FF0000"/>
        </w:rPr>
        <w:t>Les différents produits existants aujourd’hui</w:t>
      </w:r>
    </w:p>
    <w:p w:rsidR="00847FC9" w:rsidRPr="009762D8" w:rsidRDefault="00847FC9" w:rsidP="00847FC9">
      <w:pPr>
        <w:pStyle w:val="Paragraphedeliste"/>
        <w:spacing w:line="360" w:lineRule="auto"/>
        <w:ind w:left="1920"/>
        <w:rPr>
          <w:rFonts w:ascii="Arial" w:hAnsi="Arial" w:cs="Arial"/>
          <w:b/>
          <w:sz w:val="28"/>
          <w:u w:val="single" w:color="FF0000"/>
        </w:rPr>
      </w:pPr>
    </w:p>
    <w:p w:rsidR="00FE5DCE" w:rsidRPr="009762D8" w:rsidRDefault="00FE5DCE" w:rsidP="00847FC9">
      <w:pPr>
        <w:pStyle w:val="Paragraphedeliste"/>
        <w:numPr>
          <w:ilvl w:val="0"/>
          <w:numId w:val="12"/>
        </w:numPr>
        <w:rPr>
          <w:rFonts w:ascii="Arial" w:hAnsi="Arial" w:cs="Arial"/>
          <w:sz w:val="28"/>
          <w:u w:val="single"/>
          <w:lang w:val="en-US"/>
        </w:rPr>
      </w:pPr>
      <w:r w:rsidRPr="009762D8">
        <w:rPr>
          <w:rFonts w:ascii="Arial" w:hAnsi="Arial" w:cs="Arial"/>
          <w:sz w:val="28"/>
          <w:u w:val="single"/>
          <w:lang w:val="en-US"/>
        </w:rPr>
        <w:t>Argus II Retinal Prosthesis System, by Second Sight Medical Products</w:t>
      </w:r>
    </w:p>
    <w:p w:rsidR="00FE5DCE" w:rsidRPr="009762D8" w:rsidRDefault="00FE5DCE" w:rsidP="00847FC9">
      <w:pPr>
        <w:pStyle w:val="Paragraphedeliste"/>
        <w:numPr>
          <w:ilvl w:val="0"/>
          <w:numId w:val="12"/>
        </w:numPr>
        <w:rPr>
          <w:rFonts w:ascii="Arial" w:hAnsi="Arial" w:cs="Arial"/>
          <w:sz w:val="28"/>
          <w:u w:val="single"/>
          <w:lang w:val="en-US"/>
        </w:rPr>
      </w:pPr>
      <w:r w:rsidRPr="009762D8">
        <w:rPr>
          <w:rFonts w:ascii="Arial" w:hAnsi="Arial" w:cs="Arial"/>
          <w:sz w:val="28"/>
          <w:u w:val="single"/>
          <w:lang w:val="en-US"/>
        </w:rPr>
        <w:t>Alpha IMS, by Retina Implant AG</w:t>
      </w:r>
    </w:p>
    <w:p w:rsidR="00FE5DCE" w:rsidRPr="009762D8" w:rsidRDefault="00FE5DCE" w:rsidP="00847FC9">
      <w:pPr>
        <w:pStyle w:val="Paragraphedeliste"/>
        <w:numPr>
          <w:ilvl w:val="0"/>
          <w:numId w:val="12"/>
        </w:numPr>
        <w:rPr>
          <w:rFonts w:ascii="Arial" w:hAnsi="Arial" w:cs="Arial"/>
          <w:sz w:val="28"/>
          <w:u w:val="single"/>
          <w:lang w:val="en-US"/>
        </w:rPr>
      </w:pPr>
      <w:r w:rsidRPr="009762D8">
        <w:rPr>
          <w:rFonts w:ascii="Arial" w:hAnsi="Arial" w:cs="Arial"/>
          <w:sz w:val="28"/>
          <w:u w:val="single"/>
          <w:lang w:val="en-US"/>
        </w:rPr>
        <w:t>PRIMA, by Pixium Vision</w:t>
      </w:r>
    </w:p>
    <w:p w:rsidR="00EC2DB0" w:rsidRPr="009762D8" w:rsidRDefault="00EC2DB0" w:rsidP="00EC2DB0">
      <w:pPr>
        <w:pStyle w:val="Paragraphedeliste"/>
        <w:spacing w:line="360" w:lineRule="auto"/>
        <w:ind w:left="3053"/>
        <w:rPr>
          <w:rFonts w:ascii="Arial" w:hAnsi="Arial" w:cs="Arial"/>
          <w:b/>
          <w:sz w:val="28"/>
          <w:u w:val="single" w:color="FF0000"/>
        </w:rPr>
      </w:pPr>
    </w:p>
    <w:p w:rsidR="00EC2DB0" w:rsidRPr="009762D8" w:rsidRDefault="00EC2DB0" w:rsidP="00EC2DB0">
      <w:pPr>
        <w:pStyle w:val="Paragraphedeliste"/>
        <w:numPr>
          <w:ilvl w:val="0"/>
          <w:numId w:val="3"/>
        </w:numPr>
        <w:spacing w:line="720" w:lineRule="auto"/>
        <w:rPr>
          <w:rFonts w:ascii="Arial" w:hAnsi="Arial" w:cs="Arial"/>
          <w:b/>
          <w:sz w:val="28"/>
          <w:u w:val="double" w:color="FF0000"/>
        </w:rPr>
      </w:pPr>
      <w:r w:rsidRPr="009762D8">
        <w:rPr>
          <w:rFonts w:ascii="Arial" w:hAnsi="Arial" w:cs="Arial"/>
          <w:b/>
          <w:sz w:val="28"/>
          <w:u w:val="double" w:color="FF0000"/>
        </w:rPr>
        <w:t>Les enjeux d’aujourd’hui et de demain</w:t>
      </w:r>
    </w:p>
    <w:p w:rsidR="00EC2DB0" w:rsidRPr="009762D8" w:rsidRDefault="00EC2DB0" w:rsidP="00EC2DB0">
      <w:pPr>
        <w:pStyle w:val="Paragraphedeliste"/>
        <w:numPr>
          <w:ilvl w:val="0"/>
          <w:numId w:val="6"/>
        </w:numPr>
        <w:spacing w:line="360" w:lineRule="auto"/>
        <w:rPr>
          <w:rFonts w:ascii="Arial" w:hAnsi="Arial" w:cs="Arial"/>
          <w:sz w:val="28"/>
          <w:u w:val="single" w:color="FF0000"/>
        </w:rPr>
      </w:pPr>
      <w:r w:rsidRPr="009762D8">
        <w:rPr>
          <w:rFonts w:ascii="Arial" w:hAnsi="Arial" w:cs="Arial"/>
          <w:sz w:val="28"/>
          <w:u w:val="single" w:color="FF0000"/>
        </w:rPr>
        <w:t>Les métiers concernés par l’œil bionique</w:t>
      </w:r>
    </w:p>
    <w:p w:rsidR="00EC2DB0" w:rsidRPr="009762D8" w:rsidRDefault="00EC2DB0" w:rsidP="00EC2DB0">
      <w:pPr>
        <w:pStyle w:val="Paragraphedeliste"/>
        <w:numPr>
          <w:ilvl w:val="0"/>
          <w:numId w:val="6"/>
        </w:numPr>
        <w:spacing w:line="360" w:lineRule="auto"/>
        <w:rPr>
          <w:rFonts w:ascii="Arial" w:hAnsi="Arial" w:cs="Arial"/>
          <w:b/>
          <w:sz w:val="28"/>
          <w:u w:val="single" w:color="FF0000"/>
        </w:rPr>
      </w:pPr>
      <w:r w:rsidRPr="009762D8">
        <w:rPr>
          <w:rFonts w:ascii="Arial" w:hAnsi="Arial" w:cs="Arial"/>
          <w:sz w:val="28"/>
          <w:u w:val="single" w:color="FF0000"/>
        </w:rPr>
        <w:t>Les enjeux économiques et scientifiques</w:t>
      </w:r>
    </w:p>
    <w:p w:rsidR="00EC2DB0" w:rsidRPr="009762D8" w:rsidRDefault="00EC2DB0" w:rsidP="00EC2DB0">
      <w:pPr>
        <w:pStyle w:val="Paragraphedeliste"/>
        <w:numPr>
          <w:ilvl w:val="0"/>
          <w:numId w:val="6"/>
        </w:numPr>
        <w:spacing w:line="360" w:lineRule="auto"/>
        <w:rPr>
          <w:rFonts w:ascii="Arial" w:hAnsi="Arial" w:cs="Arial"/>
          <w:sz w:val="28"/>
          <w:u w:val="single" w:color="FF0000"/>
        </w:rPr>
      </w:pPr>
      <w:r w:rsidRPr="009762D8">
        <w:rPr>
          <w:rFonts w:ascii="Arial" w:hAnsi="Arial" w:cs="Arial"/>
          <w:sz w:val="28"/>
          <w:u w:val="single" w:color="FF0000"/>
        </w:rPr>
        <w:t>Les enjeux sociaux et éthiques</w:t>
      </w:r>
    </w:p>
    <w:p w:rsidR="00EC2DB0" w:rsidRPr="009762D8" w:rsidRDefault="00EC2DB0" w:rsidP="00EC2DB0">
      <w:pPr>
        <w:pStyle w:val="Paragraphedeliste"/>
        <w:spacing w:line="360" w:lineRule="auto"/>
        <w:ind w:left="2923"/>
        <w:rPr>
          <w:rFonts w:ascii="Arial" w:hAnsi="Arial" w:cs="Arial"/>
          <w:sz w:val="28"/>
          <w:u w:val="single" w:color="FF0000"/>
        </w:rPr>
      </w:pPr>
    </w:p>
    <w:p w:rsidR="00EC2DB0" w:rsidRPr="009762D8" w:rsidRDefault="00EC2DB0" w:rsidP="00847FC9">
      <w:pPr>
        <w:pStyle w:val="Paragraphedeliste"/>
        <w:numPr>
          <w:ilvl w:val="0"/>
          <w:numId w:val="3"/>
        </w:numPr>
        <w:spacing w:line="720" w:lineRule="auto"/>
        <w:rPr>
          <w:rFonts w:ascii="Arial" w:hAnsi="Arial" w:cs="Arial"/>
          <w:b/>
          <w:sz w:val="28"/>
          <w:u w:val="double" w:color="FF0000"/>
        </w:rPr>
      </w:pPr>
      <w:r w:rsidRPr="009762D8">
        <w:rPr>
          <w:rFonts w:ascii="Arial" w:hAnsi="Arial" w:cs="Arial"/>
          <w:b/>
          <w:sz w:val="28"/>
          <w:u w:val="double" w:color="FF0000"/>
        </w:rPr>
        <w:t>Quelques réflexions de groupe sur l’œil bionique</w:t>
      </w:r>
    </w:p>
    <w:p w:rsidR="00814AC2" w:rsidRPr="009762D8" w:rsidRDefault="00EC2DB0" w:rsidP="00304E06">
      <w:pPr>
        <w:pStyle w:val="Paragraphedeliste"/>
        <w:numPr>
          <w:ilvl w:val="0"/>
          <w:numId w:val="2"/>
        </w:numPr>
        <w:rPr>
          <w:rFonts w:ascii="Arial" w:hAnsi="Arial" w:cs="Arial"/>
          <w:b/>
          <w:sz w:val="28"/>
          <w:u w:color="FF0000"/>
        </w:rPr>
      </w:pPr>
      <w:r w:rsidRPr="009762D8">
        <w:rPr>
          <w:rFonts w:ascii="Arial" w:hAnsi="Arial" w:cs="Arial"/>
          <w:b/>
          <w:sz w:val="28"/>
          <w:u w:color="FF0000"/>
        </w:rPr>
        <w:t xml:space="preserve">CONCLUSION  </w:t>
      </w:r>
    </w:p>
    <w:p w:rsidR="00304E06" w:rsidRPr="009762D8" w:rsidRDefault="00304E06" w:rsidP="00304E06">
      <w:pPr>
        <w:pStyle w:val="Paragraphedeliste"/>
        <w:ind w:left="1080"/>
        <w:rPr>
          <w:rFonts w:ascii="Arial" w:hAnsi="Arial" w:cs="Arial"/>
          <w:b/>
          <w:sz w:val="28"/>
          <w:u w:color="FF0000"/>
        </w:rPr>
      </w:pPr>
    </w:p>
    <w:p w:rsidR="00304E06" w:rsidRPr="009762D8" w:rsidRDefault="00304E06" w:rsidP="00304E06">
      <w:pPr>
        <w:pStyle w:val="Paragraphedeliste"/>
        <w:numPr>
          <w:ilvl w:val="0"/>
          <w:numId w:val="2"/>
        </w:numPr>
        <w:rPr>
          <w:rFonts w:ascii="Arial" w:hAnsi="Arial" w:cs="Arial"/>
          <w:b/>
          <w:sz w:val="32"/>
          <w:u w:color="FF0000"/>
        </w:rPr>
      </w:pPr>
      <w:r w:rsidRPr="009762D8">
        <w:rPr>
          <w:rFonts w:ascii="Arial" w:hAnsi="Arial" w:cs="Arial"/>
          <w:b/>
          <w:sz w:val="28"/>
          <w:u w:color="FF0000"/>
        </w:rPr>
        <w:t>BIBLIOGRAPHIE</w:t>
      </w:r>
      <w:r w:rsidRPr="009762D8">
        <w:rPr>
          <w:rFonts w:ascii="Arial" w:hAnsi="Arial" w:cs="Arial"/>
          <w:b/>
          <w:sz w:val="32"/>
          <w:u w:color="FF0000"/>
        </w:rPr>
        <w:t> </w:t>
      </w:r>
    </w:p>
    <w:p w:rsidR="00304E06" w:rsidRDefault="00304E06" w:rsidP="00304E06">
      <w:pPr>
        <w:rPr>
          <w:rFonts w:ascii="Arial" w:hAnsi="Arial" w:cs="Arial"/>
          <w:b/>
          <w:sz w:val="28"/>
          <w:u w:color="FF0000"/>
        </w:rPr>
      </w:pPr>
    </w:p>
    <w:p w:rsidR="009762D8" w:rsidRDefault="009762D8" w:rsidP="00304E06">
      <w:pPr>
        <w:rPr>
          <w:rFonts w:ascii="Arial" w:hAnsi="Arial" w:cs="Arial"/>
          <w:b/>
          <w:sz w:val="28"/>
          <w:u w:color="FF0000"/>
        </w:rPr>
      </w:pPr>
    </w:p>
    <w:p w:rsidR="00304E06" w:rsidRPr="00304E06" w:rsidRDefault="00304E06" w:rsidP="00304E06">
      <w:pPr>
        <w:rPr>
          <w:rFonts w:ascii="Arial" w:hAnsi="Arial" w:cs="Arial"/>
          <w:b/>
          <w:sz w:val="28"/>
          <w:u w:color="FF0000"/>
        </w:rPr>
      </w:pPr>
    </w:p>
    <w:p w:rsidR="00B857ED" w:rsidRDefault="00B857ED" w:rsidP="00EC2DB0">
      <w:pPr>
        <w:jc w:val="center"/>
        <w:rPr>
          <w:rFonts w:ascii="Arial" w:hAnsi="Arial" w:cs="Arial"/>
          <w:b/>
          <w:sz w:val="24"/>
          <w:u w:color="FF0000"/>
        </w:rPr>
      </w:pPr>
    </w:p>
    <w:p w:rsidR="00FA06B7" w:rsidRDefault="00FA06B7" w:rsidP="00FA06B7">
      <w:pPr>
        <w:tabs>
          <w:tab w:val="left" w:pos="3480"/>
          <w:tab w:val="center" w:pos="5233"/>
        </w:tabs>
        <w:rPr>
          <w:rFonts w:ascii="Arial" w:hAnsi="Arial" w:cs="Arial"/>
          <w:b/>
          <w:sz w:val="24"/>
          <w:u w:color="FF0000"/>
        </w:rPr>
      </w:pPr>
      <w:r>
        <w:rPr>
          <w:rFonts w:ascii="Arial" w:hAnsi="Arial" w:cs="Arial"/>
          <w:b/>
          <w:sz w:val="32"/>
          <w:u w:color="FF0000"/>
        </w:rPr>
        <w:tab/>
      </w:r>
    </w:p>
    <w:p w:rsidR="009762D8" w:rsidRDefault="009762D8" w:rsidP="00FA06B7">
      <w:pPr>
        <w:tabs>
          <w:tab w:val="left" w:pos="3480"/>
          <w:tab w:val="center" w:pos="5233"/>
        </w:tabs>
        <w:rPr>
          <w:rFonts w:ascii="Arial" w:hAnsi="Arial" w:cs="Arial"/>
          <w:b/>
          <w:sz w:val="24"/>
          <w:u w:color="FF0000"/>
        </w:rPr>
      </w:pPr>
    </w:p>
    <w:p w:rsidR="00BA5390" w:rsidRPr="00BA5390" w:rsidRDefault="00FA06B7" w:rsidP="00FA06B7">
      <w:pPr>
        <w:tabs>
          <w:tab w:val="left" w:pos="3480"/>
          <w:tab w:val="center" w:pos="5233"/>
        </w:tabs>
        <w:rPr>
          <w:rFonts w:ascii="Arial" w:hAnsi="Arial" w:cs="Arial"/>
          <w:b/>
          <w:sz w:val="24"/>
          <w:u w:color="FF0000"/>
        </w:rPr>
      </w:pPr>
      <w:r>
        <w:rPr>
          <w:rFonts w:ascii="Arial" w:hAnsi="Arial" w:cs="Arial"/>
          <w:b/>
          <w:sz w:val="32"/>
          <w:u w:color="FF0000"/>
        </w:rPr>
        <w:lastRenderedPageBreak/>
        <w:tab/>
      </w:r>
    </w:p>
    <w:p w:rsidR="00EC2DB0" w:rsidRDefault="00EC2DB0" w:rsidP="00BA5390">
      <w:pPr>
        <w:tabs>
          <w:tab w:val="left" w:pos="3480"/>
          <w:tab w:val="center" w:pos="5233"/>
        </w:tabs>
        <w:jc w:val="center"/>
        <w:rPr>
          <w:rFonts w:ascii="Arial" w:hAnsi="Arial" w:cs="Arial"/>
          <w:sz w:val="24"/>
          <w:u w:color="FF0000"/>
        </w:rPr>
      </w:pPr>
      <w:r>
        <w:rPr>
          <w:rFonts w:ascii="Arial" w:hAnsi="Arial" w:cs="Arial"/>
          <w:b/>
          <w:sz w:val="32"/>
          <w:u w:color="FF0000"/>
        </w:rPr>
        <w:t>INTRODUCTION :</w:t>
      </w: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EC2DB0" w:rsidRDefault="00EC2DB0" w:rsidP="00EC2DB0">
      <w:pPr>
        <w:jc w:val="center"/>
        <w:rPr>
          <w:rFonts w:ascii="Arial" w:hAnsi="Arial" w:cs="Arial"/>
          <w:sz w:val="24"/>
          <w:u w:color="FF0000"/>
        </w:rPr>
      </w:pPr>
    </w:p>
    <w:p w:rsidR="00572F71" w:rsidRDefault="00572F71" w:rsidP="00572F71">
      <w:pPr>
        <w:pStyle w:val="Paragraphedeliste"/>
        <w:numPr>
          <w:ilvl w:val="0"/>
          <w:numId w:val="9"/>
        </w:numPr>
        <w:spacing w:line="720" w:lineRule="auto"/>
        <w:rPr>
          <w:rFonts w:ascii="Arial" w:hAnsi="Arial" w:cs="Arial"/>
          <w:b/>
          <w:sz w:val="32"/>
          <w:u w:val="double" w:color="FF0000"/>
        </w:rPr>
      </w:pPr>
      <w:r w:rsidRPr="00EC2DB0">
        <w:rPr>
          <w:rFonts w:ascii="Arial" w:hAnsi="Arial" w:cs="Arial"/>
          <w:b/>
          <w:sz w:val="32"/>
          <w:u w:val="double" w:color="FF0000"/>
        </w:rPr>
        <w:t>L’histoire de l’œil bionique</w:t>
      </w:r>
    </w:p>
    <w:p w:rsidR="002B1D48" w:rsidRDefault="003D2F5D" w:rsidP="003D2F5D">
      <w:pPr>
        <w:pStyle w:val="Paragraphedeliste"/>
        <w:numPr>
          <w:ilvl w:val="0"/>
          <w:numId w:val="10"/>
        </w:numPr>
        <w:spacing w:after="0" w:line="240" w:lineRule="auto"/>
        <w:rPr>
          <w:rFonts w:ascii="Arial" w:hAnsi="Arial" w:cs="Arial"/>
          <w:sz w:val="32"/>
          <w:u w:val="single" w:color="FF0000"/>
        </w:rPr>
      </w:pPr>
      <w:r>
        <w:rPr>
          <w:rFonts w:ascii="Arial" w:hAnsi="Arial" w:cs="Arial"/>
          <w:sz w:val="32"/>
          <w:u w:val="single" w:color="FF0000"/>
        </w:rPr>
        <w:t xml:space="preserve">La place des personnes malvoyantes dans la société </w:t>
      </w:r>
      <w:r w:rsidR="00D2029E">
        <w:rPr>
          <w:rFonts w:ascii="Arial" w:hAnsi="Arial" w:cs="Arial"/>
          <w:sz w:val="32"/>
          <w:u w:val="single" w:color="FF0000"/>
        </w:rPr>
        <w:t xml:space="preserve">française </w:t>
      </w:r>
      <w:r>
        <w:rPr>
          <w:rFonts w:ascii="Arial" w:hAnsi="Arial" w:cs="Arial"/>
          <w:sz w:val="32"/>
          <w:u w:val="single" w:color="FF0000"/>
        </w:rPr>
        <w:t>au fil du temps</w:t>
      </w:r>
    </w:p>
    <w:p w:rsidR="00C67080" w:rsidRDefault="00C67080" w:rsidP="003D2F5D">
      <w:pPr>
        <w:pStyle w:val="Paragraphedeliste"/>
        <w:spacing w:line="240" w:lineRule="auto"/>
        <w:ind w:left="851"/>
        <w:rPr>
          <w:rFonts w:ascii="Arial" w:hAnsi="Arial" w:cs="Arial"/>
          <w:sz w:val="28"/>
        </w:rPr>
      </w:pPr>
    </w:p>
    <w:p w:rsidR="00FA06B7" w:rsidRDefault="00FA06B7" w:rsidP="00FA06B7">
      <w:pPr>
        <w:pStyle w:val="Paragraphedeliste"/>
        <w:spacing w:line="240" w:lineRule="auto"/>
        <w:ind w:left="708"/>
        <w:rPr>
          <w:rFonts w:ascii="Arial" w:hAnsi="Arial" w:cs="Arial"/>
          <w:sz w:val="24"/>
        </w:rPr>
      </w:pPr>
      <w:r>
        <w:rPr>
          <w:rFonts w:ascii="Arial" w:hAnsi="Arial" w:cs="Arial"/>
          <w:sz w:val="24"/>
        </w:rPr>
        <w:tab/>
        <w:t xml:space="preserve">Au Moyen-Age, les personnes malvoyantes </w:t>
      </w:r>
      <w:r w:rsidR="00485460">
        <w:rPr>
          <w:rFonts w:ascii="Arial" w:hAnsi="Arial" w:cs="Arial"/>
          <w:sz w:val="24"/>
        </w:rPr>
        <w:t>avaient</w:t>
      </w:r>
      <w:r>
        <w:rPr>
          <w:rFonts w:ascii="Arial" w:hAnsi="Arial" w:cs="Arial"/>
          <w:sz w:val="24"/>
        </w:rPr>
        <w:t xml:space="preserve"> un statut qui diff</w:t>
      </w:r>
      <w:r w:rsidR="00485460">
        <w:rPr>
          <w:rFonts w:ascii="Arial" w:hAnsi="Arial" w:cs="Arial"/>
          <w:sz w:val="24"/>
        </w:rPr>
        <w:t>érait</w:t>
      </w:r>
      <w:r>
        <w:rPr>
          <w:rFonts w:ascii="Arial" w:hAnsi="Arial" w:cs="Arial"/>
          <w:sz w:val="24"/>
        </w:rPr>
        <w:t xml:space="preserve"> selon l’origine sociale : </w:t>
      </w:r>
      <w:r w:rsidR="00485460">
        <w:rPr>
          <w:rFonts w:ascii="Arial" w:hAnsi="Arial" w:cs="Arial"/>
          <w:sz w:val="24"/>
        </w:rPr>
        <w:t>soit ils étaient perçus comme des mendiants vicelards dont on riait des maladresses, soit comme un amuseur de foule, mais dans presque tous les cas, ils étaient exclus de la société, au même titre que les autres infirmes ou les vieillards.</w:t>
      </w:r>
      <w:r w:rsidR="00906B47">
        <w:rPr>
          <w:rFonts w:ascii="Arial" w:hAnsi="Arial" w:cs="Arial"/>
          <w:sz w:val="24"/>
        </w:rPr>
        <w:t xml:space="preserve"> Il faudra attendre juin 1260 pour voir</w:t>
      </w:r>
      <w:r>
        <w:rPr>
          <w:rFonts w:ascii="Arial" w:hAnsi="Arial" w:cs="Arial"/>
          <w:sz w:val="24"/>
        </w:rPr>
        <w:t xml:space="preserve"> le premier institut pour venir en aide aux personnes malvoyantes en France, ave</w:t>
      </w:r>
      <w:r w:rsidR="00485460">
        <w:rPr>
          <w:rFonts w:ascii="Arial" w:hAnsi="Arial" w:cs="Arial"/>
          <w:sz w:val="24"/>
        </w:rPr>
        <w:t>c</w:t>
      </w:r>
      <w:r>
        <w:rPr>
          <w:rFonts w:ascii="Arial" w:hAnsi="Arial" w:cs="Arial"/>
          <w:sz w:val="24"/>
        </w:rPr>
        <w:t xml:space="preserve"> l’hôpital des Quinze-</w:t>
      </w:r>
      <w:proofErr w:type="spellStart"/>
      <w:r>
        <w:rPr>
          <w:rFonts w:ascii="Arial" w:hAnsi="Arial" w:cs="Arial"/>
          <w:sz w:val="24"/>
        </w:rPr>
        <w:t>Vingt</w:t>
      </w:r>
      <w:r w:rsidR="00485460">
        <w:rPr>
          <w:rFonts w:ascii="Arial" w:hAnsi="Arial" w:cs="Arial"/>
          <w:sz w:val="24"/>
        </w:rPr>
        <w:t>s</w:t>
      </w:r>
      <w:proofErr w:type="spellEnd"/>
      <w:r w:rsidR="00485460">
        <w:rPr>
          <w:rFonts w:ascii="Arial" w:hAnsi="Arial" w:cs="Arial"/>
          <w:sz w:val="24"/>
        </w:rPr>
        <w:t>, fondé par Saint-Louis</w:t>
      </w:r>
      <w:r w:rsidR="00F803D4">
        <w:rPr>
          <w:rFonts w:ascii="Arial" w:hAnsi="Arial" w:cs="Arial"/>
          <w:sz w:val="24"/>
        </w:rPr>
        <w:t xml:space="preserve"> et construit rue Saint-Honoré. On le</w:t>
      </w:r>
      <w:r w:rsidR="00485460">
        <w:rPr>
          <w:rFonts w:ascii="Arial" w:hAnsi="Arial" w:cs="Arial"/>
          <w:sz w:val="24"/>
        </w:rPr>
        <w:t xml:space="preserve"> retrouve aujourd’hui dans le 12</w:t>
      </w:r>
      <w:r w:rsidR="00485460" w:rsidRPr="00485460">
        <w:rPr>
          <w:rFonts w:ascii="Arial" w:hAnsi="Arial" w:cs="Arial"/>
          <w:sz w:val="24"/>
          <w:vertAlign w:val="superscript"/>
        </w:rPr>
        <w:t>ème</w:t>
      </w:r>
      <w:r w:rsidR="00485460">
        <w:rPr>
          <w:rFonts w:ascii="Arial" w:hAnsi="Arial" w:cs="Arial"/>
          <w:sz w:val="24"/>
        </w:rPr>
        <w:t xml:space="preserve"> arrondissement de Paris</w:t>
      </w:r>
      <w:r w:rsidR="00F803D4">
        <w:rPr>
          <w:rFonts w:ascii="Arial" w:hAnsi="Arial" w:cs="Arial"/>
          <w:sz w:val="24"/>
        </w:rPr>
        <w:t xml:space="preserve"> depuis le déménagement en 1780</w:t>
      </w:r>
      <w:r w:rsidR="00906B47">
        <w:rPr>
          <w:rFonts w:ascii="Arial" w:hAnsi="Arial" w:cs="Arial"/>
          <w:sz w:val="24"/>
        </w:rPr>
        <w:t>.</w:t>
      </w:r>
      <w:r w:rsidR="00022C4B">
        <w:rPr>
          <w:rFonts w:ascii="Arial" w:hAnsi="Arial" w:cs="Arial"/>
          <w:sz w:val="24"/>
        </w:rPr>
        <w:t xml:space="preserve"> En contrepartie de cette aide qui leur était accordée, </w:t>
      </w:r>
      <w:r w:rsidR="00966251">
        <w:rPr>
          <w:rFonts w:ascii="Arial" w:hAnsi="Arial" w:cs="Arial"/>
          <w:sz w:val="24"/>
        </w:rPr>
        <w:t>les malvoyants de l’hôpital vivaient un peu comme des moines : ils devaient prier pour leurs bienfaiteurs, assister les condamnés à mort et veiller sur eux.</w:t>
      </w:r>
      <w:r w:rsidR="002569ED">
        <w:rPr>
          <w:rFonts w:ascii="Arial" w:hAnsi="Arial" w:cs="Arial"/>
          <w:sz w:val="24"/>
        </w:rPr>
        <w:t xml:space="preserve"> Ils doivent également faire quotidiennement la quête de pain et d’argent, et partagent ce qu’ils ont reçu avec leur maître.</w:t>
      </w:r>
    </w:p>
    <w:p w:rsidR="002569ED" w:rsidRDefault="002569ED" w:rsidP="00FA06B7">
      <w:pPr>
        <w:pStyle w:val="Paragraphedeliste"/>
        <w:spacing w:line="240" w:lineRule="auto"/>
        <w:ind w:left="708"/>
        <w:rPr>
          <w:rFonts w:ascii="Arial" w:hAnsi="Arial" w:cs="Arial"/>
          <w:sz w:val="24"/>
        </w:rPr>
      </w:pPr>
    </w:p>
    <w:p w:rsidR="00485460" w:rsidRDefault="002569ED" w:rsidP="00FA06B7">
      <w:pPr>
        <w:pStyle w:val="Paragraphedeliste"/>
        <w:spacing w:line="240" w:lineRule="auto"/>
        <w:ind w:left="708"/>
        <w:rPr>
          <w:rFonts w:ascii="Arial" w:hAnsi="Arial" w:cs="Arial"/>
          <w:sz w:val="24"/>
        </w:rPr>
      </w:pPr>
      <w:r>
        <w:rPr>
          <w:rFonts w:ascii="Arial" w:hAnsi="Arial" w:cs="Arial"/>
          <w:sz w:val="24"/>
        </w:rPr>
        <w:tab/>
      </w:r>
      <w:r w:rsidR="00A220AF">
        <w:rPr>
          <w:rFonts w:ascii="Arial" w:hAnsi="Arial" w:cs="Arial"/>
          <w:sz w:val="24"/>
        </w:rPr>
        <w:t>Durant le règne de François I</w:t>
      </w:r>
      <w:r w:rsidR="00A220AF">
        <w:rPr>
          <w:rFonts w:ascii="Arial" w:hAnsi="Arial" w:cs="Arial"/>
          <w:sz w:val="24"/>
          <w:vertAlign w:val="superscript"/>
        </w:rPr>
        <w:t>er</w:t>
      </w:r>
      <w:r w:rsidR="00A220AF">
        <w:rPr>
          <w:rFonts w:ascii="Arial" w:hAnsi="Arial" w:cs="Arial"/>
          <w:sz w:val="24"/>
        </w:rPr>
        <w:t xml:space="preserve">, des réformes plus répressives sont instaurées </w:t>
      </w:r>
      <w:r w:rsidR="00506E87">
        <w:rPr>
          <w:rFonts w:ascii="Arial" w:hAnsi="Arial" w:cs="Arial"/>
          <w:sz w:val="24"/>
        </w:rPr>
        <w:t>dans les hôpitaux, dus aux travaux des humanistes sur le lien entre l’oisiveté et la pauvreté. Malgré celles-ci, les</w:t>
      </w:r>
      <w:r w:rsidR="00E2175B">
        <w:rPr>
          <w:rFonts w:ascii="Arial" w:hAnsi="Arial" w:cs="Arial"/>
          <w:sz w:val="24"/>
        </w:rPr>
        <w:t xml:space="preserve"> personnes</w:t>
      </w:r>
      <w:r w:rsidR="00506E87">
        <w:rPr>
          <w:rFonts w:ascii="Arial" w:hAnsi="Arial" w:cs="Arial"/>
          <w:sz w:val="24"/>
        </w:rPr>
        <w:t xml:space="preserve"> aveugles gardent leur statut et leurs privilèges</w:t>
      </w:r>
      <w:r w:rsidR="00E2175B">
        <w:rPr>
          <w:rFonts w:ascii="Arial" w:hAnsi="Arial" w:cs="Arial"/>
          <w:sz w:val="24"/>
        </w:rPr>
        <w:t>,</w:t>
      </w:r>
      <w:r w:rsidR="00A2662B">
        <w:rPr>
          <w:rFonts w:ascii="Arial" w:hAnsi="Arial" w:cs="Arial"/>
          <w:sz w:val="24"/>
        </w:rPr>
        <w:t xml:space="preserve"> et ceux </w:t>
      </w:r>
      <w:r w:rsidR="00E2175B">
        <w:rPr>
          <w:rFonts w:ascii="Arial" w:hAnsi="Arial" w:cs="Arial"/>
          <w:sz w:val="24"/>
        </w:rPr>
        <w:t>issus de milieu aisé poursuivent leur éducation par l’oral.</w:t>
      </w:r>
    </w:p>
    <w:p w:rsidR="00E2175B" w:rsidRDefault="00E2175B" w:rsidP="00FA06B7">
      <w:pPr>
        <w:pStyle w:val="Paragraphedeliste"/>
        <w:spacing w:line="240" w:lineRule="auto"/>
        <w:ind w:left="708"/>
        <w:rPr>
          <w:rFonts w:ascii="Arial" w:hAnsi="Arial" w:cs="Arial"/>
          <w:sz w:val="24"/>
        </w:rPr>
      </w:pPr>
    </w:p>
    <w:p w:rsidR="00300738" w:rsidRDefault="00265047" w:rsidP="00FA06B7">
      <w:pPr>
        <w:pStyle w:val="Paragraphedeliste"/>
        <w:spacing w:line="240" w:lineRule="auto"/>
        <w:ind w:left="708"/>
        <w:rPr>
          <w:rFonts w:ascii="Arial" w:hAnsi="Arial" w:cs="Arial"/>
          <w:sz w:val="24"/>
        </w:rPr>
      </w:pPr>
      <w:r w:rsidRPr="00300738">
        <w:rPr>
          <w:rFonts w:ascii="Arial" w:hAnsi="Arial" w:cs="Arial"/>
          <w:noProof/>
          <w:sz w:val="24"/>
        </w:rPr>
        <mc:AlternateContent>
          <mc:Choice Requires="wps">
            <w:drawing>
              <wp:anchor distT="91440" distB="91440" distL="114300" distR="114300" simplePos="0" relativeHeight="251670528" behindDoc="0" locked="0" layoutInCell="1" allowOverlap="1">
                <wp:simplePos x="0" y="0"/>
                <wp:positionH relativeFrom="page">
                  <wp:posOffset>615464</wp:posOffset>
                </wp:positionH>
                <wp:positionV relativeFrom="paragraph">
                  <wp:posOffset>856615</wp:posOffset>
                </wp:positionV>
                <wp:extent cx="6309995" cy="1403985"/>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995" cy="1403985"/>
                        </a:xfrm>
                        <a:prstGeom prst="rect">
                          <a:avLst/>
                        </a:prstGeom>
                        <a:noFill/>
                        <a:ln w="9525">
                          <a:noFill/>
                          <a:miter lim="800000"/>
                          <a:headEnd/>
                          <a:tailEnd/>
                        </a:ln>
                      </wps:spPr>
                      <wps:txbx>
                        <w:txbxContent>
                          <w:p w:rsidR="00300738" w:rsidRDefault="00300738">
                            <w:pPr>
                              <w:pBdr>
                                <w:top w:val="single" w:sz="24" w:space="8" w:color="4472C4" w:themeColor="accent1"/>
                                <w:bottom w:val="single" w:sz="24" w:space="8" w:color="4472C4" w:themeColor="accent1"/>
                              </w:pBdr>
                              <w:spacing w:after="0"/>
                              <w:rPr>
                                <w:rFonts w:ascii="Arial" w:hAnsi="Arial" w:cs="Arial"/>
                                <w:i/>
                                <w:color w:val="161616"/>
                                <w:sz w:val="24"/>
                                <w:shd w:val="clear" w:color="auto" w:fill="FFFFFF"/>
                              </w:rPr>
                            </w:pPr>
                            <w:r w:rsidRPr="00265047">
                              <w:rPr>
                                <w:rFonts w:ascii="Arial" w:hAnsi="Arial" w:cs="Arial"/>
                                <w:i/>
                                <w:color w:val="161616"/>
                                <w:sz w:val="24"/>
                                <w:shd w:val="clear" w:color="auto" w:fill="FFFFFF"/>
                              </w:rPr>
                              <w:t xml:space="preserve">« Supposez </w:t>
                            </w:r>
                            <w:proofErr w:type="gramStart"/>
                            <w:r w:rsidRPr="00265047">
                              <w:rPr>
                                <w:rFonts w:ascii="Arial" w:hAnsi="Arial" w:cs="Arial"/>
                                <w:i/>
                                <w:color w:val="161616"/>
                                <w:sz w:val="24"/>
                                <w:shd w:val="clear" w:color="auto" w:fill="FFFFFF"/>
                              </w:rPr>
                              <w:t>un aveugle</w:t>
                            </w:r>
                            <w:proofErr w:type="gramEnd"/>
                            <w:r w:rsidRPr="00265047">
                              <w:rPr>
                                <w:rFonts w:ascii="Arial" w:hAnsi="Arial" w:cs="Arial"/>
                                <w:i/>
                                <w:color w:val="161616"/>
                                <w:sz w:val="24"/>
                                <w:shd w:val="clear" w:color="auto" w:fill="FFFFFF"/>
                              </w:rPr>
                              <w:t xml:space="preserve"> de naissance, qui soit présentement homme fait, auquel on ait appris à distinguer par le seul attouchement un cube d’un globe, du même métal et à peu près de la même grosseur, en sorte que lorsqu’il touche l’un et l’autre, il puisse dire quel est le cube et quel est le globe ; supposez que le cube et le globe étant posés sur une table, cet aveugle vienne à jouir de la vue. On demande si en les voyant sans les toucher, il pourra les discerner, et dire quel est le globe et quel est le cube. »</w:t>
                            </w:r>
                          </w:p>
                          <w:p w:rsidR="00606CCF" w:rsidRPr="00265047" w:rsidRDefault="00606CCF">
                            <w:pPr>
                              <w:pBdr>
                                <w:top w:val="single" w:sz="24" w:space="8" w:color="4472C4" w:themeColor="accent1"/>
                                <w:bottom w:val="single" w:sz="24" w:space="8" w:color="4472C4" w:themeColor="accent1"/>
                              </w:pBdr>
                              <w:spacing w:after="0"/>
                              <w:rPr>
                                <w:rFonts w:ascii="Arial" w:hAnsi="Arial" w:cs="Arial"/>
                                <w:i/>
                                <w:iCs/>
                                <w:color w:val="4472C4" w:themeColor="accent1"/>
                                <w:sz w:val="28"/>
                              </w:rPr>
                            </w:pP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t xml:space="preserve">William </w:t>
                            </w:r>
                            <w:proofErr w:type="spellStart"/>
                            <w:r>
                              <w:rPr>
                                <w:rFonts w:ascii="Arial" w:hAnsi="Arial" w:cs="Arial"/>
                                <w:i/>
                                <w:iCs/>
                                <w:color w:val="4472C4" w:themeColor="accent1"/>
                                <w:sz w:val="28"/>
                              </w:rPr>
                              <w:t>Moryleux</w:t>
                            </w:r>
                            <w:proofErr w:type="spellEnd"/>
                            <w:r>
                              <w:rPr>
                                <w:rFonts w:ascii="Arial" w:hAnsi="Arial" w:cs="Arial"/>
                                <w:i/>
                                <w:iCs/>
                                <w:color w:val="4472C4" w:themeColor="accent1"/>
                                <w:sz w:val="28"/>
                              </w:rPr>
                              <w:t xml:space="preserve">, juin 1688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48.45pt;margin-top:67.45pt;width:496.85pt;height:110.55pt;z-index:2516705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" filled="f" stroked="f">
                <v:textbox style="mso-fit-shape-to-text:t">
                  <w:txbxContent>
                    <w:p w:rsidR="00300738" w:rsidRDefault="00300738">
                      <w:pPr>
                        <w:pBdr>
                          <w:top w:val="single" w:sz="24" w:space="8" w:color="4472C4" w:themeColor="accent1"/>
                          <w:bottom w:val="single" w:sz="24" w:space="8" w:color="4472C4" w:themeColor="accent1"/>
                        </w:pBdr>
                        <w:spacing w:after="0"/>
                        <w:rPr>
                          <w:rFonts w:ascii="Arial" w:hAnsi="Arial" w:cs="Arial"/>
                          <w:i/>
                          <w:color w:val="161616"/>
                          <w:sz w:val="24"/>
                          <w:shd w:val="clear" w:color="auto" w:fill="FFFFFF"/>
                        </w:rPr>
                      </w:pPr>
                      <w:r w:rsidRPr="00265047">
                        <w:rPr>
                          <w:rFonts w:ascii="Arial" w:hAnsi="Arial" w:cs="Arial"/>
                          <w:i/>
                          <w:color w:val="161616"/>
                          <w:sz w:val="24"/>
                          <w:shd w:val="clear" w:color="auto" w:fill="FFFFFF"/>
                        </w:rPr>
                        <w:t xml:space="preserve">« Supposez </w:t>
                      </w:r>
                      <w:proofErr w:type="gramStart"/>
                      <w:r w:rsidRPr="00265047">
                        <w:rPr>
                          <w:rFonts w:ascii="Arial" w:hAnsi="Arial" w:cs="Arial"/>
                          <w:i/>
                          <w:color w:val="161616"/>
                          <w:sz w:val="24"/>
                          <w:shd w:val="clear" w:color="auto" w:fill="FFFFFF"/>
                        </w:rPr>
                        <w:t>un aveugle</w:t>
                      </w:r>
                      <w:proofErr w:type="gramEnd"/>
                      <w:r w:rsidRPr="00265047">
                        <w:rPr>
                          <w:rFonts w:ascii="Arial" w:hAnsi="Arial" w:cs="Arial"/>
                          <w:i/>
                          <w:color w:val="161616"/>
                          <w:sz w:val="24"/>
                          <w:shd w:val="clear" w:color="auto" w:fill="FFFFFF"/>
                        </w:rPr>
                        <w:t xml:space="preserve"> de naissance, qui soit présentement homme fait, auquel on ait appris à distinguer par le seul attouchement un cube d’un globe, du même métal et à peu près de la même grosseur, en sorte que lorsqu’il touche l’un et l’autre, il puisse dire quel est le cube et quel est le globe ; supposez que le cube et le globe étant posés sur une table, cet aveugle vienne à jouir de la vue. On demande si en les voyant sans les toucher, il pourra les discerner, et dire quel est le globe et quel est le cube. »</w:t>
                      </w:r>
                    </w:p>
                    <w:p w:rsidR="00606CCF" w:rsidRPr="00265047" w:rsidRDefault="00606CCF">
                      <w:pPr>
                        <w:pBdr>
                          <w:top w:val="single" w:sz="24" w:space="8" w:color="4472C4" w:themeColor="accent1"/>
                          <w:bottom w:val="single" w:sz="24" w:space="8" w:color="4472C4" w:themeColor="accent1"/>
                        </w:pBdr>
                        <w:spacing w:after="0"/>
                        <w:rPr>
                          <w:rFonts w:ascii="Arial" w:hAnsi="Arial" w:cs="Arial"/>
                          <w:i/>
                          <w:iCs/>
                          <w:color w:val="4472C4" w:themeColor="accent1"/>
                          <w:sz w:val="28"/>
                        </w:rPr>
                      </w:pP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r>
                      <w:r>
                        <w:rPr>
                          <w:rFonts w:ascii="Arial" w:hAnsi="Arial" w:cs="Arial"/>
                          <w:i/>
                          <w:iCs/>
                          <w:color w:val="4472C4" w:themeColor="accent1"/>
                          <w:sz w:val="28"/>
                        </w:rPr>
                        <w:tab/>
                        <w:t xml:space="preserve">William </w:t>
                      </w:r>
                      <w:proofErr w:type="spellStart"/>
                      <w:r>
                        <w:rPr>
                          <w:rFonts w:ascii="Arial" w:hAnsi="Arial" w:cs="Arial"/>
                          <w:i/>
                          <w:iCs/>
                          <w:color w:val="4472C4" w:themeColor="accent1"/>
                          <w:sz w:val="28"/>
                        </w:rPr>
                        <w:t>Moryleux</w:t>
                      </w:r>
                      <w:proofErr w:type="spellEnd"/>
                      <w:r>
                        <w:rPr>
                          <w:rFonts w:ascii="Arial" w:hAnsi="Arial" w:cs="Arial"/>
                          <w:i/>
                          <w:iCs/>
                          <w:color w:val="4472C4" w:themeColor="accent1"/>
                          <w:sz w:val="28"/>
                        </w:rPr>
                        <w:t xml:space="preserve">, juin 1688 </w:t>
                      </w:r>
                    </w:p>
                  </w:txbxContent>
                </v:textbox>
                <w10:wrap type="topAndBottom" anchorx="page"/>
              </v:shape>
            </w:pict>
          </mc:Fallback>
        </mc:AlternateContent>
      </w:r>
      <w:r w:rsidR="00485460">
        <w:rPr>
          <w:rFonts w:ascii="Arial" w:hAnsi="Arial" w:cs="Arial"/>
          <w:sz w:val="24"/>
        </w:rPr>
        <w:tab/>
        <w:t>C</w:t>
      </w:r>
      <w:r w:rsidR="00B5168C">
        <w:rPr>
          <w:rFonts w:ascii="Arial" w:hAnsi="Arial" w:cs="Arial"/>
          <w:sz w:val="24"/>
        </w:rPr>
        <w:t>e n’</w:t>
      </w:r>
      <w:r w:rsidR="00485460">
        <w:rPr>
          <w:rFonts w:ascii="Arial" w:hAnsi="Arial" w:cs="Arial"/>
          <w:sz w:val="24"/>
        </w:rPr>
        <w:t xml:space="preserve">est au Siècle des Lumières que </w:t>
      </w:r>
      <w:r w:rsidR="00906B47">
        <w:rPr>
          <w:rFonts w:ascii="Arial" w:hAnsi="Arial" w:cs="Arial"/>
          <w:sz w:val="24"/>
        </w:rPr>
        <w:t>les personnes aveugles</w:t>
      </w:r>
      <w:r w:rsidR="00485460">
        <w:rPr>
          <w:rFonts w:ascii="Arial" w:hAnsi="Arial" w:cs="Arial"/>
          <w:sz w:val="24"/>
        </w:rPr>
        <w:t xml:space="preserve"> vont connaitre une vraie reconnaissance sociale</w:t>
      </w:r>
      <w:r w:rsidR="00300738">
        <w:rPr>
          <w:rFonts w:ascii="Arial" w:hAnsi="Arial" w:cs="Arial"/>
          <w:sz w:val="24"/>
        </w:rPr>
        <w:t>.</w:t>
      </w:r>
      <w:r>
        <w:rPr>
          <w:rFonts w:ascii="Arial" w:hAnsi="Arial" w:cs="Arial"/>
          <w:sz w:val="24"/>
        </w:rPr>
        <w:t xml:space="preserve"> Quelques années</w:t>
      </w:r>
      <w:r w:rsidR="00300738">
        <w:rPr>
          <w:rFonts w:ascii="Arial" w:hAnsi="Arial" w:cs="Arial"/>
          <w:sz w:val="24"/>
        </w:rPr>
        <w:t xml:space="preserve"> avant,</w:t>
      </w:r>
      <w:r>
        <w:rPr>
          <w:rFonts w:ascii="Arial" w:hAnsi="Arial" w:cs="Arial"/>
          <w:sz w:val="24"/>
        </w:rPr>
        <w:t xml:space="preserve"> en 1688, </w:t>
      </w:r>
      <w:r w:rsidR="00300738">
        <w:rPr>
          <w:rFonts w:ascii="Arial" w:hAnsi="Arial" w:cs="Arial"/>
          <w:sz w:val="24"/>
        </w:rPr>
        <w:t xml:space="preserve">le philosophe William </w:t>
      </w:r>
      <w:proofErr w:type="spellStart"/>
      <w:r w:rsidR="00300738">
        <w:rPr>
          <w:rFonts w:ascii="Arial" w:hAnsi="Arial" w:cs="Arial"/>
          <w:sz w:val="24"/>
        </w:rPr>
        <w:t>Molyneux</w:t>
      </w:r>
      <w:proofErr w:type="spellEnd"/>
      <w:r w:rsidR="00300738">
        <w:rPr>
          <w:rFonts w:ascii="Arial" w:hAnsi="Arial" w:cs="Arial"/>
          <w:sz w:val="24"/>
        </w:rPr>
        <w:t xml:space="preserve"> avait écrit une lettre à un médecin britannique, John Locke, dans laquelle il posait l</w:t>
      </w:r>
      <w:r>
        <w:rPr>
          <w:rFonts w:ascii="Arial" w:hAnsi="Arial" w:cs="Arial"/>
          <w:sz w:val="24"/>
        </w:rPr>
        <w:t>e problème suivant</w:t>
      </w:r>
      <w:r w:rsidR="00300738">
        <w:rPr>
          <w:rFonts w:ascii="Arial" w:hAnsi="Arial" w:cs="Arial"/>
          <w:sz w:val="24"/>
        </w:rPr>
        <w:t> :</w:t>
      </w:r>
    </w:p>
    <w:p w:rsidR="00300738" w:rsidRDefault="00300738" w:rsidP="00FA06B7">
      <w:pPr>
        <w:pStyle w:val="Paragraphedeliste"/>
        <w:spacing w:line="240" w:lineRule="auto"/>
        <w:ind w:left="708"/>
        <w:rPr>
          <w:rFonts w:ascii="Arial" w:hAnsi="Arial" w:cs="Arial"/>
          <w:sz w:val="24"/>
        </w:rPr>
      </w:pPr>
    </w:p>
    <w:p w:rsidR="00300738" w:rsidRDefault="006E017F" w:rsidP="00FA06B7">
      <w:pPr>
        <w:pStyle w:val="Paragraphedeliste"/>
        <w:spacing w:line="240" w:lineRule="auto"/>
        <w:ind w:left="708"/>
        <w:rPr>
          <w:rFonts w:ascii="Arial" w:hAnsi="Arial" w:cs="Arial"/>
          <w:sz w:val="24"/>
        </w:rPr>
      </w:pPr>
      <w:r>
        <w:rPr>
          <w:rFonts w:ascii="Arial" w:hAnsi="Arial" w:cs="Arial"/>
          <w:sz w:val="24"/>
        </w:rPr>
        <w:tab/>
      </w:r>
      <w:r w:rsidR="00265047">
        <w:rPr>
          <w:rFonts w:ascii="Arial" w:hAnsi="Arial" w:cs="Arial"/>
          <w:sz w:val="24"/>
        </w:rPr>
        <w:t xml:space="preserve">Ce problème était resté célèbre et renommé le « problème de </w:t>
      </w:r>
      <w:proofErr w:type="spellStart"/>
      <w:r w:rsidR="00606CCF">
        <w:rPr>
          <w:rFonts w:ascii="Arial" w:hAnsi="Arial" w:cs="Arial"/>
          <w:sz w:val="24"/>
        </w:rPr>
        <w:t>Molyneux</w:t>
      </w:r>
      <w:proofErr w:type="spellEnd"/>
      <w:r w:rsidR="00606CCF">
        <w:rPr>
          <w:rFonts w:ascii="Arial" w:hAnsi="Arial" w:cs="Arial"/>
          <w:sz w:val="24"/>
        </w:rPr>
        <w:t> »,</w:t>
      </w:r>
      <w:r w:rsidR="00265047">
        <w:rPr>
          <w:rFonts w:ascii="Arial" w:hAnsi="Arial" w:cs="Arial"/>
          <w:sz w:val="24"/>
        </w:rPr>
        <w:t xml:space="preserve"> jusqu’en 1749, lorsque Denis Diderot dépassa ce problème pour proposer une nouvelle façon de considérer les personnes malvoyantes, dans sa </w:t>
      </w:r>
      <w:r w:rsidR="00265047" w:rsidRPr="00265047">
        <w:rPr>
          <w:rFonts w:ascii="Arial" w:hAnsi="Arial" w:cs="Arial"/>
          <w:i/>
          <w:sz w:val="24"/>
        </w:rPr>
        <w:t xml:space="preserve">« Lettre sur </w:t>
      </w:r>
      <w:proofErr w:type="gramStart"/>
      <w:r w:rsidR="00265047" w:rsidRPr="00265047">
        <w:rPr>
          <w:rFonts w:ascii="Arial" w:hAnsi="Arial" w:cs="Arial"/>
          <w:i/>
          <w:sz w:val="24"/>
        </w:rPr>
        <w:t>les aveugles</w:t>
      </w:r>
      <w:proofErr w:type="gramEnd"/>
      <w:r w:rsidR="00265047" w:rsidRPr="00265047">
        <w:rPr>
          <w:rFonts w:ascii="Arial" w:hAnsi="Arial" w:cs="Arial"/>
          <w:i/>
          <w:sz w:val="24"/>
        </w:rPr>
        <w:t xml:space="preserve"> à l’usage de ceux qui voient »</w:t>
      </w:r>
      <w:r w:rsidR="00265047">
        <w:rPr>
          <w:rFonts w:ascii="Arial" w:hAnsi="Arial" w:cs="Arial"/>
          <w:i/>
          <w:sz w:val="24"/>
        </w:rPr>
        <w:t xml:space="preserve">, </w:t>
      </w:r>
      <w:r w:rsidR="00265047">
        <w:rPr>
          <w:rFonts w:ascii="Arial" w:hAnsi="Arial" w:cs="Arial"/>
          <w:sz w:val="24"/>
        </w:rPr>
        <w:t>en rappelant que la vue n’est pas le seul moyen de mémoriser, et ainsi propose une nouvelle hiérarchie des 5 sens, au profit des 4 autres</w:t>
      </w:r>
      <w:r>
        <w:rPr>
          <w:rFonts w:ascii="Arial" w:hAnsi="Arial" w:cs="Arial"/>
          <w:sz w:val="24"/>
        </w:rPr>
        <w:t>. Cela va amener les gens à</w:t>
      </w:r>
      <w:r w:rsidR="00265047">
        <w:rPr>
          <w:rFonts w:ascii="Arial" w:hAnsi="Arial" w:cs="Arial"/>
          <w:sz w:val="24"/>
        </w:rPr>
        <w:t xml:space="preserve"> ne plus voir </w:t>
      </w:r>
      <w:proofErr w:type="gramStart"/>
      <w:r w:rsidR="00265047">
        <w:rPr>
          <w:rFonts w:ascii="Arial" w:hAnsi="Arial" w:cs="Arial"/>
          <w:sz w:val="24"/>
        </w:rPr>
        <w:t>les aveugles</w:t>
      </w:r>
      <w:proofErr w:type="gramEnd"/>
      <w:r w:rsidR="00265047">
        <w:rPr>
          <w:rFonts w:ascii="Arial" w:hAnsi="Arial" w:cs="Arial"/>
          <w:sz w:val="24"/>
        </w:rPr>
        <w:t xml:space="preserve"> comme des infirmes, mais comme des semblables</w:t>
      </w:r>
      <w:r>
        <w:rPr>
          <w:rFonts w:ascii="Arial" w:hAnsi="Arial" w:cs="Arial"/>
          <w:sz w:val="24"/>
        </w:rPr>
        <w:t xml:space="preserve">, et </w:t>
      </w:r>
      <w:r w:rsidR="00F803D4">
        <w:rPr>
          <w:rFonts w:ascii="Arial" w:hAnsi="Arial" w:cs="Arial"/>
          <w:sz w:val="24"/>
        </w:rPr>
        <w:t>en 1785</w:t>
      </w:r>
      <w:r>
        <w:rPr>
          <w:rFonts w:ascii="Arial" w:hAnsi="Arial" w:cs="Arial"/>
          <w:sz w:val="24"/>
        </w:rPr>
        <w:t>, Valentin Haüy, ouvrit une école</w:t>
      </w:r>
      <w:r w:rsidR="00F803D4">
        <w:rPr>
          <w:rFonts w:ascii="Arial" w:hAnsi="Arial" w:cs="Arial"/>
          <w:sz w:val="24"/>
        </w:rPr>
        <w:t>, avec l’aide de la Société Philanthropique,</w:t>
      </w:r>
      <w:r>
        <w:rPr>
          <w:rFonts w:ascii="Arial" w:hAnsi="Arial" w:cs="Arial"/>
          <w:sz w:val="24"/>
        </w:rPr>
        <w:t xml:space="preserve"> pour enfants aveugles dans un quartier qui est aujourd’hui celui des Invalides : l’Institut Royal des Jeunes Aveugles, qui sera renommé Institut National des Jeunes Aveugles pendant la Révolution Française</w:t>
      </w:r>
      <w:r w:rsidR="00265047">
        <w:rPr>
          <w:rFonts w:ascii="Arial" w:hAnsi="Arial" w:cs="Arial"/>
          <w:sz w:val="24"/>
        </w:rPr>
        <w:t xml:space="preserve">. </w:t>
      </w:r>
    </w:p>
    <w:p w:rsidR="00F803D4" w:rsidRDefault="00F803D4" w:rsidP="00FA06B7">
      <w:pPr>
        <w:pStyle w:val="Paragraphedeliste"/>
        <w:spacing w:line="240" w:lineRule="auto"/>
        <w:ind w:left="708"/>
        <w:rPr>
          <w:rFonts w:ascii="Arial" w:hAnsi="Arial" w:cs="Arial"/>
          <w:sz w:val="24"/>
        </w:rPr>
      </w:pPr>
    </w:p>
    <w:p w:rsidR="005B6460" w:rsidRDefault="004F4746" w:rsidP="00A9303C">
      <w:pPr>
        <w:pStyle w:val="Paragraphedeliste"/>
        <w:spacing w:line="240" w:lineRule="auto"/>
        <w:ind w:left="708"/>
        <w:rPr>
          <w:rFonts w:ascii="Arial" w:hAnsi="Arial" w:cs="Arial"/>
          <w:sz w:val="24"/>
        </w:rPr>
      </w:pPr>
      <w:r>
        <w:rPr>
          <w:rFonts w:ascii="Arial" w:hAnsi="Arial" w:cs="Arial"/>
          <w:sz w:val="24"/>
        </w:rPr>
        <w:lastRenderedPageBreak/>
        <w:tab/>
      </w:r>
    </w:p>
    <w:p w:rsidR="00300738" w:rsidRDefault="005B6460" w:rsidP="00A9303C">
      <w:pPr>
        <w:pStyle w:val="Paragraphedeliste"/>
        <w:spacing w:line="240" w:lineRule="auto"/>
        <w:ind w:left="708"/>
        <w:rPr>
          <w:rFonts w:ascii="Arial" w:hAnsi="Arial" w:cs="Arial"/>
          <w:sz w:val="24"/>
        </w:rPr>
      </w:pPr>
      <w:r>
        <w:rPr>
          <w:rFonts w:ascii="Arial" w:hAnsi="Arial" w:cs="Arial"/>
          <w:sz w:val="24"/>
        </w:rPr>
        <w:tab/>
      </w:r>
      <w:r w:rsidR="004F4746">
        <w:rPr>
          <w:rFonts w:ascii="Arial" w:hAnsi="Arial" w:cs="Arial"/>
          <w:sz w:val="24"/>
        </w:rPr>
        <w:t>Malheureusement pour Ha</w:t>
      </w:r>
      <w:r w:rsidR="00A9303C">
        <w:rPr>
          <w:rFonts w:ascii="Arial" w:hAnsi="Arial" w:cs="Arial"/>
          <w:sz w:val="24"/>
        </w:rPr>
        <w:t>üy, depuis le coup d’Etat du 18 Brumaire de Bonaparte, les choses ont changé : en 1801, des établissements de travail sont construits aux Quinze-</w:t>
      </w:r>
      <w:proofErr w:type="spellStart"/>
      <w:r w:rsidR="00A9303C">
        <w:rPr>
          <w:rFonts w:ascii="Arial" w:hAnsi="Arial" w:cs="Arial"/>
          <w:sz w:val="24"/>
        </w:rPr>
        <w:t>Vingts</w:t>
      </w:r>
      <w:proofErr w:type="spellEnd"/>
      <w:r w:rsidR="00A9303C">
        <w:rPr>
          <w:rFonts w:ascii="Arial" w:hAnsi="Arial" w:cs="Arial"/>
          <w:sz w:val="24"/>
        </w:rPr>
        <w:t xml:space="preserve">, pour faire travailler </w:t>
      </w:r>
      <w:proofErr w:type="gramStart"/>
      <w:r w:rsidR="00A9303C">
        <w:rPr>
          <w:rFonts w:ascii="Arial" w:hAnsi="Arial" w:cs="Arial"/>
          <w:sz w:val="24"/>
        </w:rPr>
        <w:t>les aveugles</w:t>
      </w:r>
      <w:proofErr w:type="gramEnd"/>
      <w:r w:rsidR="00A9303C">
        <w:rPr>
          <w:rFonts w:ascii="Arial" w:hAnsi="Arial" w:cs="Arial"/>
          <w:sz w:val="24"/>
        </w:rPr>
        <w:t>, tout cela au détriment de leur éducation, qui ne se limite alors qu’à l’apprentissage élémentaire : écrire, lire, compter… Lors de la Restauration, l’hôpital des Quinze-</w:t>
      </w:r>
      <w:proofErr w:type="spellStart"/>
      <w:r w:rsidR="00A9303C">
        <w:rPr>
          <w:rFonts w:ascii="Arial" w:hAnsi="Arial" w:cs="Arial"/>
          <w:sz w:val="24"/>
        </w:rPr>
        <w:t>Vingts</w:t>
      </w:r>
      <w:proofErr w:type="spellEnd"/>
      <w:r w:rsidR="00A9303C">
        <w:rPr>
          <w:rFonts w:ascii="Arial" w:hAnsi="Arial" w:cs="Arial"/>
          <w:sz w:val="24"/>
        </w:rPr>
        <w:t xml:space="preserve"> est restauré et le grand Aumonier de France récupère ses pouvoirs. </w:t>
      </w:r>
    </w:p>
    <w:p w:rsidR="005B6460" w:rsidRDefault="005B6460" w:rsidP="00A9303C">
      <w:pPr>
        <w:pStyle w:val="Paragraphedeliste"/>
        <w:spacing w:line="240" w:lineRule="auto"/>
        <w:ind w:left="708"/>
        <w:rPr>
          <w:rFonts w:ascii="Arial" w:hAnsi="Arial" w:cs="Arial"/>
          <w:sz w:val="24"/>
        </w:rPr>
      </w:pPr>
    </w:p>
    <w:p w:rsidR="005B6460" w:rsidRDefault="005B6460" w:rsidP="00A9303C">
      <w:pPr>
        <w:pStyle w:val="Paragraphedeliste"/>
        <w:spacing w:line="240" w:lineRule="auto"/>
        <w:ind w:left="708"/>
        <w:rPr>
          <w:rFonts w:ascii="Arial" w:hAnsi="Arial" w:cs="Arial"/>
          <w:sz w:val="24"/>
        </w:rPr>
      </w:pPr>
    </w:p>
    <w:p w:rsidR="00A9303C" w:rsidRDefault="005B6460" w:rsidP="00A9303C">
      <w:pPr>
        <w:pStyle w:val="Paragraphedeliste"/>
        <w:spacing w:line="240" w:lineRule="auto"/>
        <w:ind w:left="708"/>
        <w:rPr>
          <w:rFonts w:ascii="Arial" w:hAnsi="Arial" w:cs="Arial"/>
          <w:sz w:val="24"/>
        </w:rPr>
      </w:pPr>
      <w:r>
        <w:rPr>
          <w:noProof/>
        </w:rPr>
        <w:drawing>
          <wp:inline distT="0" distB="0" distL="0" distR="0" wp14:anchorId="39393DD5" wp14:editId="6405D4BE">
            <wp:extent cx="2630869" cy="1936376"/>
            <wp:effectExtent l="19050" t="0" r="17145" b="140335"/>
            <wp:docPr id="14" name="Image 14" descr="RÃ©sultat de recherche d'images pour &quot;hopital des quinze vin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Ã©sultat de recherche d'images pour &quot;hopital des quinze vingt&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4020" cy="1938695"/>
                    </a:xfrm>
                    <a:prstGeom prst="roundRect">
                      <a:avLst>
                        <a:gd name="adj" fmla="val 8594"/>
                      </a:avLst>
                    </a:prstGeom>
                    <a:solidFill>
                      <a:srgbClr val="FFFFFF">
                        <a:shade val="85000"/>
                      </a:srgbClr>
                    </a:solidFill>
                    <a:ln>
                      <a:noFill/>
                    </a:ln>
                    <a:effectLst>
                      <a:reflection blurRad="12700" stA="38000" endPos="5000" dist="5000" dir="5400000" sy="-100000" algn="bl" rotWithShape="0"/>
                    </a:effectLst>
                  </pic:spPr>
                </pic:pic>
              </a:graphicData>
            </a:graphic>
          </wp:inline>
        </w:drawing>
      </w:r>
      <w:r w:rsidR="00606CCF">
        <w:rPr>
          <w:rFonts w:ascii="Arial" w:hAnsi="Arial" w:cs="Arial"/>
          <w:sz w:val="24"/>
        </w:rPr>
        <w:t xml:space="preserve">       </w:t>
      </w:r>
      <w:r w:rsidR="00606CCF">
        <w:rPr>
          <w:noProof/>
        </w:rPr>
        <w:drawing>
          <wp:inline distT="0" distB="0" distL="0" distR="0">
            <wp:extent cx="2631600" cy="1936800"/>
            <wp:effectExtent l="19050" t="0" r="16510" b="139700"/>
            <wp:docPr id="15" name="Image 15" descr="RÃ©sultat de recherche d'images pour &quot;institut national des jeunes aveugles&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RÃ©sultat de recherche d'images pour &quot;institut national des jeunes aveugles&quot;"/>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1600" cy="1936800"/>
                    </a:xfrm>
                    <a:prstGeom prst="roundRect">
                      <a:avLst>
                        <a:gd name="adj" fmla="val 8594"/>
                      </a:avLst>
                    </a:prstGeom>
                    <a:solidFill>
                      <a:srgbClr val="FFFFFF">
                        <a:shade val="85000"/>
                      </a:srgbClr>
                    </a:solidFill>
                    <a:ln>
                      <a:noFill/>
                    </a:ln>
                    <a:effectLst>
                      <a:reflection blurRad="12700" stA="38000" endPos="5000" dist="5000" dir="5400000" sy="-100000" algn="bl" rotWithShape="0"/>
                    </a:effectLst>
                  </pic:spPr>
                </pic:pic>
              </a:graphicData>
            </a:graphic>
          </wp:inline>
        </w:drawing>
      </w:r>
    </w:p>
    <w:p w:rsidR="00606CCF" w:rsidRPr="00606CCF" w:rsidRDefault="00606CCF" w:rsidP="00A9303C">
      <w:pPr>
        <w:pStyle w:val="Paragraphedeliste"/>
        <w:spacing w:line="240" w:lineRule="auto"/>
        <w:ind w:left="708"/>
        <w:rPr>
          <w:rFonts w:ascii="Arial" w:hAnsi="Arial" w:cs="Arial"/>
          <w:i/>
          <w:sz w:val="24"/>
        </w:rPr>
      </w:pPr>
      <w:r>
        <w:rPr>
          <w:rFonts w:ascii="Arial" w:hAnsi="Arial" w:cs="Arial"/>
          <w:i/>
          <w:sz w:val="24"/>
        </w:rPr>
        <w:t xml:space="preserve">    Les Quinze-</w:t>
      </w:r>
      <w:proofErr w:type="spellStart"/>
      <w:r>
        <w:rPr>
          <w:rFonts w:ascii="Arial" w:hAnsi="Arial" w:cs="Arial"/>
          <w:i/>
          <w:sz w:val="24"/>
        </w:rPr>
        <w:t>Vingts</w:t>
      </w:r>
      <w:proofErr w:type="spellEnd"/>
      <w:r>
        <w:rPr>
          <w:rFonts w:ascii="Arial" w:hAnsi="Arial" w:cs="Arial"/>
          <w:i/>
          <w:sz w:val="24"/>
        </w:rPr>
        <w:t xml:space="preserve"> sous Napoléon            L’institut National des Jeunes Aveugles</w:t>
      </w:r>
    </w:p>
    <w:p w:rsidR="005B6460" w:rsidRDefault="005B6460" w:rsidP="00A9303C">
      <w:pPr>
        <w:pStyle w:val="Paragraphedeliste"/>
        <w:spacing w:line="240" w:lineRule="auto"/>
        <w:ind w:left="708"/>
        <w:rPr>
          <w:rFonts w:ascii="Arial" w:hAnsi="Arial" w:cs="Arial"/>
          <w:sz w:val="24"/>
        </w:rPr>
      </w:pPr>
    </w:p>
    <w:p w:rsidR="00A9303C" w:rsidRDefault="00A9303C" w:rsidP="00A9303C">
      <w:pPr>
        <w:pStyle w:val="Paragraphedeliste"/>
        <w:spacing w:line="240" w:lineRule="auto"/>
        <w:ind w:left="708"/>
        <w:rPr>
          <w:rFonts w:ascii="Arial" w:hAnsi="Arial" w:cs="Arial"/>
          <w:sz w:val="24"/>
        </w:rPr>
      </w:pPr>
      <w:r>
        <w:rPr>
          <w:rFonts w:ascii="Arial" w:hAnsi="Arial" w:cs="Arial"/>
          <w:sz w:val="24"/>
        </w:rPr>
        <w:tab/>
        <w:t xml:space="preserve">En 1829, un élève aveugle, Louis Braille, créa un système d’écriture en points en relief pour permettre l’apprentissage de la lecture et l’écriture aux malvoyants. On retrouve aujourd’hui ce </w:t>
      </w:r>
      <w:r w:rsidR="00A2058B">
        <w:rPr>
          <w:rFonts w:ascii="Arial" w:hAnsi="Arial" w:cs="Arial"/>
          <w:sz w:val="24"/>
        </w:rPr>
        <w:t>code d’écriture sur les boutons d’ascenseur, par exemple. Depuis cette invention, et la connaissance</w:t>
      </w:r>
      <w:r w:rsidR="005B6460">
        <w:rPr>
          <w:rFonts w:ascii="Arial" w:hAnsi="Arial" w:cs="Arial"/>
          <w:sz w:val="24"/>
        </w:rPr>
        <w:t xml:space="preserve"> acquise</w:t>
      </w:r>
      <w:r w:rsidR="00A2058B">
        <w:rPr>
          <w:rFonts w:ascii="Arial" w:hAnsi="Arial" w:cs="Arial"/>
          <w:sz w:val="24"/>
        </w:rPr>
        <w:t xml:space="preserve"> des besoins des </w:t>
      </w:r>
      <w:proofErr w:type="gramStart"/>
      <w:r w:rsidR="00A2058B">
        <w:rPr>
          <w:rFonts w:ascii="Arial" w:hAnsi="Arial" w:cs="Arial"/>
          <w:sz w:val="24"/>
        </w:rPr>
        <w:t>aveugles</w:t>
      </w:r>
      <w:proofErr w:type="gramEnd"/>
      <w:r w:rsidR="00A2058B">
        <w:rPr>
          <w:rFonts w:ascii="Arial" w:hAnsi="Arial" w:cs="Arial"/>
          <w:sz w:val="24"/>
        </w:rPr>
        <w:t xml:space="preserve"> pour compenser leur handicap</w:t>
      </w:r>
      <w:r w:rsidR="005B6460">
        <w:rPr>
          <w:rFonts w:ascii="Arial" w:hAnsi="Arial" w:cs="Arial"/>
          <w:sz w:val="24"/>
        </w:rPr>
        <w:t>,</w:t>
      </w:r>
      <w:r w:rsidR="00A2058B">
        <w:rPr>
          <w:rFonts w:ascii="Arial" w:hAnsi="Arial" w:cs="Arial"/>
          <w:sz w:val="24"/>
        </w:rPr>
        <w:t xml:space="preserve"> il y aura eu une prise de conscience identitaire qui va conduire à la création de nombreuses sociétés de patronage v</w:t>
      </w:r>
      <w:r w:rsidR="005B6460">
        <w:rPr>
          <w:rFonts w:ascii="Arial" w:hAnsi="Arial" w:cs="Arial"/>
          <w:sz w:val="24"/>
        </w:rPr>
        <w:t>e</w:t>
      </w:r>
      <w:r w:rsidR="00A2058B">
        <w:rPr>
          <w:rFonts w:ascii="Arial" w:hAnsi="Arial" w:cs="Arial"/>
          <w:sz w:val="24"/>
        </w:rPr>
        <w:t xml:space="preserve">nant en aide aux travailleurs aveugles, et </w:t>
      </w:r>
      <w:r w:rsidR="005B6460">
        <w:rPr>
          <w:rFonts w:ascii="Arial" w:hAnsi="Arial" w:cs="Arial"/>
          <w:sz w:val="24"/>
        </w:rPr>
        <w:t>de l’association Valentin Haüy, en 1889.</w:t>
      </w:r>
    </w:p>
    <w:p w:rsidR="00A2058B" w:rsidRDefault="00A2058B" w:rsidP="00A9303C">
      <w:pPr>
        <w:pStyle w:val="Paragraphedeliste"/>
        <w:spacing w:line="240" w:lineRule="auto"/>
        <w:ind w:left="708"/>
        <w:rPr>
          <w:rFonts w:ascii="Arial" w:hAnsi="Arial" w:cs="Arial"/>
          <w:sz w:val="24"/>
        </w:rPr>
      </w:pPr>
    </w:p>
    <w:p w:rsidR="00A2058B" w:rsidRDefault="00A2058B" w:rsidP="00A9303C">
      <w:pPr>
        <w:pStyle w:val="Paragraphedeliste"/>
        <w:spacing w:line="240" w:lineRule="auto"/>
        <w:ind w:left="708"/>
        <w:rPr>
          <w:rFonts w:ascii="Arial" w:hAnsi="Arial" w:cs="Arial"/>
          <w:sz w:val="24"/>
        </w:rPr>
      </w:pPr>
      <w:r>
        <w:rPr>
          <w:noProof/>
        </w:rPr>
        <w:drawing>
          <wp:inline distT="0" distB="0" distL="0" distR="0">
            <wp:extent cx="2545977" cy="2458902"/>
            <wp:effectExtent l="19050" t="0" r="26035" b="170180"/>
            <wp:docPr id="12" name="Image 12" descr="https://upload.wikimedia.org/wikipedia/commons/thumb/6/63/Final_braille.png/220px-Final_bra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6/63/Final_braille.png/220px-Final_brail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026" cy="2469573"/>
                    </a:xfrm>
                    <a:prstGeom prst="roundRect">
                      <a:avLst>
                        <a:gd name="adj" fmla="val 8594"/>
                      </a:avLst>
                    </a:prstGeom>
                    <a:solidFill>
                      <a:srgbClr val="FFFFFF">
                        <a:shade val="85000"/>
                      </a:srgbClr>
                    </a:solidFill>
                    <a:ln>
                      <a:noFill/>
                    </a:ln>
                    <a:effectLst>
                      <a:reflection blurRad="12700" stA="38000" endPos="5000" dist="5000" dir="5400000" sy="-100000" algn="bl" rotWithShape="0"/>
                    </a:effectLst>
                  </pic:spPr>
                </pic:pic>
              </a:graphicData>
            </a:graphic>
          </wp:inline>
        </w:drawing>
      </w:r>
      <w:r>
        <w:rPr>
          <w:rFonts w:ascii="Arial" w:hAnsi="Arial" w:cs="Arial"/>
          <w:sz w:val="24"/>
        </w:rPr>
        <w:t xml:space="preserve">          </w:t>
      </w:r>
      <w:r>
        <w:rPr>
          <w:noProof/>
        </w:rPr>
        <w:drawing>
          <wp:inline distT="0" distB="0" distL="0" distR="0">
            <wp:extent cx="2473960" cy="2564130"/>
            <wp:effectExtent l="19050" t="0" r="21590" b="179070"/>
            <wp:docPr id="13" name="Image 13" descr="RÃ©sultat de recherche d'images pour &quot;louis brai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Ã©sultat de recherche d'images pour &quot;louis braille&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3960" cy="2564130"/>
                    </a:xfrm>
                    <a:prstGeom prst="roundRect">
                      <a:avLst>
                        <a:gd name="adj" fmla="val 8594"/>
                      </a:avLst>
                    </a:prstGeom>
                    <a:solidFill>
                      <a:srgbClr val="FFFFFF">
                        <a:shade val="85000"/>
                      </a:srgbClr>
                    </a:solidFill>
                    <a:ln>
                      <a:noFill/>
                    </a:ln>
                    <a:effectLst>
                      <a:reflection blurRad="12700" stA="38000" endPos="5000" dist="5000" dir="5400000" sy="-100000" algn="bl" rotWithShape="0"/>
                    </a:effectLst>
                  </pic:spPr>
                </pic:pic>
              </a:graphicData>
            </a:graphic>
          </wp:inline>
        </w:drawing>
      </w:r>
    </w:p>
    <w:p w:rsidR="00300738" w:rsidRDefault="00A2058B" w:rsidP="00FA06B7">
      <w:pPr>
        <w:pStyle w:val="Paragraphedeliste"/>
        <w:spacing w:line="240" w:lineRule="auto"/>
        <w:ind w:left="708"/>
        <w:rPr>
          <w:rFonts w:ascii="Arial" w:hAnsi="Arial" w:cs="Arial"/>
          <w:sz w:val="24"/>
        </w:rPr>
      </w:pPr>
      <w:r>
        <w:rPr>
          <w:rFonts w:ascii="Arial" w:hAnsi="Arial" w:cs="Arial"/>
          <w:sz w:val="24"/>
        </w:rPr>
        <w:t xml:space="preserve">                                                                                           </w:t>
      </w:r>
      <w:r>
        <w:rPr>
          <w:rFonts w:ascii="Arial" w:hAnsi="Arial" w:cs="Arial"/>
          <w:i/>
          <w:sz w:val="24"/>
        </w:rPr>
        <w:t>Louis Braille</w:t>
      </w:r>
    </w:p>
    <w:p w:rsidR="00A2058B" w:rsidRDefault="005B6460" w:rsidP="00FA06B7">
      <w:pPr>
        <w:pStyle w:val="Paragraphedeliste"/>
        <w:spacing w:line="240" w:lineRule="auto"/>
        <w:ind w:left="708"/>
        <w:rPr>
          <w:rFonts w:ascii="Arial" w:hAnsi="Arial" w:cs="Arial"/>
          <w:sz w:val="24"/>
        </w:rPr>
      </w:pPr>
      <w:r>
        <w:rPr>
          <w:rFonts w:ascii="Arial" w:hAnsi="Arial" w:cs="Arial"/>
          <w:sz w:val="24"/>
        </w:rPr>
        <w:tab/>
      </w:r>
    </w:p>
    <w:p w:rsidR="005B6460" w:rsidRDefault="005B6460" w:rsidP="00FA06B7">
      <w:pPr>
        <w:pStyle w:val="Paragraphedeliste"/>
        <w:spacing w:line="240" w:lineRule="auto"/>
        <w:ind w:left="708"/>
        <w:rPr>
          <w:rFonts w:ascii="Arial" w:hAnsi="Arial" w:cs="Arial"/>
          <w:sz w:val="24"/>
        </w:rPr>
      </w:pPr>
      <w:r>
        <w:rPr>
          <w:rFonts w:ascii="Arial" w:hAnsi="Arial" w:cs="Arial"/>
          <w:sz w:val="24"/>
        </w:rPr>
        <w:tab/>
        <w:t xml:space="preserve">Avec le temps, </w:t>
      </w:r>
      <w:proofErr w:type="gramStart"/>
      <w:r>
        <w:rPr>
          <w:rFonts w:ascii="Arial" w:hAnsi="Arial" w:cs="Arial"/>
          <w:sz w:val="24"/>
        </w:rPr>
        <w:t>les aveugles</w:t>
      </w:r>
      <w:proofErr w:type="gramEnd"/>
      <w:r>
        <w:rPr>
          <w:rFonts w:ascii="Arial" w:hAnsi="Arial" w:cs="Arial"/>
          <w:sz w:val="24"/>
        </w:rPr>
        <w:t xml:space="preserve"> </w:t>
      </w:r>
      <w:r w:rsidR="00606CCF">
        <w:rPr>
          <w:rFonts w:ascii="Arial" w:hAnsi="Arial" w:cs="Arial"/>
          <w:sz w:val="24"/>
        </w:rPr>
        <w:t>ont gagné</w:t>
      </w:r>
      <w:r>
        <w:rPr>
          <w:rFonts w:ascii="Arial" w:hAnsi="Arial" w:cs="Arial"/>
          <w:sz w:val="24"/>
        </w:rPr>
        <w:t xml:space="preserve"> de plus en autonomie. En 1931, la première canne blanche est inventée, pour éviter les obstacles dans la rue. Puis, de nombreuses machines ont été inventées dans le but de rendre aux </w:t>
      </w:r>
      <w:proofErr w:type="gramStart"/>
      <w:r>
        <w:rPr>
          <w:rFonts w:ascii="Arial" w:hAnsi="Arial" w:cs="Arial"/>
          <w:sz w:val="24"/>
        </w:rPr>
        <w:t>aveugles</w:t>
      </w:r>
      <w:proofErr w:type="gramEnd"/>
      <w:r>
        <w:rPr>
          <w:rFonts w:ascii="Arial" w:hAnsi="Arial" w:cs="Arial"/>
          <w:sz w:val="24"/>
        </w:rPr>
        <w:t xml:space="preserve"> leur autonomie perdue, ou jamais acquise. Parmi ces inventions, f</w:t>
      </w:r>
      <w:r w:rsidR="00606CCF">
        <w:rPr>
          <w:rFonts w:ascii="Arial" w:hAnsi="Arial" w:cs="Arial"/>
          <w:sz w:val="24"/>
        </w:rPr>
        <w:t>ait désormais partie l’œil bionique, permettant de restaurer partiellement la vue d’une personne malvoyante</w:t>
      </w:r>
      <w:r>
        <w:rPr>
          <w:rFonts w:ascii="Arial" w:hAnsi="Arial" w:cs="Arial"/>
          <w:sz w:val="24"/>
        </w:rPr>
        <w:t>.</w:t>
      </w:r>
    </w:p>
    <w:p w:rsidR="00485460" w:rsidRPr="00FA06B7" w:rsidRDefault="00485460" w:rsidP="00FA06B7">
      <w:pPr>
        <w:pStyle w:val="Paragraphedeliste"/>
        <w:spacing w:line="240" w:lineRule="auto"/>
        <w:ind w:left="708"/>
        <w:rPr>
          <w:rFonts w:ascii="Arial" w:hAnsi="Arial" w:cs="Arial"/>
          <w:sz w:val="24"/>
        </w:rPr>
      </w:pPr>
    </w:p>
    <w:p w:rsidR="00304E06" w:rsidRPr="00FD0150" w:rsidRDefault="00304E06" w:rsidP="00304E06">
      <w:pPr>
        <w:pStyle w:val="Paragraphedeliste"/>
        <w:spacing w:line="240" w:lineRule="auto"/>
        <w:ind w:left="1068"/>
        <w:rPr>
          <w:rFonts w:ascii="Arial" w:hAnsi="Arial" w:cs="Arial"/>
          <w:sz w:val="28"/>
        </w:rPr>
      </w:pPr>
    </w:p>
    <w:p w:rsidR="000E6B88" w:rsidRPr="00D30CEC" w:rsidRDefault="00572F71" w:rsidP="003D2F5D">
      <w:pPr>
        <w:pStyle w:val="Paragraphedeliste"/>
        <w:numPr>
          <w:ilvl w:val="0"/>
          <w:numId w:val="10"/>
        </w:numPr>
        <w:spacing w:line="720" w:lineRule="auto"/>
        <w:rPr>
          <w:rFonts w:ascii="Arial" w:hAnsi="Arial" w:cs="Arial"/>
          <w:sz w:val="32"/>
          <w:u w:val="single" w:color="FF0000"/>
        </w:rPr>
      </w:pPr>
      <w:r>
        <w:rPr>
          <w:rFonts w:ascii="Arial" w:hAnsi="Arial" w:cs="Arial"/>
          <w:sz w:val="32"/>
          <w:u w:val="single" w:color="FF0000"/>
        </w:rPr>
        <w:t>Les différents produits existants aujourd’hui</w:t>
      </w:r>
    </w:p>
    <w:p w:rsidR="00EC2DB0" w:rsidRDefault="00861C4F" w:rsidP="00861C4F">
      <w:pPr>
        <w:pStyle w:val="Paragraphedeliste"/>
        <w:numPr>
          <w:ilvl w:val="0"/>
          <w:numId w:val="11"/>
        </w:numPr>
        <w:rPr>
          <w:rFonts w:ascii="Arial" w:hAnsi="Arial" w:cs="Arial"/>
          <w:sz w:val="28"/>
          <w:u w:val="single"/>
          <w:lang w:val="en-US"/>
        </w:rPr>
      </w:pPr>
      <w:r w:rsidRPr="00FE5DCE">
        <w:rPr>
          <w:rFonts w:ascii="Arial" w:hAnsi="Arial" w:cs="Arial"/>
          <w:sz w:val="28"/>
          <w:u w:val="single"/>
          <w:lang w:val="en-US"/>
        </w:rPr>
        <w:t>Argus II</w:t>
      </w:r>
      <w:r w:rsidR="00FE5DCE" w:rsidRPr="00FE5DCE">
        <w:rPr>
          <w:rFonts w:ascii="Arial" w:hAnsi="Arial" w:cs="Arial"/>
          <w:sz w:val="28"/>
          <w:u w:val="single"/>
          <w:lang w:val="en-US"/>
        </w:rPr>
        <w:t xml:space="preserve"> Retinal Prosthesis System</w:t>
      </w:r>
      <w:r w:rsidRPr="00FE5DCE">
        <w:rPr>
          <w:rFonts w:ascii="Arial" w:hAnsi="Arial" w:cs="Arial"/>
          <w:sz w:val="28"/>
          <w:u w:val="single"/>
          <w:lang w:val="en-US"/>
        </w:rPr>
        <w:t>, by Second Sight</w:t>
      </w:r>
      <w:r w:rsidR="00FE5DCE" w:rsidRPr="00FE5DCE">
        <w:rPr>
          <w:rFonts w:ascii="Arial" w:hAnsi="Arial" w:cs="Arial"/>
          <w:sz w:val="28"/>
          <w:u w:val="single"/>
          <w:lang w:val="en-US"/>
        </w:rPr>
        <w:t xml:space="preserve"> Medical Products</w:t>
      </w:r>
    </w:p>
    <w:p w:rsidR="000E6B88" w:rsidRDefault="000E6B88" w:rsidP="000E6B88">
      <w:pPr>
        <w:pStyle w:val="Paragraphedeliste"/>
        <w:ind w:left="1065"/>
        <w:rPr>
          <w:rFonts w:ascii="Arial" w:hAnsi="Arial" w:cs="Arial"/>
          <w:sz w:val="28"/>
          <w:u w:val="single"/>
          <w:lang w:val="en-US"/>
        </w:rPr>
      </w:pPr>
    </w:p>
    <w:p w:rsidR="000E6B88" w:rsidRPr="000E6B88" w:rsidRDefault="000E6B88" w:rsidP="000E6B88">
      <w:pPr>
        <w:pStyle w:val="Paragraphedeliste"/>
        <w:ind w:left="708"/>
        <w:rPr>
          <w:rFonts w:ascii="Arial" w:hAnsi="Arial" w:cs="Arial"/>
          <w:sz w:val="28"/>
          <w:lang w:val="en-US"/>
        </w:rPr>
      </w:pPr>
      <w:r>
        <w:rPr>
          <w:noProof/>
        </w:rPr>
        <w:drawing>
          <wp:anchor distT="0" distB="0" distL="114300" distR="114300" simplePos="0" relativeHeight="251664384" behindDoc="0" locked="0" layoutInCell="1" allowOverlap="1">
            <wp:simplePos x="0" y="0"/>
            <wp:positionH relativeFrom="column">
              <wp:posOffset>441960</wp:posOffset>
            </wp:positionH>
            <wp:positionV relativeFrom="paragraph">
              <wp:posOffset>-3810</wp:posOffset>
            </wp:positionV>
            <wp:extent cx="2865120" cy="2788920"/>
            <wp:effectExtent l="19050" t="0" r="11430" b="163830"/>
            <wp:wrapSquare wrapText="bothSides"/>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5120" cy="2788920"/>
                    </a:xfrm>
                    <a:prstGeom prst="roundRect">
                      <a:avLst>
                        <a:gd name="adj" fmla="val 8594"/>
                      </a:avLst>
                    </a:prstGeom>
                    <a:solidFill>
                      <a:srgbClr val="FFFFFF">
                        <a:shade val="85000"/>
                      </a:srgbClr>
                    </a:solidFill>
                    <a:ln>
                      <a:noFill/>
                    </a:ln>
                    <a:effectLst>
                      <a:reflection blurRad="12700" stA="38000" endPos="5000" dist="5000" dir="5400000" sy="-100000" algn="bl" rotWithShape="0"/>
                    </a:effectLst>
                  </pic:spPr>
                </pic:pic>
              </a:graphicData>
            </a:graphic>
          </wp:anchor>
        </w:drawing>
      </w:r>
      <w:r>
        <w:rPr>
          <w:rFonts w:ascii="Arial" w:hAnsi="Arial" w:cs="Arial"/>
          <w:sz w:val="28"/>
          <w:lang w:val="en-US"/>
        </w:rPr>
        <w:tab/>
      </w: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0E6B88" w:rsidRDefault="000E6B88" w:rsidP="000E6B88">
      <w:pPr>
        <w:pStyle w:val="Paragraphedeliste"/>
        <w:ind w:left="1065"/>
        <w:rPr>
          <w:rFonts w:ascii="Arial" w:hAnsi="Arial" w:cs="Arial"/>
          <w:sz w:val="28"/>
          <w:u w:val="single"/>
          <w:lang w:val="en-US"/>
        </w:rPr>
      </w:pPr>
    </w:p>
    <w:p w:rsidR="00D30CEC" w:rsidRDefault="00D30CEC" w:rsidP="000E6B88">
      <w:pPr>
        <w:pStyle w:val="Paragraphedeliste"/>
        <w:ind w:left="1065"/>
        <w:rPr>
          <w:rFonts w:ascii="Arial" w:hAnsi="Arial" w:cs="Arial"/>
          <w:sz w:val="28"/>
          <w:u w:val="single"/>
          <w:lang w:val="en-US"/>
        </w:rPr>
      </w:pPr>
    </w:p>
    <w:p w:rsidR="00861C4F" w:rsidRDefault="00FE5DCE" w:rsidP="00861C4F">
      <w:pPr>
        <w:pStyle w:val="Paragraphedeliste"/>
        <w:numPr>
          <w:ilvl w:val="0"/>
          <w:numId w:val="11"/>
        </w:numPr>
        <w:rPr>
          <w:rFonts w:ascii="Arial" w:hAnsi="Arial" w:cs="Arial"/>
          <w:sz w:val="28"/>
          <w:u w:val="single"/>
          <w:lang w:val="en-US"/>
        </w:rPr>
      </w:pPr>
      <w:r w:rsidRPr="00FE5DCE">
        <w:rPr>
          <w:rFonts w:ascii="Arial" w:hAnsi="Arial" w:cs="Arial"/>
          <w:sz w:val="28"/>
          <w:u w:val="single"/>
          <w:lang w:val="en-US"/>
        </w:rPr>
        <w:t>Alpha IMS</w:t>
      </w:r>
      <w:r>
        <w:rPr>
          <w:rFonts w:ascii="Arial" w:hAnsi="Arial" w:cs="Arial"/>
          <w:sz w:val="28"/>
          <w:u w:val="single"/>
          <w:lang w:val="en-US"/>
        </w:rPr>
        <w:t>,</w:t>
      </w:r>
      <w:r w:rsidRPr="00FE5DCE">
        <w:rPr>
          <w:rFonts w:ascii="Arial" w:hAnsi="Arial" w:cs="Arial"/>
          <w:sz w:val="28"/>
          <w:u w:val="single"/>
          <w:lang w:val="en-US"/>
        </w:rPr>
        <w:t xml:space="preserve"> by Retina Implant AG</w:t>
      </w:r>
    </w:p>
    <w:p w:rsidR="00D30CEC" w:rsidRDefault="00D30CEC" w:rsidP="00D30CEC">
      <w:pPr>
        <w:pStyle w:val="Paragraphedeliste"/>
        <w:ind w:left="1636"/>
        <w:rPr>
          <w:rFonts w:ascii="Arial" w:hAnsi="Arial" w:cs="Arial"/>
          <w:sz w:val="28"/>
          <w:u w:val="single"/>
          <w:lang w:val="en-US"/>
        </w:rPr>
      </w:pPr>
    </w:p>
    <w:p w:rsidR="00D30CEC" w:rsidRPr="00D30CEC" w:rsidRDefault="00D30CEC" w:rsidP="00D30CEC">
      <w:pPr>
        <w:ind w:left="1276"/>
        <w:rPr>
          <w:rFonts w:ascii="Arial" w:hAnsi="Arial" w:cs="Arial"/>
          <w:sz w:val="28"/>
          <w:u w:val="single"/>
          <w:lang w:val="en-US"/>
        </w:rPr>
      </w:pPr>
      <w:r>
        <w:rPr>
          <w:noProof/>
        </w:rPr>
        <w:drawing>
          <wp:anchor distT="0" distB="0" distL="114300" distR="114300" simplePos="0" relativeHeight="251665408" behindDoc="0" locked="0" layoutInCell="1" allowOverlap="1">
            <wp:simplePos x="0" y="0"/>
            <wp:positionH relativeFrom="column">
              <wp:posOffset>807720</wp:posOffset>
            </wp:positionH>
            <wp:positionV relativeFrom="paragraph">
              <wp:posOffset>5715</wp:posOffset>
            </wp:positionV>
            <wp:extent cx="3014241" cy="1905000"/>
            <wp:effectExtent l="19050" t="0" r="15240" b="133350"/>
            <wp:wrapSquare wrapText="bothSides"/>
            <wp:docPr id="10" name="Image 10" descr="RÃ©sultat de recherche d'images pour &quot;Alpha IM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Alpha IMS&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4241" cy="1905000"/>
                    </a:xfrm>
                    <a:prstGeom prst="roundRect">
                      <a:avLst>
                        <a:gd name="adj" fmla="val 8594"/>
                      </a:avLst>
                    </a:prstGeom>
                    <a:solidFill>
                      <a:srgbClr val="FFFFFF">
                        <a:shade val="85000"/>
                      </a:srgbClr>
                    </a:solidFill>
                    <a:ln>
                      <a:noFill/>
                    </a:ln>
                    <a:effectLst>
                      <a:reflection blurRad="12700" stA="38000" endPos="5000" dist="5000" dir="5400000" sy="-100000" algn="bl" rotWithShape="0"/>
                    </a:effectLst>
                  </pic:spPr>
                </pic:pic>
              </a:graphicData>
            </a:graphic>
          </wp:anchor>
        </w:drawing>
      </w:r>
    </w:p>
    <w:p w:rsidR="00D30CEC" w:rsidRDefault="00D30CEC" w:rsidP="00D30CEC">
      <w:pPr>
        <w:pStyle w:val="Paragraphedeliste"/>
        <w:ind w:left="1636"/>
        <w:rPr>
          <w:rFonts w:ascii="Arial" w:hAnsi="Arial" w:cs="Arial"/>
          <w:sz w:val="28"/>
          <w:u w:val="single"/>
          <w:lang w:val="en-US"/>
        </w:rPr>
      </w:pPr>
    </w:p>
    <w:p w:rsidR="00D30CEC" w:rsidRDefault="00D30CEC" w:rsidP="00D30CEC">
      <w:pPr>
        <w:pStyle w:val="Paragraphedeliste"/>
        <w:ind w:left="1636"/>
        <w:rPr>
          <w:rFonts w:ascii="Arial" w:hAnsi="Arial" w:cs="Arial"/>
          <w:sz w:val="28"/>
          <w:u w:val="single"/>
          <w:lang w:val="en-US"/>
        </w:rPr>
      </w:pPr>
    </w:p>
    <w:p w:rsidR="00D30CEC" w:rsidRDefault="00D30CEC" w:rsidP="00D30CEC">
      <w:pPr>
        <w:pStyle w:val="Paragraphedeliste"/>
        <w:ind w:left="1636"/>
        <w:rPr>
          <w:rFonts w:ascii="Arial" w:hAnsi="Arial" w:cs="Arial"/>
          <w:sz w:val="28"/>
          <w:u w:val="single"/>
          <w:lang w:val="en-US"/>
        </w:rPr>
      </w:pPr>
    </w:p>
    <w:p w:rsidR="00D30CEC" w:rsidRDefault="00D30CEC" w:rsidP="00D30CEC">
      <w:pPr>
        <w:pStyle w:val="Paragraphedeliste"/>
        <w:ind w:left="1636"/>
        <w:rPr>
          <w:rFonts w:ascii="Arial" w:hAnsi="Arial" w:cs="Arial"/>
          <w:sz w:val="28"/>
          <w:u w:val="single"/>
          <w:lang w:val="en-US"/>
        </w:rPr>
      </w:pPr>
    </w:p>
    <w:p w:rsidR="00D30CEC" w:rsidRDefault="00D30CEC" w:rsidP="00D30CEC">
      <w:pPr>
        <w:pStyle w:val="Paragraphedeliste"/>
        <w:ind w:left="1636"/>
        <w:rPr>
          <w:rFonts w:ascii="Arial" w:hAnsi="Arial" w:cs="Arial"/>
          <w:sz w:val="28"/>
          <w:u w:val="single"/>
          <w:lang w:val="en-US"/>
        </w:rPr>
      </w:pPr>
    </w:p>
    <w:p w:rsidR="00D30CEC" w:rsidRDefault="00D30CEC" w:rsidP="00D30CEC">
      <w:pPr>
        <w:pStyle w:val="Paragraphedeliste"/>
        <w:ind w:left="1636"/>
        <w:rPr>
          <w:rFonts w:ascii="Arial" w:hAnsi="Arial" w:cs="Arial"/>
          <w:sz w:val="28"/>
          <w:u w:val="single"/>
          <w:lang w:val="en-US"/>
        </w:rPr>
      </w:pPr>
    </w:p>
    <w:p w:rsidR="00D30CEC" w:rsidRDefault="00D30CEC" w:rsidP="00D30CEC">
      <w:pPr>
        <w:pStyle w:val="Paragraphedeliste"/>
        <w:ind w:left="1636"/>
        <w:rPr>
          <w:rFonts w:ascii="Arial" w:hAnsi="Arial" w:cs="Arial"/>
          <w:sz w:val="28"/>
          <w:u w:val="single"/>
          <w:lang w:val="en-US"/>
        </w:rPr>
      </w:pPr>
    </w:p>
    <w:p w:rsidR="00D30CEC" w:rsidRDefault="00D30CEC" w:rsidP="00D30CEC">
      <w:pPr>
        <w:pStyle w:val="Paragraphedeliste"/>
        <w:ind w:left="1636"/>
        <w:rPr>
          <w:rFonts w:ascii="Arial" w:hAnsi="Arial" w:cs="Arial"/>
          <w:sz w:val="28"/>
          <w:u w:val="single"/>
          <w:lang w:val="en-US"/>
        </w:rPr>
      </w:pPr>
    </w:p>
    <w:p w:rsidR="00D30CEC" w:rsidRDefault="00D30CEC" w:rsidP="00D30CEC">
      <w:pPr>
        <w:pStyle w:val="Paragraphedeliste"/>
        <w:ind w:left="1636"/>
        <w:rPr>
          <w:rFonts w:ascii="Arial" w:hAnsi="Arial" w:cs="Arial"/>
          <w:sz w:val="28"/>
          <w:u w:val="single"/>
          <w:lang w:val="en-US"/>
        </w:rPr>
      </w:pPr>
    </w:p>
    <w:p w:rsidR="00FE5DCE" w:rsidRPr="00FE5DCE" w:rsidRDefault="00FE5DCE" w:rsidP="00861C4F">
      <w:pPr>
        <w:pStyle w:val="Paragraphedeliste"/>
        <w:numPr>
          <w:ilvl w:val="0"/>
          <w:numId w:val="11"/>
        </w:numPr>
        <w:rPr>
          <w:rFonts w:ascii="Arial" w:hAnsi="Arial" w:cs="Arial"/>
          <w:sz w:val="28"/>
          <w:u w:val="single"/>
          <w:lang w:val="en-US"/>
        </w:rPr>
      </w:pPr>
      <w:r w:rsidRPr="00FE5DCE">
        <w:rPr>
          <w:rFonts w:ascii="Arial" w:hAnsi="Arial" w:cs="Arial"/>
          <w:sz w:val="28"/>
          <w:u w:val="single"/>
          <w:lang w:val="en-US"/>
        </w:rPr>
        <w:t>PRIMA, by Pixium Vision</w:t>
      </w:r>
    </w:p>
    <w:p w:rsidR="00EC2DB0" w:rsidRPr="00861C4F" w:rsidRDefault="00EC2DB0" w:rsidP="00EC2DB0">
      <w:pPr>
        <w:rPr>
          <w:rFonts w:ascii="Arial" w:hAnsi="Arial" w:cs="Arial"/>
          <w:sz w:val="32"/>
          <w:u w:color="FF0000"/>
          <w:lang w:val="en-US"/>
        </w:rPr>
      </w:pPr>
    </w:p>
    <w:p w:rsidR="00EC2DB0" w:rsidRDefault="004D5F58" w:rsidP="004D5F58">
      <w:pPr>
        <w:ind w:left="1276"/>
        <w:rPr>
          <w:rFonts w:ascii="Arial" w:hAnsi="Arial" w:cs="Arial"/>
          <w:sz w:val="32"/>
          <w:u w:color="FF0000"/>
          <w:lang w:val="en-US"/>
        </w:rPr>
      </w:pPr>
      <w:bookmarkStart w:id="0" w:name="_GoBack"/>
      <w:bookmarkEnd w:id="0"/>
      <w:r>
        <w:rPr>
          <w:rFonts w:ascii="Arial" w:hAnsi="Arial" w:cs="Arial"/>
          <w:noProof/>
          <w:sz w:val="32"/>
          <w:u w:color="FF0000"/>
          <w:lang w:val="en-US"/>
        </w:rPr>
        <w:lastRenderedPageBreak/>
        <w:drawing>
          <wp:anchor distT="0" distB="0" distL="114300" distR="114300" simplePos="0" relativeHeight="251668480" behindDoc="0" locked="0" layoutInCell="1" allowOverlap="1">
            <wp:simplePos x="0" y="0"/>
            <wp:positionH relativeFrom="column">
              <wp:posOffset>811530</wp:posOffset>
            </wp:positionH>
            <wp:positionV relativeFrom="paragraph">
              <wp:posOffset>123825</wp:posOffset>
            </wp:positionV>
            <wp:extent cx="2847340" cy="2014855"/>
            <wp:effectExtent l="19050" t="0" r="10160" b="137795"/>
            <wp:wrapSquare wrapText="bothSides"/>
            <wp:docPr id="11" name="Image 11" descr="Une image contenant intérieur, assis, ciel, tab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1E88.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340" cy="2014855"/>
                    </a:xfrm>
                    <a:prstGeom prst="roundRect">
                      <a:avLst>
                        <a:gd name="adj" fmla="val 8594"/>
                      </a:avLst>
                    </a:prstGeom>
                    <a:solidFill>
                      <a:srgbClr val="FFFFFF">
                        <a:shade val="85000"/>
                      </a:srgbClr>
                    </a:solidFill>
                    <a:ln>
                      <a:noFill/>
                    </a:ln>
                    <a:effectLst>
                      <a:reflection blurRad="12700" stA="38000" endPos="5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D30CEC" w:rsidRDefault="00D30CEC" w:rsidP="00EC2DB0">
      <w:pPr>
        <w:rPr>
          <w:rFonts w:ascii="Arial" w:hAnsi="Arial" w:cs="Arial"/>
          <w:sz w:val="32"/>
          <w:u w:color="FF0000"/>
          <w:lang w:val="en-US"/>
        </w:rPr>
      </w:pPr>
    </w:p>
    <w:p w:rsidR="00D30CEC" w:rsidRDefault="00D30CEC" w:rsidP="00EC2DB0">
      <w:pPr>
        <w:rPr>
          <w:rFonts w:ascii="Arial" w:hAnsi="Arial" w:cs="Arial"/>
          <w:sz w:val="32"/>
          <w:u w:color="FF0000"/>
          <w:lang w:val="en-US"/>
        </w:rPr>
      </w:pPr>
    </w:p>
    <w:p w:rsidR="00D30CEC" w:rsidRDefault="00D30CEC" w:rsidP="00EC2DB0">
      <w:pPr>
        <w:rPr>
          <w:rFonts w:ascii="Arial" w:hAnsi="Arial" w:cs="Arial"/>
          <w:sz w:val="32"/>
          <w:u w:color="FF0000"/>
          <w:lang w:val="en-US"/>
        </w:rPr>
      </w:pPr>
    </w:p>
    <w:p w:rsidR="00D30CEC" w:rsidRDefault="00D30CEC" w:rsidP="00EC2DB0">
      <w:pPr>
        <w:rPr>
          <w:rFonts w:ascii="Arial" w:hAnsi="Arial" w:cs="Arial"/>
          <w:sz w:val="32"/>
          <w:u w:color="FF0000"/>
          <w:lang w:val="en-US"/>
        </w:rPr>
      </w:pPr>
    </w:p>
    <w:p w:rsidR="00D30CEC" w:rsidRDefault="00D30CEC" w:rsidP="00EC2DB0">
      <w:pPr>
        <w:rPr>
          <w:rFonts w:ascii="Arial" w:hAnsi="Arial" w:cs="Arial"/>
          <w:sz w:val="32"/>
          <w:u w:color="FF0000"/>
          <w:lang w:val="en-US"/>
        </w:rPr>
      </w:pPr>
    </w:p>
    <w:p w:rsidR="00D30CEC" w:rsidRDefault="00D30CEC" w:rsidP="00EC2DB0">
      <w:pPr>
        <w:rPr>
          <w:rFonts w:ascii="Arial" w:hAnsi="Arial" w:cs="Arial"/>
          <w:sz w:val="32"/>
          <w:u w:color="FF0000"/>
          <w:lang w:val="en-US"/>
        </w:rPr>
      </w:pPr>
    </w:p>
    <w:p w:rsidR="00D30CEC" w:rsidRDefault="00D30CEC" w:rsidP="00EC2DB0">
      <w:pPr>
        <w:rPr>
          <w:rFonts w:ascii="Arial" w:hAnsi="Arial" w:cs="Arial"/>
          <w:sz w:val="32"/>
          <w:u w:color="FF0000"/>
          <w:lang w:val="en-US"/>
        </w:rPr>
      </w:pPr>
    </w:p>
    <w:p w:rsidR="00966251" w:rsidRDefault="00966251" w:rsidP="00D30CEC">
      <w:pPr>
        <w:jc w:val="center"/>
        <w:rPr>
          <w:rFonts w:ascii="Arial" w:hAnsi="Arial" w:cs="Arial"/>
          <w:b/>
          <w:sz w:val="24"/>
          <w:u w:color="FF0000"/>
          <w:lang w:val="en-US"/>
        </w:rPr>
      </w:pPr>
    </w:p>
    <w:p w:rsidR="00D30CEC" w:rsidRDefault="00D30CEC" w:rsidP="00D30CEC">
      <w:pPr>
        <w:jc w:val="center"/>
        <w:rPr>
          <w:rFonts w:ascii="Arial" w:hAnsi="Arial" w:cs="Arial"/>
          <w:b/>
          <w:sz w:val="32"/>
          <w:u w:color="FF0000"/>
          <w:lang w:val="en-US"/>
        </w:rPr>
      </w:pPr>
      <w:r>
        <w:rPr>
          <w:rFonts w:ascii="Arial" w:hAnsi="Arial" w:cs="Arial"/>
          <w:b/>
          <w:sz w:val="32"/>
          <w:u w:color="FF0000"/>
          <w:lang w:val="en-US"/>
        </w:rPr>
        <w:t>BIBLIOGRAPHIE:</w:t>
      </w:r>
    </w:p>
    <w:p w:rsidR="009F524E" w:rsidRPr="009F524E" w:rsidRDefault="009F524E" w:rsidP="00D30CEC">
      <w:pPr>
        <w:jc w:val="center"/>
        <w:rPr>
          <w:rFonts w:ascii="Arial" w:hAnsi="Arial" w:cs="Arial"/>
          <w:b/>
          <w:sz w:val="12"/>
          <w:u w:color="FF0000"/>
          <w:lang w:val="en-US"/>
        </w:rPr>
      </w:pPr>
    </w:p>
    <w:p w:rsidR="00D30CEC" w:rsidRPr="009F524E" w:rsidRDefault="00D30CEC" w:rsidP="00D30CEC">
      <w:pPr>
        <w:pStyle w:val="Paragraphedeliste"/>
        <w:numPr>
          <w:ilvl w:val="0"/>
          <w:numId w:val="2"/>
        </w:numPr>
        <w:rPr>
          <w:rFonts w:ascii="Arial" w:hAnsi="Arial" w:cs="Arial"/>
          <w:sz w:val="24"/>
          <w:lang w:val="en-US"/>
        </w:rPr>
      </w:pPr>
      <w:hyperlink r:id="rId17" w:history="1">
        <w:r w:rsidRPr="009F524E">
          <w:rPr>
            <w:rStyle w:val="Lienhypertexte"/>
            <w:rFonts w:ascii="Arial" w:hAnsi="Arial" w:cs="Arial"/>
            <w:sz w:val="24"/>
            <w:u w:val="none"/>
            <w:lang w:val="en-US"/>
          </w:rPr>
          <w:t>http://www.secondsight.com/argus-ii-rps-pr-en.html</w:t>
        </w:r>
      </w:hyperlink>
    </w:p>
    <w:p w:rsidR="00D30CEC" w:rsidRPr="009F524E" w:rsidRDefault="00D30CEC" w:rsidP="00D30CEC">
      <w:pPr>
        <w:pStyle w:val="Paragraphedeliste"/>
        <w:numPr>
          <w:ilvl w:val="0"/>
          <w:numId w:val="2"/>
        </w:numPr>
        <w:rPr>
          <w:rFonts w:ascii="Arial" w:hAnsi="Arial" w:cs="Arial"/>
          <w:sz w:val="24"/>
          <w:lang w:val="en-US"/>
        </w:rPr>
      </w:pPr>
      <w:hyperlink r:id="rId18" w:history="1">
        <w:r w:rsidRPr="009F524E">
          <w:rPr>
            <w:rStyle w:val="Lienhypertexte"/>
            <w:rFonts w:ascii="Arial" w:hAnsi="Arial" w:cs="Arial"/>
            <w:sz w:val="24"/>
            <w:u w:val="none"/>
            <w:lang w:val="en-US"/>
          </w:rPr>
          <w:t>http://tpe-oeil-bionique-cecite.e-monsite.com</w:t>
        </w:r>
      </w:hyperlink>
    </w:p>
    <w:p w:rsidR="00D30CEC" w:rsidRPr="009F524E" w:rsidRDefault="00D30CEC" w:rsidP="00D30CEC">
      <w:pPr>
        <w:pStyle w:val="Paragraphedeliste"/>
        <w:numPr>
          <w:ilvl w:val="0"/>
          <w:numId w:val="2"/>
        </w:numPr>
        <w:rPr>
          <w:rFonts w:ascii="Arial" w:hAnsi="Arial" w:cs="Arial"/>
          <w:sz w:val="24"/>
          <w:lang w:val="en-US"/>
        </w:rPr>
      </w:pPr>
      <w:hyperlink r:id="rId19" w:history="1">
        <w:r w:rsidRPr="009F524E">
          <w:rPr>
            <w:rStyle w:val="Lienhypertexte"/>
            <w:rFonts w:ascii="Arial" w:hAnsi="Arial" w:cs="Arial"/>
            <w:sz w:val="24"/>
            <w:u w:val="none"/>
            <w:lang w:val="en-US"/>
          </w:rPr>
          <w:t>http://www.pixium-vision.com/fr</w:t>
        </w:r>
      </w:hyperlink>
    </w:p>
    <w:p w:rsidR="00D30CEC" w:rsidRPr="009F524E" w:rsidRDefault="00D30CEC" w:rsidP="00D30CEC">
      <w:pPr>
        <w:pStyle w:val="Paragraphedeliste"/>
        <w:numPr>
          <w:ilvl w:val="0"/>
          <w:numId w:val="2"/>
        </w:numPr>
        <w:rPr>
          <w:rFonts w:ascii="Arial" w:hAnsi="Arial" w:cs="Arial"/>
          <w:sz w:val="24"/>
          <w:lang w:val="en-US"/>
        </w:rPr>
      </w:pPr>
      <w:hyperlink r:id="rId20" w:history="1">
        <w:r w:rsidRPr="009F524E">
          <w:rPr>
            <w:rStyle w:val="Lienhypertexte"/>
            <w:rFonts w:ascii="Arial" w:hAnsi="Arial" w:cs="Arial"/>
            <w:sz w:val="24"/>
            <w:u w:val="none"/>
            <w:lang w:val="en-US"/>
          </w:rPr>
          <w:t>https://www.retina.fr/content/%C3%A9tude-mondiale-de-retina-implant-de-la-micro-puce-alpha-ims</w:t>
        </w:r>
      </w:hyperlink>
    </w:p>
    <w:p w:rsidR="00D30CEC" w:rsidRPr="009F524E" w:rsidRDefault="00D30CEC" w:rsidP="00D30CEC">
      <w:pPr>
        <w:pStyle w:val="Paragraphedeliste"/>
        <w:numPr>
          <w:ilvl w:val="0"/>
          <w:numId w:val="2"/>
        </w:numPr>
        <w:rPr>
          <w:rFonts w:ascii="Arial" w:hAnsi="Arial" w:cs="Arial"/>
          <w:sz w:val="24"/>
          <w:lang w:val="en-US"/>
        </w:rPr>
      </w:pPr>
      <w:hyperlink r:id="rId21" w:history="1">
        <w:r w:rsidRPr="009F524E">
          <w:rPr>
            <w:rStyle w:val="Lienhypertexte"/>
            <w:rFonts w:ascii="Arial" w:hAnsi="Arial" w:cs="Arial"/>
            <w:sz w:val="24"/>
            <w:u w:val="none"/>
            <w:lang w:val="en-US"/>
          </w:rPr>
          <w:t>https://www.rtbf.be/info/societe/detail_un-oeil-bionique-implante-au-chu-de-gand-permet-a-une-patiente-aveugle-de-recouvrer-la-vue?id=9877804</w:t>
        </w:r>
      </w:hyperlink>
    </w:p>
    <w:p w:rsidR="00D30CEC" w:rsidRPr="009F524E" w:rsidRDefault="00D30CEC" w:rsidP="00D30CEC">
      <w:pPr>
        <w:pStyle w:val="Paragraphedeliste"/>
        <w:numPr>
          <w:ilvl w:val="0"/>
          <w:numId w:val="2"/>
        </w:numPr>
        <w:rPr>
          <w:rFonts w:ascii="Arial" w:hAnsi="Arial" w:cs="Arial"/>
          <w:sz w:val="24"/>
          <w:lang w:val="en-US"/>
        </w:rPr>
      </w:pPr>
      <w:hyperlink r:id="rId22" w:history="1">
        <w:r w:rsidRPr="009F524E">
          <w:rPr>
            <w:rStyle w:val="Lienhypertexte"/>
            <w:rFonts w:ascii="Arial" w:hAnsi="Arial" w:cs="Arial"/>
            <w:sz w:val="24"/>
            <w:u w:val="none"/>
            <w:lang w:val="en-US"/>
          </w:rPr>
          <w:t>https://www.rtbf.be/info/societe/detail_un-oeil-bionique-implante-au-chu-de-gand-permet-a-une-patiente-aveugle-de-recouvrer-la-vue?id=9877804</w:t>
        </w:r>
      </w:hyperlink>
    </w:p>
    <w:p w:rsidR="00D30CEC" w:rsidRPr="009F524E" w:rsidRDefault="00D30CEC" w:rsidP="00D30CEC">
      <w:pPr>
        <w:pStyle w:val="Paragraphedeliste"/>
        <w:numPr>
          <w:ilvl w:val="0"/>
          <w:numId w:val="2"/>
        </w:numPr>
        <w:rPr>
          <w:rFonts w:ascii="Arial" w:hAnsi="Arial" w:cs="Arial"/>
          <w:sz w:val="24"/>
          <w:lang w:val="en-US"/>
        </w:rPr>
      </w:pPr>
      <w:hyperlink r:id="rId23" w:history="1">
        <w:r w:rsidRPr="009F524E">
          <w:rPr>
            <w:rStyle w:val="Lienhypertexte"/>
            <w:rFonts w:ascii="Arial" w:hAnsi="Arial" w:cs="Arial"/>
            <w:sz w:val="24"/>
            <w:u w:val="none"/>
            <w:lang w:val="en-US"/>
          </w:rPr>
          <w:t>http://gooa.las.ac.cn/external/share/1261770</w:t>
        </w:r>
      </w:hyperlink>
    </w:p>
    <w:p w:rsidR="00D30CEC" w:rsidRDefault="009F524E" w:rsidP="009F524E">
      <w:pPr>
        <w:pStyle w:val="Paragraphedeliste"/>
        <w:numPr>
          <w:ilvl w:val="0"/>
          <w:numId w:val="2"/>
        </w:numPr>
        <w:rPr>
          <w:rFonts w:ascii="Arial" w:hAnsi="Arial" w:cs="Arial"/>
          <w:sz w:val="24"/>
          <w:lang w:val="en-US"/>
        </w:rPr>
      </w:pPr>
      <w:hyperlink r:id="rId24" w:history="1">
        <w:r w:rsidRPr="009F524E">
          <w:rPr>
            <w:rStyle w:val="Lienhypertexte"/>
            <w:rFonts w:ascii="Arial" w:hAnsi="Arial" w:cs="Arial"/>
            <w:sz w:val="24"/>
            <w:u w:val="none"/>
            <w:lang w:val="en-US"/>
          </w:rPr>
          <w:t>https://www.nature.com/scitable/blog/student-voices/inspirational_research_has_reopened_my</w:t>
        </w:r>
      </w:hyperlink>
    </w:p>
    <w:p w:rsidR="00606CCF" w:rsidRPr="00606CCF" w:rsidRDefault="00606CCF" w:rsidP="00606CCF">
      <w:pPr>
        <w:pStyle w:val="Paragraphedeliste"/>
        <w:numPr>
          <w:ilvl w:val="0"/>
          <w:numId w:val="2"/>
        </w:numPr>
        <w:rPr>
          <w:rFonts w:ascii="Arial" w:hAnsi="Arial" w:cs="Arial"/>
          <w:sz w:val="24"/>
          <w:lang w:val="en-US"/>
        </w:rPr>
      </w:pPr>
      <w:hyperlink r:id="rId25" w:history="1">
        <w:r w:rsidRPr="00606CCF">
          <w:rPr>
            <w:rStyle w:val="Lienhypertexte"/>
            <w:rFonts w:ascii="Arial" w:hAnsi="Arial" w:cs="Arial"/>
            <w:sz w:val="24"/>
            <w:u w:val="none"/>
            <w:lang w:val="en-US"/>
          </w:rPr>
          <w:t>https://www.quinze-vingts.fr/le_chno_des_quinze_vingts/un_peu_d_histoire</w:t>
        </w:r>
      </w:hyperlink>
    </w:p>
    <w:p w:rsidR="00606CCF" w:rsidRPr="00606CCF" w:rsidRDefault="00606CCF" w:rsidP="00606CCF">
      <w:pPr>
        <w:pStyle w:val="Paragraphedeliste"/>
        <w:numPr>
          <w:ilvl w:val="0"/>
          <w:numId w:val="2"/>
        </w:numPr>
        <w:rPr>
          <w:rFonts w:ascii="Arial" w:hAnsi="Arial" w:cs="Arial"/>
          <w:sz w:val="24"/>
          <w:lang w:val="en-US"/>
        </w:rPr>
      </w:pPr>
      <w:hyperlink r:id="rId26" w:history="1">
        <w:r w:rsidRPr="00606CCF">
          <w:rPr>
            <w:rStyle w:val="Lienhypertexte"/>
            <w:rFonts w:ascii="Arial" w:hAnsi="Arial" w:cs="Arial"/>
            <w:sz w:val="24"/>
            <w:u w:val="none"/>
            <w:lang w:val="en-US"/>
          </w:rPr>
          <w:t>http://photos.linternaute.com/photo/1250203/1305020110/1523/institut-national-des-jeunes-aveugles/</w:t>
        </w:r>
      </w:hyperlink>
      <w:r w:rsidRPr="00606CCF">
        <w:rPr>
          <w:rFonts w:ascii="Arial" w:hAnsi="Arial" w:cs="Arial"/>
          <w:sz w:val="24"/>
          <w:lang w:val="en-US"/>
        </w:rPr>
        <w:t xml:space="preserve"> </w:t>
      </w:r>
    </w:p>
    <w:p w:rsidR="001C7BE6" w:rsidRPr="00606CCF" w:rsidRDefault="001C7BE6" w:rsidP="001C7BE6">
      <w:pPr>
        <w:pStyle w:val="Paragraphedeliste"/>
        <w:numPr>
          <w:ilvl w:val="0"/>
          <w:numId w:val="2"/>
        </w:numPr>
        <w:rPr>
          <w:rFonts w:ascii="Arial" w:hAnsi="Arial" w:cs="Arial"/>
          <w:sz w:val="24"/>
          <w:lang w:val="en-US"/>
        </w:rPr>
      </w:pPr>
      <w:hyperlink r:id="rId27" w:history="1">
        <w:r w:rsidRPr="00606CCF">
          <w:rPr>
            <w:rStyle w:val="Lienhypertexte"/>
            <w:rFonts w:ascii="Arial" w:hAnsi="Arial" w:cs="Arial"/>
            <w:sz w:val="24"/>
            <w:u w:val="none"/>
            <w:lang w:val="en-US"/>
          </w:rPr>
          <w:t>http://www.medicalexpo.fr/prod/pixium-vision/product-115737-780450.html</w:t>
        </w:r>
      </w:hyperlink>
      <w:r w:rsidRPr="00606CCF">
        <w:rPr>
          <w:rFonts w:ascii="Arial" w:hAnsi="Arial" w:cs="Arial"/>
          <w:sz w:val="24"/>
          <w:lang w:val="en-US"/>
        </w:rPr>
        <w:t xml:space="preserve"> </w:t>
      </w:r>
    </w:p>
    <w:p w:rsidR="009F524E" w:rsidRPr="00606CCF" w:rsidRDefault="004B2097" w:rsidP="004B2097">
      <w:pPr>
        <w:pStyle w:val="Paragraphedeliste"/>
        <w:numPr>
          <w:ilvl w:val="0"/>
          <w:numId w:val="2"/>
        </w:numPr>
        <w:rPr>
          <w:rFonts w:ascii="Arial" w:hAnsi="Arial" w:cs="Arial"/>
          <w:sz w:val="24"/>
          <w:lang w:val="en-US"/>
        </w:rPr>
      </w:pPr>
      <w:hyperlink r:id="rId28" w:history="1">
        <w:r w:rsidRPr="00606CCF">
          <w:rPr>
            <w:rStyle w:val="Lienhypertexte"/>
            <w:rFonts w:ascii="Arial" w:hAnsi="Arial" w:cs="Arial"/>
            <w:sz w:val="24"/>
            <w:u w:val="none"/>
            <w:lang w:val="en-US"/>
          </w:rPr>
          <w:t>https://www.cairn.info/revue-d-ethique-et-de-theologie-morale-2009-HS-page-65.htm</w:t>
        </w:r>
      </w:hyperlink>
    </w:p>
    <w:p w:rsidR="004B2097" w:rsidRDefault="00FA06B7" w:rsidP="00FA06B7">
      <w:pPr>
        <w:pStyle w:val="Paragraphedeliste"/>
        <w:numPr>
          <w:ilvl w:val="0"/>
          <w:numId w:val="2"/>
        </w:numPr>
        <w:rPr>
          <w:rFonts w:ascii="Arial" w:hAnsi="Arial" w:cs="Arial"/>
          <w:sz w:val="24"/>
          <w:lang w:val="en-US"/>
        </w:rPr>
      </w:pPr>
      <w:hyperlink r:id="rId29" w:history="1">
        <w:r w:rsidRPr="00606CCF">
          <w:rPr>
            <w:rStyle w:val="Lienhypertexte"/>
            <w:rFonts w:ascii="Arial" w:hAnsi="Arial" w:cs="Arial"/>
            <w:sz w:val="24"/>
            <w:u w:val="none"/>
            <w:lang w:val="en-US"/>
          </w:rPr>
          <w:t>http://www.yanous.com/tribus/aveugles/actu/actu001229.html</w:t>
        </w:r>
      </w:hyperlink>
    </w:p>
    <w:p w:rsidR="00FA06B7" w:rsidRPr="00906B47" w:rsidRDefault="00906B47" w:rsidP="00FA06B7">
      <w:pPr>
        <w:pStyle w:val="Paragraphedeliste"/>
        <w:numPr>
          <w:ilvl w:val="0"/>
          <w:numId w:val="2"/>
        </w:numPr>
        <w:rPr>
          <w:rFonts w:ascii="Arial" w:hAnsi="Arial" w:cs="Arial"/>
          <w:sz w:val="24"/>
        </w:rPr>
      </w:pPr>
      <w:r>
        <w:rPr>
          <w:rFonts w:ascii="Alegreya" w:hAnsi="Alegreya"/>
          <w:color w:val="1F1F1F"/>
        </w:rPr>
        <w:t>Michel </w:t>
      </w:r>
      <w:proofErr w:type="spellStart"/>
      <w:r>
        <w:rPr>
          <w:rStyle w:val="marquage"/>
          <w:rFonts w:ascii="Alegreya" w:hAnsi="Alegreya"/>
          <w:smallCaps/>
          <w:color w:val="1F1F1F"/>
        </w:rPr>
        <w:t>Mollat</w:t>
      </w:r>
      <w:proofErr w:type="spellEnd"/>
      <w:r>
        <w:rPr>
          <w:rFonts w:ascii="Alegreya" w:hAnsi="Alegreya"/>
          <w:color w:val="1F1F1F"/>
        </w:rPr>
        <w:t>, </w:t>
      </w:r>
      <w:r>
        <w:rPr>
          <w:rStyle w:val="Accentuation"/>
          <w:rFonts w:ascii="Alegreya" w:hAnsi="Alegreya"/>
          <w:color w:val="1F1F1F"/>
        </w:rPr>
        <w:t>Les Pauvres au Moyen Âge</w:t>
      </w:r>
      <w:r>
        <w:rPr>
          <w:rFonts w:ascii="Alegreya" w:hAnsi="Alegreya"/>
          <w:color w:val="1F1F1F"/>
        </w:rPr>
        <w:t>, Paris, Hachette, 1978, p. 92.</w:t>
      </w:r>
    </w:p>
    <w:p w:rsidR="00906B47" w:rsidRPr="00906B47" w:rsidRDefault="00906B47" w:rsidP="00FA06B7">
      <w:pPr>
        <w:pStyle w:val="Paragraphedeliste"/>
        <w:numPr>
          <w:ilvl w:val="0"/>
          <w:numId w:val="2"/>
        </w:numPr>
        <w:rPr>
          <w:rFonts w:ascii="Arial" w:hAnsi="Arial" w:cs="Arial"/>
          <w:sz w:val="24"/>
        </w:rPr>
      </w:pPr>
      <w:r>
        <w:rPr>
          <w:rFonts w:ascii="Alegreya" w:hAnsi="Alegreya"/>
          <w:color w:val="1F1F1F"/>
        </w:rPr>
        <w:t>Zina </w:t>
      </w:r>
      <w:r>
        <w:rPr>
          <w:rStyle w:val="marquage"/>
          <w:rFonts w:ascii="Alegreya" w:hAnsi="Alegreya"/>
          <w:smallCaps/>
          <w:color w:val="1F1F1F"/>
        </w:rPr>
        <w:t>Weygand</w:t>
      </w:r>
      <w:r>
        <w:rPr>
          <w:rFonts w:ascii="Alegreya" w:hAnsi="Alegreya"/>
          <w:color w:val="1F1F1F"/>
        </w:rPr>
        <w:t>, </w:t>
      </w:r>
      <w:r>
        <w:rPr>
          <w:rStyle w:val="Accentuation"/>
          <w:rFonts w:ascii="Alegreya" w:hAnsi="Alegreya"/>
          <w:color w:val="1F1F1F"/>
        </w:rPr>
        <w:t>Vivre sans voir</w:t>
      </w:r>
      <w:r>
        <w:rPr>
          <w:rFonts w:ascii="Alegreya" w:hAnsi="Alegreya"/>
          <w:color w:val="1F1F1F"/>
        </w:rPr>
        <w:t>. </w:t>
      </w:r>
      <w:proofErr w:type="gramStart"/>
      <w:r>
        <w:rPr>
          <w:rStyle w:val="Accentuation"/>
          <w:rFonts w:ascii="Alegreya" w:hAnsi="Alegreya"/>
          <w:color w:val="1F1F1F"/>
        </w:rPr>
        <w:t>Les aveugles</w:t>
      </w:r>
      <w:proofErr w:type="gramEnd"/>
      <w:r>
        <w:rPr>
          <w:rStyle w:val="Accentuation"/>
          <w:rFonts w:ascii="Alegreya" w:hAnsi="Alegreya"/>
          <w:color w:val="1F1F1F"/>
        </w:rPr>
        <w:t xml:space="preserve"> dans la société française du Moyen Âge au siècle de Louis Braille</w:t>
      </w:r>
      <w:r>
        <w:rPr>
          <w:rFonts w:ascii="Alegreya" w:hAnsi="Alegreya"/>
          <w:color w:val="1F1F1F"/>
        </w:rPr>
        <w:t xml:space="preserve">, </w:t>
      </w:r>
      <w:proofErr w:type="spellStart"/>
      <w:r>
        <w:rPr>
          <w:rFonts w:ascii="Alegreya" w:hAnsi="Alegreya"/>
          <w:color w:val="1F1F1F"/>
        </w:rPr>
        <w:t>Grane</w:t>
      </w:r>
      <w:proofErr w:type="spellEnd"/>
      <w:r>
        <w:rPr>
          <w:rFonts w:ascii="Alegreya" w:hAnsi="Alegreya"/>
          <w:color w:val="1F1F1F"/>
        </w:rPr>
        <w:t xml:space="preserve">, Éditions </w:t>
      </w:r>
      <w:proofErr w:type="spellStart"/>
      <w:r>
        <w:rPr>
          <w:rFonts w:ascii="Alegreya" w:hAnsi="Alegreya"/>
          <w:color w:val="1F1F1F"/>
        </w:rPr>
        <w:t>Créaphis</w:t>
      </w:r>
      <w:proofErr w:type="spellEnd"/>
      <w:r>
        <w:rPr>
          <w:rFonts w:ascii="Alegreya" w:hAnsi="Alegreya"/>
          <w:color w:val="1F1F1F"/>
        </w:rPr>
        <w:t>, 2003.</w:t>
      </w:r>
    </w:p>
    <w:p w:rsidR="00906B47" w:rsidRPr="00606CCF" w:rsidRDefault="00A2058B" w:rsidP="00A9303C">
      <w:pPr>
        <w:pStyle w:val="Paragraphedeliste"/>
        <w:numPr>
          <w:ilvl w:val="0"/>
          <w:numId w:val="2"/>
        </w:numPr>
        <w:rPr>
          <w:rFonts w:ascii="Arial" w:hAnsi="Arial" w:cs="Arial"/>
          <w:sz w:val="24"/>
        </w:rPr>
      </w:pPr>
      <w:hyperlink r:id="rId30" w:history="1">
        <w:r w:rsidRPr="00606CCF">
          <w:rPr>
            <w:rStyle w:val="Lienhypertexte"/>
            <w:rFonts w:ascii="Arial" w:hAnsi="Arial" w:cs="Arial"/>
            <w:sz w:val="24"/>
            <w:u w:val="none"/>
          </w:rPr>
          <w:t>https://fr.wikipedia.org/wiki/Braille</w:t>
        </w:r>
      </w:hyperlink>
    </w:p>
    <w:p w:rsidR="00A2058B" w:rsidRPr="00606CCF" w:rsidRDefault="00A2058B" w:rsidP="00A2058B">
      <w:pPr>
        <w:pStyle w:val="Paragraphedeliste"/>
        <w:numPr>
          <w:ilvl w:val="0"/>
          <w:numId w:val="2"/>
        </w:numPr>
        <w:rPr>
          <w:rFonts w:ascii="Arial" w:hAnsi="Arial" w:cs="Arial"/>
          <w:sz w:val="24"/>
        </w:rPr>
      </w:pPr>
      <w:hyperlink r:id="rId31" w:history="1">
        <w:r w:rsidRPr="00606CCF">
          <w:rPr>
            <w:rStyle w:val="Lienhypertexte"/>
            <w:rFonts w:ascii="Arial" w:hAnsi="Arial" w:cs="Arial"/>
            <w:sz w:val="24"/>
            <w:u w:val="none"/>
          </w:rPr>
          <w:t>https://fr.wikipedia.org/wiki/Louis_Braille</w:t>
        </w:r>
      </w:hyperlink>
    </w:p>
    <w:p w:rsidR="00A2058B" w:rsidRPr="00606CCF" w:rsidRDefault="00A2058B" w:rsidP="00BA5390">
      <w:pPr>
        <w:pStyle w:val="Paragraphedeliste"/>
        <w:ind w:left="1080"/>
        <w:rPr>
          <w:rFonts w:ascii="Arial" w:hAnsi="Arial" w:cs="Arial"/>
          <w:sz w:val="24"/>
        </w:rPr>
      </w:pPr>
    </w:p>
    <w:sectPr w:rsidR="00A2058B" w:rsidRPr="00606CCF" w:rsidSect="001C7BE6">
      <w:footerReference w:type="default" r:id="rId32"/>
      <w:headerReference w:type="first" r:id="rId33"/>
      <w:pgSz w:w="11906" w:h="16838"/>
      <w:pgMar w:top="720" w:right="720" w:bottom="720" w:left="720" w:header="454" w:footer="454" w:gutter="0"/>
      <w:pgBorders w:offsetFrom="page">
        <w:top w:val="double" w:sz="4" w:space="24" w:color="44546A" w:themeColor="text2"/>
        <w:left w:val="double" w:sz="4" w:space="24" w:color="44546A" w:themeColor="text2"/>
        <w:bottom w:val="double" w:sz="4" w:space="24" w:color="44546A" w:themeColor="text2"/>
        <w:right w:val="double" w:sz="4" w:space="24" w:color="44546A" w:themeColor="tex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585B" w:rsidRDefault="00FB585B" w:rsidP="005B200D">
      <w:pPr>
        <w:spacing w:after="0" w:line="240" w:lineRule="auto"/>
      </w:pPr>
      <w:r>
        <w:separator/>
      </w:r>
    </w:p>
  </w:endnote>
  <w:endnote w:type="continuationSeparator" w:id="0">
    <w:p w:rsidR="00FB585B" w:rsidRDefault="00FB585B" w:rsidP="005B2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egreya">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DB0" w:rsidRDefault="002B1D48" w:rsidP="002B1D48">
    <w:pPr>
      <w:pStyle w:val="Pieddepage"/>
    </w:pPr>
    <w:r>
      <w:t xml:space="preserve"> L’œil bionique : son histoire, ses enjeux, ses débats                                                                                                              </w:t>
    </w:r>
    <w:sdt>
      <w:sdtPr>
        <w:id w:val="-1730450728"/>
        <w:docPartObj>
          <w:docPartGallery w:val="Page Numbers (Bottom of Page)"/>
          <w:docPartUnique/>
        </w:docPartObj>
      </w:sdtPr>
      <w:sdtEndPr/>
      <w:sdtContent>
        <w:r w:rsidR="00EC2DB0">
          <w:fldChar w:fldCharType="begin"/>
        </w:r>
        <w:r w:rsidR="00EC2DB0">
          <w:instrText>PAGE   \* MERGEFORMAT</w:instrText>
        </w:r>
        <w:r w:rsidR="00EC2DB0">
          <w:fldChar w:fldCharType="separate"/>
        </w:r>
        <w:r w:rsidR="00EC2DB0">
          <w:t>2</w:t>
        </w:r>
        <w:r w:rsidR="00EC2DB0">
          <w:fldChar w:fldCharType="end"/>
        </w:r>
      </w:sdtContent>
    </w:sdt>
  </w:p>
  <w:p w:rsidR="005D0D98" w:rsidRDefault="005D0D98" w:rsidP="005D0D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585B" w:rsidRDefault="00FB585B" w:rsidP="005B200D">
      <w:pPr>
        <w:spacing w:after="0" w:line="240" w:lineRule="auto"/>
      </w:pPr>
      <w:r>
        <w:separator/>
      </w:r>
    </w:p>
  </w:footnote>
  <w:footnote w:type="continuationSeparator" w:id="0">
    <w:p w:rsidR="00FB585B" w:rsidRDefault="00FB585B" w:rsidP="005B20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7BE6" w:rsidRDefault="001C7BE6">
    <w:pPr>
      <w:pStyle w:val="En-tte"/>
    </w:pPr>
  </w:p>
  <w:p w:rsidR="005B200D" w:rsidRDefault="005B200D">
    <w:pPr>
      <w:pStyle w:val="En-tte"/>
    </w:pPr>
    <w:r>
      <w:t>Mardi 22 mai 2018</w:t>
    </w:r>
    <w:r>
      <w:tab/>
    </w:r>
    <w:r>
      <w:tab/>
    </w:r>
    <w:r>
      <w:tab/>
      <w:t>ING2 TD5</w:t>
    </w:r>
  </w:p>
  <w:p w:rsidR="005B200D" w:rsidRDefault="00EC2DB0">
    <w:pPr>
      <w:pStyle w:val="En-tte"/>
    </w:pPr>
    <w:r>
      <w:t>Présentation d’une technologique innovante : impacts et conséquences                            L’ingénieur et la société 2</w:t>
    </w:r>
  </w:p>
  <w:p w:rsidR="005B200D" w:rsidRDefault="005B200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55DBE"/>
    <w:multiLevelType w:val="hybridMultilevel"/>
    <w:tmpl w:val="9A9851B2"/>
    <w:lvl w:ilvl="0" w:tplc="57888728">
      <w:start w:val="1"/>
      <w:numFmt w:val="low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 w15:restartNumberingAfterBreak="0">
    <w:nsid w:val="15882A22"/>
    <w:multiLevelType w:val="hybridMultilevel"/>
    <w:tmpl w:val="12C45562"/>
    <w:lvl w:ilvl="0" w:tplc="05841C54">
      <w:start w:val="1"/>
      <w:numFmt w:val="lowerLetter"/>
      <w:lvlText w:val="%1)"/>
      <w:lvlJc w:val="left"/>
      <w:pPr>
        <w:ind w:left="2061" w:hanging="360"/>
      </w:pPr>
      <w:rPr>
        <w:rFonts w:hint="default"/>
      </w:r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 w15:restartNumberingAfterBreak="0">
    <w:nsid w:val="1A0A2EEB"/>
    <w:multiLevelType w:val="hybridMultilevel"/>
    <w:tmpl w:val="0E3A04B0"/>
    <w:lvl w:ilvl="0" w:tplc="39C80A9A">
      <w:start w:val="1"/>
      <w:numFmt w:val="decimal"/>
      <w:lvlText w:val="%1)"/>
      <w:lvlJc w:val="left"/>
      <w:pPr>
        <w:ind w:left="1211" w:hanging="360"/>
      </w:pPr>
      <w:rPr>
        <w:rFonts w:hint="default"/>
        <w:b w:val="0"/>
      </w:rPr>
    </w:lvl>
    <w:lvl w:ilvl="1" w:tplc="040C0019" w:tentative="1">
      <w:start w:val="1"/>
      <w:numFmt w:val="lowerLetter"/>
      <w:lvlText w:val="%2."/>
      <w:lvlJc w:val="left"/>
      <w:pPr>
        <w:ind w:left="2652" w:hanging="360"/>
      </w:pPr>
    </w:lvl>
    <w:lvl w:ilvl="2" w:tplc="040C001B" w:tentative="1">
      <w:start w:val="1"/>
      <w:numFmt w:val="lowerRoman"/>
      <w:lvlText w:val="%3."/>
      <w:lvlJc w:val="right"/>
      <w:pPr>
        <w:ind w:left="3372" w:hanging="180"/>
      </w:pPr>
    </w:lvl>
    <w:lvl w:ilvl="3" w:tplc="040C000F" w:tentative="1">
      <w:start w:val="1"/>
      <w:numFmt w:val="decimal"/>
      <w:lvlText w:val="%4."/>
      <w:lvlJc w:val="left"/>
      <w:pPr>
        <w:ind w:left="4092" w:hanging="360"/>
      </w:pPr>
    </w:lvl>
    <w:lvl w:ilvl="4" w:tplc="040C0019" w:tentative="1">
      <w:start w:val="1"/>
      <w:numFmt w:val="lowerLetter"/>
      <w:lvlText w:val="%5."/>
      <w:lvlJc w:val="left"/>
      <w:pPr>
        <w:ind w:left="4812" w:hanging="360"/>
      </w:pPr>
    </w:lvl>
    <w:lvl w:ilvl="5" w:tplc="040C001B" w:tentative="1">
      <w:start w:val="1"/>
      <w:numFmt w:val="lowerRoman"/>
      <w:lvlText w:val="%6."/>
      <w:lvlJc w:val="right"/>
      <w:pPr>
        <w:ind w:left="5532" w:hanging="180"/>
      </w:pPr>
    </w:lvl>
    <w:lvl w:ilvl="6" w:tplc="040C000F" w:tentative="1">
      <w:start w:val="1"/>
      <w:numFmt w:val="decimal"/>
      <w:lvlText w:val="%7."/>
      <w:lvlJc w:val="left"/>
      <w:pPr>
        <w:ind w:left="6252" w:hanging="360"/>
      </w:pPr>
    </w:lvl>
    <w:lvl w:ilvl="7" w:tplc="040C0019" w:tentative="1">
      <w:start w:val="1"/>
      <w:numFmt w:val="lowerLetter"/>
      <w:lvlText w:val="%8."/>
      <w:lvlJc w:val="left"/>
      <w:pPr>
        <w:ind w:left="6972" w:hanging="360"/>
      </w:pPr>
    </w:lvl>
    <w:lvl w:ilvl="8" w:tplc="040C001B" w:tentative="1">
      <w:start w:val="1"/>
      <w:numFmt w:val="lowerRoman"/>
      <w:lvlText w:val="%9."/>
      <w:lvlJc w:val="right"/>
      <w:pPr>
        <w:ind w:left="7692" w:hanging="180"/>
      </w:pPr>
    </w:lvl>
  </w:abstractNum>
  <w:abstractNum w:abstractNumId="3" w15:restartNumberingAfterBreak="0">
    <w:nsid w:val="1B303D59"/>
    <w:multiLevelType w:val="hybridMultilevel"/>
    <w:tmpl w:val="5FF6D8B6"/>
    <w:lvl w:ilvl="0" w:tplc="2B825DC2">
      <w:start w:val="1"/>
      <w:numFmt w:val="lowerLetter"/>
      <w:lvlText w:val="%1)"/>
      <w:lvlJc w:val="left"/>
      <w:pPr>
        <w:ind w:left="2203" w:hanging="360"/>
      </w:pPr>
      <w:rPr>
        <w:rFonts w:hint="default"/>
      </w:rPr>
    </w:lvl>
    <w:lvl w:ilvl="1" w:tplc="040C0019" w:tentative="1">
      <w:start w:val="1"/>
      <w:numFmt w:val="lowerLetter"/>
      <w:lvlText w:val="%2."/>
      <w:lvlJc w:val="left"/>
      <w:pPr>
        <w:ind w:left="2923" w:hanging="360"/>
      </w:pPr>
    </w:lvl>
    <w:lvl w:ilvl="2" w:tplc="040C001B" w:tentative="1">
      <w:start w:val="1"/>
      <w:numFmt w:val="lowerRoman"/>
      <w:lvlText w:val="%3."/>
      <w:lvlJc w:val="right"/>
      <w:pPr>
        <w:ind w:left="3643" w:hanging="180"/>
      </w:pPr>
    </w:lvl>
    <w:lvl w:ilvl="3" w:tplc="040C000F" w:tentative="1">
      <w:start w:val="1"/>
      <w:numFmt w:val="decimal"/>
      <w:lvlText w:val="%4."/>
      <w:lvlJc w:val="left"/>
      <w:pPr>
        <w:ind w:left="4363" w:hanging="360"/>
      </w:pPr>
    </w:lvl>
    <w:lvl w:ilvl="4" w:tplc="040C0019" w:tentative="1">
      <w:start w:val="1"/>
      <w:numFmt w:val="lowerLetter"/>
      <w:lvlText w:val="%5."/>
      <w:lvlJc w:val="left"/>
      <w:pPr>
        <w:ind w:left="5083" w:hanging="360"/>
      </w:pPr>
    </w:lvl>
    <w:lvl w:ilvl="5" w:tplc="040C001B" w:tentative="1">
      <w:start w:val="1"/>
      <w:numFmt w:val="lowerRoman"/>
      <w:lvlText w:val="%6."/>
      <w:lvlJc w:val="right"/>
      <w:pPr>
        <w:ind w:left="5803" w:hanging="180"/>
      </w:pPr>
    </w:lvl>
    <w:lvl w:ilvl="6" w:tplc="040C000F" w:tentative="1">
      <w:start w:val="1"/>
      <w:numFmt w:val="decimal"/>
      <w:lvlText w:val="%7."/>
      <w:lvlJc w:val="left"/>
      <w:pPr>
        <w:ind w:left="6523" w:hanging="360"/>
      </w:pPr>
    </w:lvl>
    <w:lvl w:ilvl="7" w:tplc="040C0019" w:tentative="1">
      <w:start w:val="1"/>
      <w:numFmt w:val="lowerLetter"/>
      <w:lvlText w:val="%8."/>
      <w:lvlJc w:val="left"/>
      <w:pPr>
        <w:ind w:left="7243" w:hanging="360"/>
      </w:pPr>
    </w:lvl>
    <w:lvl w:ilvl="8" w:tplc="040C001B" w:tentative="1">
      <w:start w:val="1"/>
      <w:numFmt w:val="lowerRoman"/>
      <w:lvlText w:val="%9."/>
      <w:lvlJc w:val="right"/>
      <w:pPr>
        <w:ind w:left="7963" w:hanging="180"/>
      </w:pPr>
    </w:lvl>
  </w:abstractNum>
  <w:abstractNum w:abstractNumId="4" w15:restartNumberingAfterBreak="0">
    <w:nsid w:val="23800D94"/>
    <w:multiLevelType w:val="hybridMultilevel"/>
    <w:tmpl w:val="9424BF96"/>
    <w:lvl w:ilvl="0" w:tplc="147E7F9A">
      <w:start w:val="1"/>
      <w:numFmt w:val="lowerLetter"/>
      <w:lvlText w:val="%1)"/>
      <w:lvlJc w:val="left"/>
      <w:pPr>
        <w:ind w:left="2061" w:hanging="360"/>
      </w:pPr>
      <w:rPr>
        <w:rFonts w:hint="default"/>
      </w:rPr>
    </w:lvl>
    <w:lvl w:ilvl="1" w:tplc="040C0019" w:tentative="1">
      <w:start w:val="1"/>
      <w:numFmt w:val="lowerLetter"/>
      <w:lvlText w:val="%2."/>
      <w:lvlJc w:val="left"/>
      <w:pPr>
        <w:ind w:left="2781" w:hanging="360"/>
      </w:pPr>
    </w:lvl>
    <w:lvl w:ilvl="2" w:tplc="040C001B" w:tentative="1">
      <w:start w:val="1"/>
      <w:numFmt w:val="lowerRoman"/>
      <w:lvlText w:val="%3."/>
      <w:lvlJc w:val="right"/>
      <w:pPr>
        <w:ind w:left="3501" w:hanging="180"/>
      </w:pPr>
    </w:lvl>
    <w:lvl w:ilvl="3" w:tplc="040C000F" w:tentative="1">
      <w:start w:val="1"/>
      <w:numFmt w:val="decimal"/>
      <w:lvlText w:val="%4."/>
      <w:lvlJc w:val="left"/>
      <w:pPr>
        <w:ind w:left="4221" w:hanging="360"/>
      </w:pPr>
    </w:lvl>
    <w:lvl w:ilvl="4" w:tplc="040C0019" w:tentative="1">
      <w:start w:val="1"/>
      <w:numFmt w:val="lowerLetter"/>
      <w:lvlText w:val="%5."/>
      <w:lvlJc w:val="left"/>
      <w:pPr>
        <w:ind w:left="4941" w:hanging="360"/>
      </w:pPr>
    </w:lvl>
    <w:lvl w:ilvl="5" w:tplc="040C001B" w:tentative="1">
      <w:start w:val="1"/>
      <w:numFmt w:val="lowerRoman"/>
      <w:lvlText w:val="%6."/>
      <w:lvlJc w:val="right"/>
      <w:pPr>
        <w:ind w:left="5661" w:hanging="180"/>
      </w:pPr>
    </w:lvl>
    <w:lvl w:ilvl="6" w:tplc="040C000F" w:tentative="1">
      <w:start w:val="1"/>
      <w:numFmt w:val="decimal"/>
      <w:lvlText w:val="%7."/>
      <w:lvlJc w:val="left"/>
      <w:pPr>
        <w:ind w:left="6381" w:hanging="360"/>
      </w:pPr>
    </w:lvl>
    <w:lvl w:ilvl="7" w:tplc="040C0019" w:tentative="1">
      <w:start w:val="1"/>
      <w:numFmt w:val="lowerLetter"/>
      <w:lvlText w:val="%8."/>
      <w:lvlJc w:val="left"/>
      <w:pPr>
        <w:ind w:left="7101" w:hanging="360"/>
      </w:pPr>
    </w:lvl>
    <w:lvl w:ilvl="8" w:tplc="040C001B" w:tentative="1">
      <w:start w:val="1"/>
      <w:numFmt w:val="lowerRoman"/>
      <w:lvlText w:val="%9."/>
      <w:lvlJc w:val="right"/>
      <w:pPr>
        <w:ind w:left="7821" w:hanging="180"/>
      </w:pPr>
    </w:lvl>
  </w:abstractNum>
  <w:abstractNum w:abstractNumId="5" w15:restartNumberingAfterBreak="0">
    <w:nsid w:val="256B3C4A"/>
    <w:multiLevelType w:val="hybridMultilevel"/>
    <w:tmpl w:val="C9F099E8"/>
    <w:lvl w:ilvl="0" w:tplc="E55ED556">
      <w:start w:val="1"/>
      <w:numFmt w:val="upperRoman"/>
      <w:lvlText w:val="%1."/>
      <w:lvlJc w:val="left"/>
      <w:pPr>
        <w:ind w:left="1004" w:hanging="72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6" w15:restartNumberingAfterBreak="0">
    <w:nsid w:val="28C969A5"/>
    <w:multiLevelType w:val="hybridMultilevel"/>
    <w:tmpl w:val="0E46EAD2"/>
    <w:lvl w:ilvl="0" w:tplc="17822404">
      <w:start w:val="1"/>
      <w:numFmt w:val="lowerLetter"/>
      <w:lvlText w:val="%1)"/>
      <w:lvlJc w:val="left"/>
      <w:pPr>
        <w:ind w:left="2280" w:hanging="360"/>
      </w:pPr>
      <w:rPr>
        <w:rFonts w:hint="default"/>
      </w:rPr>
    </w:lvl>
    <w:lvl w:ilvl="1" w:tplc="040C0019" w:tentative="1">
      <w:start w:val="1"/>
      <w:numFmt w:val="lowerLetter"/>
      <w:lvlText w:val="%2."/>
      <w:lvlJc w:val="left"/>
      <w:pPr>
        <w:ind w:left="3000" w:hanging="360"/>
      </w:pPr>
    </w:lvl>
    <w:lvl w:ilvl="2" w:tplc="040C001B" w:tentative="1">
      <w:start w:val="1"/>
      <w:numFmt w:val="lowerRoman"/>
      <w:lvlText w:val="%3."/>
      <w:lvlJc w:val="right"/>
      <w:pPr>
        <w:ind w:left="3720" w:hanging="180"/>
      </w:pPr>
    </w:lvl>
    <w:lvl w:ilvl="3" w:tplc="040C000F" w:tentative="1">
      <w:start w:val="1"/>
      <w:numFmt w:val="decimal"/>
      <w:lvlText w:val="%4."/>
      <w:lvlJc w:val="left"/>
      <w:pPr>
        <w:ind w:left="4440" w:hanging="360"/>
      </w:pPr>
    </w:lvl>
    <w:lvl w:ilvl="4" w:tplc="040C0019" w:tentative="1">
      <w:start w:val="1"/>
      <w:numFmt w:val="lowerLetter"/>
      <w:lvlText w:val="%5."/>
      <w:lvlJc w:val="left"/>
      <w:pPr>
        <w:ind w:left="5160" w:hanging="360"/>
      </w:pPr>
    </w:lvl>
    <w:lvl w:ilvl="5" w:tplc="040C001B" w:tentative="1">
      <w:start w:val="1"/>
      <w:numFmt w:val="lowerRoman"/>
      <w:lvlText w:val="%6."/>
      <w:lvlJc w:val="right"/>
      <w:pPr>
        <w:ind w:left="5880" w:hanging="180"/>
      </w:pPr>
    </w:lvl>
    <w:lvl w:ilvl="6" w:tplc="040C000F" w:tentative="1">
      <w:start w:val="1"/>
      <w:numFmt w:val="decimal"/>
      <w:lvlText w:val="%7."/>
      <w:lvlJc w:val="left"/>
      <w:pPr>
        <w:ind w:left="6600" w:hanging="360"/>
      </w:pPr>
    </w:lvl>
    <w:lvl w:ilvl="7" w:tplc="040C0019" w:tentative="1">
      <w:start w:val="1"/>
      <w:numFmt w:val="lowerLetter"/>
      <w:lvlText w:val="%8."/>
      <w:lvlJc w:val="left"/>
      <w:pPr>
        <w:ind w:left="7320" w:hanging="360"/>
      </w:pPr>
    </w:lvl>
    <w:lvl w:ilvl="8" w:tplc="040C001B" w:tentative="1">
      <w:start w:val="1"/>
      <w:numFmt w:val="lowerRoman"/>
      <w:lvlText w:val="%9."/>
      <w:lvlJc w:val="right"/>
      <w:pPr>
        <w:ind w:left="8040" w:hanging="180"/>
      </w:pPr>
    </w:lvl>
  </w:abstractNum>
  <w:abstractNum w:abstractNumId="7" w15:restartNumberingAfterBreak="0">
    <w:nsid w:val="2B731462"/>
    <w:multiLevelType w:val="hybridMultilevel"/>
    <w:tmpl w:val="EC0E6C86"/>
    <w:lvl w:ilvl="0" w:tplc="BF781668">
      <w:start w:val="1"/>
      <w:numFmt w:val="low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8" w15:restartNumberingAfterBreak="0">
    <w:nsid w:val="35CE59A8"/>
    <w:multiLevelType w:val="hybridMultilevel"/>
    <w:tmpl w:val="6DACE9D2"/>
    <w:lvl w:ilvl="0" w:tplc="F86E3E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79A60C3"/>
    <w:multiLevelType w:val="hybridMultilevel"/>
    <w:tmpl w:val="FE5829F4"/>
    <w:lvl w:ilvl="0" w:tplc="4FEEC38A">
      <w:start w:val="1"/>
      <w:numFmt w:val="low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0" w15:restartNumberingAfterBreak="0">
    <w:nsid w:val="48A63E73"/>
    <w:multiLevelType w:val="hybridMultilevel"/>
    <w:tmpl w:val="65CE1554"/>
    <w:lvl w:ilvl="0" w:tplc="36BC4F7A">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87262EA"/>
    <w:multiLevelType w:val="hybridMultilevel"/>
    <w:tmpl w:val="826AAA02"/>
    <w:lvl w:ilvl="0" w:tplc="AA9CBB8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5A567122"/>
    <w:multiLevelType w:val="hybridMultilevel"/>
    <w:tmpl w:val="C9F099E8"/>
    <w:lvl w:ilvl="0" w:tplc="E55ED556">
      <w:start w:val="1"/>
      <w:numFmt w:val="upperRoman"/>
      <w:lvlText w:val="%1."/>
      <w:lvlJc w:val="left"/>
      <w:pPr>
        <w:ind w:left="1571" w:hanging="720"/>
      </w:pPr>
      <w:rPr>
        <w:rFonts w:hint="default"/>
      </w:rPr>
    </w:lvl>
    <w:lvl w:ilvl="1" w:tplc="040C0019" w:tentative="1">
      <w:start w:val="1"/>
      <w:numFmt w:val="lowerLetter"/>
      <w:lvlText w:val="%2."/>
      <w:lvlJc w:val="left"/>
      <w:pPr>
        <w:ind w:left="2923" w:hanging="360"/>
      </w:pPr>
    </w:lvl>
    <w:lvl w:ilvl="2" w:tplc="040C001B" w:tentative="1">
      <w:start w:val="1"/>
      <w:numFmt w:val="lowerRoman"/>
      <w:lvlText w:val="%3."/>
      <w:lvlJc w:val="right"/>
      <w:pPr>
        <w:ind w:left="3643" w:hanging="180"/>
      </w:pPr>
    </w:lvl>
    <w:lvl w:ilvl="3" w:tplc="040C000F" w:tentative="1">
      <w:start w:val="1"/>
      <w:numFmt w:val="decimal"/>
      <w:lvlText w:val="%4."/>
      <w:lvlJc w:val="left"/>
      <w:pPr>
        <w:ind w:left="4363" w:hanging="360"/>
      </w:pPr>
    </w:lvl>
    <w:lvl w:ilvl="4" w:tplc="040C0019" w:tentative="1">
      <w:start w:val="1"/>
      <w:numFmt w:val="lowerLetter"/>
      <w:lvlText w:val="%5."/>
      <w:lvlJc w:val="left"/>
      <w:pPr>
        <w:ind w:left="5083" w:hanging="360"/>
      </w:pPr>
    </w:lvl>
    <w:lvl w:ilvl="5" w:tplc="040C001B" w:tentative="1">
      <w:start w:val="1"/>
      <w:numFmt w:val="lowerRoman"/>
      <w:lvlText w:val="%6."/>
      <w:lvlJc w:val="right"/>
      <w:pPr>
        <w:ind w:left="5803" w:hanging="180"/>
      </w:pPr>
    </w:lvl>
    <w:lvl w:ilvl="6" w:tplc="040C000F" w:tentative="1">
      <w:start w:val="1"/>
      <w:numFmt w:val="decimal"/>
      <w:lvlText w:val="%7."/>
      <w:lvlJc w:val="left"/>
      <w:pPr>
        <w:ind w:left="6523" w:hanging="360"/>
      </w:pPr>
    </w:lvl>
    <w:lvl w:ilvl="7" w:tplc="040C0019" w:tentative="1">
      <w:start w:val="1"/>
      <w:numFmt w:val="lowerLetter"/>
      <w:lvlText w:val="%8."/>
      <w:lvlJc w:val="left"/>
      <w:pPr>
        <w:ind w:left="7243" w:hanging="360"/>
      </w:pPr>
    </w:lvl>
    <w:lvl w:ilvl="8" w:tplc="040C001B" w:tentative="1">
      <w:start w:val="1"/>
      <w:numFmt w:val="lowerRoman"/>
      <w:lvlText w:val="%9."/>
      <w:lvlJc w:val="right"/>
      <w:pPr>
        <w:ind w:left="7963" w:hanging="180"/>
      </w:pPr>
    </w:lvl>
  </w:abstractNum>
  <w:abstractNum w:abstractNumId="13" w15:restartNumberingAfterBreak="0">
    <w:nsid w:val="7308489C"/>
    <w:multiLevelType w:val="hybridMultilevel"/>
    <w:tmpl w:val="2CECD00A"/>
    <w:lvl w:ilvl="0" w:tplc="8E281C4E">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65B49F1"/>
    <w:multiLevelType w:val="hybridMultilevel"/>
    <w:tmpl w:val="CC264390"/>
    <w:lvl w:ilvl="0" w:tplc="33825882">
      <w:start w:val="1"/>
      <w:numFmt w:val="decimal"/>
      <w:lvlText w:val="%1)"/>
      <w:lvlJc w:val="left"/>
      <w:pPr>
        <w:ind w:left="1920" w:hanging="360"/>
      </w:pPr>
      <w:rPr>
        <w:rFonts w:hint="default"/>
      </w:r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tentative="1">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abstractNum w:abstractNumId="15" w15:restartNumberingAfterBreak="0">
    <w:nsid w:val="78890223"/>
    <w:multiLevelType w:val="hybridMultilevel"/>
    <w:tmpl w:val="6A7A6222"/>
    <w:lvl w:ilvl="0" w:tplc="6FF2159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4D1962"/>
    <w:multiLevelType w:val="hybridMultilevel"/>
    <w:tmpl w:val="8AC2C6D8"/>
    <w:lvl w:ilvl="0" w:tplc="E648F6FA">
      <w:start w:val="1"/>
      <w:numFmt w:val="decimal"/>
      <w:lvlText w:val="%1)"/>
      <w:lvlJc w:val="left"/>
      <w:pPr>
        <w:ind w:left="1920" w:hanging="360"/>
      </w:pPr>
      <w:rPr>
        <w:rFonts w:hint="default"/>
        <w:b/>
      </w:r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tentative="1">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num w:numId="1">
    <w:abstractNumId w:val="10"/>
  </w:num>
  <w:num w:numId="2">
    <w:abstractNumId w:val="13"/>
  </w:num>
  <w:num w:numId="3">
    <w:abstractNumId w:val="12"/>
  </w:num>
  <w:num w:numId="4">
    <w:abstractNumId w:val="15"/>
  </w:num>
  <w:num w:numId="5">
    <w:abstractNumId w:val="14"/>
  </w:num>
  <w:num w:numId="6">
    <w:abstractNumId w:val="16"/>
  </w:num>
  <w:num w:numId="7">
    <w:abstractNumId w:val="11"/>
  </w:num>
  <w:num w:numId="8">
    <w:abstractNumId w:val="8"/>
  </w:num>
  <w:num w:numId="9">
    <w:abstractNumId w:val="5"/>
  </w:num>
  <w:num w:numId="10">
    <w:abstractNumId w:val="2"/>
  </w:num>
  <w:num w:numId="11">
    <w:abstractNumId w:val="7"/>
  </w:num>
  <w:num w:numId="12">
    <w:abstractNumId w:val="1"/>
  </w:num>
  <w:num w:numId="13">
    <w:abstractNumId w:val="0"/>
  </w:num>
  <w:num w:numId="14">
    <w:abstractNumId w:val="4"/>
  </w:num>
  <w:num w:numId="15">
    <w:abstractNumId w:val="6"/>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00D"/>
    <w:rsid w:val="00005570"/>
    <w:rsid w:val="00022C4B"/>
    <w:rsid w:val="00067913"/>
    <w:rsid w:val="000E6B88"/>
    <w:rsid w:val="00132431"/>
    <w:rsid w:val="001C7BE6"/>
    <w:rsid w:val="001D3276"/>
    <w:rsid w:val="002569ED"/>
    <w:rsid w:val="00265047"/>
    <w:rsid w:val="002B1D48"/>
    <w:rsid w:val="00300738"/>
    <w:rsid w:val="00304E06"/>
    <w:rsid w:val="003A2B15"/>
    <w:rsid w:val="003D2F5D"/>
    <w:rsid w:val="00485460"/>
    <w:rsid w:val="004B2097"/>
    <w:rsid w:val="004D5F58"/>
    <w:rsid w:val="004F4746"/>
    <w:rsid w:val="00506E87"/>
    <w:rsid w:val="00572F71"/>
    <w:rsid w:val="005B200D"/>
    <w:rsid w:val="005B6460"/>
    <w:rsid w:val="005D0D98"/>
    <w:rsid w:val="00606CCF"/>
    <w:rsid w:val="006E017F"/>
    <w:rsid w:val="007518DF"/>
    <w:rsid w:val="00814AC2"/>
    <w:rsid w:val="00847FC9"/>
    <w:rsid w:val="00861C4F"/>
    <w:rsid w:val="00906B47"/>
    <w:rsid w:val="00966251"/>
    <w:rsid w:val="009762D8"/>
    <w:rsid w:val="009C7E63"/>
    <w:rsid w:val="009F524E"/>
    <w:rsid w:val="00A2058B"/>
    <w:rsid w:val="00A220AF"/>
    <w:rsid w:val="00A2662B"/>
    <w:rsid w:val="00A66137"/>
    <w:rsid w:val="00A9303C"/>
    <w:rsid w:val="00AE21D4"/>
    <w:rsid w:val="00B5168C"/>
    <w:rsid w:val="00B857ED"/>
    <w:rsid w:val="00BA5390"/>
    <w:rsid w:val="00C67080"/>
    <w:rsid w:val="00D2029E"/>
    <w:rsid w:val="00D30CEC"/>
    <w:rsid w:val="00E2175B"/>
    <w:rsid w:val="00E91DE5"/>
    <w:rsid w:val="00EC2DB0"/>
    <w:rsid w:val="00F803D4"/>
    <w:rsid w:val="00FA06B7"/>
    <w:rsid w:val="00FB585B"/>
    <w:rsid w:val="00FD0150"/>
    <w:rsid w:val="00FE5D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29639"/>
  <w15:chartTrackingRefBased/>
  <w15:docId w15:val="{DD56BEA4-68A4-4F5B-B60B-7ED164F70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B200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200D"/>
    <w:rPr>
      <w:rFonts w:eastAsiaTheme="minorEastAsia"/>
      <w:lang w:eastAsia="fr-FR"/>
    </w:rPr>
  </w:style>
  <w:style w:type="paragraph" w:styleId="En-tte">
    <w:name w:val="header"/>
    <w:basedOn w:val="Normal"/>
    <w:link w:val="En-tteCar"/>
    <w:uiPriority w:val="99"/>
    <w:unhideWhenUsed/>
    <w:rsid w:val="005B200D"/>
    <w:pPr>
      <w:tabs>
        <w:tab w:val="center" w:pos="4536"/>
        <w:tab w:val="right" w:pos="9072"/>
      </w:tabs>
      <w:spacing w:after="0" w:line="240" w:lineRule="auto"/>
    </w:pPr>
  </w:style>
  <w:style w:type="character" w:customStyle="1" w:styleId="En-tteCar">
    <w:name w:val="En-tête Car"/>
    <w:basedOn w:val="Policepardfaut"/>
    <w:link w:val="En-tte"/>
    <w:uiPriority w:val="99"/>
    <w:rsid w:val="005B200D"/>
  </w:style>
  <w:style w:type="paragraph" w:styleId="Pieddepage">
    <w:name w:val="footer"/>
    <w:basedOn w:val="Normal"/>
    <w:link w:val="PieddepageCar"/>
    <w:uiPriority w:val="99"/>
    <w:unhideWhenUsed/>
    <w:rsid w:val="005B20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200D"/>
  </w:style>
  <w:style w:type="paragraph" w:styleId="Paragraphedeliste">
    <w:name w:val="List Paragraph"/>
    <w:basedOn w:val="Normal"/>
    <w:uiPriority w:val="34"/>
    <w:qFormat/>
    <w:rsid w:val="00EC2DB0"/>
    <w:pPr>
      <w:ind w:left="720"/>
      <w:contextualSpacing/>
    </w:pPr>
  </w:style>
  <w:style w:type="character" w:styleId="Lienhypertexte">
    <w:name w:val="Hyperlink"/>
    <w:basedOn w:val="Policepardfaut"/>
    <w:uiPriority w:val="99"/>
    <w:unhideWhenUsed/>
    <w:rsid w:val="00D30CEC"/>
    <w:rPr>
      <w:color w:val="0563C1" w:themeColor="hyperlink"/>
      <w:u w:val="single"/>
    </w:rPr>
  </w:style>
  <w:style w:type="character" w:styleId="Mentionnonrsolue">
    <w:name w:val="Unresolved Mention"/>
    <w:basedOn w:val="Policepardfaut"/>
    <w:uiPriority w:val="99"/>
    <w:semiHidden/>
    <w:unhideWhenUsed/>
    <w:rsid w:val="00D30CEC"/>
    <w:rPr>
      <w:color w:val="808080"/>
      <w:shd w:val="clear" w:color="auto" w:fill="E6E6E6"/>
    </w:rPr>
  </w:style>
  <w:style w:type="character" w:customStyle="1" w:styleId="marquage">
    <w:name w:val="marquage"/>
    <w:basedOn w:val="Policepardfaut"/>
    <w:rsid w:val="00906B47"/>
  </w:style>
  <w:style w:type="character" w:styleId="Accentuation">
    <w:name w:val="Emphasis"/>
    <w:basedOn w:val="Policepardfaut"/>
    <w:uiPriority w:val="20"/>
    <w:qFormat/>
    <w:rsid w:val="00906B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tpe-oeil-bionique-cecite.e-monsite.com" TargetMode="External"/><Relationship Id="rId26" Type="http://schemas.openxmlformats.org/officeDocument/2006/relationships/hyperlink" Target="http://photos.linternaute.com/photo/1250203/1305020110/1523/institut-national-des-jeunes-aveugles/" TargetMode="External"/><Relationship Id="rId3" Type="http://schemas.openxmlformats.org/officeDocument/2006/relationships/settings" Target="settings.xml"/><Relationship Id="rId21" Type="http://schemas.openxmlformats.org/officeDocument/2006/relationships/hyperlink" Target="https://www.rtbf.be/info/societe/detail_un-oeil-bionique-implante-au-chu-de-gand-permet-a-une-patiente-aveugle-de-recouvrer-la-vue?id=9877804" TargetMode="External"/><Relationship Id="rId34" Type="http://schemas.openxmlformats.org/officeDocument/2006/relationships/fontTable" Target="fontTable.xml"/><Relationship Id="rId7" Type="http://schemas.openxmlformats.org/officeDocument/2006/relationships/image" Target="media/image1.tmp"/><Relationship Id="rId12" Type="http://schemas.openxmlformats.org/officeDocument/2006/relationships/image" Target="media/image5.png"/><Relationship Id="rId17" Type="http://schemas.openxmlformats.org/officeDocument/2006/relationships/hyperlink" Target="http://www.secondsight.com/argus-ii-rps-pr-en.html" TargetMode="External"/><Relationship Id="rId25" Type="http://schemas.openxmlformats.org/officeDocument/2006/relationships/hyperlink" Target="https://www.quinze-vingts.fr/le_chno_des_quinze_vingts/un_peu_d_histoire"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hyperlink" Target="https://www.retina.fr/content/%C3%A9tude-mondiale-de-retina-implant-de-la-micro-puce-alpha-ims" TargetMode="External"/><Relationship Id="rId29" Type="http://schemas.openxmlformats.org/officeDocument/2006/relationships/hyperlink" Target="http://www.yanous.com/tribus/aveugles/actu/actu001229.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nature.com/scitable/blog/student-voices/inspirational_research_has_reopened_my"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gooa.las.ac.cn/external/share/1261770" TargetMode="External"/><Relationship Id="rId28" Type="http://schemas.openxmlformats.org/officeDocument/2006/relationships/hyperlink" Target="https://www.cairn.info/revue-d-ethique-et-de-theologie-morale-2009-HS-page-65.htm"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pixium-vision.com/fr" TargetMode="External"/><Relationship Id="rId31" Type="http://schemas.openxmlformats.org/officeDocument/2006/relationships/hyperlink" Target="https://fr.wikipedia.org/wiki/Louis_Braille"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jpeg"/><Relationship Id="rId22" Type="http://schemas.openxmlformats.org/officeDocument/2006/relationships/hyperlink" Target="https://www.rtbf.be/info/societe/detail_un-oeil-bionique-implante-au-chu-de-gand-permet-a-une-patiente-aveugle-de-recouvrer-la-vue?id=9877804" TargetMode="External"/><Relationship Id="rId27" Type="http://schemas.openxmlformats.org/officeDocument/2006/relationships/hyperlink" Target="http://www.medicalexpo.fr/prod/pixium-vision/product-115737-780450.html" TargetMode="External"/><Relationship Id="rId30" Type="http://schemas.openxmlformats.org/officeDocument/2006/relationships/hyperlink" Target="https://fr.wikipedia.org/wiki/Braille"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egreya">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5DC"/>
    <w:rsid w:val="007815DC"/>
    <w:rsid w:val="00C858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D3E7213F24AC4AC10E9DC3868FD36">
    <w:name w:val="F5DD3E7213F24AC4AC10E9DC3868FD36"/>
    <w:rsid w:val="007815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2142</TotalTime>
  <Pages>7</Pages>
  <Words>1182</Words>
  <Characters>6503</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L’œil bionique</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L’œil bionique</dc:title>
  <dc:subject>SON HISTOIRE, ses enjeux, ses debats</dc:subject>
  <dc:creator/>
  <cp:keywords/>
  <dc:description/>
  <cp:lastModifiedBy>Adrien Moufid</cp:lastModifiedBy>
  <cp:revision>13</cp:revision>
  <dcterms:created xsi:type="dcterms:W3CDTF">2018-03-20T14:41:00Z</dcterms:created>
  <dcterms:modified xsi:type="dcterms:W3CDTF">2018-05-08T19:28:00Z</dcterms:modified>
</cp:coreProperties>
</file>