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6951B" w14:textId="15E07565" w:rsidR="00D238A4" w:rsidRPr="00124EE3" w:rsidRDefault="00EB37FC">
      <w:pPr>
        <w:rPr>
          <w:rFonts w:ascii="Calibri" w:hAnsi="Calibri" w:cs="Calibri"/>
        </w:rPr>
      </w:pPr>
      <w:r w:rsidRPr="00124EE3">
        <w:rPr>
          <w:rFonts w:ascii="Calibri" w:hAnsi="Calibri" w:cs="Calibri"/>
        </w:rPr>
        <w:t>Amanda M. Lincoln, R1136147</w:t>
      </w:r>
    </w:p>
    <w:p w14:paraId="483CD401" w14:textId="7E226A56" w:rsidR="00EB37FC" w:rsidRPr="00124EE3" w:rsidRDefault="00EB37FC">
      <w:pPr>
        <w:rPr>
          <w:rFonts w:ascii="Calibri" w:hAnsi="Calibri" w:cs="Calibri"/>
        </w:rPr>
      </w:pPr>
      <w:r w:rsidRPr="00124EE3">
        <w:rPr>
          <w:rFonts w:ascii="Calibri" w:hAnsi="Calibri" w:cs="Calibri"/>
        </w:rPr>
        <w:t>CIDM 3312-70</w:t>
      </w:r>
    </w:p>
    <w:p w14:paraId="503152BF" w14:textId="3EAF68FE" w:rsidR="00EB37FC" w:rsidRPr="00124EE3" w:rsidRDefault="00EB37FC">
      <w:pPr>
        <w:rPr>
          <w:rFonts w:ascii="Calibri" w:hAnsi="Calibri" w:cs="Calibri"/>
        </w:rPr>
      </w:pPr>
      <w:r w:rsidRPr="00124EE3">
        <w:rPr>
          <w:rFonts w:ascii="Calibri" w:hAnsi="Calibri" w:cs="Calibri"/>
        </w:rPr>
        <w:t>Final Project Idea</w:t>
      </w:r>
    </w:p>
    <w:p w14:paraId="5BAD0A1E" w14:textId="23953F95" w:rsidR="00EB37FC" w:rsidRPr="00124EE3" w:rsidRDefault="00EB37FC">
      <w:pPr>
        <w:rPr>
          <w:rFonts w:ascii="Calibri" w:hAnsi="Calibri" w:cs="Calibri"/>
        </w:rPr>
      </w:pPr>
      <w:r w:rsidRPr="00124EE3">
        <w:rPr>
          <w:rFonts w:ascii="Calibri" w:hAnsi="Calibri" w:cs="Calibri"/>
        </w:rPr>
        <w:t>20 April 2024</w:t>
      </w:r>
    </w:p>
    <w:p w14:paraId="4E9B3FCF" w14:textId="77777777" w:rsidR="00EB37FC" w:rsidRPr="00124EE3" w:rsidRDefault="00EB37FC">
      <w:pPr>
        <w:rPr>
          <w:rFonts w:ascii="Calibri" w:hAnsi="Calibri" w:cs="Calibri"/>
        </w:rPr>
      </w:pPr>
    </w:p>
    <w:p w14:paraId="572BC104" w14:textId="3278B9B3" w:rsidR="00EB37FC" w:rsidRDefault="00EB37FC" w:rsidP="00124EE3">
      <w:pPr>
        <w:jc w:val="center"/>
        <w:rPr>
          <w:rFonts w:ascii="Calibri" w:hAnsi="Calibri" w:cs="Calibri"/>
          <w:sz w:val="40"/>
          <w:szCs w:val="40"/>
        </w:rPr>
      </w:pPr>
      <w:proofErr w:type="spellStart"/>
      <w:r w:rsidRPr="00124EE3">
        <w:rPr>
          <w:rFonts w:ascii="Calibri" w:hAnsi="Calibri" w:cs="Calibri"/>
          <w:sz w:val="40"/>
          <w:szCs w:val="40"/>
        </w:rPr>
        <w:t>FireWatch</w:t>
      </w:r>
      <w:proofErr w:type="spellEnd"/>
    </w:p>
    <w:p w14:paraId="74DB5AF2" w14:textId="77777777" w:rsidR="00124EE3" w:rsidRPr="00124EE3" w:rsidRDefault="00124EE3" w:rsidP="00124EE3">
      <w:pPr>
        <w:jc w:val="center"/>
        <w:rPr>
          <w:rFonts w:ascii="Calibri" w:hAnsi="Calibri" w:cs="Calibri"/>
          <w:sz w:val="40"/>
          <w:szCs w:val="40"/>
        </w:rPr>
      </w:pPr>
    </w:p>
    <w:p w14:paraId="78D0CA7D" w14:textId="08294640" w:rsidR="00B86E0E" w:rsidRDefault="00B86E0E" w:rsidP="00B86E0E">
      <w:pPr>
        <w:jc w:val="center"/>
        <w:rPr>
          <w:rFonts w:ascii="Calibri" w:hAnsi="Calibri" w:cs="Calibri"/>
        </w:rPr>
      </w:pPr>
      <w:r w:rsidRPr="00124EE3">
        <w:rPr>
          <w:rFonts w:ascii="Calibri" w:hAnsi="Calibri" w:cs="Calibri"/>
        </w:rPr>
        <w:t>Introduction</w:t>
      </w:r>
    </w:p>
    <w:p w14:paraId="62995DCB" w14:textId="77777777" w:rsidR="009B30F1" w:rsidRPr="00124EE3" w:rsidRDefault="009B30F1" w:rsidP="00B86E0E">
      <w:pPr>
        <w:jc w:val="center"/>
        <w:rPr>
          <w:rFonts w:ascii="Calibri" w:hAnsi="Calibri" w:cs="Calibri"/>
        </w:rPr>
      </w:pPr>
    </w:p>
    <w:p w14:paraId="522CF00E" w14:textId="586F435F" w:rsidR="00BC357C" w:rsidRDefault="00EB37FC" w:rsidP="00F13532">
      <w:pPr>
        <w:ind w:firstLine="720"/>
        <w:rPr>
          <w:rFonts w:ascii="Calibri" w:hAnsi="Calibri" w:cs="Calibri"/>
        </w:rPr>
      </w:pPr>
      <w:proofErr w:type="spellStart"/>
      <w:r w:rsidRPr="00124EE3">
        <w:rPr>
          <w:rFonts w:ascii="Calibri" w:hAnsi="Calibri" w:cs="Calibri"/>
        </w:rPr>
        <w:t>FireWatch</w:t>
      </w:r>
      <w:proofErr w:type="spellEnd"/>
      <w:r w:rsidRPr="00124EE3">
        <w:rPr>
          <w:rFonts w:ascii="Calibri" w:hAnsi="Calibri" w:cs="Calibri"/>
        </w:rPr>
        <w:t xml:space="preserve"> is a</w:t>
      </w:r>
      <w:r w:rsidR="00A93D2D" w:rsidRPr="00124EE3">
        <w:rPr>
          <w:rFonts w:ascii="Calibri" w:hAnsi="Calibri" w:cs="Calibri"/>
        </w:rPr>
        <w:t xml:space="preserve"> web</w:t>
      </w:r>
      <w:r w:rsidRPr="00124EE3">
        <w:rPr>
          <w:rFonts w:ascii="Calibri" w:hAnsi="Calibri" w:cs="Calibri"/>
        </w:rPr>
        <w:t xml:space="preserve"> application designed to promote community engagement with wildfire prevention and crisis management teams. As seen in the recent Panhandle wildfires, common circumstances that lead to wildfires – such as downed power lines – are sometimes known to  be issues prior to the wildfire but are not reported to the appropriate wildfire management agencies</w:t>
      </w:r>
      <w:r w:rsidR="00D72A60" w:rsidRPr="00124EE3">
        <w:rPr>
          <w:rFonts w:ascii="Calibri" w:hAnsi="Calibri" w:cs="Calibri"/>
        </w:rPr>
        <w:t xml:space="preserve"> - precluding any possible preventative measures that could have been taken.</w:t>
      </w:r>
      <w:r w:rsidRPr="00124EE3">
        <w:rPr>
          <w:rFonts w:ascii="Calibri" w:hAnsi="Calibri" w:cs="Calibri"/>
        </w:rPr>
        <w:t xml:space="preserve"> This </w:t>
      </w:r>
      <w:r w:rsidR="00D72A60" w:rsidRPr="00124EE3">
        <w:rPr>
          <w:rFonts w:ascii="Calibri" w:hAnsi="Calibri" w:cs="Calibri"/>
        </w:rPr>
        <w:t>application aims to bridge this gap in communication by allowing members or organizations within the community to report activities or  factors that historically have led to wildfires – such as downed power lines, unprescribed or illicit burns, use of pyrotechnic devices, etc.</w:t>
      </w:r>
      <w:r w:rsidR="00A93D2D" w:rsidRPr="00124EE3">
        <w:rPr>
          <w:rFonts w:ascii="Calibri" w:hAnsi="Calibri" w:cs="Calibri"/>
        </w:rPr>
        <w:t xml:space="preserve"> – online.</w:t>
      </w:r>
      <w:r w:rsidR="00D72A60" w:rsidRPr="00124EE3">
        <w:rPr>
          <w:rFonts w:ascii="Calibri" w:hAnsi="Calibri" w:cs="Calibri"/>
        </w:rPr>
        <w:t xml:space="preserve"> Additionally, the </w:t>
      </w:r>
      <w:proofErr w:type="spellStart"/>
      <w:r w:rsidR="00D72A60" w:rsidRPr="00124EE3">
        <w:rPr>
          <w:rFonts w:ascii="Calibri" w:hAnsi="Calibri" w:cs="Calibri"/>
        </w:rPr>
        <w:t>FireWatch</w:t>
      </w:r>
      <w:proofErr w:type="spellEnd"/>
      <w:r w:rsidR="00D72A60" w:rsidRPr="00124EE3">
        <w:rPr>
          <w:rFonts w:ascii="Calibri" w:hAnsi="Calibri" w:cs="Calibri"/>
        </w:rPr>
        <w:t xml:space="preserve"> application may be used by members of the community to determine </w:t>
      </w:r>
      <w:r w:rsidR="00EC2375" w:rsidRPr="00124EE3">
        <w:rPr>
          <w:rFonts w:ascii="Calibri" w:hAnsi="Calibri" w:cs="Calibri"/>
        </w:rPr>
        <w:t xml:space="preserve">their area’s wildfire risk and view any advisories that they may currently be under.  </w:t>
      </w:r>
    </w:p>
    <w:p w14:paraId="0AB45F9C" w14:textId="0EB940C9" w:rsidR="00F13532" w:rsidRDefault="00F13532" w:rsidP="004A180D">
      <w:pPr>
        <w:rPr>
          <w:rFonts w:ascii="Calibri" w:hAnsi="Calibri" w:cs="Calibri"/>
        </w:rPr>
      </w:pPr>
    </w:p>
    <w:p w14:paraId="725C3509" w14:textId="337833C7" w:rsidR="00D31F94" w:rsidRDefault="00D31F94" w:rsidP="009B30F1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User Requirements</w:t>
      </w:r>
    </w:p>
    <w:p w14:paraId="1751FB14" w14:textId="77777777" w:rsidR="009B30F1" w:rsidRDefault="009B30F1" w:rsidP="009B30F1">
      <w:pPr>
        <w:jc w:val="center"/>
        <w:rPr>
          <w:rFonts w:ascii="Calibri" w:hAnsi="Calibri" w:cs="Calibri"/>
        </w:rPr>
      </w:pPr>
    </w:p>
    <w:p w14:paraId="0274F8C9" w14:textId="0E53CA57" w:rsidR="00D31F94" w:rsidRDefault="00D31F9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This application requires </w:t>
      </w:r>
      <w:r w:rsidR="003D3B04">
        <w:rPr>
          <w:rFonts w:ascii="Calibri" w:hAnsi="Calibri" w:cs="Calibri"/>
        </w:rPr>
        <w:t xml:space="preserve">frequent data updates from </w:t>
      </w:r>
      <w:r w:rsidR="00D64FCA">
        <w:rPr>
          <w:rFonts w:ascii="Calibri" w:hAnsi="Calibri" w:cs="Calibri"/>
        </w:rPr>
        <w:t xml:space="preserve">multiple sources: those agencies that collect data concerning wildfire risk in a region and determine </w:t>
      </w:r>
      <w:r w:rsidR="009526F7">
        <w:rPr>
          <w:rFonts w:ascii="Calibri" w:hAnsi="Calibri" w:cs="Calibri"/>
        </w:rPr>
        <w:t>its</w:t>
      </w:r>
      <w:r w:rsidR="006807DD">
        <w:rPr>
          <w:rFonts w:ascii="Calibri" w:hAnsi="Calibri" w:cs="Calibri"/>
        </w:rPr>
        <w:t xml:space="preserve"> risk levels, and those organizations – typically governmental – that issue </w:t>
      </w:r>
      <w:r w:rsidR="00EC2AFF">
        <w:rPr>
          <w:rFonts w:ascii="Calibri" w:hAnsi="Calibri" w:cs="Calibri"/>
        </w:rPr>
        <w:t xml:space="preserve">wildfire advisories for a region. </w:t>
      </w:r>
      <w:r w:rsidR="009526F7">
        <w:rPr>
          <w:rFonts w:ascii="Calibri" w:hAnsi="Calibri" w:cs="Calibri"/>
        </w:rPr>
        <w:t xml:space="preserve">Additionally, incoming data from the community must be </w:t>
      </w:r>
      <w:r w:rsidR="002D7B60">
        <w:rPr>
          <w:rFonts w:ascii="Calibri" w:hAnsi="Calibri" w:cs="Calibri"/>
        </w:rPr>
        <w:t xml:space="preserve">validated and </w:t>
      </w:r>
      <w:r w:rsidR="009526F7">
        <w:rPr>
          <w:rFonts w:ascii="Calibri" w:hAnsi="Calibri" w:cs="Calibri"/>
        </w:rPr>
        <w:t xml:space="preserve">maintained by the </w:t>
      </w:r>
      <w:r w:rsidR="00CE1A94">
        <w:rPr>
          <w:rFonts w:ascii="Calibri" w:hAnsi="Calibri" w:cs="Calibri"/>
        </w:rPr>
        <w:t>wildfire management and prevention agency(s) that are using it. The primary end users</w:t>
      </w:r>
      <w:r w:rsidR="002D7B60">
        <w:rPr>
          <w:rFonts w:ascii="Calibri" w:hAnsi="Calibri" w:cs="Calibri"/>
        </w:rPr>
        <w:t xml:space="preserve"> for this application</w:t>
      </w:r>
      <w:r w:rsidR="009B30F1">
        <w:rPr>
          <w:rFonts w:ascii="Calibri" w:hAnsi="Calibri" w:cs="Calibri"/>
        </w:rPr>
        <w:t xml:space="preserve"> are</w:t>
      </w:r>
      <w:r w:rsidR="002D7B60">
        <w:rPr>
          <w:rFonts w:ascii="Calibri" w:hAnsi="Calibri" w:cs="Calibri"/>
        </w:rPr>
        <w:t xml:space="preserve"> members of the community </w:t>
      </w:r>
      <w:r w:rsidR="000954AD">
        <w:rPr>
          <w:rFonts w:ascii="Calibri" w:hAnsi="Calibri" w:cs="Calibri"/>
        </w:rPr>
        <w:t xml:space="preserve">and is intended to promote wildfire risk awareness and timely reporting of wildfire risk factors. </w:t>
      </w:r>
      <w:r w:rsidR="00CE1A94">
        <w:rPr>
          <w:rFonts w:ascii="Calibri" w:hAnsi="Calibri" w:cs="Calibri"/>
        </w:rPr>
        <w:t xml:space="preserve"> </w:t>
      </w:r>
    </w:p>
    <w:p w14:paraId="5899A05E" w14:textId="77777777" w:rsidR="009B30F1" w:rsidRPr="00124EE3" w:rsidRDefault="009B30F1">
      <w:pPr>
        <w:rPr>
          <w:rFonts w:ascii="Calibri" w:hAnsi="Calibri" w:cs="Calibri"/>
        </w:rPr>
      </w:pPr>
    </w:p>
    <w:p w14:paraId="3ED698F8" w14:textId="7D003EB0" w:rsidR="009B30F1" w:rsidRDefault="00BC357C" w:rsidP="00394CD3">
      <w:pPr>
        <w:jc w:val="center"/>
        <w:rPr>
          <w:rFonts w:ascii="Calibri" w:hAnsi="Calibri" w:cs="Calibri"/>
        </w:rPr>
      </w:pPr>
      <w:r w:rsidRPr="00124EE3">
        <w:rPr>
          <w:rFonts w:ascii="Calibri" w:hAnsi="Calibri" w:cs="Calibri"/>
        </w:rPr>
        <w:t>Business Rules</w:t>
      </w:r>
    </w:p>
    <w:p w14:paraId="30134EC9" w14:textId="77777777" w:rsidR="00394CD3" w:rsidRDefault="00394CD3" w:rsidP="00394CD3">
      <w:pPr>
        <w:jc w:val="center"/>
        <w:rPr>
          <w:rFonts w:ascii="Calibri" w:hAnsi="Calibri" w:cs="Calibri"/>
        </w:rPr>
      </w:pPr>
    </w:p>
    <w:p w14:paraId="667CBA7A" w14:textId="7D7B5C47" w:rsidR="00394CD3" w:rsidRDefault="00394CD3" w:rsidP="00394CD3">
      <w:pPr>
        <w:rPr>
          <w:rFonts w:ascii="Calibri" w:hAnsi="Calibri" w:cs="Calibri"/>
        </w:rPr>
      </w:pPr>
      <w:r>
        <w:rPr>
          <w:rFonts w:ascii="Calibri" w:hAnsi="Calibri" w:cs="Calibri"/>
        </w:rPr>
        <w:t>Database:</w:t>
      </w:r>
    </w:p>
    <w:p w14:paraId="19F00410" w14:textId="77777777" w:rsidR="00394CD3" w:rsidRDefault="00394CD3" w:rsidP="00394CD3">
      <w:pPr>
        <w:rPr>
          <w:rFonts w:ascii="Calibri" w:hAnsi="Calibri" w:cs="Calibri"/>
        </w:rPr>
      </w:pPr>
    </w:p>
    <w:p w14:paraId="1443FFDB" w14:textId="293FC43D" w:rsidR="009B30F1" w:rsidRDefault="009B30F1" w:rsidP="009B30F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1. </w:t>
      </w:r>
      <w:r w:rsidR="00B04204">
        <w:rPr>
          <w:rFonts w:ascii="Calibri" w:hAnsi="Calibri" w:cs="Calibri"/>
        </w:rPr>
        <w:t>A</w:t>
      </w:r>
      <w:r w:rsidR="00A82966">
        <w:rPr>
          <w:rFonts w:ascii="Calibri" w:hAnsi="Calibri" w:cs="Calibri"/>
        </w:rPr>
        <w:t xml:space="preserve"> </w:t>
      </w:r>
      <w:r w:rsidR="00EE7DF6">
        <w:rPr>
          <w:rFonts w:ascii="Calibri" w:hAnsi="Calibri" w:cs="Calibri"/>
        </w:rPr>
        <w:t>region is an administrative unit managed by a local,</w:t>
      </w:r>
      <w:r w:rsidR="007B4BFD">
        <w:rPr>
          <w:rFonts w:ascii="Calibri" w:hAnsi="Calibri" w:cs="Calibri"/>
        </w:rPr>
        <w:t xml:space="preserve"> tribal,</w:t>
      </w:r>
      <w:r w:rsidR="00EE7DF6">
        <w:rPr>
          <w:rFonts w:ascii="Calibri" w:hAnsi="Calibri" w:cs="Calibri"/>
        </w:rPr>
        <w:t xml:space="preserve"> state, </w:t>
      </w:r>
      <w:r w:rsidR="00B85D0E">
        <w:rPr>
          <w:rFonts w:ascii="Calibri" w:hAnsi="Calibri" w:cs="Calibri"/>
        </w:rPr>
        <w:t>and/</w:t>
      </w:r>
      <w:r w:rsidR="00EE7DF6">
        <w:rPr>
          <w:rFonts w:ascii="Calibri" w:hAnsi="Calibri" w:cs="Calibri"/>
        </w:rPr>
        <w:t xml:space="preserve">or federal government agency. </w:t>
      </w:r>
      <w:r w:rsidR="00B85D0E">
        <w:rPr>
          <w:rFonts w:ascii="Calibri" w:hAnsi="Calibri" w:cs="Calibri"/>
        </w:rPr>
        <w:t xml:space="preserve">A region </w:t>
      </w:r>
      <w:r w:rsidR="00016695">
        <w:rPr>
          <w:rFonts w:ascii="Calibri" w:hAnsi="Calibri" w:cs="Calibri"/>
        </w:rPr>
        <w:t xml:space="preserve">may or may not contain </w:t>
      </w:r>
      <w:r w:rsidR="00DD3B55">
        <w:rPr>
          <w:rFonts w:ascii="Calibri" w:hAnsi="Calibri" w:cs="Calibri"/>
        </w:rPr>
        <w:t xml:space="preserve">one or more sub-regions within it. </w:t>
      </w:r>
      <w:r w:rsidR="00361027">
        <w:rPr>
          <w:rFonts w:ascii="Calibri" w:hAnsi="Calibri" w:cs="Calibri"/>
        </w:rPr>
        <w:t xml:space="preserve">A region may </w:t>
      </w:r>
      <w:r w:rsidR="00BB1ED6">
        <w:rPr>
          <w:rFonts w:ascii="Calibri" w:hAnsi="Calibri" w:cs="Calibri"/>
        </w:rPr>
        <w:t>be a sub-region to</w:t>
      </w:r>
      <w:r w:rsidR="00C47D44">
        <w:rPr>
          <w:rFonts w:ascii="Calibri" w:hAnsi="Calibri" w:cs="Calibri"/>
        </w:rPr>
        <w:t xml:space="preserve"> at most one </w:t>
      </w:r>
      <w:r w:rsidR="00EE3CFB">
        <w:rPr>
          <w:rFonts w:ascii="Calibri" w:hAnsi="Calibri" w:cs="Calibri"/>
        </w:rPr>
        <w:t>larger</w:t>
      </w:r>
      <w:r w:rsidR="00BB1ED6">
        <w:rPr>
          <w:rFonts w:ascii="Calibri" w:hAnsi="Calibri" w:cs="Calibri"/>
        </w:rPr>
        <w:t xml:space="preserve"> region. </w:t>
      </w:r>
      <w:r w:rsidR="00DD3B55">
        <w:rPr>
          <w:rFonts w:ascii="Calibri" w:hAnsi="Calibri" w:cs="Calibri"/>
        </w:rPr>
        <w:t xml:space="preserve">A region should be classified by </w:t>
      </w:r>
      <w:r w:rsidR="00182A2A">
        <w:rPr>
          <w:rFonts w:ascii="Calibri" w:hAnsi="Calibri" w:cs="Calibri"/>
        </w:rPr>
        <w:t xml:space="preserve">the scope of governance. For example, a </w:t>
      </w:r>
      <w:r w:rsidR="00E97B2B">
        <w:rPr>
          <w:rFonts w:ascii="Calibri" w:hAnsi="Calibri" w:cs="Calibri"/>
        </w:rPr>
        <w:t xml:space="preserve">town is a region governed by a local government </w:t>
      </w:r>
      <w:r w:rsidR="00C932F2">
        <w:rPr>
          <w:rFonts w:ascii="Calibri" w:hAnsi="Calibri" w:cs="Calibri"/>
        </w:rPr>
        <w:t>agency and</w:t>
      </w:r>
      <w:r w:rsidR="00F93C63">
        <w:rPr>
          <w:rFonts w:ascii="Calibri" w:hAnsi="Calibri" w:cs="Calibri"/>
        </w:rPr>
        <w:t xml:space="preserve"> is part of a larger county region governed by state and county officials.</w:t>
      </w:r>
      <w:r w:rsidR="00921181">
        <w:rPr>
          <w:rFonts w:ascii="Calibri" w:hAnsi="Calibri" w:cs="Calibri"/>
        </w:rPr>
        <w:t xml:space="preserve"> A region is managed by </w:t>
      </w:r>
      <w:r w:rsidR="00050CF0">
        <w:rPr>
          <w:rFonts w:ascii="Calibri" w:hAnsi="Calibri" w:cs="Calibri"/>
        </w:rPr>
        <w:t>one governing body.</w:t>
      </w:r>
      <w:r w:rsidR="00F93C63">
        <w:rPr>
          <w:rFonts w:ascii="Calibri" w:hAnsi="Calibri" w:cs="Calibri"/>
        </w:rPr>
        <w:t xml:space="preserve"> </w:t>
      </w:r>
      <w:r w:rsidR="00C932F2">
        <w:rPr>
          <w:rFonts w:ascii="Calibri" w:hAnsi="Calibri" w:cs="Calibri"/>
        </w:rPr>
        <w:t>A region</w:t>
      </w:r>
      <w:r w:rsidR="006271B7">
        <w:rPr>
          <w:rFonts w:ascii="Calibri" w:hAnsi="Calibri" w:cs="Calibri"/>
        </w:rPr>
        <w:t xml:space="preserve"> should contain the following attributes: Region Identifier (Identifier), </w:t>
      </w:r>
      <w:r w:rsidR="00985C2F">
        <w:rPr>
          <w:rFonts w:ascii="Calibri" w:hAnsi="Calibri" w:cs="Calibri"/>
        </w:rPr>
        <w:t>Name,</w:t>
      </w:r>
      <w:r w:rsidR="005865FA">
        <w:rPr>
          <w:rFonts w:ascii="Calibri" w:hAnsi="Calibri" w:cs="Calibri"/>
        </w:rPr>
        <w:t xml:space="preserve"> </w:t>
      </w:r>
      <w:r w:rsidR="006D611B">
        <w:rPr>
          <w:rFonts w:ascii="Calibri" w:hAnsi="Calibri" w:cs="Calibri"/>
        </w:rPr>
        <w:t>and Risk Level.</w:t>
      </w:r>
    </w:p>
    <w:p w14:paraId="52C6ECDC" w14:textId="3636C3D8" w:rsidR="00510BEA" w:rsidRDefault="00510BEA" w:rsidP="009B30F1">
      <w:pPr>
        <w:rPr>
          <w:rFonts w:ascii="Calibri" w:hAnsi="Calibri" w:cs="Calibri"/>
        </w:rPr>
      </w:pPr>
      <w:r>
        <w:rPr>
          <w:rFonts w:ascii="Calibri" w:hAnsi="Calibri" w:cs="Calibri"/>
        </w:rPr>
        <w:t>2. A</w:t>
      </w:r>
      <w:r w:rsidR="003373E7">
        <w:rPr>
          <w:rFonts w:ascii="Calibri" w:hAnsi="Calibri" w:cs="Calibri"/>
        </w:rPr>
        <w:t xml:space="preserve"> </w:t>
      </w:r>
      <w:r w:rsidR="00050CF0">
        <w:rPr>
          <w:rFonts w:ascii="Calibri" w:hAnsi="Calibri" w:cs="Calibri"/>
        </w:rPr>
        <w:t>governing body is an agency</w:t>
      </w:r>
      <w:r w:rsidR="00906C81">
        <w:rPr>
          <w:rFonts w:ascii="Calibri" w:hAnsi="Calibri" w:cs="Calibri"/>
        </w:rPr>
        <w:t>, council, office, or individual</w:t>
      </w:r>
      <w:r w:rsidR="00E41FD1">
        <w:rPr>
          <w:rFonts w:ascii="Calibri" w:hAnsi="Calibri" w:cs="Calibri"/>
        </w:rPr>
        <w:t xml:space="preserve"> that</w:t>
      </w:r>
      <w:r w:rsidR="00906C81">
        <w:rPr>
          <w:rFonts w:ascii="Calibri" w:hAnsi="Calibri" w:cs="Calibri"/>
        </w:rPr>
        <w:t xml:space="preserve"> manages </w:t>
      </w:r>
      <w:r w:rsidR="009B20E5">
        <w:rPr>
          <w:rFonts w:ascii="Calibri" w:hAnsi="Calibri" w:cs="Calibri"/>
        </w:rPr>
        <w:t xml:space="preserve">one or more regions and issues </w:t>
      </w:r>
      <w:r w:rsidR="00E41FD1">
        <w:rPr>
          <w:rFonts w:ascii="Calibri" w:hAnsi="Calibri" w:cs="Calibri"/>
        </w:rPr>
        <w:t xml:space="preserve">wildfire </w:t>
      </w:r>
      <w:r w:rsidR="009B20E5">
        <w:rPr>
          <w:rFonts w:ascii="Calibri" w:hAnsi="Calibri" w:cs="Calibri"/>
        </w:rPr>
        <w:t xml:space="preserve">advisories for each region as needed. </w:t>
      </w:r>
      <w:r w:rsidR="00197F1F">
        <w:rPr>
          <w:rFonts w:ascii="Calibri" w:hAnsi="Calibri" w:cs="Calibri"/>
        </w:rPr>
        <w:t xml:space="preserve">A governing body should have the following attributes: Governing Body Identification (Identifier), Name, Type, </w:t>
      </w:r>
      <w:r w:rsidR="00DA20E0">
        <w:rPr>
          <w:rFonts w:ascii="Calibri" w:hAnsi="Calibri" w:cs="Calibri"/>
        </w:rPr>
        <w:t xml:space="preserve">Public </w:t>
      </w:r>
      <w:r w:rsidR="00107059">
        <w:rPr>
          <w:rFonts w:ascii="Calibri" w:hAnsi="Calibri" w:cs="Calibri"/>
        </w:rPr>
        <w:t xml:space="preserve">Contact, </w:t>
      </w:r>
      <w:r w:rsidR="00DA20E0">
        <w:rPr>
          <w:rFonts w:ascii="Calibri" w:hAnsi="Calibri" w:cs="Calibri"/>
        </w:rPr>
        <w:t>Public</w:t>
      </w:r>
      <w:r w:rsidR="00107059">
        <w:rPr>
          <w:rFonts w:ascii="Calibri" w:hAnsi="Calibri" w:cs="Calibri"/>
        </w:rPr>
        <w:t xml:space="preserve"> Contact Phone Number.</w:t>
      </w:r>
      <w:r w:rsidR="00906C81">
        <w:rPr>
          <w:rFonts w:ascii="Calibri" w:hAnsi="Calibri" w:cs="Calibri"/>
        </w:rPr>
        <w:t xml:space="preserve"> </w:t>
      </w:r>
    </w:p>
    <w:p w14:paraId="21B6EB7A" w14:textId="3E5834E4" w:rsidR="00327416" w:rsidRDefault="00510BEA" w:rsidP="009B30F1">
      <w:pPr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327416">
        <w:rPr>
          <w:rFonts w:ascii="Calibri" w:hAnsi="Calibri" w:cs="Calibri"/>
        </w:rPr>
        <w:t xml:space="preserve">. </w:t>
      </w:r>
      <w:r w:rsidR="001B29CE">
        <w:rPr>
          <w:rFonts w:ascii="Calibri" w:hAnsi="Calibri" w:cs="Calibri"/>
        </w:rPr>
        <w:t>A</w:t>
      </w:r>
      <w:r w:rsidR="006B636A">
        <w:rPr>
          <w:rFonts w:ascii="Calibri" w:hAnsi="Calibri" w:cs="Calibri"/>
        </w:rPr>
        <w:t xml:space="preserve"> wildfire </w:t>
      </w:r>
      <w:r w:rsidR="001B29CE">
        <w:rPr>
          <w:rFonts w:ascii="Calibri" w:hAnsi="Calibri" w:cs="Calibri"/>
        </w:rPr>
        <w:t>advisory is a warning or order from a govern</w:t>
      </w:r>
      <w:r w:rsidR="006B636A">
        <w:rPr>
          <w:rFonts w:ascii="Calibri" w:hAnsi="Calibri" w:cs="Calibri"/>
        </w:rPr>
        <w:t xml:space="preserve">ing </w:t>
      </w:r>
      <w:r w:rsidR="004B0BCA">
        <w:rPr>
          <w:rFonts w:ascii="Calibri" w:hAnsi="Calibri" w:cs="Calibri"/>
        </w:rPr>
        <w:t>body</w:t>
      </w:r>
      <w:r w:rsidR="006B636A">
        <w:rPr>
          <w:rFonts w:ascii="Calibri" w:hAnsi="Calibri" w:cs="Calibri"/>
        </w:rPr>
        <w:t xml:space="preserve"> concerning steps that </w:t>
      </w:r>
      <w:r w:rsidR="00827D1F">
        <w:rPr>
          <w:rFonts w:ascii="Calibri" w:hAnsi="Calibri" w:cs="Calibri"/>
        </w:rPr>
        <w:t>residents</w:t>
      </w:r>
      <w:r w:rsidR="006B636A">
        <w:rPr>
          <w:rFonts w:ascii="Calibri" w:hAnsi="Calibri" w:cs="Calibri"/>
        </w:rPr>
        <w:t xml:space="preserve"> of a region need to take concerning </w:t>
      </w:r>
      <w:r w:rsidR="004B0BCA">
        <w:rPr>
          <w:rFonts w:ascii="Calibri" w:hAnsi="Calibri" w:cs="Calibri"/>
        </w:rPr>
        <w:t>wildfire</w:t>
      </w:r>
      <w:r w:rsidR="006B636A">
        <w:rPr>
          <w:rFonts w:ascii="Calibri" w:hAnsi="Calibri" w:cs="Calibri"/>
        </w:rPr>
        <w:t>.</w:t>
      </w:r>
      <w:r w:rsidR="006B3193">
        <w:rPr>
          <w:rFonts w:ascii="Calibri" w:hAnsi="Calibri" w:cs="Calibri"/>
        </w:rPr>
        <w:t xml:space="preserve"> </w:t>
      </w:r>
      <w:r w:rsidR="00346BF1">
        <w:rPr>
          <w:rFonts w:ascii="Calibri" w:hAnsi="Calibri" w:cs="Calibri"/>
        </w:rPr>
        <w:t>Each</w:t>
      </w:r>
      <w:r w:rsidR="006B3193">
        <w:rPr>
          <w:rFonts w:ascii="Calibri" w:hAnsi="Calibri" w:cs="Calibri"/>
        </w:rPr>
        <w:t xml:space="preserve"> wildfire advisory </w:t>
      </w:r>
      <w:r w:rsidR="00260749">
        <w:rPr>
          <w:rFonts w:ascii="Calibri" w:hAnsi="Calibri" w:cs="Calibri"/>
        </w:rPr>
        <w:t xml:space="preserve">is issued by </w:t>
      </w:r>
      <w:r w:rsidR="00346BF1">
        <w:rPr>
          <w:rFonts w:ascii="Calibri" w:hAnsi="Calibri" w:cs="Calibri"/>
        </w:rPr>
        <w:t>one</w:t>
      </w:r>
      <w:r w:rsidR="006B3193">
        <w:rPr>
          <w:rFonts w:ascii="Calibri" w:hAnsi="Calibri" w:cs="Calibri"/>
        </w:rPr>
        <w:t xml:space="preserve"> governing body, </w:t>
      </w:r>
      <w:r w:rsidR="00D47F83">
        <w:rPr>
          <w:rFonts w:ascii="Calibri" w:hAnsi="Calibri" w:cs="Calibri"/>
        </w:rPr>
        <w:t>though a governing body may issue multiple advisories.</w:t>
      </w:r>
      <w:r w:rsidR="00346BF1">
        <w:rPr>
          <w:rFonts w:ascii="Calibri" w:hAnsi="Calibri" w:cs="Calibri"/>
        </w:rPr>
        <w:t xml:space="preserve"> A wildfire advisory may be </w:t>
      </w:r>
      <w:r w:rsidR="00030D26">
        <w:rPr>
          <w:rFonts w:ascii="Calibri" w:hAnsi="Calibri" w:cs="Calibri"/>
        </w:rPr>
        <w:t>applied to multiple regions,</w:t>
      </w:r>
      <w:r w:rsidR="00F7137B">
        <w:rPr>
          <w:rFonts w:ascii="Calibri" w:hAnsi="Calibri" w:cs="Calibri"/>
        </w:rPr>
        <w:t xml:space="preserve"> and a region may be under multiple advisories at a time.</w:t>
      </w:r>
      <w:r w:rsidR="00030D26">
        <w:rPr>
          <w:rFonts w:ascii="Calibri" w:hAnsi="Calibri" w:cs="Calibri"/>
        </w:rPr>
        <w:t xml:space="preserve"> </w:t>
      </w:r>
      <w:r w:rsidR="00827D1F">
        <w:rPr>
          <w:rFonts w:ascii="Calibri" w:hAnsi="Calibri" w:cs="Calibri"/>
        </w:rPr>
        <w:t xml:space="preserve">A wildfire </w:t>
      </w:r>
      <w:proofErr w:type="gramStart"/>
      <w:r w:rsidR="00827D1F">
        <w:rPr>
          <w:rFonts w:ascii="Calibri" w:hAnsi="Calibri" w:cs="Calibri"/>
        </w:rPr>
        <w:t>advisory</w:t>
      </w:r>
      <w:proofErr w:type="gramEnd"/>
      <w:r w:rsidR="00827D1F">
        <w:rPr>
          <w:rFonts w:ascii="Calibri" w:hAnsi="Calibri" w:cs="Calibri"/>
        </w:rPr>
        <w:t xml:space="preserve"> </w:t>
      </w:r>
      <w:r w:rsidR="00C07A0B">
        <w:rPr>
          <w:rFonts w:ascii="Calibri" w:hAnsi="Calibri" w:cs="Calibri"/>
        </w:rPr>
        <w:t xml:space="preserve">should have the following attributes: Wildfire Advisory Identification (Identifier), Name, </w:t>
      </w:r>
      <w:r w:rsidR="00D47F83">
        <w:rPr>
          <w:rFonts w:ascii="Calibri" w:hAnsi="Calibri" w:cs="Calibri"/>
        </w:rPr>
        <w:t xml:space="preserve">Date, Time, </w:t>
      </w:r>
      <w:r w:rsidR="00C07A0B">
        <w:rPr>
          <w:rFonts w:ascii="Calibri" w:hAnsi="Calibri" w:cs="Calibri"/>
        </w:rPr>
        <w:t>Description</w:t>
      </w:r>
      <w:r w:rsidR="00F71F39">
        <w:rPr>
          <w:rFonts w:ascii="Calibri" w:hAnsi="Calibri" w:cs="Calibri"/>
        </w:rPr>
        <w:t>, and Status</w:t>
      </w:r>
      <w:r w:rsidR="006B3193">
        <w:rPr>
          <w:rFonts w:ascii="Calibri" w:hAnsi="Calibri" w:cs="Calibri"/>
        </w:rPr>
        <w:t>.</w:t>
      </w:r>
    </w:p>
    <w:p w14:paraId="3B8739AC" w14:textId="645A4AC8" w:rsidR="00564D52" w:rsidRDefault="00BB746C" w:rsidP="009B30F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4. </w:t>
      </w:r>
      <w:r w:rsidR="00580FE9">
        <w:rPr>
          <w:rFonts w:ascii="Calibri" w:hAnsi="Calibri" w:cs="Calibri"/>
        </w:rPr>
        <w:t xml:space="preserve">A report is </w:t>
      </w:r>
      <w:r w:rsidR="009A1D14">
        <w:rPr>
          <w:rFonts w:ascii="Calibri" w:hAnsi="Calibri" w:cs="Calibri"/>
        </w:rPr>
        <w:t xml:space="preserve">a </w:t>
      </w:r>
      <w:r w:rsidR="009B2C4B">
        <w:rPr>
          <w:rFonts w:ascii="Calibri" w:hAnsi="Calibri" w:cs="Calibri"/>
        </w:rPr>
        <w:t xml:space="preserve">form submitted by a member of the community </w:t>
      </w:r>
      <w:r w:rsidR="006432F5">
        <w:rPr>
          <w:rFonts w:ascii="Calibri" w:hAnsi="Calibri" w:cs="Calibri"/>
        </w:rPr>
        <w:t>concerning a wildfire risk.</w:t>
      </w:r>
      <w:r w:rsidR="00EC173A">
        <w:rPr>
          <w:rFonts w:ascii="Calibri" w:hAnsi="Calibri" w:cs="Calibri"/>
        </w:rPr>
        <w:t xml:space="preserve"> A report is linked to one region, and a region may have several reports</w:t>
      </w:r>
      <w:r w:rsidR="00564D52">
        <w:rPr>
          <w:rFonts w:ascii="Calibri" w:hAnsi="Calibri" w:cs="Calibri"/>
        </w:rPr>
        <w:t xml:space="preserve"> linked to it.</w:t>
      </w:r>
      <w:r w:rsidR="006432F5">
        <w:rPr>
          <w:rFonts w:ascii="Calibri" w:hAnsi="Calibri" w:cs="Calibri"/>
        </w:rPr>
        <w:t xml:space="preserve"> A report should include </w:t>
      </w:r>
      <w:r w:rsidR="00CF4938">
        <w:rPr>
          <w:rFonts w:ascii="Calibri" w:hAnsi="Calibri" w:cs="Calibri"/>
        </w:rPr>
        <w:t xml:space="preserve">the following attributes: Report Identification (Identifier), </w:t>
      </w:r>
      <w:r w:rsidR="0003608D">
        <w:rPr>
          <w:rFonts w:ascii="Calibri" w:hAnsi="Calibri" w:cs="Calibri"/>
        </w:rPr>
        <w:t xml:space="preserve">Risk Type, Risk Description, </w:t>
      </w:r>
      <w:r w:rsidR="00564D52">
        <w:rPr>
          <w:rFonts w:ascii="Calibri" w:hAnsi="Calibri" w:cs="Calibri"/>
        </w:rPr>
        <w:t>Risk Location</w:t>
      </w:r>
      <w:r w:rsidR="008005C7">
        <w:rPr>
          <w:rFonts w:ascii="Calibri" w:hAnsi="Calibri" w:cs="Calibri"/>
        </w:rPr>
        <w:t>,</w:t>
      </w:r>
      <w:r w:rsidR="00DA20E0">
        <w:rPr>
          <w:rFonts w:ascii="Calibri" w:hAnsi="Calibri" w:cs="Calibri"/>
        </w:rPr>
        <w:t xml:space="preserve"> Date of Discovery, Time of Discovery,</w:t>
      </w:r>
      <w:r w:rsidR="008005C7">
        <w:rPr>
          <w:rFonts w:ascii="Calibri" w:hAnsi="Calibri" w:cs="Calibri"/>
        </w:rPr>
        <w:t xml:space="preserve"> and Risk Status</w:t>
      </w:r>
      <w:r w:rsidR="00564D52">
        <w:rPr>
          <w:rFonts w:ascii="Calibri" w:hAnsi="Calibri" w:cs="Calibri"/>
        </w:rPr>
        <w:t xml:space="preserve">. Optionally, a report may contain the following attributes: Reporter’s Name, Reporter’s Phone Number, Reporter’s Email Address, </w:t>
      </w:r>
      <w:r w:rsidR="00D663CC">
        <w:rPr>
          <w:rFonts w:ascii="Calibri" w:hAnsi="Calibri" w:cs="Calibri"/>
        </w:rPr>
        <w:t>and Risk Image.</w:t>
      </w:r>
    </w:p>
    <w:p w14:paraId="4A2B7471" w14:textId="16885200" w:rsidR="00394CD3" w:rsidRDefault="00394CD3" w:rsidP="009B30F1">
      <w:pPr>
        <w:rPr>
          <w:rFonts w:ascii="Calibri" w:hAnsi="Calibri" w:cs="Calibri"/>
        </w:rPr>
      </w:pPr>
    </w:p>
    <w:p w14:paraId="544829D8" w14:textId="29D84CEF" w:rsidR="00394CD3" w:rsidRDefault="00394CD3" w:rsidP="009B30F1">
      <w:pPr>
        <w:rPr>
          <w:rFonts w:ascii="Calibri" w:hAnsi="Calibri" w:cs="Calibri"/>
        </w:rPr>
      </w:pPr>
      <w:r>
        <w:rPr>
          <w:rFonts w:ascii="Calibri" w:hAnsi="Calibri" w:cs="Calibri"/>
        </w:rPr>
        <w:t>Application:</w:t>
      </w:r>
    </w:p>
    <w:p w14:paraId="72DD667D" w14:textId="113C18F6" w:rsidR="00394CD3" w:rsidRDefault="00394CD3" w:rsidP="009B30F1">
      <w:pPr>
        <w:rPr>
          <w:rFonts w:ascii="Calibri" w:hAnsi="Calibri" w:cs="Calibri"/>
        </w:rPr>
      </w:pPr>
      <w:r>
        <w:rPr>
          <w:rFonts w:ascii="Calibri" w:hAnsi="Calibri" w:cs="Calibri"/>
        </w:rPr>
        <w:t>5. A</w:t>
      </w:r>
      <w:r w:rsidR="003B2CCF">
        <w:rPr>
          <w:rFonts w:ascii="Calibri" w:hAnsi="Calibri" w:cs="Calibri"/>
        </w:rPr>
        <w:t xml:space="preserve"> user may </w:t>
      </w:r>
      <w:r w:rsidR="00457F40">
        <w:rPr>
          <w:rFonts w:ascii="Calibri" w:hAnsi="Calibri" w:cs="Calibri"/>
        </w:rPr>
        <w:t>submit a report of a wildf</w:t>
      </w:r>
      <w:r w:rsidR="006C2FB7">
        <w:rPr>
          <w:rFonts w:ascii="Calibri" w:hAnsi="Calibri" w:cs="Calibri"/>
        </w:rPr>
        <w:t>ire in their area to the web application. A user is required to provide the type</w:t>
      </w:r>
      <w:r w:rsidR="00907DD0">
        <w:rPr>
          <w:rFonts w:ascii="Calibri" w:hAnsi="Calibri" w:cs="Calibri"/>
        </w:rPr>
        <w:t xml:space="preserve"> of risk, a description of the risk, the region this occurred in, </w:t>
      </w:r>
      <w:r w:rsidR="00DF074E">
        <w:rPr>
          <w:rFonts w:ascii="Calibri" w:hAnsi="Calibri" w:cs="Calibri"/>
        </w:rPr>
        <w:t xml:space="preserve">the date of discovery, the estimated time of discovery, </w:t>
      </w:r>
      <w:r w:rsidR="00907DD0">
        <w:rPr>
          <w:rFonts w:ascii="Calibri" w:hAnsi="Calibri" w:cs="Calibri"/>
        </w:rPr>
        <w:t xml:space="preserve">as well as a general description of the risk’s location. A user may also provide </w:t>
      </w:r>
      <w:r w:rsidR="00BE3CF0">
        <w:rPr>
          <w:rFonts w:ascii="Calibri" w:hAnsi="Calibri" w:cs="Calibri"/>
        </w:rPr>
        <w:t>their name and contact information for further follow-up, as well as an image of the risk if available.</w:t>
      </w:r>
    </w:p>
    <w:p w14:paraId="5E0DE13F" w14:textId="2AE8E53A" w:rsidR="00BE3CF0" w:rsidRPr="00124EE3" w:rsidRDefault="00BE3CF0" w:rsidP="009B30F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6. </w:t>
      </w:r>
      <w:r w:rsidR="00965536">
        <w:rPr>
          <w:rFonts w:ascii="Calibri" w:hAnsi="Calibri" w:cs="Calibri"/>
        </w:rPr>
        <w:t xml:space="preserve">A user may search </w:t>
      </w:r>
      <w:r w:rsidR="009C2226">
        <w:rPr>
          <w:rFonts w:ascii="Calibri" w:hAnsi="Calibri" w:cs="Calibri"/>
        </w:rPr>
        <w:t xml:space="preserve">for and view the current risk level </w:t>
      </w:r>
      <w:r w:rsidR="001C5E94">
        <w:rPr>
          <w:rFonts w:ascii="Calibri" w:hAnsi="Calibri" w:cs="Calibri"/>
        </w:rPr>
        <w:t xml:space="preserve">of any region within the application’s </w:t>
      </w:r>
      <w:r w:rsidR="00AC48C5">
        <w:rPr>
          <w:rFonts w:ascii="Calibri" w:hAnsi="Calibri" w:cs="Calibri"/>
        </w:rPr>
        <w:t xml:space="preserve">scope. A user may also search for and view the current advisories that a given region is under. </w:t>
      </w:r>
      <w:r w:rsidR="009C2226">
        <w:rPr>
          <w:rFonts w:ascii="Calibri" w:hAnsi="Calibri" w:cs="Calibri"/>
        </w:rPr>
        <w:t xml:space="preserve"> </w:t>
      </w:r>
    </w:p>
    <w:sectPr w:rsidR="00BE3CF0" w:rsidRPr="0012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FC"/>
    <w:rsid w:val="00016695"/>
    <w:rsid w:val="00030D26"/>
    <w:rsid w:val="0003608D"/>
    <w:rsid w:val="00050CF0"/>
    <w:rsid w:val="00091AA1"/>
    <w:rsid w:val="000954AD"/>
    <w:rsid w:val="00107059"/>
    <w:rsid w:val="00123064"/>
    <w:rsid w:val="00124EE3"/>
    <w:rsid w:val="0015330F"/>
    <w:rsid w:val="00182A2A"/>
    <w:rsid w:val="00197F1F"/>
    <w:rsid w:val="001B29CE"/>
    <w:rsid w:val="001C5E94"/>
    <w:rsid w:val="00237C8F"/>
    <w:rsid w:val="00260749"/>
    <w:rsid w:val="002D7B60"/>
    <w:rsid w:val="00306814"/>
    <w:rsid w:val="00327416"/>
    <w:rsid w:val="00335E8B"/>
    <w:rsid w:val="003373E7"/>
    <w:rsid w:val="00346BF1"/>
    <w:rsid w:val="00361027"/>
    <w:rsid w:val="00377362"/>
    <w:rsid w:val="00394CD3"/>
    <w:rsid w:val="003B2CCF"/>
    <w:rsid w:val="003D3B04"/>
    <w:rsid w:val="00457F40"/>
    <w:rsid w:val="0046595E"/>
    <w:rsid w:val="00476E4C"/>
    <w:rsid w:val="004A180D"/>
    <w:rsid w:val="004B0BCA"/>
    <w:rsid w:val="00510BEA"/>
    <w:rsid w:val="00564D52"/>
    <w:rsid w:val="00580FE9"/>
    <w:rsid w:val="005865FA"/>
    <w:rsid w:val="00593CF9"/>
    <w:rsid w:val="006271B7"/>
    <w:rsid w:val="00627314"/>
    <w:rsid w:val="006432F5"/>
    <w:rsid w:val="006807DD"/>
    <w:rsid w:val="006B3193"/>
    <w:rsid w:val="006B636A"/>
    <w:rsid w:val="006C2FB7"/>
    <w:rsid w:val="006D611B"/>
    <w:rsid w:val="007B4BFD"/>
    <w:rsid w:val="007B7B50"/>
    <w:rsid w:val="008005C7"/>
    <w:rsid w:val="00827D1F"/>
    <w:rsid w:val="008A79AB"/>
    <w:rsid w:val="008F5741"/>
    <w:rsid w:val="00906C81"/>
    <w:rsid w:val="00907DD0"/>
    <w:rsid w:val="00921181"/>
    <w:rsid w:val="009526F7"/>
    <w:rsid w:val="00965536"/>
    <w:rsid w:val="00985C2F"/>
    <w:rsid w:val="009A1D14"/>
    <w:rsid w:val="009B20E5"/>
    <w:rsid w:val="009B2C4B"/>
    <w:rsid w:val="009B30F1"/>
    <w:rsid w:val="009C2226"/>
    <w:rsid w:val="00A82966"/>
    <w:rsid w:val="00A93D2D"/>
    <w:rsid w:val="00AC0B66"/>
    <w:rsid w:val="00AC48C5"/>
    <w:rsid w:val="00AE4F03"/>
    <w:rsid w:val="00B04204"/>
    <w:rsid w:val="00B2303F"/>
    <w:rsid w:val="00B85D0E"/>
    <w:rsid w:val="00B86E0E"/>
    <w:rsid w:val="00BB1ED6"/>
    <w:rsid w:val="00BB746C"/>
    <w:rsid w:val="00BC357C"/>
    <w:rsid w:val="00BE3CF0"/>
    <w:rsid w:val="00C07A0B"/>
    <w:rsid w:val="00C47D44"/>
    <w:rsid w:val="00C932F2"/>
    <w:rsid w:val="00CC4FF9"/>
    <w:rsid w:val="00CE1A94"/>
    <w:rsid w:val="00CF4938"/>
    <w:rsid w:val="00D238A4"/>
    <w:rsid w:val="00D31F94"/>
    <w:rsid w:val="00D47F83"/>
    <w:rsid w:val="00D64FCA"/>
    <w:rsid w:val="00D663CC"/>
    <w:rsid w:val="00D72A60"/>
    <w:rsid w:val="00DA20E0"/>
    <w:rsid w:val="00DA5FDB"/>
    <w:rsid w:val="00DC2CC8"/>
    <w:rsid w:val="00DD3B55"/>
    <w:rsid w:val="00DF074E"/>
    <w:rsid w:val="00E14AC4"/>
    <w:rsid w:val="00E41FD1"/>
    <w:rsid w:val="00E97B2B"/>
    <w:rsid w:val="00EB37FC"/>
    <w:rsid w:val="00EC173A"/>
    <w:rsid w:val="00EC2375"/>
    <w:rsid w:val="00EC2AFF"/>
    <w:rsid w:val="00EE3CFB"/>
    <w:rsid w:val="00EE7DF6"/>
    <w:rsid w:val="00F13532"/>
    <w:rsid w:val="00F7137B"/>
    <w:rsid w:val="00F71F39"/>
    <w:rsid w:val="00F9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FF58"/>
  <w15:chartTrackingRefBased/>
  <w15:docId w15:val="{A3471089-D418-4425-B691-4A88A859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Lincoln</dc:creator>
  <cp:keywords/>
  <dc:description/>
  <cp:lastModifiedBy>Amanda Lincoln</cp:lastModifiedBy>
  <cp:revision>99</cp:revision>
  <dcterms:created xsi:type="dcterms:W3CDTF">2024-04-20T21:35:00Z</dcterms:created>
  <dcterms:modified xsi:type="dcterms:W3CDTF">2024-04-20T23:37:00Z</dcterms:modified>
</cp:coreProperties>
</file>