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F92FB" w14:textId="54C4E531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МИНИСТЕРСТВО ПРОСВЕЩЕНИЯ РОССИЙСКОЙ ФЕДЕРАЦИИ</w:t>
      </w:r>
    </w:p>
    <w:p w14:paraId="2D967AA8" w14:textId="77777777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ГОСУДАРСТВЕННОЕ БЮДЖЕТНОЕ ПРОФЕССИОНАЛЬНОЕ ОБРАЗОВАТЕЛЬНОЕ</w:t>
      </w:r>
    </w:p>
    <w:p w14:paraId="00EC3FD9" w14:textId="20995993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УЧРЕЖДЕНИЕ ГОРОДА МОСКВЫ</w:t>
      </w:r>
    </w:p>
    <w:p w14:paraId="765C2A8E" w14:textId="421D1B93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«КОЛЛЕДЖ МАЛОГО БИЗНЕСА № 4»</w:t>
      </w:r>
    </w:p>
    <w:p w14:paraId="48D98212" w14:textId="77777777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B5FC960" w14:textId="76469843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АНАЛИЗ ВНЕШНЕЙ СРЕДЫ ПРОЕКТА</w:t>
      </w:r>
    </w:p>
    <w:p w14:paraId="04BD43BE" w14:textId="59A6FD0C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(PEST-АНАЛИЗ)</w:t>
      </w:r>
    </w:p>
    <w:p w14:paraId="6BDC77A8" w14:textId="31AC1845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03E76B9C" w14:textId="3F8BA801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 xml:space="preserve">по теме: «Разработка справочной системы при </w:t>
      </w:r>
    </w:p>
    <w:p w14:paraId="6017F1A6" w14:textId="5B39A831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 xml:space="preserve">автоматизации системы учета клиентов и заказов с </w:t>
      </w:r>
    </w:p>
    <w:p w14:paraId="16CBC013" w14:textId="71A7816D" w:rsidR="005322ED" w:rsidRPr="005322ED" w:rsidRDefault="005322ED" w:rsidP="005322ED">
      <w:pPr>
        <w:spacing w:line="360" w:lineRule="auto"/>
        <w:jc w:val="center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интеграцией мобильных приложений»</w:t>
      </w:r>
    </w:p>
    <w:p w14:paraId="2BEEC885" w14:textId="77777777" w:rsidR="005322ED" w:rsidRDefault="005322ED" w:rsidP="005322ED">
      <w:pPr>
        <w:spacing w:line="360" w:lineRule="auto"/>
      </w:pPr>
    </w:p>
    <w:p w14:paraId="2BF46E99" w14:textId="77777777" w:rsidR="005322ED" w:rsidRDefault="005322ED" w:rsidP="005322ED">
      <w:pPr>
        <w:spacing w:line="360" w:lineRule="auto"/>
      </w:pPr>
    </w:p>
    <w:p w14:paraId="4E42C6E0" w14:textId="77777777" w:rsidR="005322ED" w:rsidRDefault="005322ED" w:rsidP="005322ED">
      <w:pPr>
        <w:spacing w:line="360" w:lineRule="auto"/>
      </w:pPr>
    </w:p>
    <w:p w14:paraId="57BA214A" w14:textId="77777777" w:rsidR="005322ED" w:rsidRDefault="005322ED" w:rsidP="005322ED">
      <w:pPr>
        <w:spacing w:line="360" w:lineRule="auto"/>
      </w:pPr>
    </w:p>
    <w:p w14:paraId="6C1B16F2" w14:textId="77777777" w:rsidR="005322ED" w:rsidRDefault="005322ED" w:rsidP="005322ED">
      <w:pPr>
        <w:spacing w:line="360" w:lineRule="auto"/>
      </w:pPr>
    </w:p>
    <w:p w14:paraId="123BBC91" w14:textId="77777777" w:rsidR="005322ED" w:rsidRDefault="005322ED" w:rsidP="005322ED">
      <w:pPr>
        <w:spacing w:line="360" w:lineRule="auto"/>
      </w:pPr>
    </w:p>
    <w:p w14:paraId="028F7016" w14:textId="2F336B9A" w:rsidR="005322ED" w:rsidRPr="005322ED" w:rsidRDefault="005322ED" w:rsidP="005322ED">
      <w:pPr>
        <w:spacing w:line="360" w:lineRule="auto"/>
        <w:jc w:val="right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Разработала: ___________</w:t>
      </w:r>
    </w:p>
    <w:p w14:paraId="53CBA055" w14:textId="62B3C2AB" w:rsidR="005322ED" w:rsidRPr="005322ED" w:rsidRDefault="005322ED" w:rsidP="005322ED">
      <w:pPr>
        <w:spacing w:line="360" w:lineRule="auto"/>
        <w:jc w:val="right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Авданина Мария Михайловна</w:t>
      </w:r>
    </w:p>
    <w:p w14:paraId="0C047DF2" w14:textId="04E50DBC" w:rsidR="005322ED" w:rsidRPr="005322ED" w:rsidRDefault="005322ED" w:rsidP="005322ED">
      <w:pPr>
        <w:spacing w:line="360" w:lineRule="auto"/>
        <w:jc w:val="right"/>
        <w:rPr>
          <w:rFonts w:ascii="Times New Roman" w:hAnsi="Times New Roman"/>
          <w:sz w:val="28"/>
        </w:rPr>
      </w:pPr>
      <w:r w:rsidRPr="005322ED">
        <w:rPr>
          <w:rFonts w:ascii="Times New Roman" w:hAnsi="Times New Roman"/>
          <w:sz w:val="28"/>
        </w:rPr>
        <w:t>студентка группы ИПС 31.23</w:t>
      </w:r>
    </w:p>
    <w:p w14:paraId="4244FAAD" w14:textId="77777777" w:rsidR="005322ED" w:rsidRDefault="005322ED" w:rsidP="005322ED">
      <w:pPr>
        <w:spacing w:line="360" w:lineRule="auto"/>
      </w:pPr>
    </w:p>
    <w:p w14:paraId="7723521E" w14:textId="5DB8CA53" w:rsidR="005322ED" w:rsidRPr="005322ED" w:rsidRDefault="005322ED" w:rsidP="005322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22ED">
        <w:rPr>
          <w:rFonts w:ascii="Times New Roman" w:hAnsi="Times New Roman" w:cs="Times New Roman"/>
          <w:sz w:val="28"/>
          <w:szCs w:val="28"/>
        </w:rPr>
        <w:t>Москва</w:t>
      </w:r>
    </w:p>
    <w:p w14:paraId="16C09962" w14:textId="1D013EEB" w:rsidR="005F230C" w:rsidRDefault="005322ED" w:rsidP="005322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22ED">
        <w:rPr>
          <w:rFonts w:ascii="Times New Roman" w:hAnsi="Times New Roman" w:cs="Times New Roman"/>
          <w:sz w:val="28"/>
          <w:szCs w:val="28"/>
        </w:rPr>
        <w:t>2026 г.</w:t>
      </w:r>
    </w:p>
    <w:p w14:paraId="07771446" w14:textId="77777777" w:rsidR="001E3CF3" w:rsidRPr="007C202A" w:rsidRDefault="001E3CF3" w:rsidP="007C202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02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ПРОВЕДЕНИЯ АНАЛИЗА</w:t>
      </w:r>
    </w:p>
    <w:p w14:paraId="7E51683D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18EFD0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Целью проведения PEST-анализа является оценка макроэкономических факторов внешней среды, влияющих на успешность разработки и внедрения автоматизированной системы учета клиентов и заказов (CRM) в ГКУ «Организатор перевозок». Анализ позволяет выявить возможности для развития проекта и потенциальные угрозы на этапе планирования.</w:t>
      </w:r>
    </w:p>
    <w:p w14:paraId="1BB4B796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F3B1BB" w14:textId="77777777" w:rsidR="001E3CF3" w:rsidRPr="007C202A" w:rsidRDefault="001E3CF3" w:rsidP="007C202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02A">
        <w:rPr>
          <w:rFonts w:ascii="Times New Roman" w:hAnsi="Times New Roman" w:cs="Times New Roman"/>
          <w:b/>
          <w:bCs/>
          <w:sz w:val="28"/>
          <w:szCs w:val="28"/>
        </w:rPr>
        <w:t>2. МЕТОДИКА ПРОВЕДЕНИЯ</w:t>
      </w:r>
    </w:p>
    <w:p w14:paraId="65F654A2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19B4E0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Анализ проведен по четырем ключевым направлениям:</w:t>
      </w:r>
    </w:p>
    <w:p w14:paraId="133CD00B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P (</w:t>
      </w:r>
      <w:proofErr w:type="spellStart"/>
      <w:r w:rsidRPr="001E3CF3">
        <w:rPr>
          <w:rFonts w:ascii="Times New Roman" w:hAnsi="Times New Roman" w:cs="Times New Roman"/>
          <w:sz w:val="28"/>
          <w:szCs w:val="28"/>
        </w:rPr>
        <w:t>Political</w:t>
      </w:r>
      <w:proofErr w:type="spellEnd"/>
      <w:r w:rsidRPr="001E3CF3">
        <w:rPr>
          <w:rFonts w:ascii="Times New Roman" w:hAnsi="Times New Roman" w:cs="Times New Roman"/>
          <w:sz w:val="28"/>
          <w:szCs w:val="28"/>
        </w:rPr>
        <w:t>) – политические факторы (государственная поддержка, законодательство);</w:t>
      </w:r>
    </w:p>
    <w:p w14:paraId="1F05E13B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E (Economic) – экономические факторы (бюджетирование, стоимость внедрения);</w:t>
      </w:r>
    </w:p>
    <w:p w14:paraId="3F9E66DB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S (Social) – социальные факторы (кадры, готовность персонала);</w:t>
      </w:r>
    </w:p>
    <w:p w14:paraId="3ADCB1E8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T (</w:t>
      </w:r>
      <w:proofErr w:type="spellStart"/>
      <w:r w:rsidRPr="001E3CF3">
        <w:rPr>
          <w:rFonts w:ascii="Times New Roman" w:hAnsi="Times New Roman" w:cs="Times New Roman"/>
          <w:sz w:val="28"/>
          <w:szCs w:val="28"/>
        </w:rPr>
        <w:t>Technological</w:t>
      </w:r>
      <w:proofErr w:type="spellEnd"/>
      <w:r w:rsidRPr="001E3CF3">
        <w:rPr>
          <w:rFonts w:ascii="Times New Roman" w:hAnsi="Times New Roman" w:cs="Times New Roman"/>
          <w:sz w:val="28"/>
          <w:szCs w:val="28"/>
        </w:rPr>
        <w:t>) – технологические факторы (доступные технологии, безопасность).</w:t>
      </w:r>
    </w:p>
    <w:p w14:paraId="3FA1DCA9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9B0EE5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Результаты анализа систематизированы в таблице 1.</w:t>
      </w:r>
    </w:p>
    <w:p w14:paraId="3A973651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F29FF4" w14:textId="77777777" w:rsidR="007C202A" w:rsidRDefault="007C202A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3ABEA9" w14:textId="77777777" w:rsidR="007C202A" w:rsidRDefault="007C202A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895EB1" w14:textId="77777777" w:rsidR="007C202A" w:rsidRDefault="007C202A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0B9412" w14:textId="21B11BEF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Таблица 1 – Матрица PEST-анализа проекта разработки CRM-системы</w:t>
      </w:r>
    </w:p>
    <w:p w14:paraId="153C5DCB" w14:textId="77777777" w:rsidR="001E3CF3" w:rsidRPr="001E3CF3" w:rsidRDefault="001E3CF3" w:rsidP="001E3C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43"/>
        <w:gridCol w:w="5097"/>
        <w:gridCol w:w="1305"/>
      </w:tblGrid>
      <w:tr w:rsidR="001E3CF3" w:rsidRPr="001E3CF3" w14:paraId="3E747321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12D90D68" w14:textId="77777777" w:rsidR="001E3CF3" w:rsidRPr="007C202A" w:rsidRDefault="001E3CF3" w:rsidP="009E1231">
            <w:pPr>
              <w:ind w:firstLine="7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Фактор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BE3F85E" w14:textId="77777777" w:rsidR="001E3CF3" w:rsidRPr="007C202A" w:rsidRDefault="001E3CF3" w:rsidP="009E1231">
            <w:pPr>
              <w:ind w:firstLine="7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Влияние на проект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3BC00B8" w14:textId="77777777" w:rsidR="001E3CF3" w:rsidRPr="001E3CF3" w:rsidRDefault="001E3CF3" w:rsidP="009E1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Оценка влияния (+/-)</w:t>
            </w:r>
          </w:p>
        </w:tc>
      </w:tr>
      <w:tr w:rsidR="001E3CF3" w:rsidRPr="001E3CF3" w14:paraId="0483CC4E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14717C21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P (</w:t>
            </w:r>
            <w:proofErr w:type="spellStart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Political</w:t>
            </w:r>
            <w:proofErr w:type="spellEnd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) – Политические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0B3A7DF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73C0474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CF3" w:rsidRPr="001E3CF3" w14:paraId="1A02F919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F4190F8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1. Государственная программа «Цифровая экономика РФ»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163629F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Поддержка внедрения отечественного ПО в госучреждениях упрощает согласование проекта и повышает его значимость.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7CCB3025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3CF3" w:rsidRPr="001E3CF3" w14:paraId="7112D90F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7F1AFF15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2. Курс на импортозамещение ПО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9B8C203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Отказ от зарубежных CRM-систем (</w:t>
            </w:r>
            <w:proofErr w:type="spellStart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Salesforce</w:t>
            </w:r>
            <w:proofErr w:type="spellEnd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 xml:space="preserve">, Oracle) создает высокий спрос на решения на базе российских или открытых стеков (C#, </w:t>
            </w:r>
            <w:proofErr w:type="spellStart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FF7D0D2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3CF3" w:rsidRPr="001E3CF3" w14:paraId="429DB0C1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7B1E0D4E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3. Требования ФЗ-152 «О персональных данных»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AF16917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Необходимость строгого соблюдения правил сбора, хранения и обработки персональных данных клиентов усложняет архитектуру системы и требует дополнительных мер защиты.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A5965A8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3CF3" w:rsidRPr="001E3CF3" w14:paraId="55C238B3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3692A3F8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E (Economic) – Экономические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32A9425A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26347B2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CF3" w:rsidRPr="001E3CF3" w14:paraId="496D48E0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17061E58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1. Оптимизация бюджетных расходов ГКУ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0C6DE59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Потребность в бесплатных или малобюджетных решениях делает студенческую разработку выгодной альтернативой дорогостоящим коммерческим продуктам.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84CE801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3CF3" w:rsidRPr="001E3CF3" w14:paraId="46C0CB16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091A367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2. Рост стоимости лицензий на зарубежное ПО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E365AB7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 xml:space="preserve">Делает использование свободного ПО (СУБД </w:t>
            </w:r>
            <w:proofErr w:type="spellStart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, инструменты .NET) экономически целесообразным и стратегически верным решением.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36431671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3CF3" w:rsidRPr="001E3CF3" w14:paraId="156E6760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D3BE341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3. Ограниченность финансирования на этапе старта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D8A33C5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Невозможность закупки дорогого серверного оборудования на начальном этапе требует использования локальных ресурсов разработчика или бесплатных облачных тарифов.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9F0C97C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3CF3" w:rsidRPr="001E3CF3" w14:paraId="7314C166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78092BC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S (Social) – Социальные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A8A0D5D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D2F852D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CF3" w:rsidRPr="001E3CF3" w14:paraId="6AE38FB5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7E4C4CC7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1. Рост требований клиентов к скорости обслуживания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502A6FB2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Необходимость быстрой и прозрачной обработки заявок диктует острую потребность в автоматизации рутинных процессов.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70BCDD1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3CF3" w:rsidRPr="001E3CF3" w14:paraId="7DB2B1EA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370D0937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2. Низкий уровень цифровой грамотности части персонала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A276391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Требует разработки максимально интуитивного интерфейса и расширенной встроенной справочной системы, что становится ключевым фактором успеха внедрения.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4236A53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3CF3" w:rsidRPr="001E3CF3" w14:paraId="58081A6F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B604DF3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3. Привычка сотрудников к бумажному документообороту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89B4B81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Возможное сопротивление персонала нововведениям, требующее времени на адаптацию и дополнительное обучение.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8AC60BE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3CF3" w:rsidRPr="001E3CF3" w14:paraId="5CCA7DD4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49EB041E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T (</w:t>
            </w:r>
            <w:proofErr w:type="spellStart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Technological</w:t>
            </w:r>
            <w:proofErr w:type="spellEnd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) – Технологические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5809CD09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B0BBFD1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CF3" w:rsidRPr="001E3CF3" w14:paraId="21A59753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5F4A241A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1. Развитие веб-технологий (ASP.NET Core)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3A57DD7A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Позволяет создать единую кроссплатформенную систему, доступную с ПК и мобильных устройств без разработки отдельных нативных приложений.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57D8579A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3CF3" w:rsidRPr="001E3CF3" w14:paraId="0E050F63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8AAFF9A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2. Доступность мощных СУБД с открытым кодом (</w:t>
            </w:r>
            <w:proofErr w:type="spellStart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31C967C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Наличие надежной бесплатной СУБД значительно снижает затраты на инфраструктуру и лицензирование.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7AC5B6DC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3CF3" w:rsidRPr="001E3CF3" w14:paraId="126075AF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732BFDF0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3. Высокие требования к информационной безопасности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79B9CA22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Необходимость реализации защиты от SQL-инъекций, XSS-атак и несанкционированного доступа на этапе проектирования архитектуры.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678C748F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3CF3" w:rsidRPr="001E3CF3" w14:paraId="2599A152" w14:textId="77777777" w:rsidTr="007C202A">
        <w:tc>
          <w:tcPr>
            <w:tcW w:w="1575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198F64FC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4. Массовое распространение мобильных устройств</w:t>
            </w:r>
          </w:p>
        </w:tc>
        <w:tc>
          <w:tcPr>
            <w:tcW w:w="2726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2D21EA0B" w14:textId="77777777" w:rsidR="001E3CF3" w:rsidRPr="007C202A" w:rsidRDefault="001E3CF3" w:rsidP="009E1231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7C202A">
              <w:rPr>
                <w:rFonts w:ascii="Times New Roman" w:hAnsi="Times New Roman" w:cs="Times New Roman"/>
                <w:sz w:val="20"/>
                <w:szCs w:val="20"/>
              </w:rPr>
              <w:t>Обеспечивает возможность доступа сотрудников к системе через смартфоны и планшеты без дополнительных затрат на закупку техники.</w:t>
            </w:r>
          </w:p>
        </w:tc>
        <w:tc>
          <w:tcPr>
            <w:tcW w:w="698" w:type="pct"/>
            <w:tcMar>
              <w:top w:w="6" w:type="dxa"/>
              <w:left w:w="108" w:type="dxa"/>
              <w:bottom w:w="6" w:type="dxa"/>
              <w:right w:w="67" w:type="dxa"/>
            </w:tcMar>
          </w:tcPr>
          <w:p w14:paraId="091C8150" w14:textId="77777777" w:rsidR="001E3CF3" w:rsidRPr="001E3CF3" w:rsidRDefault="001E3CF3" w:rsidP="001E3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CF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0EA252F3" w14:textId="77777777" w:rsidR="001E3CF3" w:rsidRPr="001E3CF3" w:rsidRDefault="001E3CF3" w:rsidP="001E3CF3">
      <w:pPr>
        <w:tabs>
          <w:tab w:val="left" w:pos="3228"/>
          <w:tab w:val="left" w:pos="6343"/>
        </w:tabs>
        <w:spacing w:line="360" w:lineRule="auto"/>
        <w:ind w:left="113" w:firstLine="709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ab/>
      </w:r>
      <w:r w:rsidRPr="001E3CF3">
        <w:rPr>
          <w:rFonts w:ascii="Times New Roman" w:hAnsi="Times New Roman" w:cs="Times New Roman"/>
          <w:sz w:val="28"/>
          <w:szCs w:val="28"/>
        </w:rPr>
        <w:tab/>
      </w:r>
    </w:p>
    <w:p w14:paraId="599BE6B0" w14:textId="77777777" w:rsidR="001E3CF3" w:rsidRPr="009E1231" w:rsidRDefault="001E3CF3" w:rsidP="009E123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231">
        <w:rPr>
          <w:rFonts w:ascii="Times New Roman" w:hAnsi="Times New Roman" w:cs="Times New Roman"/>
          <w:b/>
          <w:bCs/>
          <w:sz w:val="28"/>
          <w:szCs w:val="28"/>
        </w:rPr>
        <w:t>3. ВЫВОДЫ ПО РЕЗУЛЬТАТАМ PEST-АНАЛИЗА</w:t>
      </w:r>
    </w:p>
    <w:p w14:paraId="4CEDCE5F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12E395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На основе проведенного исследования можно сделать следующие выводы:</w:t>
      </w:r>
    </w:p>
    <w:p w14:paraId="21B1B980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62C55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1. Благоприятная внешняя среда: Политические и экономические факторы создают высокий запрос на разработку отечественных, бюджетных и безопасных решений для государственного сектора. Проект полностью соответствует тренду на цифровизацию и импортозамещение.</w:t>
      </w:r>
    </w:p>
    <w:p w14:paraId="657F81A2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D0C00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2. Ключевой фокус разработки: Социальные факторы выявили главную проблему внедрения — низкую цифровую грамотность части персонала и сопротивление изменениям. Это подтверждает актуальность темы диплома: разработка качественной справочной системы и интуитивного интерфейса является критически важной для успеха проекта.</w:t>
      </w:r>
    </w:p>
    <w:p w14:paraId="0EE24846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B6AF7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 xml:space="preserve">3. Технологическая обоснованность: Выбранный стек технологий (C#, ASP.NET Core, </w:t>
      </w:r>
      <w:proofErr w:type="spellStart"/>
      <w:r w:rsidRPr="001E3CF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E3CF3">
        <w:rPr>
          <w:rFonts w:ascii="Times New Roman" w:hAnsi="Times New Roman" w:cs="Times New Roman"/>
          <w:sz w:val="28"/>
          <w:szCs w:val="28"/>
        </w:rPr>
        <w:t>) оптимально отвечает требованиям безопасности, кроссплатформенности и экономической эффективности, позволяя реализовать проект с минимальными затратами.</w:t>
      </w:r>
    </w:p>
    <w:p w14:paraId="5D434EC9" w14:textId="77777777" w:rsidR="001E3CF3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9099DC" w14:textId="7A3252AD" w:rsidR="005322ED" w:rsidRPr="001E3CF3" w:rsidRDefault="001E3CF3" w:rsidP="009E12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CF3">
        <w:rPr>
          <w:rFonts w:ascii="Times New Roman" w:hAnsi="Times New Roman" w:cs="Times New Roman"/>
          <w:sz w:val="28"/>
          <w:szCs w:val="28"/>
        </w:rPr>
        <w:t>Таким образом, разработка собственной специализированной CRM-системы для ГКУ «Организатор перевозок» является своевременной, экономически обоснованной и технически реализуемой задачей в текущих условиях.</w:t>
      </w:r>
    </w:p>
    <w:sectPr w:rsidR="005322ED" w:rsidRPr="001E3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revisionView w:inkAnnotation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ED"/>
    <w:rsid w:val="001E3CF3"/>
    <w:rsid w:val="002F3C95"/>
    <w:rsid w:val="004C72CC"/>
    <w:rsid w:val="005322ED"/>
    <w:rsid w:val="00592545"/>
    <w:rsid w:val="005F230C"/>
    <w:rsid w:val="007C202A"/>
    <w:rsid w:val="00956F93"/>
    <w:rsid w:val="009E1231"/>
    <w:rsid w:val="00C1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872B"/>
  <w15:chartTrackingRefBased/>
  <w15:docId w15:val="{5AAC3DAF-59FB-4637-B936-E53B5F92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22E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E3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Авданина</dc:creator>
  <cp:keywords/>
  <dc:description/>
  <cp:lastModifiedBy>Мария Авданина</cp:lastModifiedBy>
  <cp:revision>1</cp:revision>
  <dcterms:created xsi:type="dcterms:W3CDTF">2026-03-26T08:05:00Z</dcterms:created>
  <dcterms:modified xsi:type="dcterms:W3CDTF">2026-03-26T08:52:00Z</dcterms:modified>
</cp:coreProperties>
</file>