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91A3" w14:textId="5D784124" w:rsidR="00861AAE" w:rsidRDefault="00861AAE" w:rsidP="00D47CE5">
      <w:pPr>
        <w:pStyle w:val="Prrafodelista"/>
        <w:numPr>
          <w:ilvl w:val="0"/>
          <w:numId w:val="2"/>
        </w:numPr>
        <w:spacing w:line="276" w:lineRule="auto"/>
      </w:pPr>
      <w:r>
        <w:t>Definición del problema</w:t>
      </w:r>
    </w:p>
    <w:p w14:paraId="3D4F5C7C" w14:textId="2F1D5B56" w:rsidR="00861AAE" w:rsidRDefault="00861AAE" w:rsidP="00D47CE5">
      <w:pPr>
        <w:pStyle w:val="Prrafodelista"/>
        <w:numPr>
          <w:ilvl w:val="0"/>
          <w:numId w:val="2"/>
        </w:numPr>
        <w:spacing w:line="276" w:lineRule="auto"/>
      </w:pPr>
      <w:r>
        <w:t>Exploración inicial de las variables</w:t>
      </w:r>
    </w:p>
    <w:p w14:paraId="63FB2FB7" w14:textId="421A489A" w:rsidR="00861AAE" w:rsidRDefault="00861AAE" w:rsidP="00D47CE5">
      <w:pPr>
        <w:pStyle w:val="Prrafodelista"/>
        <w:numPr>
          <w:ilvl w:val="0"/>
          <w:numId w:val="2"/>
        </w:numPr>
        <w:spacing w:line="276" w:lineRule="auto"/>
      </w:pPr>
      <w:r>
        <w:t xml:space="preserve">Separación en </w:t>
      </w:r>
      <w:proofErr w:type="spellStart"/>
      <w:r>
        <w:t>train</w:t>
      </w:r>
      <w:proofErr w:type="spellEnd"/>
      <w:r>
        <w:t xml:space="preserve"> y test</w:t>
      </w:r>
    </w:p>
    <w:p w14:paraId="2932E78D" w14:textId="37598ABD" w:rsidR="00861AAE" w:rsidRDefault="00861AAE" w:rsidP="00D47CE5">
      <w:pPr>
        <w:pStyle w:val="Prrafodelista"/>
        <w:numPr>
          <w:ilvl w:val="0"/>
          <w:numId w:val="2"/>
        </w:numPr>
        <w:spacing w:line="276" w:lineRule="auto"/>
      </w:pPr>
      <w:r>
        <w:t xml:space="preserve">Tratamiento de </w:t>
      </w:r>
      <w:proofErr w:type="spellStart"/>
      <w:r>
        <w:t>missing</w:t>
      </w:r>
      <w:proofErr w:type="spellEnd"/>
      <w:r>
        <w:t xml:space="preserve">, </w:t>
      </w:r>
      <w:proofErr w:type="spellStart"/>
      <w:r>
        <w:t>outlier</w:t>
      </w:r>
      <w:proofErr w:type="spellEnd"/>
      <w:r>
        <w:t xml:space="preserve"> y correlaciones</w:t>
      </w:r>
    </w:p>
    <w:p w14:paraId="51896510" w14:textId="1BD8AF49" w:rsidR="00861AAE" w:rsidRDefault="00861AAE" w:rsidP="00D47CE5">
      <w:pPr>
        <w:pStyle w:val="Prrafodelista"/>
        <w:numPr>
          <w:ilvl w:val="0"/>
          <w:numId w:val="2"/>
        </w:numPr>
        <w:spacing w:line="276" w:lineRule="auto"/>
      </w:pPr>
      <w:r>
        <w:t>Codificación de las variables categóricas</w:t>
      </w:r>
    </w:p>
    <w:p w14:paraId="2B7AB491" w14:textId="0B13A2CF" w:rsidR="00861AAE" w:rsidRDefault="00861AAE" w:rsidP="00D47CE5">
      <w:pPr>
        <w:pStyle w:val="Prrafodelista"/>
        <w:numPr>
          <w:ilvl w:val="0"/>
          <w:numId w:val="2"/>
        </w:numPr>
        <w:spacing w:line="276" w:lineRule="auto"/>
      </w:pPr>
      <w:r>
        <w:t>Escalado de los datos (si es necesario)</w:t>
      </w:r>
    </w:p>
    <w:p w14:paraId="0E88B945" w14:textId="2212A0BF" w:rsidR="00861AAE" w:rsidRDefault="00861AAE" w:rsidP="00D47CE5">
      <w:pPr>
        <w:pStyle w:val="Prrafodelista"/>
        <w:numPr>
          <w:ilvl w:val="0"/>
          <w:numId w:val="2"/>
        </w:numPr>
        <w:spacing w:line="276" w:lineRule="auto"/>
      </w:pPr>
      <w:r>
        <w:t>Selección de variables input del modelo (eliminación de colinealidad si es necesario)</w:t>
      </w:r>
    </w:p>
    <w:p w14:paraId="223496C2" w14:textId="3FAD89DE" w:rsidR="00D47CE5" w:rsidRDefault="00D47CE5" w:rsidP="00D47CE5">
      <w:pPr>
        <w:spacing w:line="276" w:lineRule="auto"/>
        <w:rPr>
          <w:b/>
          <w:bCs/>
        </w:rPr>
      </w:pPr>
      <w:r w:rsidRPr="00D47CE5">
        <w:rPr>
          <w:b/>
          <w:bCs/>
        </w:rPr>
        <w:t>Referencia:  .</w:t>
      </w:r>
      <w:proofErr w:type="spellStart"/>
      <w:r w:rsidRPr="00D47CE5">
        <w:rPr>
          <w:b/>
          <w:bCs/>
        </w:rPr>
        <w:t>html</w:t>
      </w:r>
      <w:proofErr w:type="spellEnd"/>
      <w:r w:rsidRPr="00D47CE5">
        <w:rPr>
          <w:b/>
          <w:bCs/>
        </w:rPr>
        <w:t xml:space="preserve"> 01_exploracion_general</w:t>
      </w:r>
    </w:p>
    <w:p w14:paraId="7F8ED240" w14:textId="77777777" w:rsidR="00D47CE5" w:rsidRPr="00D47CE5" w:rsidRDefault="00D47CE5" w:rsidP="00D47CE5">
      <w:pPr>
        <w:spacing w:line="276" w:lineRule="auto"/>
        <w:rPr>
          <w:b/>
          <w:bCs/>
        </w:rPr>
      </w:pPr>
    </w:p>
    <w:p w14:paraId="7DDB7B61" w14:textId="46D5A244" w:rsidR="00D47CE5" w:rsidRPr="00D47CE5" w:rsidRDefault="00861AAE" w:rsidP="00D47CE5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D47CE5">
        <w:rPr>
          <w:b/>
          <w:bCs/>
        </w:rPr>
        <w:t>Definición del problema a resolve</w:t>
      </w:r>
      <w:r w:rsidR="00D47CE5">
        <w:rPr>
          <w:b/>
          <w:bCs/>
        </w:rPr>
        <w:t>r</w:t>
      </w:r>
    </w:p>
    <w:p w14:paraId="0B13DB31" w14:textId="5A410E99" w:rsidR="00861AAE" w:rsidRDefault="00861AAE" w:rsidP="00D47CE5">
      <w:pPr>
        <w:pStyle w:val="Prrafodelista"/>
        <w:numPr>
          <w:ilvl w:val="0"/>
          <w:numId w:val="3"/>
        </w:numPr>
        <w:spacing w:line="276" w:lineRule="auto"/>
      </w:pPr>
      <w:r>
        <w:t>¿Cuál es el problema?</w:t>
      </w:r>
    </w:p>
    <w:p w14:paraId="0CD9FB79" w14:textId="3EE09BB8" w:rsidR="00861AAE" w:rsidRDefault="00861AAE" w:rsidP="00D47CE5">
      <w:pPr>
        <w:pStyle w:val="Prrafodelista"/>
        <w:numPr>
          <w:ilvl w:val="0"/>
          <w:numId w:val="3"/>
        </w:numPr>
        <w:spacing w:line="276" w:lineRule="auto"/>
      </w:pPr>
      <w:r>
        <w:t>Acción que buscamos hacer para solucionar el problema</w:t>
      </w:r>
    </w:p>
    <w:p w14:paraId="7EB1BC39" w14:textId="5F471411" w:rsidR="00861AAE" w:rsidRDefault="00861AAE" w:rsidP="00D47CE5">
      <w:pPr>
        <w:pStyle w:val="Prrafodelista"/>
        <w:numPr>
          <w:ilvl w:val="0"/>
          <w:numId w:val="3"/>
        </w:numPr>
        <w:spacing w:line="276" w:lineRule="auto"/>
      </w:pPr>
      <w:r>
        <w:t>¿Cuáles son las variables disponibles?</w:t>
      </w:r>
    </w:p>
    <w:p w14:paraId="44D9B5C7" w14:textId="2B854A09" w:rsidR="00861AAE" w:rsidRDefault="00861AAE" w:rsidP="00D47CE5">
      <w:pPr>
        <w:pStyle w:val="Prrafodelista"/>
        <w:numPr>
          <w:ilvl w:val="0"/>
          <w:numId w:val="3"/>
        </w:numPr>
        <w:spacing w:line="276" w:lineRule="auto"/>
      </w:pPr>
      <w:r>
        <w:t>¿En qué momento se va a implantar el modelo? ¿Qué variables hay disponibles en el momento de llamada al modelo?</w:t>
      </w:r>
    </w:p>
    <w:p w14:paraId="3375FD6F" w14:textId="5A72B7B6" w:rsidR="00861AAE" w:rsidRDefault="00861AAE" w:rsidP="00D47CE5">
      <w:pPr>
        <w:pStyle w:val="Prrafodelista"/>
        <w:numPr>
          <w:ilvl w:val="0"/>
          <w:numId w:val="3"/>
        </w:numPr>
        <w:spacing w:line="276" w:lineRule="auto"/>
      </w:pPr>
      <w:r>
        <w:t>¿Cómo se va a validar el modelo?</w:t>
      </w:r>
    </w:p>
    <w:p w14:paraId="7DFE9A47" w14:textId="5647E583" w:rsidR="00861AAE" w:rsidRDefault="00861AAE" w:rsidP="00D47CE5">
      <w:pPr>
        <w:spacing w:line="276" w:lineRule="auto"/>
      </w:pPr>
    </w:p>
    <w:p w14:paraId="1F3CB426" w14:textId="54FB268E" w:rsidR="00861AAE" w:rsidRPr="00D47CE5" w:rsidRDefault="00861AAE" w:rsidP="00D47CE5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D47CE5">
        <w:rPr>
          <w:b/>
          <w:bCs/>
        </w:rPr>
        <w:t>Exploración general / inicial</w:t>
      </w:r>
    </w:p>
    <w:p w14:paraId="4202F81E" w14:textId="60C5C3C9" w:rsidR="00861AAE" w:rsidRDefault="00861AAE" w:rsidP="00D47CE5">
      <w:pPr>
        <w:pStyle w:val="Prrafodelista"/>
        <w:numPr>
          <w:ilvl w:val="0"/>
          <w:numId w:val="4"/>
        </w:numPr>
        <w:spacing w:line="276" w:lineRule="auto"/>
      </w:pPr>
      <w:r>
        <w:t>Dimensiones de la tabla y variables</w:t>
      </w:r>
    </w:p>
    <w:p w14:paraId="1DF4DE8C" w14:textId="1DAA60DA" w:rsidR="00861AAE" w:rsidRDefault="00861AAE" w:rsidP="00D47CE5">
      <w:pPr>
        <w:pStyle w:val="Prrafodelista"/>
        <w:numPr>
          <w:ilvl w:val="0"/>
          <w:numId w:val="4"/>
        </w:numPr>
        <w:spacing w:line="276" w:lineRule="auto"/>
      </w:pPr>
      <w:r>
        <w:t>Analizar si las variables estarán disponibles en el momento de la llamada al modelo (sino se estaría introduciendo información a futuro en el modelo)</w:t>
      </w:r>
    </w:p>
    <w:p w14:paraId="2C523CF3" w14:textId="7FCF49E8" w:rsidR="00861AAE" w:rsidRDefault="00861AAE" w:rsidP="00D47CE5">
      <w:pPr>
        <w:pStyle w:val="Prrafodelista"/>
        <w:numPr>
          <w:ilvl w:val="0"/>
          <w:numId w:val="4"/>
        </w:numPr>
        <w:spacing w:line="276" w:lineRule="auto"/>
      </w:pPr>
      <w:r>
        <w:t>Exploración de la variable objetivo</w:t>
      </w:r>
    </w:p>
    <w:p w14:paraId="4E534882" w14:textId="41C0FB7B" w:rsidR="00861AAE" w:rsidRDefault="00861AAE" w:rsidP="00D47CE5">
      <w:pPr>
        <w:pStyle w:val="Prrafodelista"/>
        <w:numPr>
          <w:ilvl w:val="0"/>
          <w:numId w:val="4"/>
        </w:numPr>
        <w:spacing w:line="276" w:lineRule="auto"/>
      </w:pPr>
      <w:r>
        <w:t>Rápido análisis de valores nulos</w:t>
      </w:r>
    </w:p>
    <w:p w14:paraId="237C6611" w14:textId="7D672ED2" w:rsidR="00861AAE" w:rsidRDefault="00861AAE" w:rsidP="00D47CE5">
      <w:pPr>
        <w:pStyle w:val="Prrafodelista"/>
        <w:numPr>
          <w:ilvl w:val="0"/>
          <w:numId w:val="4"/>
        </w:numPr>
        <w:spacing w:line="276" w:lineRule="auto"/>
      </w:pPr>
      <w:r>
        <w:t>Se explora el número de variables numéricas y categóricas y se decide qué proceso realizar para tratarlas</w:t>
      </w:r>
    </w:p>
    <w:p w14:paraId="451926A1" w14:textId="2B25A051" w:rsidR="00861AAE" w:rsidRDefault="00861AAE" w:rsidP="00D47CE5">
      <w:pPr>
        <w:pStyle w:val="Prrafodelista"/>
        <w:numPr>
          <w:ilvl w:val="0"/>
          <w:numId w:val="4"/>
        </w:numPr>
        <w:spacing w:line="276" w:lineRule="auto"/>
      </w:pPr>
      <w:r>
        <w:t xml:space="preserve">Transformaciones iniciales de algunas variables: formato de fechas, eliminar espacios de una variable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0C31E8A" w14:textId="382E41F9" w:rsidR="00861AAE" w:rsidRDefault="00D47CE5" w:rsidP="00D47CE5">
      <w:pPr>
        <w:pStyle w:val="Prrafodelista"/>
        <w:numPr>
          <w:ilvl w:val="0"/>
          <w:numId w:val="4"/>
        </w:numPr>
        <w:spacing w:line="276" w:lineRule="auto"/>
      </w:pPr>
      <w:r>
        <w:rPr>
          <w:b/>
          <w:bCs/>
        </w:rPr>
        <w:t xml:space="preserve">Analizar la variable objetivo: </w:t>
      </w:r>
      <w:r>
        <w:t xml:space="preserve">aislándola de las demás variables (quizás, a pesar de no tener en cuenta las variables tenemos que sacar un 80% de </w:t>
      </w:r>
      <w:proofErr w:type="spellStart"/>
      <w:r>
        <w:t>accuracy</w:t>
      </w:r>
      <w:proofErr w:type="spellEnd"/>
      <w:r>
        <w:t>.</w:t>
      </w:r>
    </w:p>
    <w:p w14:paraId="61A5B3AA" w14:textId="77777777" w:rsidR="00D47CE5" w:rsidRDefault="00D47CE5" w:rsidP="00D47CE5">
      <w:pPr>
        <w:pStyle w:val="Prrafodelista"/>
        <w:spacing w:line="276" w:lineRule="auto"/>
        <w:ind w:left="1080"/>
      </w:pPr>
    </w:p>
    <w:p w14:paraId="26D1DF45" w14:textId="45CE0C31" w:rsidR="00861AAE" w:rsidRDefault="00861AAE" w:rsidP="00D47CE5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D47CE5">
        <w:rPr>
          <w:b/>
          <w:bCs/>
        </w:rPr>
        <w:t>Se</w:t>
      </w:r>
      <w:r w:rsidR="00D47CE5" w:rsidRPr="00D47CE5">
        <w:rPr>
          <w:b/>
          <w:bCs/>
        </w:rPr>
        <w:t xml:space="preserve">paración entre </w:t>
      </w:r>
      <w:proofErr w:type="spellStart"/>
      <w:r w:rsidR="00D47CE5" w:rsidRPr="00D47CE5">
        <w:rPr>
          <w:b/>
          <w:bCs/>
        </w:rPr>
        <w:t>train</w:t>
      </w:r>
      <w:proofErr w:type="spellEnd"/>
      <w:r w:rsidR="00D47CE5" w:rsidRPr="00D47CE5">
        <w:rPr>
          <w:b/>
          <w:bCs/>
        </w:rPr>
        <w:t xml:space="preserve"> y test</w:t>
      </w:r>
    </w:p>
    <w:p w14:paraId="0CB6803B" w14:textId="28671809" w:rsidR="00D47CE5" w:rsidRPr="00273321" w:rsidRDefault="00273321" w:rsidP="00D47CE5">
      <w:pPr>
        <w:pStyle w:val="Prrafodelista"/>
        <w:numPr>
          <w:ilvl w:val="0"/>
          <w:numId w:val="5"/>
        </w:numPr>
        <w:spacing w:line="276" w:lineRule="auto"/>
        <w:rPr>
          <w:b/>
          <w:bCs/>
        </w:rPr>
      </w:pPr>
      <w:r>
        <w:t xml:space="preserve">Se hace la separación </w:t>
      </w:r>
      <w:r w:rsidR="00A43CB0">
        <w:t>antes de realizar transformaciones de cálculos de la columna</w:t>
      </w:r>
    </w:p>
    <w:p w14:paraId="1B33ADC9" w14:textId="1611E68A" w:rsidR="00273321" w:rsidRPr="00A43CB0" w:rsidRDefault="00273321" w:rsidP="00D47CE5">
      <w:pPr>
        <w:pStyle w:val="Prrafodelista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>
        <w:t>Onehotencoding</w:t>
      </w:r>
      <w:proofErr w:type="spellEnd"/>
      <w:r>
        <w:t xml:space="preserve"> en vez de </w:t>
      </w:r>
      <w:proofErr w:type="spellStart"/>
      <w:r w:rsidR="00A43CB0">
        <w:t>getdummies</w:t>
      </w:r>
      <w:proofErr w:type="spellEnd"/>
    </w:p>
    <w:p w14:paraId="47C60ABC" w14:textId="08D28431" w:rsidR="00A43CB0" w:rsidRPr="00A43CB0" w:rsidRDefault="00A43CB0" w:rsidP="00D47CE5">
      <w:pPr>
        <w:pStyle w:val="Prrafodelista"/>
        <w:numPr>
          <w:ilvl w:val="0"/>
          <w:numId w:val="5"/>
        </w:numPr>
        <w:spacing w:line="276" w:lineRule="auto"/>
        <w:rPr>
          <w:b/>
          <w:bCs/>
        </w:rPr>
      </w:pPr>
      <w:r>
        <w:t xml:space="preserve">Los valores </w:t>
      </w:r>
      <w:proofErr w:type="spellStart"/>
      <w:r>
        <w:t>missing</w:t>
      </w:r>
      <w:proofErr w:type="spellEnd"/>
      <w:r>
        <w:t xml:space="preserve"> y </w:t>
      </w:r>
      <w:proofErr w:type="spellStart"/>
      <w:r>
        <w:t>outlier</w:t>
      </w:r>
      <w:proofErr w:type="spellEnd"/>
      <w:r>
        <w:t xml:space="preserve"> se deben sustituir después de haber dividido en </w:t>
      </w:r>
      <w:proofErr w:type="spellStart"/>
      <w:r>
        <w:t>train</w:t>
      </w:r>
      <w:proofErr w:type="spellEnd"/>
      <w:r>
        <w:t xml:space="preserve"> y test</w:t>
      </w:r>
    </w:p>
    <w:p w14:paraId="7A6A5F54" w14:textId="77777777" w:rsidR="00A43CB0" w:rsidRPr="00A43CB0" w:rsidRDefault="00A43CB0" w:rsidP="00A43CB0">
      <w:pPr>
        <w:pStyle w:val="Prrafodelista"/>
        <w:numPr>
          <w:ilvl w:val="0"/>
          <w:numId w:val="5"/>
        </w:numPr>
        <w:spacing w:line="276" w:lineRule="auto"/>
        <w:rPr>
          <w:b/>
          <w:bCs/>
        </w:rPr>
      </w:pPr>
      <w:r>
        <w:rPr>
          <w:b/>
        </w:rPr>
        <w:t xml:space="preserve">Ejemplo: </w:t>
      </w:r>
      <w:r>
        <w:t xml:space="preserve">Para imputar los valores </w:t>
      </w:r>
      <w:proofErr w:type="spellStart"/>
      <w:r>
        <w:t>missing</w:t>
      </w:r>
      <w:proofErr w:type="spellEnd"/>
      <w:r>
        <w:t xml:space="preserve"> por la media, los pasos a realizar son:</w:t>
      </w:r>
    </w:p>
    <w:p w14:paraId="0B86BFCF" w14:textId="77777777" w:rsidR="00A43CB0" w:rsidRPr="00A43CB0" w:rsidRDefault="00A43CB0" w:rsidP="00A43CB0">
      <w:pPr>
        <w:pStyle w:val="Prrafodelista"/>
        <w:numPr>
          <w:ilvl w:val="0"/>
          <w:numId w:val="5"/>
        </w:numPr>
        <w:spacing w:line="276" w:lineRule="auto"/>
        <w:rPr>
          <w:b/>
          <w:bCs/>
        </w:rPr>
      </w:pPr>
      <w:r>
        <w:t xml:space="preserve">Obtener la media del conjunto de </w:t>
      </w:r>
      <w:proofErr w:type="spellStart"/>
      <w:r>
        <w:t>train</w:t>
      </w:r>
      <w:proofErr w:type="spellEnd"/>
    </w:p>
    <w:p w14:paraId="4F3E1AE5" w14:textId="2C7E7CCE" w:rsidR="00A43CB0" w:rsidRPr="00A43CB0" w:rsidRDefault="00A43CB0" w:rsidP="00A43CB0">
      <w:pPr>
        <w:pStyle w:val="Prrafodelista"/>
        <w:numPr>
          <w:ilvl w:val="0"/>
          <w:numId w:val="5"/>
        </w:numPr>
        <w:spacing w:line="276" w:lineRule="auto"/>
        <w:rPr>
          <w:b/>
          <w:bCs/>
        </w:rPr>
      </w:pPr>
      <w:r>
        <w:t xml:space="preserve">Reemplazar los valores </w:t>
      </w:r>
      <w:proofErr w:type="spellStart"/>
      <w:r>
        <w:t>missing</w:t>
      </w:r>
      <w:proofErr w:type="spellEnd"/>
      <w:r>
        <w:t xml:space="preserve"> por la media obtenida en la muestra de </w:t>
      </w:r>
      <w:proofErr w:type="spellStart"/>
      <w:r>
        <w:t>train</w:t>
      </w:r>
      <w:proofErr w:type="spellEnd"/>
      <w:r>
        <w:t>.</w:t>
      </w:r>
    </w:p>
    <w:p w14:paraId="17702B91" w14:textId="675200BB" w:rsidR="00AC37C5" w:rsidRDefault="00AC37C5" w:rsidP="00AC37C5">
      <w:pPr>
        <w:spacing w:line="276" w:lineRule="auto"/>
        <w:rPr>
          <w:b/>
          <w:bCs/>
        </w:rPr>
      </w:pPr>
    </w:p>
    <w:p w14:paraId="4FF2F640" w14:textId="77777777" w:rsidR="00AC37C5" w:rsidRDefault="00AC37C5" w:rsidP="00AC37C5">
      <w:pPr>
        <w:spacing w:line="276" w:lineRule="auto"/>
        <w:rPr>
          <w:b/>
          <w:bCs/>
        </w:rPr>
      </w:pPr>
    </w:p>
    <w:p w14:paraId="7491AB5D" w14:textId="7E94BBB9" w:rsidR="00AC37C5" w:rsidRDefault="00AC37C5" w:rsidP="00AC37C5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lastRenderedPageBreak/>
        <w:t>Xd</w:t>
      </w:r>
      <w:proofErr w:type="spellEnd"/>
    </w:p>
    <w:p w14:paraId="2AF29947" w14:textId="77777777" w:rsidR="00AC37C5" w:rsidRDefault="00AC37C5" w:rsidP="00AC37C5">
      <w:pPr>
        <w:pStyle w:val="Prrafodelista"/>
        <w:spacing w:line="276" w:lineRule="auto"/>
        <w:rPr>
          <w:b/>
          <w:bCs/>
        </w:rPr>
      </w:pPr>
    </w:p>
    <w:p w14:paraId="647A9E45" w14:textId="44C1B296" w:rsidR="00AC37C5" w:rsidRDefault="00AC37C5" w:rsidP="00AC37C5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Tratamiento de </w:t>
      </w:r>
      <w:proofErr w:type="spellStart"/>
      <w:r>
        <w:rPr>
          <w:b/>
          <w:bCs/>
        </w:rPr>
        <w:t>missing</w:t>
      </w:r>
      <w:proofErr w:type="spellEnd"/>
    </w:p>
    <w:p w14:paraId="55ECF257" w14:textId="2B1C61E8" w:rsidR="00AC37C5" w:rsidRPr="00AC37C5" w:rsidRDefault="00AC37C5" w:rsidP="00AC37C5">
      <w:pPr>
        <w:pStyle w:val="Prrafodelista"/>
        <w:numPr>
          <w:ilvl w:val="0"/>
          <w:numId w:val="7"/>
        </w:numPr>
        <w:spacing w:line="276" w:lineRule="auto"/>
        <w:rPr>
          <w:b/>
          <w:bCs/>
        </w:rPr>
      </w:pPr>
      <w:r>
        <w:t>Reemplazo por media</w:t>
      </w:r>
    </w:p>
    <w:p w14:paraId="7AE4D499" w14:textId="5C825DBA" w:rsidR="00AC37C5" w:rsidRPr="00AC37C5" w:rsidRDefault="00AC37C5" w:rsidP="00AC37C5">
      <w:pPr>
        <w:pStyle w:val="Prrafodelista"/>
        <w:numPr>
          <w:ilvl w:val="0"/>
          <w:numId w:val="7"/>
        </w:numPr>
        <w:spacing w:line="276" w:lineRule="auto"/>
        <w:rPr>
          <w:b/>
          <w:bCs/>
        </w:rPr>
      </w:pPr>
      <w:r>
        <w:t>Reemplazo por valores significantes</w:t>
      </w:r>
    </w:p>
    <w:p w14:paraId="105283C3" w14:textId="33E6C9E3" w:rsidR="00AC37C5" w:rsidRPr="00AC37C5" w:rsidRDefault="00AC37C5" w:rsidP="00AC37C5">
      <w:pPr>
        <w:pStyle w:val="Prrafodelista"/>
        <w:numPr>
          <w:ilvl w:val="0"/>
          <w:numId w:val="7"/>
        </w:numPr>
        <w:spacing w:line="276" w:lineRule="auto"/>
        <w:rPr>
          <w:b/>
          <w:bCs/>
        </w:rPr>
      </w:pPr>
      <w:proofErr w:type="spellStart"/>
      <w:r>
        <w:t>Eliminacion</w:t>
      </w:r>
      <w:proofErr w:type="spellEnd"/>
      <w:r>
        <w:t xml:space="preserve"> de filas</w:t>
      </w:r>
    </w:p>
    <w:p w14:paraId="2235F2F1" w14:textId="3A5E474C" w:rsidR="00AC37C5" w:rsidRDefault="00AC37C5" w:rsidP="00AC37C5">
      <w:pPr>
        <w:pStyle w:val="Prrafodelista"/>
        <w:numPr>
          <w:ilvl w:val="0"/>
          <w:numId w:val="7"/>
        </w:numPr>
        <w:spacing w:line="276" w:lineRule="auto"/>
        <w:rPr>
          <w:b/>
          <w:bCs/>
        </w:rPr>
      </w:pPr>
      <w:r w:rsidRPr="007629D6">
        <w:rPr>
          <w:b/>
          <w:bCs/>
          <w:u w:val="single"/>
        </w:rPr>
        <w:t>Notebook</w:t>
      </w:r>
      <w:r>
        <w:rPr>
          <w:b/>
          <w:bCs/>
        </w:rPr>
        <w:t>: 02_Tratamiento_correlaciones_missing_outlier.html</w:t>
      </w:r>
    </w:p>
    <w:p w14:paraId="4DE20C0B" w14:textId="7DFFF888" w:rsidR="00AC37C5" w:rsidRDefault="007629D6" w:rsidP="00AC37C5">
      <w:pPr>
        <w:pStyle w:val="Prrafodelista"/>
        <w:spacing w:line="276" w:lineRule="auto"/>
        <w:ind w:left="2124"/>
        <w:rPr>
          <w:b/>
          <w:bCs/>
        </w:rPr>
      </w:pPr>
      <w:r w:rsidRPr="007629D6">
        <w:rPr>
          <w:b/>
          <w:bCs/>
          <w:u w:val="single"/>
        </w:rPr>
        <w:t>Buscar</w:t>
      </w:r>
      <w:r>
        <w:rPr>
          <w:b/>
          <w:bCs/>
        </w:rPr>
        <w:t xml:space="preserve">: </w:t>
      </w:r>
      <w:r w:rsidR="00AC37C5">
        <w:rPr>
          <w:b/>
          <w:bCs/>
        </w:rPr>
        <w:t>Distribución del resto de variables (</w:t>
      </w:r>
      <w:r>
        <w:rPr>
          <w:b/>
          <w:bCs/>
        </w:rPr>
        <w:t>¡¡¡INCLUIR EN ANÁLISIS DESCRIPTIVO!!!</w:t>
      </w:r>
      <w:r w:rsidR="00AC37C5">
        <w:rPr>
          <w:b/>
          <w:bCs/>
        </w:rPr>
        <w:t>)</w:t>
      </w:r>
    </w:p>
    <w:p w14:paraId="5FEE830C" w14:textId="31BA84CF" w:rsidR="007629D6" w:rsidRPr="007629D6" w:rsidRDefault="007629D6" w:rsidP="007629D6">
      <w:pPr>
        <w:pStyle w:val="Prrafodelista"/>
        <w:numPr>
          <w:ilvl w:val="0"/>
          <w:numId w:val="8"/>
        </w:numPr>
        <w:spacing w:line="276" w:lineRule="auto"/>
        <w:rPr>
          <w:b/>
          <w:bCs/>
        </w:rPr>
      </w:pPr>
      <w:r>
        <w:t xml:space="preserve">Separación entre variables categóricas y variables continuas (en las variables categóricas no hay </w:t>
      </w:r>
      <w:proofErr w:type="spellStart"/>
      <w:r>
        <w:t>outliers</w:t>
      </w:r>
      <w:proofErr w:type="spellEnd"/>
      <w:r>
        <w:t>)</w:t>
      </w:r>
    </w:p>
    <w:p w14:paraId="5B85C0E7" w14:textId="7A8E8CF8" w:rsidR="007629D6" w:rsidRPr="007629D6" w:rsidRDefault="007629D6" w:rsidP="007629D6">
      <w:pPr>
        <w:pStyle w:val="Prrafodelista"/>
        <w:numPr>
          <w:ilvl w:val="0"/>
          <w:numId w:val="8"/>
        </w:numPr>
        <w:spacing w:line="276" w:lineRule="auto"/>
        <w:rPr>
          <w:b/>
          <w:bCs/>
        </w:rPr>
      </w:pPr>
      <w:r>
        <w:t>Tratamiento de las variables continuas y análisis de estas</w:t>
      </w:r>
    </w:p>
    <w:p w14:paraId="5866AC91" w14:textId="37C67037" w:rsidR="007629D6" w:rsidRPr="003F1D1C" w:rsidRDefault="007629D6" w:rsidP="007629D6">
      <w:pPr>
        <w:pStyle w:val="Prrafodelista"/>
        <w:numPr>
          <w:ilvl w:val="0"/>
          <w:numId w:val="8"/>
        </w:numPr>
        <w:spacing w:line="276" w:lineRule="auto"/>
        <w:rPr>
          <w:b/>
          <w:bCs/>
        </w:rPr>
      </w:pPr>
      <w:r>
        <w:t>Tratamiento de las variables categóricas y análisis de estas</w:t>
      </w:r>
      <w:r w:rsidR="003F1D1C">
        <w:t xml:space="preserve"> (V-</w:t>
      </w:r>
      <w:proofErr w:type="spellStart"/>
      <w:r w:rsidR="003F1D1C">
        <w:t>cramer</w:t>
      </w:r>
      <w:proofErr w:type="spellEnd"/>
      <w:r w:rsidR="003F1D1C">
        <w:t xml:space="preserve">, correlación de </w:t>
      </w:r>
      <w:proofErr w:type="spellStart"/>
      <w:r w:rsidR="003F1D1C">
        <w:t>spearman</w:t>
      </w:r>
      <w:proofErr w:type="spellEnd"/>
      <w:r w:rsidR="003F1D1C">
        <w:t>…)</w:t>
      </w:r>
    </w:p>
    <w:p w14:paraId="52CBC99E" w14:textId="096C8B21" w:rsidR="003F1D1C" w:rsidRDefault="003F1D1C" w:rsidP="003F1D1C">
      <w:pPr>
        <w:spacing w:line="276" w:lineRule="auto"/>
        <w:rPr>
          <w:b/>
          <w:bCs/>
        </w:rPr>
      </w:pPr>
    </w:p>
    <w:p w14:paraId="7EB784B0" w14:textId="77CD0EFB" w:rsidR="00BF0C48" w:rsidRDefault="003F1D1C" w:rsidP="00BF0C48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BF0C48">
        <w:rPr>
          <w:b/>
          <w:bCs/>
        </w:rPr>
        <w:t>Codificación de variables categórica</w:t>
      </w:r>
      <w:r w:rsidR="00BF0C48">
        <w:rPr>
          <w:b/>
          <w:bCs/>
        </w:rPr>
        <w:t>s</w:t>
      </w:r>
    </w:p>
    <w:p w14:paraId="10C4AE98" w14:textId="7219207F" w:rsidR="00BF0C48" w:rsidRPr="00BF0C48" w:rsidRDefault="00BF0C48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(para la variable objetivo (no lo usamos en esta práctica))</w:t>
      </w:r>
    </w:p>
    <w:p w14:paraId="18E68274" w14:textId="4C945944" w:rsidR="00BF0C48" w:rsidRPr="00C04DA6" w:rsidRDefault="00BF0C48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 w:rsidRPr="00C04DA6">
        <w:rPr>
          <w:b/>
          <w:bCs/>
        </w:rPr>
        <w:t>OneHotEncoder</w:t>
      </w:r>
      <w:proofErr w:type="spellEnd"/>
    </w:p>
    <w:p w14:paraId="5A6B31B9" w14:textId="10ECDCA4" w:rsidR="00BF0C48" w:rsidRPr="00C04DA6" w:rsidRDefault="00BF0C48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r w:rsidRPr="00C04DA6">
        <w:rPr>
          <w:b/>
          <w:bCs/>
        </w:rPr>
        <w:t xml:space="preserve">Target </w:t>
      </w:r>
      <w:proofErr w:type="spellStart"/>
      <w:r w:rsidRPr="00C04DA6">
        <w:rPr>
          <w:b/>
          <w:bCs/>
        </w:rPr>
        <w:t>Encoding</w:t>
      </w:r>
      <w:proofErr w:type="spellEnd"/>
    </w:p>
    <w:p w14:paraId="69D93A05" w14:textId="3902C5E7" w:rsidR="00BF0C48" w:rsidRPr="00BF0C48" w:rsidRDefault="00BF0C48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r>
        <w:t xml:space="preserve">Librería </w:t>
      </w:r>
      <w:proofErr w:type="spellStart"/>
      <w:r>
        <w:t>category_encoders</w:t>
      </w:r>
      <w:proofErr w:type="spellEnd"/>
    </w:p>
    <w:p w14:paraId="3A6F071C" w14:textId="05A963E8" w:rsidR="00BF0C48" w:rsidRPr="00C04DA6" w:rsidRDefault="00BF0C48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>
        <w:t>OrdinalEncoder</w:t>
      </w:r>
      <w:proofErr w:type="spellEnd"/>
    </w:p>
    <w:p w14:paraId="4E6A798C" w14:textId="75805731" w:rsidR="00C04DA6" w:rsidRPr="00C04DA6" w:rsidRDefault="00C04DA6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>
        <w:t>Frequency</w:t>
      </w:r>
      <w:proofErr w:type="spellEnd"/>
      <w:r>
        <w:t>/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Encoder</w:t>
      </w:r>
      <w:proofErr w:type="spellEnd"/>
    </w:p>
    <w:p w14:paraId="581C4377" w14:textId="2DD89BBB" w:rsidR="00C04DA6" w:rsidRDefault="00C04DA6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r w:rsidRPr="00C04DA6">
        <w:rPr>
          <w:b/>
          <w:bCs/>
        </w:rPr>
        <w:t xml:space="preserve">Mean / Target </w:t>
      </w:r>
      <w:proofErr w:type="spellStart"/>
      <w:r w:rsidRPr="00C04DA6">
        <w:rPr>
          <w:b/>
          <w:bCs/>
        </w:rPr>
        <w:t>Encoding</w:t>
      </w:r>
      <w:proofErr w:type="spellEnd"/>
      <w:r>
        <w:rPr>
          <w:b/>
          <w:bCs/>
        </w:rPr>
        <w:t xml:space="preserve"> </w:t>
      </w:r>
      <w:r>
        <w:t>(variables con muchas dimensiones)</w:t>
      </w:r>
    </w:p>
    <w:p w14:paraId="4CE273B0" w14:textId="25BB9A06" w:rsidR="00C04DA6" w:rsidRPr="00C04DA6" w:rsidRDefault="00C04DA6" w:rsidP="00BF0C48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CatBoost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Encoder</w:t>
      </w:r>
      <w:proofErr w:type="spellEnd"/>
      <w:r>
        <w:t xml:space="preserve"> ()</w:t>
      </w:r>
    </w:p>
    <w:p w14:paraId="1787FB4A" w14:textId="15D04F68" w:rsidR="00AC37C5" w:rsidRDefault="00BF0C48" w:rsidP="00AC37C5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  <w:r>
        <w:t xml:space="preserve">HTML: </w:t>
      </w:r>
      <w:r>
        <w:rPr>
          <w:b/>
          <w:bCs/>
        </w:rPr>
        <w:t>ejemplos_encoding_variables_categoricas.html</w:t>
      </w:r>
    </w:p>
    <w:p w14:paraId="73830D7D" w14:textId="77777777" w:rsidR="00C04DA6" w:rsidRDefault="00C04DA6" w:rsidP="00AC37C5">
      <w:pPr>
        <w:pStyle w:val="Prrafodelista"/>
        <w:numPr>
          <w:ilvl w:val="0"/>
          <w:numId w:val="11"/>
        </w:numPr>
        <w:spacing w:line="276" w:lineRule="auto"/>
        <w:rPr>
          <w:b/>
          <w:bCs/>
        </w:rPr>
      </w:pPr>
    </w:p>
    <w:p w14:paraId="00EE05B3" w14:textId="465D6152" w:rsidR="00BF0C48" w:rsidRDefault="00BF0C48" w:rsidP="00BF0C48">
      <w:pPr>
        <w:pStyle w:val="Prrafodelista"/>
        <w:spacing w:line="276" w:lineRule="auto"/>
        <w:ind w:left="1068"/>
      </w:pPr>
    </w:p>
    <w:p w14:paraId="076B5099" w14:textId="77777777" w:rsidR="00BF0C48" w:rsidRPr="00BF0C48" w:rsidRDefault="00BF0C48" w:rsidP="00BF0C48">
      <w:pPr>
        <w:pStyle w:val="Prrafodelista"/>
        <w:spacing w:line="276" w:lineRule="auto"/>
        <w:ind w:left="1068"/>
        <w:rPr>
          <w:b/>
          <w:bCs/>
        </w:rPr>
      </w:pPr>
    </w:p>
    <w:p w14:paraId="10F051CE" w14:textId="77F98488" w:rsidR="00AC37C5" w:rsidRPr="00AC37C5" w:rsidRDefault="00AC37C5" w:rsidP="00BF0C48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</w:p>
    <w:sectPr w:rsidR="00AC37C5" w:rsidRPr="00AC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0BE"/>
    <w:multiLevelType w:val="hybridMultilevel"/>
    <w:tmpl w:val="B7BC51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AD5AAA"/>
    <w:multiLevelType w:val="hybridMultilevel"/>
    <w:tmpl w:val="CBC60F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8E4CC8"/>
    <w:multiLevelType w:val="hybridMultilevel"/>
    <w:tmpl w:val="BD589126"/>
    <w:lvl w:ilvl="0" w:tplc="E11C8A6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CCC063F"/>
    <w:multiLevelType w:val="hybridMultilevel"/>
    <w:tmpl w:val="A9862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604BA"/>
    <w:multiLevelType w:val="hybridMultilevel"/>
    <w:tmpl w:val="B7CC9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406D3"/>
    <w:multiLevelType w:val="hybridMultilevel"/>
    <w:tmpl w:val="DB480E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B722AA"/>
    <w:multiLevelType w:val="hybridMultilevel"/>
    <w:tmpl w:val="1292C7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211589"/>
    <w:multiLevelType w:val="hybridMultilevel"/>
    <w:tmpl w:val="823A755A"/>
    <w:lvl w:ilvl="0" w:tplc="7776442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D0C95"/>
    <w:multiLevelType w:val="hybridMultilevel"/>
    <w:tmpl w:val="C1684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6C54A8"/>
    <w:multiLevelType w:val="hybridMultilevel"/>
    <w:tmpl w:val="0AE2CC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1647C5"/>
    <w:multiLevelType w:val="hybridMultilevel"/>
    <w:tmpl w:val="93D847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AE"/>
    <w:rsid w:val="00273321"/>
    <w:rsid w:val="003F1D1C"/>
    <w:rsid w:val="0040234E"/>
    <w:rsid w:val="007629D6"/>
    <w:rsid w:val="00861AAE"/>
    <w:rsid w:val="00A43CB0"/>
    <w:rsid w:val="00AC37C5"/>
    <w:rsid w:val="00BF0C48"/>
    <w:rsid w:val="00C04DA6"/>
    <w:rsid w:val="00D4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04B5"/>
  <w15:chartTrackingRefBased/>
  <w15:docId w15:val="{438DB5D5-A606-44B7-8869-6C711922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032F0BFA734D4892A3DCF23A40958C" ma:contentTypeVersion="9" ma:contentTypeDescription="Crear nuevo documento." ma:contentTypeScope="" ma:versionID="0d9f1b03e8258eb568358a076f536e60">
  <xsd:schema xmlns:xsd="http://www.w3.org/2001/XMLSchema" xmlns:xs="http://www.w3.org/2001/XMLSchema" xmlns:p="http://schemas.microsoft.com/office/2006/metadata/properties" xmlns:ns3="aef2ab26-8c88-40bb-9bde-fbf54760fbac" targetNamespace="http://schemas.microsoft.com/office/2006/metadata/properties" ma:root="true" ma:fieldsID="83d9363a5a6d2249212c4170016aa45c" ns3:_="">
    <xsd:import namespace="aef2ab26-8c88-40bb-9bde-fbf54760fb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2ab26-8c88-40bb-9bde-fbf54760f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A228A-37D0-43F1-93BF-18427EAA0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2ab26-8c88-40bb-9bde-fbf54760f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4AEC6-CF65-4144-A072-6F45D02C6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C17EC-FFB7-44D5-97C1-9B61B96B9DEF}">
  <ds:schemaRefs>
    <ds:schemaRef ds:uri="aef2ab26-8c88-40bb-9bde-fbf54760fbac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Mahía Morado, Andrés</dc:creator>
  <cp:keywords/>
  <dc:description/>
  <cp:lastModifiedBy>Mahía Morado, Andrés</cp:lastModifiedBy>
  <cp:revision>2</cp:revision>
  <cp:lastPrinted>2021-11-26T19:42:00Z</cp:lastPrinted>
  <dcterms:created xsi:type="dcterms:W3CDTF">2021-11-26T19:43:00Z</dcterms:created>
  <dcterms:modified xsi:type="dcterms:W3CDTF">2021-11-26T19:43:00Z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0x01010059032F0BFA734D4892A3DCF23A40958C</vt:lpwstr>
  </property>
</Properties>
</file>