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Comparison of HOPE-Net, GraFormer, and PoseFormer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Model</w:t>
            </w:r>
          </w:p>
        </w:tc>
        <w:tc>
          <w:tcPr>
            <w:tcW w:type="dxa" w:w="1440"/>
          </w:tcPr>
          <w:p>
            <w:r>
              <w:t>Core Idea</w:t>
            </w:r>
          </w:p>
        </w:tc>
        <w:tc>
          <w:tcPr>
            <w:tcW w:type="dxa" w:w="1440"/>
          </w:tcPr>
          <w:p>
            <w:r>
              <w:t>Input &amp; Output</w:t>
            </w:r>
          </w:p>
        </w:tc>
        <w:tc>
          <w:tcPr>
            <w:tcW w:type="dxa" w:w="1440"/>
          </w:tcPr>
          <w:p>
            <w:r>
              <w:t>Architecture</w:t>
            </w:r>
          </w:p>
        </w:tc>
        <w:tc>
          <w:tcPr>
            <w:tcW w:type="dxa" w:w="1440"/>
          </w:tcPr>
          <w:p>
            <w:r>
              <w:t>Key Strengths</w:t>
            </w:r>
          </w:p>
        </w:tc>
        <w:tc>
          <w:tcPr>
            <w:tcW w:type="dxa" w:w="1440"/>
          </w:tcPr>
          <w:p>
            <w:r>
              <w:t>Limitations</w:t>
            </w:r>
          </w:p>
        </w:tc>
      </w:tr>
      <w:tr>
        <w:tc>
          <w:tcPr>
            <w:tcW w:type="dxa" w:w="1440"/>
          </w:tcPr>
          <w:p>
            <w:r>
              <w:t>HOPE-Net (Doosti et al., CVPR 2020)</w:t>
            </w:r>
          </w:p>
        </w:tc>
        <w:tc>
          <w:tcPr>
            <w:tcW w:type="dxa" w:w="1440"/>
          </w:tcPr>
          <w:p>
            <w:r>
              <w:t>Jointly estimate hand &amp; object pose in 2D and 3D using graph convolutions.</w:t>
            </w:r>
          </w:p>
        </w:tc>
        <w:tc>
          <w:tcPr>
            <w:tcW w:type="dxa" w:w="1440"/>
          </w:tcPr>
          <w:p>
            <w:r>
              <w:t>RGB image → 2D hand joints &amp; object corners → 3D coordinates</w:t>
            </w:r>
          </w:p>
        </w:tc>
        <w:tc>
          <w:tcPr>
            <w:tcW w:type="dxa" w:w="1440"/>
          </w:tcPr>
          <w:p>
            <w:r>
              <w:t>Two-stage: (1) CNN (ResNet10) → 2D keypoints (refined with graph conv) (2) Adaptive Graph U-Net → 2D→3D lifting</w:t>
            </w:r>
          </w:p>
        </w:tc>
        <w:tc>
          <w:tcPr>
            <w:tcW w:type="dxa" w:w="1440"/>
          </w:tcPr>
          <w:p>
            <w:r>
              <w:t>Models hand–object interaction via single graph; lightweight; real-time; handles occlusions</w:t>
            </w:r>
          </w:p>
        </w:tc>
        <w:tc>
          <w:tcPr>
            <w:tcW w:type="dxa" w:w="1440"/>
          </w:tcPr>
          <w:p>
            <w:r>
              <w:t>Two-step design; accuracy depends heavily on 2D detection quality</w:t>
            </w:r>
          </w:p>
        </w:tc>
      </w:tr>
      <w:tr>
        <w:tc>
          <w:tcPr>
            <w:tcW w:type="dxa" w:w="1440"/>
          </w:tcPr>
          <w:p>
            <w:r>
              <w:t>GraFormer (Zhao et al., CVPR 2022)</w:t>
            </w:r>
          </w:p>
        </w:tc>
        <w:tc>
          <w:tcPr>
            <w:tcW w:type="dxa" w:w="1440"/>
          </w:tcPr>
          <w:p>
            <w:r>
              <w:t>Combine Graph Convolutions with Transformers for 3D pose estimation; capture both local (graph) and global (self-attention) dependencies.</w:t>
            </w:r>
          </w:p>
        </w:tc>
        <w:tc>
          <w:tcPr>
            <w:tcW w:type="dxa" w:w="1440"/>
          </w:tcPr>
          <w:p>
            <w:r>
              <w:t>2D joints (sequence) → 3D joints</w:t>
            </w:r>
          </w:p>
        </w:tc>
        <w:tc>
          <w:tcPr>
            <w:tcW w:type="dxa" w:w="1440"/>
          </w:tcPr>
          <w:p>
            <w:r>
              <w:t>Graph-based Transformer: GCN layers + transformer attention; Chebyshev graph conv for efficiency</w:t>
            </w:r>
          </w:p>
        </w:tc>
        <w:tc>
          <w:tcPr>
            <w:tcW w:type="dxa" w:w="1440"/>
          </w:tcPr>
          <w:p>
            <w:r>
              <w:t>Learns structured local relations &amp; flexible long-range dependencies; handles global context better than pure GCN</w:t>
            </w:r>
          </w:p>
        </w:tc>
        <w:tc>
          <w:tcPr>
            <w:tcW w:type="dxa" w:w="1440"/>
          </w:tcPr>
          <w:p>
            <w:r>
              <w:t>More computationally expensive than pure GCN; still requires good 2D keypoints</w:t>
            </w:r>
          </w:p>
        </w:tc>
      </w:tr>
      <w:tr>
        <w:tc>
          <w:tcPr>
            <w:tcW w:type="dxa" w:w="1440"/>
          </w:tcPr>
          <w:p>
            <w:r>
              <w:t>PoseFormer (Zheng et al., ICCV 2021)</w:t>
            </w:r>
          </w:p>
        </w:tc>
        <w:tc>
          <w:tcPr>
            <w:tcW w:type="dxa" w:w="1440"/>
          </w:tcPr>
          <w:p>
            <w:r>
              <w:t>Pure Spatial–Temporal Transformer for 2D→3D lifting; no CNN/GNN.</w:t>
            </w:r>
          </w:p>
        </w:tc>
        <w:tc>
          <w:tcPr>
            <w:tcW w:type="dxa" w:w="1440"/>
          </w:tcPr>
          <w:p>
            <w:r>
              <w:t>Sequence of 2D joints → 3D pose (center frame)</w:t>
            </w:r>
          </w:p>
        </w:tc>
        <w:tc>
          <w:tcPr>
            <w:tcW w:type="dxa" w:w="1440"/>
          </w:tcPr>
          <w:p>
            <w:r>
              <w:t>Two-stage transformer: Spatial Transformer (joint-to-joint in frame) + Temporal Transformer (across frames)</w:t>
            </w:r>
          </w:p>
        </w:tc>
        <w:tc>
          <w:tcPr>
            <w:tcW w:type="dxa" w:w="1440"/>
          </w:tcPr>
          <w:p>
            <w:r>
              <w:t>Captures global dependencies in both space &amp; time; avoids adjacency limits of GCN</w:t>
            </w:r>
          </w:p>
        </w:tc>
        <w:tc>
          <w:tcPr>
            <w:tcW w:type="dxa" w:w="1440"/>
          </w:tcPr>
          <w:p>
            <w:r>
              <w:t>High memory cost for long sequences; requires large data/augmentation for best results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