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server issue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provide a standardized process for resolving DNS server issues, ensuring minimal disruption to network services.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infrastructure</w:t>
      </w:r>
    </w:p>
    <w:p>
      <w:pPr>
        <w:pStyle w:val="ListBullet"/>
      </w:pPr>
      <w:r>
        <w:t>Domain registration</w:t>
      </w:r>
    </w:p>
    <w:p>
      <w:pPr>
        <w:pStyle w:val="ListBullet"/>
      </w:pPr>
      <w:r>
        <w:t>Internet connectivity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DNS server software installed and configured</w:t>
      </w:r>
    </w:p>
    <w:p>
      <w:pPr>
        <w:pStyle w:val="ListBullet"/>
      </w:pPr>
      <w:r>
        <w:t>Basic network troubleshooting skills</w:t>
      </w:r>
    </w:p>
    <w:p>
      <w:pPr>
        <w:pStyle w:val="ListBullet"/>
      </w:pPr>
      <w:r>
        <w:t>Administrative access to DNS server management tools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Monitor DNS server performance, perform basic troubleshooting, and restart the DNS server as needed.</w:t>
            </w:r>
          </w:p>
        </w:tc>
      </w:tr>
      <w:tr>
        <w:tc>
          <w:tcPr>
            <w:tcW w:type="dxa" w:w="4320"/>
          </w:tcPr>
          <w:p>
            <w:r>
              <w:t>System Engineer</w:t>
            </w:r>
          </w:p>
        </w:tc>
        <w:tc>
          <w:tcPr>
            <w:tcW w:type="dxa" w:w="4320"/>
          </w:tcPr>
          <w:p>
            <w:r>
              <w:t>Implement DNS server upgrades or changes, configure backup systems, and ensure DNS server security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51929_dns-server-iss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DNS Server Issue Resolution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information - Collect DNS server logs, check for any recent software updates or configuration changes that may have affected DNS server performance.</w:t>
      </w:r>
    </w:p>
    <w:p>
      <w:pPr>
        <w:pStyle w:val="ListNumber"/>
      </w:pPr>
      <w:r>
        <w:t>Step 2: Perform network troubleshooting - Verify that the issue is not caused by other network components, such as routers or switches. Check for any connectivity issues between devices and the DNS server.</w:t>
      </w:r>
    </w:p>
    <w:p>
      <w:pPr>
        <w:pStyle w:val="ListNumber"/>
      </w:pPr>
      <w:r>
        <w:t>Step 3: Restart or reinstall DNS server software - If necessary, restart the DNS server or reinstall the DNS server software to ensure it is running with the latest version and configurations.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DNS server IP addresses are correctly configured</w:t>
      </w:r>
    </w:p>
    <w:p>
      <w:pPr>
        <w:pStyle w:val="ListBullet"/>
      </w:pPr>
      <w:r>
        <w:t>Check for any errors in DNS server logs</w:t>
      </w:r>
    </w:p>
    <w:p>
      <w:pPr>
        <w:pStyle w:val="ListBullet"/>
      </w:pPr>
      <w:r>
        <w:t>Test basic network connectivity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DNS resolution failure</w:t>
            </w:r>
          </w:p>
        </w:tc>
        <w:tc>
          <w:tcPr>
            <w:tcW w:type="dxa" w:w="2880"/>
          </w:tcPr>
          <w:p>
            <w:r>
              <w:t>Incorrect DNS server configuration or failed hardware component</w:t>
            </w:r>
          </w:p>
        </w:tc>
        <w:tc>
          <w:tcPr>
            <w:tcW w:type="dxa" w:w="2880"/>
          </w:tcPr>
          <w:p>
            <w:r>
              <w:t>Restart the DNS server and verify its configuration</w:t>
            </w:r>
          </w:p>
        </w:tc>
      </w:tr>
      <w:tr>
        <w:tc>
          <w:tcPr>
            <w:tcW w:type="dxa" w:w="2880"/>
          </w:tcPr>
          <w:p>
            <w:r>
              <w:t>DNS server not responding</w:t>
            </w:r>
          </w:p>
        </w:tc>
        <w:tc>
          <w:tcPr>
            <w:tcW w:type="dxa" w:w="2880"/>
          </w:tcPr>
          <w:p>
            <w:r>
              <w:t>Failed software update or corrupted DNS database</w:t>
            </w:r>
          </w:p>
        </w:tc>
        <w:tc>
          <w:tcPr>
            <w:tcW w:type="dxa" w:w="2880"/>
          </w:tcPr>
          <w:p>
            <w:r>
              <w:t>Reinstall DNS server software and restore from a backup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Return to previous DNS server software version</w:t>
      </w:r>
    </w:p>
    <w:p>
      <w:pPr>
        <w:pStyle w:val="ListNumber"/>
      </w:pPr>
      <w:r>
        <w:t>Restore DNS server configuration from backup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DNS Server Administration Guide</w:t>
      </w:r>
    </w:p>
    <w:p>
      <w:pPr>
        <w:pStyle w:val="ListBullet"/>
      </w:pPr>
      <w:r>
        <w:t>Network Troubleshooting Best Practices</w:t>
      </w:r>
    </w:p>
    <w:p>
      <w:pPr>
        <w:pStyle w:val="ListBullet"/>
      </w:pPr>
      <w:r>
        <w:t>RFC 1035: Domain Names - Implementation and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