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ABC7" w14:textId="2115475E" w:rsidR="005261F6" w:rsidRPr="00591EE7" w:rsidRDefault="00591EE7">
      <w:pPr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TPS. </w:t>
      </w:r>
      <w:r w:rsidR="00396AA1">
        <w:rPr>
          <w:rFonts w:ascii="Arial Narrow" w:hAnsi="Arial Narrow"/>
          <w:b/>
          <w:bCs/>
          <w:sz w:val="28"/>
          <w:szCs w:val="28"/>
          <w:lang w:val="en-US"/>
        </w:rPr>
        <w:t>Ad</w:t>
      </w:r>
      <w:r w:rsidR="0019759F">
        <w:rPr>
          <w:rFonts w:ascii="Arial Narrow" w:hAnsi="Arial Narrow"/>
          <w:b/>
          <w:bCs/>
          <w:sz w:val="28"/>
          <w:szCs w:val="28"/>
          <w:lang w:val="en-US"/>
        </w:rPr>
        <w:t xml:space="preserve">ults </w:t>
      </w:r>
      <w:r w:rsidRPr="00591EE7">
        <w:rPr>
          <w:rFonts w:ascii="Arial Narrow" w:hAnsi="Arial Narrow"/>
          <w:b/>
          <w:bCs/>
          <w:sz w:val="28"/>
          <w:szCs w:val="28"/>
          <w:lang w:val="en-US"/>
        </w:rPr>
        <w:t>Treatment Preparation Sessions Checklist</w:t>
      </w:r>
    </w:p>
    <w:p w14:paraId="7277BFDA" w14:textId="7707F153" w:rsidR="00003E9F" w:rsidRDefault="00003E9F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6522"/>
        <w:gridCol w:w="1701"/>
        <w:gridCol w:w="2835"/>
      </w:tblGrid>
      <w:tr w:rsidR="00591EE7" w:rsidRPr="00181135" w14:paraId="5DE12E8D" w14:textId="686CEF4F" w:rsidTr="00EB0EC0">
        <w:tc>
          <w:tcPr>
            <w:tcW w:w="8223" w:type="dxa"/>
            <w:gridSpan w:val="2"/>
            <w:shd w:val="clear" w:color="auto" w:fill="FFF2CC" w:themeFill="accent4" w:themeFillTint="33"/>
          </w:tcPr>
          <w:p w14:paraId="78A7F14E" w14:textId="72CC0BB8" w:rsidR="00591EE7" w:rsidRPr="00591EE7" w:rsidRDefault="00591EE7">
            <w:pPr>
              <w:rPr>
                <w:rFonts w:ascii="Arial Narrow" w:hAnsi="Arial Narrow"/>
                <w:b/>
                <w:bCs/>
              </w:rPr>
            </w:pPr>
            <w:r w:rsidRPr="00591EE7">
              <w:rPr>
                <w:rFonts w:ascii="Arial Narrow" w:hAnsi="Arial Narrow"/>
                <w:b/>
                <w:bCs/>
                <w:lang w:val="en-US"/>
              </w:rPr>
              <w:t>AT ENROLMENT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3625A329" w14:textId="56A3945E" w:rsidR="00591EE7" w:rsidRPr="00591EE7" w:rsidRDefault="00591EE7">
            <w:pPr>
              <w:rPr>
                <w:rFonts w:ascii="Arial Narrow" w:hAnsi="Arial Narrow"/>
                <w:b/>
                <w:bCs/>
                <w:lang w:val="en-US"/>
              </w:rPr>
            </w:pPr>
            <w:r w:rsidRPr="00591EE7">
              <w:rPr>
                <w:rFonts w:ascii="Arial Narrow" w:hAnsi="Arial Narrow"/>
                <w:b/>
                <w:bCs/>
                <w:lang w:val="en-US"/>
              </w:rPr>
              <w:t>COMMENTS</w:t>
            </w:r>
          </w:p>
        </w:tc>
      </w:tr>
      <w:tr w:rsidR="00181135" w:rsidRPr="00181135" w14:paraId="0568B3CD" w14:textId="5CF1203A" w:rsidTr="00EB0EC0">
        <w:tc>
          <w:tcPr>
            <w:tcW w:w="6522" w:type="dxa"/>
          </w:tcPr>
          <w:p w14:paraId="778572A6" w14:textId="657F2C5D" w:rsidR="00181135" w:rsidRPr="00181135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conducted p</w:t>
            </w:r>
            <w:r w:rsidR="00181135" w:rsidRPr="00181135">
              <w:rPr>
                <w:rFonts w:ascii="Arial Narrow" w:hAnsi="Arial Narrow"/>
                <w:sz w:val="22"/>
                <w:szCs w:val="22"/>
                <w:lang w:val="en-US"/>
              </w:rPr>
              <w:t>sychosocial assessments?</w:t>
            </w:r>
          </w:p>
          <w:p w14:paraId="0D238B2D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52E64F6D" w14:textId="77777777" w:rsidR="00CB1D80" w:rsidRDefault="00CB1D8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69946512" w14:textId="351DCA4A" w:rsidR="00181135" w:rsidRPr="00181135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Review and c</w:t>
            </w:r>
            <w:r w:rsidR="00181135" w:rsidRPr="00181135">
              <w:rPr>
                <w:rFonts w:ascii="Arial Narrow" w:hAnsi="Arial Narrow"/>
                <w:sz w:val="22"/>
                <w:szCs w:val="22"/>
                <w:lang w:val="en-US"/>
              </w:rPr>
              <w:t>heck those that have been conducted:</w:t>
            </w:r>
          </w:p>
          <w:p w14:paraId="17550CBB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2C3CE49" w14:textId="4B4729C2" w:rsidR="00181135" w:rsidRPr="00181135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Mental health assessments (PHQ-9/GAD-7), substance abuse</w:t>
            </w:r>
            <w:r w:rsidR="001E2AE3">
              <w:rPr>
                <w:rFonts w:ascii="Arial Narrow" w:hAnsi="Arial Narrow"/>
                <w:sz w:val="22"/>
                <w:szCs w:val="22"/>
                <w:lang w:val="en-US"/>
              </w:rPr>
              <w:t xml:space="preserve"> (C</w:t>
            </w:r>
            <w:r w:rsidR="0008405C">
              <w:rPr>
                <w:rFonts w:ascii="Arial Narrow" w:hAnsi="Arial Narrow"/>
                <w:sz w:val="22"/>
                <w:szCs w:val="22"/>
                <w:lang w:val="en-US"/>
              </w:rPr>
              <w:t>AGE</w:t>
            </w:r>
            <w:r w:rsidR="001E2AE3">
              <w:rPr>
                <w:rFonts w:ascii="Arial Narrow" w:hAnsi="Arial Narrow"/>
                <w:sz w:val="22"/>
                <w:szCs w:val="22"/>
                <w:lang w:val="en-US"/>
              </w:rPr>
              <w:t>)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* in cases of mental health issues identified refer and link to appropriate care.</w:t>
            </w:r>
          </w:p>
        </w:tc>
        <w:tc>
          <w:tcPr>
            <w:tcW w:w="1701" w:type="dxa"/>
          </w:tcPr>
          <w:p w14:paraId="5D6F7828" w14:textId="77777777" w:rsidR="00181135" w:rsidRPr="00181135" w:rsidRDefault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6FE99E1C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BEBC6D9" w14:textId="77777777" w:rsid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A69FC1D" w14:textId="77777777" w:rsid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CCD920C" w14:textId="7BDD330D" w:rsidR="007F4102" w:rsidRPr="00181135" w:rsidRDefault="007F4102" w:rsidP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296E4416" w14:textId="77777777" w:rsidR="00181135" w:rsidRPr="00181135" w:rsidRDefault="00181135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F4102" w:rsidRPr="00181135" w14:paraId="1D291F09" w14:textId="77777777" w:rsidTr="00EB0EC0">
        <w:tc>
          <w:tcPr>
            <w:tcW w:w="6522" w:type="dxa"/>
          </w:tcPr>
          <w:p w14:paraId="27C2AE72" w14:textId="591C5587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</w:t>
            </w:r>
            <w:r w:rsidR="0008405C">
              <w:rPr>
                <w:rFonts w:ascii="Arial Narrow" w:hAnsi="Arial Narrow"/>
                <w:sz w:val="22"/>
                <w:szCs w:val="22"/>
                <w:lang w:val="en-US"/>
              </w:rPr>
              <w:t>identified a treatment buddy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?</w:t>
            </w:r>
          </w:p>
          <w:p w14:paraId="28F3A50B" w14:textId="77777777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BF14649" w14:textId="77777777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E168107" w14:textId="5231EC11" w:rsidR="007F4102" w:rsidRDefault="0008405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Ensure to involve the identified treatment buddy in the HIV education and adherence counselling sessions.</w:t>
            </w:r>
          </w:p>
        </w:tc>
        <w:tc>
          <w:tcPr>
            <w:tcW w:w="1701" w:type="dxa"/>
          </w:tcPr>
          <w:p w14:paraId="7A866E9E" w14:textId="77777777" w:rsidR="007F4102" w:rsidRPr="00181135" w:rsidRDefault="007F4102" w:rsidP="007F4102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6DD5DD77" w14:textId="77777777" w:rsidR="007F4102" w:rsidRDefault="007F410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14:paraId="4060DA89" w14:textId="124EA327" w:rsidR="007F4102" w:rsidRPr="00181135" w:rsidRDefault="007F410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EAC904F" w14:textId="77777777" w:rsidR="007F4102" w:rsidRPr="00181135" w:rsidRDefault="007F410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181135" w:rsidRPr="00181135" w14:paraId="1CED7FEE" w14:textId="7972A9A9" w:rsidTr="00EB0EC0">
        <w:tc>
          <w:tcPr>
            <w:tcW w:w="6522" w:type="dxa"/>
          </w:tcPr>
          <w:p w14:paraId="4C9D7EEE" w14:textId="19B6B543" w:rsidR="00181135" w:rsidRDefault="00061FCD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provided HIV education </w:t>
            </w:r>
            <w:r w:rsidR="007A16B6">
              <w:rPr>
                <w:rFonts w:ascii="Arial Narrow" w:hAnsi="Arial Narrow"/>
                <w:sz w:val="22"/>
                <w:szCs w:val="22"/>
                <w:lang w:val="en-US"/>
              </w:rPr>
              <w:t xml:space="preserve">and counselling?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(Refer to the guide from NASCOP guidelines </w:t>
            </w:r>
            <w:r w:rsidRPr="001C7F5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pg.</w:t>
            </w:r>
            <w:r w:rsidR="001C7F54" w:rsidRPr="001C7F5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5-10, Table 5.2</w:t>
            </w:r>
            <w:r w:rsidR="007A16B6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&amp; Annex 8</w:t>
            </w:r>
            <w:r w:rsidRPr="001C7F54">
              <w:rPr>
                <w:rFonts w:ascii="Arial Narrow" w:hAnsi="Arial Narrow"/>
                <w:sz w:val="22"/>
                <w:szCs w:val="22"/>
                <w:lang w:val="en-US"/>
              </w:rPr>
              <w:t>)</w:t>
            </w:r>
          </w:p>
          <w:p w14:paraId="480FE895" w14:textId="3E548C77" w:rsidR="003E7D8C" w:rsidRPr="00061FCD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0804CD9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55A86AE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EE3A411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72732FA6" w14:textId="3E19FAC4" w:rsidTr="00EB0EC0">
        <w:tc>
          <w:tcPr>
            <w:tcW w:w="6522" w:type="dxa"/>
          </w:tcPr>
          <w:p w14:paraId="6B646253" w14:textId="77777777" w:rsidR="00181135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identified and established appropriate adherence intervention?</w:t>
            </w:r>
          </w:p>
          <w:p w14:paraId="461D5710" w14:textId="77777777" w:rsid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5C10174" w14:textId="52344A1A" w:rsidR="003E7D8C" w:rsidRP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linked the</w:t>
            </w:r>
            <w:r w:rsidR="007A16B6">
              <w:rPr>
                <w:rFonts w:ascii="Arial Narrow" w:hAnsi="Arial Narrow"/>
                <w:sz w:val="22"/>
                <w:szCs w:val="22"/>
                <w:lang w:val="en-US"/>
              </w:rPr>
              <w:t xml:space="preserve">m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to a PSSG?</w:t>
            </w:r>
          </w:p>
        </w:tc>
        <w:tc>
          <w:tcPr>
            <w:tcW w:w="1701" w:type="dxa"/>
          </w:tcPr>
          <w:p w14:paraId="22798ED1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56B1C809" w14:textId="77777777" w:rsid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D53DCE7" w14:textId="77777777" w:rsidR="007A16B6" w:rsidRPr="00181135" w:rsidRDefault="007A16B6" w:rsidP="007A16B6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186193E3" w14:textId="4B354C02" w:rsidR="007A16B6" w:rsidRPr="00181135" w:rsidRDefault="007A16B6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5B5FBD6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29D72E75" w14:textId="318AF0EC" w:rsidTr="00EB0EC0">
        <w:tc>
          <w:tcPr>
            <w:tcW w:w="6522" w:type="dxa"/>
          </w:tcPr>
          <w:p w14:paraId="42ABE501" w14:textId="27FBB05A" w:rsidR="00181135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discussed benefits of disclosure </w:t>
            </w:r>
            <w:r w:rsidR="00A00761">
              <w:rPr>
                <w:rFonts w:ascii="Arial Narrow" w:hAnsi="Arial Narrow"/>
                <w:sz w:val="22"/>
                <w:szCs w:val="22"/>
                <w:lang w:val="en-US"/>
              </w:rPr>
              <w:t>of HIV status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?</w:t>
            </w:r>
          </w:p>
          <w:p w14:paraId="783D106A" w14:textId="77777777" w:rsid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C33BFE1" w14:textId="77777777" w:rsidR="001C7F54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If </w:t>
            </w:r>
            <w:r w:rsidR="001C7F54">
              <w:rPr>
                <w:rFonts w:ascii="Arial Narrow" w:hAnsi="Arial Narrow"/>
                <w:sz w:val="22"/>
                <w:szCs w:val="22"/>
                <w:lang w:val="en-US"/>
              </w:rPr>
              <w:t>yes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, formulate a disclosure plan.</w:t>
            </w:r>
            <w:r w:rsidR="001C7F54"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</w:p>
          <w:p w14:paraId="2EB8DB65" w14:textId="31C3AC8C" w:rsidR="007A16B6" w:rsidRPr="003E7D8C" w:rsidRDefault="007A16B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Discuss on how to disclose.</w:t>
            </w:r>
          </w:p>
        </w:tc>
        <w:tc>
          <w:tcPr>
            <w:tcW w:w="1701" w:type="dxa"/>
          </w:tcPr>
          <w:p w14:paraId="2C689EB3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04C58DA2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A495FB5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A16B6" w:rsidRPr="00181135" w14:paraId="0CF78492" w14:textId="77777777" w:rsidTr="00EB0EC0">
        <w:tc>
          <w:tcPr>
            <w:tcW w:w="6522" w:type="dxa"/>
          </w:tcPr>
          <w:p w14:paraId="326C1BD5" w14:textId="7E86DF9B" w:rsidR="007A16B6" w:rsidRDefault="007A16B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discussed with patient importance of child, partner, and sexual contacts testing?</w:t>
            </w:r>
          </w:p>
          <w:p w14:paraId="28B5190E" w14:textId="77777777" w:rsidR="007A16B6" w:rsidRDefault="007A16B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6A7BB52" w14:textId="2587243B" w:rsidR="007A16B6" w:rsidRDefault="007A16B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If so, ensure to identify them and invite them for testing.</w:t>
            </w:r>
          </w:p>
        </w:tc>
        <w:tc>
          <w:tcPr>
            <w:tcW w:w="1701" w:type="dxa"/>
          </w:tcPr>
          <w:p w14:paraId="37B44E24" w14:textId="77777777" w:rsidR="007A16B6" w:rsidRPr="00181135" w:rsidRDefault="007A16B6" w:rsidP="007A16B6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3BC9F448" w14:textId="77777777" w:rsidR="007A16B6" w:rsidRPr="00181135" w:rsidRDefault="007A16B6" w:rsidP="001C7F54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DAD5089" w14:textId="77777777" w:rsidR="007A16B6" w:rsidRPr="00181135" w:rsidRDefault="007A16B6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A16B6" w:rsidRPr="00181135" w14:paraId="58FB31DA" w14:textId="77777777" w:rsidTr="00EB0EC0">
        <w:tc>
          <w:tcPr>
            <w:tcW w:w="6522" w:type="dxa"/>
          </w:tcPr>
          <w:p w14:paraId="79437327" w14:textId="77777777" w:rsidR="007A16B6" w:rsidRDefault="007A16B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discussed prevention methods such as condoms, PrEP, PEP, STI screening and treatment?</w:t>
            </w:r>
          </w:p>
          <w:p w14:paraId="5C38A986" w14:textId="164F3F7E" w:rsidR="007A16B6" w:rsidRDefault="007A16B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FBF3B34" w14:textId="77777777" w:rsidR="007A16B6" w:rsidRPr="00181135" w:rsidRDefault="007A16B6" w:rsidP="007A16B6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04CC5CBD" w14:textId="77777777" w:rsidR="007A16B6" w:rsidRPr="00181135" w:rsidRDefault="007A16B6" w:rsidP="001C7F54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2F0E7715" w14:textId="77777777" w:rsidR="007A16B6" w:rsidRPr="00181135" w:rsidRDefault="007A16B6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7869385A" w14:textId="2BE971A8" w:rsidTr="00EB0EC0">
        <w:tc>
          <w:tcPr>
            <w:tcW w:w="6522" w:type="dxa"/>
          </w:tcPr>
          <w:p w14:paraId="50598486" w14:textId="153DD7CF" w:rsidR="00EB0EC0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conducted ART readiness assessment?</w:t>
            </w:r>
          </w:p>
          <w:p w14:paraId="61FAE635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F567F10" w14:textId="24A43F9B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If </w:t>
            </w:r>
            <w:r w:rsidR="001C7F54">
              <w:rPr>
                <w:rFonts w:ascii="Arial Narrow" w:hAnsi="Arial Narrow"/>
                <w:sz w:val="22"/>
                <w:szCs w:val="22"/>
                <w:lang w:val="en-US"/>
              </w:rPr>
              <w:t>yes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, initiate same day or agreed upon date and review the dosing and timing. </w:t>
            </w:r>
          </w:p>
        </w:tc>
        <w:tc>
          <w:tcPr>
            <w:tcW w:w="1701" w:type="dxa"/>
          </w:tcPr>
          <w:p w14:paraId="78C3A6A5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455534B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5B9F7C6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E7D8C" w:rsidRPr="00181135" w14:paraId="088E3F44" w14:textId="77777777" w:rsidTr="00EB0EC0">
        <w:tc>
          <w:tcPr>
            <w:tcW w:w="6522" w:type="dxa"/>
            <w:tcBorders>
              <w:bottom w:val="single" w:sz="4" w:space="0" w:color="auto"/>
            </w:tcBorders>
          </w:tcPr>
          <w:p w14:paraId="1CE42852" w14:textId="77777777" w:rsidR="003E7D8C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identified other needs?</w:t>
            </w:r>
          </w:p>
          <w:p w14:paraId="24BCECD6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F0EA8A6" w14:textId="77777777" w:rsidR="00CB1D80" w:rsidRDefault="00CB1D8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2CE1032" w14:textId="66323456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If Yes, Link where appropriate.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DCFC02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3650125A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8DCC56A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C7F54" w14:paraId="4577FF2A" w14:textId="77777777" w:rsidTr="001C7F54">
        <w:tc>
          <w:tcPr>
            <w:tcW w:w="11058" w:type="dxa"/>
            <w:gridSpan w:val="3"/>
            <w:tcBorders>
              <w:bottom w:val="single" w:sz="4" w:space="0" w:color="auto"/>
            </w:tcBorders>
          </w:tcPr>
          <w:p w14:paraId="5890C8E6" w14:textId="5A722082" w:rsidR="00DA32D2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 xml:space="preserve">* </w:t>
            </w:r>
            <w:r w:rsidR="00DA32D2" w:rsidRPr="001C7F54">
              <w:rPr>
                <w:rFonts w:ascii="Arial Narrow" w:hAnsi="Arial Narrow"/>
                <w:b/>
                <w:bCs/>
                <w:lang w:val="en-US"/>
              </w:rPr>
              <w:t>Develop a plan of treatment and follow up plan and document on the patient file/EMR.</w:t>
            </w:r>
          </w:p>
        </w:tc>
      </w:tr>
      <w:tr w:rsidR="003E7D8C" w:rsidRPr="00181135" w14:paraId="05F7B0A5" w14:textId="77777777" w:rsidTr="00EB0EC0">
        <w:tc>
          <w:tcPr>
            <w:tcW w:w="6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4BA1A" w14:textId="77777777" w:rsidR="003E7D8C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8E5E295" w14:textId="77777777" w:rsidR="001C7F54" w:rsidRDefault="001C7F54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21F5491" w14:textId="322E6503" w:rsidR="00CB1D80" w:rsidRPr="00181135" w:rsidRDefault="00CB1D80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C234E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33F15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C7F54" w14:paraId="48727532" w14:textId="77777777" w:rsidTr="001C7F54">
        <w:tc>
          <w:tcPr>
            <w:tcW w:w="11058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585177EC" w14:textId="68F64740" w:rsidR="001C7F54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2</w:t>
            </w:r>
            <w:r w:rsidRPr="001C7F54">
              <w:rPr>
                <w:rFonts w:ascii="Arial Narrow" w:hAnsi="Arial Narrow"/>
                <w:b/>
                <w:bCs/>
                <w:vertAlign w:val="superscript"/>
                <w:lang w:val="en-US"/>
              </w:rPr>
              <w:t>nd</w:t>
            </w:r>
            <w:r w:rsidRPr="001C7F54">
              <w:rPr>
                <w:rFonts w:ascii="Arial Narrow" w:hAnsi="Arial Narrow"/>
                <w:b/>
                <w:bCs/>
                <w:lang w:val="en-US"/>
              </w:rPr>
              <w:t xml:space="preserve"> visit – 2 WEEKS after ART initiation</w:t>
            </w:r>
          </w:p>
        </w:tc>
      </w:tr>
      <w:tr w:rsidR="00DA32D2" w:rsidRPr="00181135" w14:paraId="57C15EB0" w14:textId="77777777" w:rsidTr="00EB0EC0">
        <w:tc>
          <w:tcPr>
            <w:tcW w:w="6522" w:type="dxa"/>
          </w:tcPr>
          <w:p w14:paraId="226D1E3E" w14:textId="27BA0A1F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reviewed the </w:t>
            </w:r>
            <w:r w:rsidR="00F0079E">
              <w:rPr>
                <w:rFonts w:ascii="Arial Narrow" w:hAnsi="Arial Narrow"/>
                <w:sz w:val="22"/>
                <w:szCs w:val="22"/>
                <w:lang w:val="en-US"/>
              </w:rPr>
              <w:t xml:space="preserve">patients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understanding on key HIV messages?</w:t>
            </w:r>
          </w:p>
          <w:p w14:paraId="30EC4A84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D2679AA" w14:textId="620709BF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Ensure to review and reinforce the messages delivered at enrolment.</w:t>
            </w:r>
          </w:p>
        </w:tc>
        <w:tc>
          <w:tcPr>
            <w:tcW w:w="1701" w:type="dxa"/>
          </w:tcPr>
          <w:p w14:paraId="19143257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816752E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09A3A75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23907DA2" w14:textId="77777777" w:rsidTr="00EB0EC0">
        <w:tc>
          <w:tcPr>
            <w:tcW w:w="6522" w:type="dxa"/>
          </w:tcPr>
          <w:p w14:paraId="6A33AB70" w14:textId="5902775F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reviewed ART dosing, </w:t>
            </w:r>
            <w:r w:rsidR="00591EE7">
              <w:rPr>
                <w:rFonts w:ascii="Arial Narrow" w:hAnsi="Arial Narrow"/>
                <w:sz w:val="22"/>
                <w:szCs w:val="22"/>
                <w:lang w:val="en-US"/>
              </w:rPr>
              <w:t>timing,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and reminders?</w:t>
            </w:r>
          </w:p>
          <w:p w14:paraId="18319D61" w14:textId="556DF8AA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68090E8" w14:textId="0C46EE53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6DC049B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5D43C2A9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B8FB7F2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0FE69572" w14:textId="77777777" w:rsidTr="00EB0EC0">
        <w:tc>
          <w:tcPr>
            <w:tcW w:w="6522" w:type="dxa"/>
            <w:tcBorders>
              <w:bottom w:val="single" w:sz="4" w:space="0" w:color="auto"/>
            </w:tcBorders>
          </w:tcPr>
          <w:p w14:paraId="5F8EF369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explored barriers to adherence?</w:t>
            </w:r>
          </w:p>
          <w:p w14:paraId="14FF6B8D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BE05691" w14:textId="54AE754A" w:rsidR="00A00761" w:rsidRDefault="00A00761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2B3640C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lastRenderedPageBreak/>
              <w:t>Use the barriers to adherence checklist.</w:t>
            </w:r>
          </w:p>
          <w:p w14:paraId="0808FF90" w14:textId="64E9560D" w:rsidR="00EB0EC0" w:rsidRPr="00DA32D2" w:rsidRDefault="00EB0EC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Develop a plan with </w:t>
            </w:r>
            <w:r w:rsidR="00F0079E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patient </w:t>
            </w:r>
            <w: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to address barriers to adherence.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1A97AD9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5C40E970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1485B62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B0EC0" w:rsidRPr="00181135" w14:paraId="4ACD2423" w14:textId="77777777" w:rsidTr="00EB0EC0">
        <w:tc>
          <w:tcPr>
            <w:tcW w:w="6522" w:type="dxa"/>
            <w:tcBorders>
              <w:bottom w:val="single" w:sz="4" w:space="0" w:color="auto"/>
            </w:tcBorders>
          </w:tcPr>
          <w:p w14:paraId="4B67F7B1" w14:textId="47F85CF1" w:rsidR="00EB0EC0" w:rsidRDefault="00EB0EC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linked to identified support systems?</w:t>
            </w:r>
          </w:p>
          <w:p w14:paraId="0E5174A0" w14:textId="77777777" w:rsidR="00EB0EC0" w:rsidRDefault="00EB0EC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3D85963" w14:textId="3011AB8F" w:rsidR="00EB0EC0" w:rsidRDefault="00F0079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Support systems i</w:t>
            </w:r>
            <w:r w:rsidR="00EB0EC0">
              <w:rPr>
                <w:rFonts w:ascii="Arial Narrow" w:hAnsi="Arial Narrow"/>
                <w:sz w:val="22"/>
                <w:szCs w:val="22"/>
                <w:lang w:val="en-US"/>
              </w:rPr>
              <w:t>ncludes support groups.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3AF431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1DE9CFAF" w14:textId="77777777" w:rsidR="00EB0EC0" w:rsidRPr="00181135" w:rsidRDefault="00EB0EC0" w:rsidP="001C7F54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DD12034" w14:textId="77777777" w:rsidR="00EB0EC0" w:rsidRPr="00181135" w:rsidRDefault="00EB0EC0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B0EC0" w:rsidRPr="00181135" w14:paraId="59EF08A3" w14:textId="77777777" w:rsidTr="00EB0EC0">
        <w:tc>
          <w:tcPr>
            <w:tcW w:w="6522" w:type="dxa"/>
            <w:tcBorders>
              <w:bottom w:val="single" w:sz="4" w:space="0" w:color="auto"/>
            </w:tcBorders>
          </w:tcPr>
          <w:p w14:paraId="1C95F69C" w14:textId="1FCE076E" w:rsidR="00EB0EC0" w:rsidRDefault="00EB0EC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</w:t>
            </w:r>
            <w:r w:rsidR="00F0079E">
              <w:rPr>
                <w:rFonts w:ascii="Arial Narrow" w:hAnsi="Arial Narrow"/>
                <w:sz w:val="22"/>
                <w:szCs w:val="22"/>
                <w:lang w:val="en-US"/>
              </w:rPr>
              <w:t>ou reviewed the disclosure benefits and progress in aPNS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?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A0399E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0227D2A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6287A78" w14:textId="77777777" w:rsidR="00EB0EC0" w:rsidRPr="00181135" w:rsidRDefault="00EB0EC0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81135" w14:paraId="67F288D3" w14:textId="77777777" w:rsidTr="001C7F54">
        <w:tc>
          <w:tcPr>
            <w:tcW w:w="11058" w:type="dxa"/>
            <w:gridSpan w:val="3"/>
            <w:tcBorders>
              <w:bottom w:val="single" w:sz="4" w:space="0" w:color="auto"/>
            </w:tcBorders>
          </w:tcPr>
          <w:p w14:paraId="18AAB51B" w14:textId="38B889A3" w:rsidR="001C7F54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Link to appropriate services of need and document session on patient file/EMR</w:t>
            </w:r>
          </w:p>
        </w:tc>
      </w:tr>
      <w:tr w:rsidR="00DA32D2" w:rsidRPr="00181135" w14:paraId="64D5A15A" w14:textId="77777777" w:rsidTr="00EB0EC0">
        <w:tc>
          <w:tcPr>
            <w:tcW w:w="6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30D3C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F6D59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92ABCD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C7F54" w14:paraId="1524885A" w14:textId="77777777" w:rsidTr="001C7F54">
        <w:tc>
          <w:tcPr>
            <w:tcW w:w="11058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1B0E7829" w14:textId="70565A80" w:rsidR="001C7F54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Four weeks after ART initiation, and further follow ups</w:t>
            </w:r>
          </w:p>
        </w:tc>
      </w:tr>
      <w:tr w:rsidR="00DA32D2" w:rsidRPr="00181135" w14:paraId="0EB89D56" w14:textId="77777777" w:rsidTr="00EB0EC0">
        <w:tc>
          <w:tcPr>
            <w:tcW w:w="6522" w:type="dxa"/>
          </w:tcPr>
          <w:p w14:paraId="5F3FFC00" w14:textId="59B3231F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reviewed the </w:t>
            </w:r>
            <w:r w:rsidR="00F0079E">
              <w:rPr>
                <w:rFonts w:ascii="Arial Narrow" w:hAnsi="Arial Narrow"/>
                <w:sz w:val="22"/>
                <w:szCs w:val="22"/>
                <w:lang w:val="en-US"/>
              </w:rPr>
              <w:t xml:space="preserve">patients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understanding on key HIV messages?</w:t>
            </w:r>
          </w:p>
          <w:p w14:paraId="34B38024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8B77B55" w14:textId="6547AD62" w:rsidR="00DA32D2" w:rsidRPr="00181135" w:rsidRDefault="00591EE7" w:rsidP="00591EE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Ensure to review and reinforce the messages delivered at enrolment.</w:t>
            </w:r>
          </w:p>
        </w:tc>
        <w:tc>
          <w:tcPr>
            <w:tcW w:w="1701" w:type="dxa"/>
          </w:tcPr>
          <w:p w14:paraId="79B30F4F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32036304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6FA6319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30EF5BA1" w14:textId="77777777" w:rsidTr="00EB0EC0">
        <w:tc>
          <w:tcPr>
            <w:tcW w:w="6522" w:type="dxa"/>
          </w:tcPr>
          <w:p w14:paraId="123D2076" w14:textId="00406411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reviewed ART dosing,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timing,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and reminders?</w:t>
            </w:r>
          </w:p>
          <w:p w14:paraId="48E94BAD" w14:textId="5A8CAB2C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343E0F5C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5F3B10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BE00507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6C2DB7C1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20C95668" w14:textId="77777777" w:rsidTr="00EB0EC0">
        <w:tc>
          <w:tcPr>
            <w:tcW w:w="6522" w:type="dxa"/>
          </w:tcPr>
          <w:p w14:paraId="78F55812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explored barriers to adherence?</w:t>
            </w:r>
          </w:p>
          <w:p w14:paraId="7740AFAF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A64F875" w14:textId="77777777" w:rsidR="00DA32D2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Use the barriers to adherence checklist.</w:t>
            </w:r>
          </w:p>
          <w:p w14:paraId="5E9C3ED4" w14:textId="77777777" w:rsidR="00591EE7" w:rsidRDefault="00591EE7" w:rsidP="00591EE7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</w:rPr>
              <w:t>An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d administer </w:t>
            </w:r>
            <w:r w:rsidRPr="00591EE7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MMAS-4</w:t>
            </w:r>
          </w:p>
          <w:p w14:paraId="0A42518B" w14:textId="57778D97" w:rsidR="00EB0EC0" w:rsidRPr="00591EE7" w:rsidRDefault="00EB0EC0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Develop a plan with </w:t>
            </w:r>
            <w:r w:rsidR="00F0079E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patient </w:t>
            </w:r>
            <w: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to address barriers to adherence.</w:t>
            </w:r>
          </w:p>
        </w:tc>
        <w:tc>
          <w:tcPr>
            <w:tcW w:w="1701" w:type="dxa"/>
          </w:tcPr>
          <w:p w14:paraId="1169CE46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D3F08D4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664283DB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7849743D" w14:textId="77777777" w:rsidTr="00EB0EC0">
        <w:tc>
          <w:tcPr>
            <w:tcW w:w="6522" w:type="dxa"/>
          </w:tcPr>
          <w:p w14:paraId="77BEE2FB" w14:textId="3E7CC7AF" w:rsid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reviewed the </w:t>
            </w:r>
            <w:r w:rsidR="00F0079E">
              <w:rPr>
                <w:rFonts w:ascii="Arial Narrow" w:hAnsi="Arial Narrow"/>
                <w:sz w:val="22"/>
                <w:szCs w:val="22"/>
                <w:lang w:val="en-US"/>
              </w:rPr>
              <w:t xml:space="preserve">status of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disclosure</w:t>
            </w:r>
            <w:r w:rsidR="00F0079E">
              <w:rPr>
                <w:rFonts w:ascii="Arial Narrow" w:hAnsi="Arial Narrow"/>
                <w:sz w:val="22"/>
                <w:szCs w:val="22"/>
                <w:lang w:val="en-US"/>
              </w:rPr>
              <w:t xml:space="preserve"> and </w:t>
            </w:r>
            <w:r w:rsidR="006A2190">
              <w:rPr>
                <w:rFonts w:ascii="Arial Narrow" w:hAnsi="Arial Narrow"/>
                <w:sz w:val="22"/>
                <w:szCs w:val="22"/>
                <w:lang w:val="en-US"/>
              </w:rPr>
              <w:t>progress of aPNS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?</w:t>
            </w:r>
          </w:p>
          <w:p w14:paraId="10BC94BF" w14:textId="77777777" w:rsid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57DB2D7E" w14:textId="3370B280" w:rsidR="00591EE7" w:rsidRP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31B17C4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0E6D1D75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B0FCD73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B0EC0" w:rsidRPr="00181135" w14:paraId="768614E0" w14:textId="77777777" w:rsidTr="00EB0EC0">
        <w:tc>
          <w:tcPr>
            <w:tcW w:w="6522" w:type="dxa"/>
          </w:tcPr>
          <w:p w14:paraId="0C7B4EAD" w14:textId="60B2EE5B" w:rsidR="00EB0EC0" w:rsidRDefault="00EB0EC0" w:rsidP="00EB0EC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linked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the</w:t>
            </w:r>
            <w:r w:rsidR="00F12D66">
              <w:rPr>
                <w:rFonts w:ascii="Arial Narrow" w:hAnsi="Arial Narrow"/>
                <w:sz w:val="22"/>
                <w:szCs w:val="22"/>
                <w:lang w:val="en-US"/>
              </w:rPr>
              <w:t xml:space="preserve"> patient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to </w:t>
            </w:r>
            <w:r w:rsidR="00F12D66">
              <w:rPr>
                <w:rFonts w:ascii="Arial Narrow" w:hAnsi="Arial Narrow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PSSG?</w:t>
            </w:r>
          </w:p>
          <w:p w14:paraId="47028BC7" w14:textId="7EEAB053" w:rsidR="00EB0EC0" w:rsidRPr="00EB0EC0" w:rsidRDefault="00EB0EC0" w:rsidP="00EB0EC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16B86DA" w14:textId="77777777" w:rsidR="00EB0EC0" w:rsidRPr="00181135" w:rsidRDefault="00EB0EC0" w:rsidP="00EB0EC0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7B92570" w14:textId="77777777" w:rsidR="00EB0EC0" w:rsidRPr="00181135" w:rsidRDefault="00EB0EC0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4DE12DB" w14:textId="77777777" w:rsidR="00EB0EC0" w:rsidRPr="00181135" w:rsidRDefault="00EB0EC0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81135" w14:paraId="02D973E8" w14:textId="77777777" w:rsidTr="003F3397">
        <w:tc>
          <w:tcPr>
            <w:tcW w:w="11058" w:type="dxa"/>
            <w:gridSpan w:val="3"/>
          </w:tcPr>
          <w:p w14:paraId="24A902B4" w14:textId="6EA52CDA" w:rsidR="001C7F54" w:rsidRPr="001C7F54" w:rsidRDefault="001C7F54" w:rsidP="00591EE7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Link to appropriate services of need and document session on patient file/EMR</w:t>
            </w:r>
          </w:p>
        </w:tc>
      </w:tr>
    </w:tbl>
    <w:p w14:paraId="06C1E2FC" w14:textId="77777777" w:rsidR="00003E9F" w:rsidRDefault="00003E9F"/>
    <w:sectPr w:rsidR="00003E9F" w:rsidSect="001C7F54">
      <w:pgSz w:w="11906" w:h="16838"/>
      <w:pgMar w:top="118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9F"/>
    <w:rsid w:val="00003E9F"/>
    <w:rsid w:val="00061FCD"/>
    <w:rsid w:val="0008405C"/>
    <w:rsid w:val="00181135"/>
    <w:rsid w:val="0019759F"/>
    <w:rsid w:val="001C7F54"/>
    <w:rsid w:val="001E2AE3"/>
    <w:rsid w:val="003404F1"/>
    <w:rsid w:val="00396AA1"/>
    <w:rsid w:val="003E7D8C"/>
    <w:rsid w:val="005261F6"/>
    <w:rsid w:val="00591EE7"/>
    <w:rsid w:val="0066446F"/>
    <w:rsid w:val="006A2190"/>
    <w:rsid w:val="007A16B6"/>
    <w:rsid w:val="007F4102"/>
    <w:rsid w:val="008C24C0"/>
    <w:rsid w:val="00A00761"/>
    <w:rsid w:val="00AA61A0"/>
    <w:rsid w:val="00CB1D80"/>
    <w:rsid w:val="00DA32D2"/>
    <w:rsid w:val="00EB0EC0"/>
    <w:rsid w:val="00F0079E"/>
    <w:rsid w:val="00F1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769BE"/>
  <w15:chartTrackingRefBased/>
  <w15:docId w15:val="{13995E14-EC7B-9641-BEEE-D49D92E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Bodo</dc:creator>
  <cp:keywords/>
  <dc:description/>
  <cp:lastModifiedBy>christabel Bodo</cp:lastModifiedBy>
  <cp:revision>5</cp:revision>
  <dcterms:created xsi:type="dcterms:W3CDTF">2022-10-24T16:26:00Z</dcterms:created>
  <dcterms:modified xsi:type="dcterms:W3CDTF">2022-10-24T16:42:00Z</dcterms:modified>
</cp:coreProperties>
</file>