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5a77224f4571875e74f52354f8bcd63ea7da10"/>
    <w:p>
      <w:pPr>
        <w:pStyle w:val="Heading1"/>
      </w:pPr>
      <w:r>
        <w:t xml:space="preserve">Predictive Maintenance (PHM) Dataset Labeling Specification</w:t>
      </w:r>
    </w:p>
    <w:bookmarkStart w:id="21" w:name="features-fault_label-severity_score"/>
    <w:p>
      <w:pPr>
        <w:pStyle w:val="Heading2"/>
      </w:pPr>
      <w:r>
        <w:t xml:space="preserve">Features:</w:t>
      </w:r>
      <w:r>
        <w:t xml:space="preserve"> </w:t>
      </w:r>
      <w:r>
        <w:rPr>
          <w:rStyle w:val="VerbatimChar"/>
        </w:rPr>
        <w:t xml:space="preserve">fault_label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severity_score</w:t>
      </w:r>
    </w:p>
    <w:p>
      <w:pPr>
        <w:pStyle w:val="FirstParagraph"/>
      </w:pPr>
      <w:r>
        <w:t xml:space="preserve">This document provides a precise, research-validated specification for the target annotation features (</w:t>
      </w:r>
      <w:r>
        <w:rPr>
          <w:rStyle w:val="VerbatimChar"/>
        </w:rPr>
        <w:t xml:space="preserve">fault_label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severity_score</w:t>
      </w:r>
      <w:r>
        <w:t xml:space="preserve">) used in this robotic time-series dataset. These features are dynamically calculated using the</w:t>
      </w:r>
      <w:r>
        <w:t xml:space="preserve"> </w:t>
      </w:r>
      <w:hyperlink r:id="rId20">
        <w:r>
          <w:rPr>
            <w:rStyle w:val="Hyperlink"/>
          </w:rPr>
          <w:t xml:space="preserve">Labeler</w:t>
        </w:r>
      </w:hyperlink>
      <w:r>
        <w:t xml:space="preserve"> </w:t>
      </w:r>
      <w:r>
        <w:t xml:space="preserve">utility.</w:t>
      </w:r>
    </w:p>
    <w:p>
      <w:r>
        <w:pict>
          <v:rect style="width:0;height:1.5pt" o:hralign="center" o:hrstd="t" o:hr="t"/>
        </w:pict>
      </w:r>
    </w:p>
    <w:bookmarkEnd w:id="21"/>
    <w:bookmarkStart w:id="22" w:name="feature-overview"/>
    <w:p>
      <w:pPr>
        <w:pStyle w:val="Heading2"/>
      </w:pPr>
      <w:r>
        <w:t xml:space="preserve">1. Feature Overview</w:t>
      </w:r>
    </w:p>
    <w:p>
      <w:pPr>
        <w:pStyle w:val="FirstParagraph"/>
      </w:pPr>
      <w:r>
        <w:t xml:space="preserve">In Prognostics and Health Management (PHM) and Predictive Maintenance, training machine learning models requires more than simple binary</w:t>
      </w:r>
      <w:r>
        <w:t xml:space="preserve"> </w:t>
      </w:r>
      <w:r>
        <w:t xml:space="preserve">“</w:t>
      </w:r>
      <w:r>
        <w:t xml:space="preserve">healthy vs. faulty</w:t>
      </w:r>
      <w:r>
        <w:t xml:space="preserve">”</w:t>
      </w:r>
      <w:r>
        <w:t xml:space="preserve"> </w:t>
      </w:r>
      <w:r>
        <w:t xml:space="preserve">flags. Physical systems degrade continuously. Therefore, this framework annotates time-series data with two coupled target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fault_label</w:t>
      </w:r>
      <w:r>
        <w:rPr>
          <w:b/>
          <w:bCs/>
        </w:rPr>
        <w:t xml:space="preserve"> </w:t>
      </w:r>
      <w:r>
        <w:rPr>
          <w:b/>
          <w:bCs/>
        </w:rPr>
        <w:t xml:space="preserve">(Categorical/Nominal):</w:t>
      </w:r>
      <w:r>
        <w:t xml:space="preserve"> </w:t>
      </w:r>
      <w:r>
        <w:t xml:space="preserve">Identifies the active physical disease (failure mode) affecting the robot.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severity_score</w:t>
      </w:r>
      <w:r>
        <w:rPr>
          <w:b/>
          <w:bCs/>
        </w:rPr>
        <w:t xml:space="preserve"> </w:t>
      </w:r>
      <w:r>
        <w:rPr>
          <w:b/>
          <w:bCs/>
        </w:rPr>
        <w:t xml:space="preserve">(Continuous/Numeric):</w:t>
      </w:r>
      <w:r>
        <w:t xml:space="preserve"> </w:t>
      </w:r>
      <w:r>
        <w:t xml:space="preserve">Quantifies the progression level of the active disease, scaling from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(perfectly healthy) to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(maximum degradation/failure threshold).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A[Raw Dataset Loaded] --&gt; B[Initialize Labels]</w:t>
      </w:r>
      <w:r>
        <w:br/>
      </w:r>
      <w:r>
        <w:rPr>
          <w:rStyle w:val="VerbatimChar"/>
        </w:rPr>
        <w:t xml:space="preserve">    B --&gt; C[fault_label = 'Healthy' &lt;br&gt; severity_score = 0.0]</w:t>
      </w:r>
      <w:r>
        <w:br/>
      </w:r>
      <w:r>
        <w:rPr>
          <w:rStyle w:val="VerbatimChar"/>
        </w:rPr>
        <w:t xml:space="preserve">    C --&gt; D{Fault Selected?}</w:t>
      </w:r>
      <w:r>
        <w:br/>
      </w:r>
      <w:r>
        <w:rPr>
          <w:rStyle w:val="VerbatimChar"/>
        </w:rPr>
        <w:t xml:space="preserve">    D -- No --&gt; E[Save Healthy Dataset]</w:t>
      </w:r>
      <w:r>
        <w:br/>
      </w:r>
      <w:r>
        <w:rPr>
          <w:rStyle w:val="VerbatimChar"/>
        </w:rPr>
        <w:t xml:space="preserve">    D -- Yes --&gt; F[Compute Window &amp; Target Joint]</w:t>
      </w:r>
      <w:r>
        <w:br/>
      </w:r>
      <w:r>
        <w:rPr>
          <w:rStyle w:val="VerbatimChar"/>
        </w:rPr>
        <w:t xml:space="preserve">    F --&gt; G[Calculate Severity Array over Window]</w:t>
      </w:r>
      <w:r>
        <w:br/>
      </w:r>
      <w:r>
        <w:rPr>
          <w:rStyle w:val="VerbatimChar"/>
        </w:rPr>
        <w:t xml:space="preserve">    G --&gt; H[Apply Labels to Slice]</w:t>
      </w:r>
      <w:r>
        <w:br/>
      </w:r>
      <w:r>
        <w:rPr>
          <w:rStyle w:val="VerbatimChar"/>
        </w:rPr>
        <w:t xml:space="preserve">    H --&gt; I[Save Corrupted &amp; Labeled Dataset]</w:t>
      </w:r>
    </w:p>
    <w:p>
      <w:r>
        <w:pict>
          <v:rect style="width:0;height:1.5pt" o:hralign="center" o:hrstd="t" o:hr="t"/>
        </w:pict>
      </w:r>
    </w:p>
    <w:bookmarkEnd w:id="22"/>
    <w:bookmarkStart w:id="25" w:name="the-fault_label-feature"/>
    <w:p>
      <w:pPr>
        <w:pStyle w:val="Heading2"/>
      </w:pPr>
      <w:r>
        <w:t xml:space="preserve">2. The</w:t>
      </w:r>
      <w:r>
        <w:t xml:space="preserve"> </w:t>
      </w:r>
      <w:r>
        <w:rPr>
          <w:rStyle w:val="VerbatimChar"/>
        </w:rPr>
        <w:t xml:space="preserve">fault_label</w:t>
      </w:r>
      <w:r>
        <w:t xml:space="preserve"> </w:t>
      </w:r>
      <w:r>
        <w:t xml:space="preserve">Feature</w:t>
      </w:r>
    </w:p>
    <w:bookmarkStart w:id="23" w:name="physical-meaning"/>
    <w:p>
      <w:pPr>
        <w:pStyle w:val="Heading3"/>
      </w:pPr>
      <w:r>
        <w:t xml:space="preserve">Physical Meaning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fault_label</w:t>
      </w:r>
      <w:r>
        <w:t xml:space="preserve"> </w:t>
      </w:r>
      <w:r>
        <w:t xml:space="preserve">denotes the specific category of physical degradation being injected. It defines the mathematical and physical transform applied to the robotic joint kinematics (position, velocity, torque, current, etc.).</w:t>
      </w:r>
    </w:p>
    <w:bookmarkEnd w:id="23"/>
    <w:bookmarkStart w:id="24" w:name="permissible-values"/>
    <w:p>
      <w:pPr>
        <w:pStyle w:val="Heading3"/>
      </w:pPr>
      <w:r>
        <w:t xml:space="preserve">Permissible Values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Healthy</w:t>
      </w:r>
      <w:r>
        <w:rPr>
          <w:b/>
          <w:bCs/>
        </w:rPr>
        <w:t xml:space="preserve">:</w:t>
      </w:r>
      <w:r>
        <w:t xml:space="preserve"> </w:t>
      </w:r>
      <w:r>
        <w:t xml:space="preserve">The default state. Indicates normal operation within standard operating limits.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FAULT_BL</w:t>
      </w:r>
      <w:r>
        <w:rPr>
          <w:b/>
          <w:bCs/>
        </w:rPr>
        <w:t xml:space="preserve"> </w:t>
      </w:r>
      <w:r>
        <w:rPr>
          <w:b/>
          <w:bCs/>
        </w:rPr>
        <w:t xml:space="preserve">(Backlash):</w:t>
      </w:r>
      <w:r>
        <w:t xml:space="preserve"> </w:t>
      </w:r>
      <w:r>
        <w:t xml:space="preserve">Simulates mechanical play/dead-band in joint gearboxes due to gear tooth wear.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FAULT_LF</w:t>
      </w:r>
      <w:r>
        <w:rPr>
          <w:b/>
          <w:bCs/>
        </w:rPr>
        <w:t xml:space="preserve"> </w:t>
      </w:r>
      <w:r>
        <w:rPr>
          <w:b/>
          <w:bCs/>
        </w:rPr>
        <w:t xml:space="preserve">(Lubrication Friction):</w:t>
      </w:r>
      <w:r>
        <w:t xml:space="preserve"> </w:t>
      </w:r>
      <w:r>
        <w:t xml:space="preserve">Simulates a transition from fluid-film hydrodynamic lubrication to boundary/dry friction.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FAULT_BW</w:t>
      </w:r>
      <w:r>
        <w:rPr>
          <w:b/>
          <w:bCs/>
        </w:rPr>
        <w:t xml:space="preserve"> </w:t>
      </w:r>
      <w:r>
        <w:rPr>
          <w:b/>
          <w:bCs/>
        </w:rPr>
        <w:t xml:space="preserve">(Bearing Wear):</w:t>
      </w:r>
      <w:r>
        <w:t xml:space="preserve"> </w:t>
      </w:r>
      <w:r>
        <w:t xml:space="preserve">Models localized micro-spalls and rolling contact fatigue (RCF) on bearing raceways.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FAULT_EE</w:t>
      </w:r>
      <w:r>
        <w:rPr>
          <w:b/>
          <w:bCs/>
        </w:rPr>
        <w:t xml:space="preserve"> </w:t>
      </w:r>
      <w:r>
        <w:rPr>
          <w:b/>
          <w:bCs/>
        </w:rPr>
        <w:t xml:space="preserve">(Electrical Erosion):</w:t>
      </w:r>
      <w:r>
        <w:t xml:space="preserve"> </w:t>
      </w:r>
      <w:r>
        <w:t xml:space="preserve">Simulates bearing discharge currents (EDM) causing fluting and electric pitting.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FAULT_MD</w:t>
      </w:r>
      <w:r>
        <w:rPr>
          <w:b/>
          <w:bCs/>
        </w:rPr>
        <w:t xml:space="preserve"> </w:t>
      </w:r>
      <w:r>
        <w:rPr>
          <w:b/>
          <w:bCs/>
        </w:rPr>
        <w:t xml:space="preserve">(Motor Demagnetization):</w:t>
      </w:r>
      <w:r>
        <w:t xml:space="preserve"> </w:t>
      </w:r>
      <w:r>
        <w:t xml:space="preserve">Models thermal demagnetization of permanent magnets, causing loss of torque constant (</w:t>
      </w: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FAULT_ED</w:t>
      </w:r>
      <w:r>
        <w:rPr>
          <w:b/>
          <w:bCs/>
        </w:rPr>
        <w:t xml:space="preserve"> </w:t>
      </w:r>
      <w:r>
        <w:rPr>
          <w:b/>
          <w:bCs/>
        </w:rPr>
        <w:t xml:space="preserve">(Encoder Drift):</w:t>
      </w:r>
      <w:r>
        <w:t xml:space="preserve"> </w:t>
      </w:r>
      <w:r>
        <w:t xml:space="preserve">Models physical drift in instrumentation feedback due to cable fatigue or optical scaling dust.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FAULT_SYS</w:t>
      </w:r>
      <w:r>
        <w:rPr>
          <w:b/>
          <w:bCs/>
        </w:rPr>
        <w:t xml:space="preserve"> </w:t>
      </w:r>
      <w:r>
        <w:rPr>
          <w:b/>
          <w:bCs/>
        </w:rPr>
        <w:t xml:space="preserve">(System Collision):</w:t>
      </w:r>
      <w:r>
        <w:t xml:space="preserve"> </w:t>
      </w:r>
      <w:r>
        <w:t xml:space="preserve">Simulates propagation-level anomalies like mechanical jams, payload drops, or link-level impacts.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he-severity_score-feature"/>
    <w:p>
      <w:pPr>
        <w:pStyle w:val="Heading2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severity_score</w:t>
      </w:r>
      <w:r>
        <w:t xml:space="preserve"> </w:t>
      </w:r>
      <w:r>
        <w:t xml:space="preserve">Feature</w:t>
      </w:r>
    </w:p>
    <w:bookmarkStart w:id="26" w:name="physical-meaning-1"/>
    <w:p>
      <w:pPr>
        <w:pStyle w:val="Heading3"/>
      </w:pPr>
      <w:r>
        <w:t xml:space="preserve">Physical Meaning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severity_score</w:t>
      </w:r>
      <w:r>
        <w:t xml:space="preserve"> </w:t>
      </w:r>
      <w:r>
        <w:t xml:space="preserve">represents the physical magnitude of the degradation relative to its catastrophic failure limit: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 </w:t>
      </w:r>
      <w:r>
        <w:rPr>
          <w:b/>
          <w:bCs/>
        </w:rPr>
        <w:t xml:space="preserve">(Perfect Health):</w:t>
      </w:r>
      <w:r>
        <w:t xml:space="preserve"> </w:t>
      </w:r>
      <w:r>
        <w:t xml:space="preserve">The joint’s physics are unmodified.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0.0 &lt; Score &lt; 1.0</w:t>
      </w:r>
      <w:r>
        <w:rPr>
          <w:b/>
          <w:bCs/>
        </w:rPr>
        <w:t xml:space="preserve"> </w:t>
      </w:r>
      <w:r>
        <w:rPr>
          <w:b/>
          <w:bCs/>
        </w:rPr>
        <w:t xml:space="preserve">(Incipient Wear):</w:t>
      </w:r>
      <w:r>
        <w:t xml:space="preserve"> </w:t>
      </w:r>
      <w:r>
        <w:t xml:space="preserve">The degradation is active and growing. The joint displays increasing friction, dead-band, torque ripple, or sensor offset.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1.0</w:t>
      </w:r>
      <w:r>
        <w:rPr>
          <w:b/>
          <w:bCs/>
        </w:rPr>
        <w:t xml:space="preserve"> </w:t>
      </w:r>
      <w:r>
        <w:rPr>
          <w:b/>
          <w:bCs/>
        </w:rPr>
        <w:t xml:space="preserve">(Critical Limit):</w:t>
      </w:r>
      <w:r>
        <w:t xml:space="preserve"> </w:t>
      </w:r>
      <w:r>
        <w:t xml:space="preserve">The degradation has reached maximum intensity. The gear teeth slip completely, demagnetization drops output torque by critical ratios, or bearing friction reaches lock-up resistance.</w:t>
      </w:r>
    </w:p>
    <w:bookmarkEnd w:id="26"/>
    <w:bookmarkStart w:id="30" w:name="mathematical-calculation"/>
    <w:p>
      <w:pPr>
        <w:pStyle w:val="Heading3"/>
      </w:pPr>
      <w:r>
        <w:t xml:space="preserve">Mathematical Calculation</w:t>
      </w:r>
    </w:p>
    <w:p>
      <w:pPr>
        <w:pStyle w:val="FirstParagraph"/>
      </w:pPr>
      <w:r>
        <w:t xml:space="preserve">To model real-world degradation patterns, the score is calculated dynamically over the active fault window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(where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index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 end index):</w:t>
      </w:r>
    </w:p>
    <w:bookmarkStart w:id="27" w:name="step-3.1-normalized-time-progress-t"/>
    <w:p>
      <w:pPr>
        <w:pStyle w:val="Heading4"/>
      </w:pPr>
      <w:r>
        <w:t xml:space="preserve">Step 3.1: Normalized Time Progress (</w:t>
      </w:r>
      <m:oMath>
        <m:r>
          <m:t>t</m:t>
        </m:r>
      </m:oMath>
      <w:r>
        <w:t xml:space="preserve">)</w:t>
      </w:r>
    </w:p>
    <w:p>
      <w:pPr>
        <w:pStyle w:val="FirstParagraph"/>
      </w:pPr>
      <w:r>
        <w:t xml:space="preserve">For any row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within the fault window, the normalized progress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0.0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−</m:t>
              </m:r>
              <m:r>
                <m:t>S</m:t>
              </m:r>
            </m:num>
            <m:den>
              <m:r>
                <m:t>E</m:t>
              </m:r>
              <m:r>
                <m:rPr>
                  <m:sty m:val="p"/>
                </m:rPr>
                <m:t>−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In the Python code, this is calculated as: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np.linspace(relative_start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total_duration, (relative_start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total_duration, duration, endpoint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27"/>
    <w:bookmarkStart w:id="28" w:name="step-3.2-applying-the-severity-profile"/>
    <w:p>
      <w:pPr>
        <w:pStyle w:val="Heading4"/>
      </w:pPr>
      <w:r>
        <w:t xml:space="preserve">Step 3.2: Applying the Severity Profile</w:t>
      </w:r>
    </w:p>
    <w:p>
      <w:pPr>
        <w:pStyle w:val="FirstParagraph"/>
      </w:pPr>
      <w:r>
        <w:t xml:space="preserve">Depending on how the physical fault propagates in nature, one of five severity profiles is applied: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Profile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Mathematical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Progression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Incipient Onset</w:t>
            </w:r>
            <w:r>
              <w:t xml:space="preserve"> </w:t>
            </w:r>
            <w:r>
              <w:rPr>
                <w:i/>
                <w:iCs/>
              </w:rPr>
              <w:t xml:space="preserve">(Slow wear that accelerates rapidly near failure)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4.6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sup>
                  </m:sSup>
                </m:num>
                <m:den>
                  <m:r>
                    <m:t>100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Starts near</w:t>
            </w:r>
            <w:r>
              <w:t xml:space="preserve"> </w:t>
            </w:r>
            <m:oMath>
              <m:r>
                <m:t>0.01</m:t>
              </m:r>
            </m:oMath>
            <w:r>
              <w:t xml:space="preserve"> </w:t>
            </w:r>
            <w:r>
              <w:t xml:space="preserve">and grows exponentially to</w:t>
            </w:r>
            <w:r>
              <w:t xml:space="preserve"> </w:t>
            </w:r>
            <m:oMath>
              <m:r>
                <m:t>1.0</m:t>
              </m:r>
            </m:oMath>
            <w:r>
              <w:t xml:space="preserve"> </w:t>
            </w:r>
            <w:r>
              <w:t xml:space="preserve">at the end of the duration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Steady Continuous Wear</w:t>
            </w:r>
            <w:r>
              <w:t xml:space="preserve"> </w:t>
            </w:r>
            <w:r>
              <w:rPr>
                <w:i/>
                <w:iCs/>
              </w:rPr>
              <w:t xml:space="preserve">(e.g., constant sliding abrasion)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Increases linearly from</w:t>
            </w:r>
            <w:r>
              <w:t xml:space="preserve"> </w:t>
            </w:r>
            <m:oMath>
              <m:r>
                <m:t>0.0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1.0</m:t>
              </m:r>
            </m:oMath>
            <w:r>
              <w:t xml:space="preserve"> </w:t>
            </w:r>
            <w:r>
              <w:t xml:space="preserve">at a constant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polynomial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Accelerated Wear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Slow initial wear that accelerates quadratically.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abrupt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Sudden Step-Change</w:t>
            </w:r>
            <w:r>
              <w:t xml:space="preserve"> </w:t>
            </w:r>
            <w:r>
              <w:rPr>
                <w:i/>
                <w:iCs/>
              </w:rPr>
              <w:t xml:space="preserve">(e.g., mechanical crash/impact)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0.15</m:t>
                        </m:r>
                      </m:e>
                    </m:mr>
                    <m:mr>
                      <m:e>
                        <m:r>
                          <m:t>1.0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0.15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Stays at</w:t>
            </w:r>
            <w:r>
              <w:t xml:space="preserve"> </w:t>
            </w:r>
            <m:oMath>
              <m:r>
                <m:t>0.0</m:t>
              </m:r>
            </m:oMath>
            <w:r>
              <w:t xml:space="preserve"> </w:t>
            </w:r>
            <w:r>
              <w:t xml:space="preserve">for the first 15% of the window, then jumps instantly to</w:t>
            </w:r>
            <w:r>
              <w:t xml:space="preserve"> </w:t>
            </w:r>
            <m:oMath>
              <m:r>
                <m:t>1.0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Steady Bias Offset</w:t>
            </w:r>
            <w:r>
              <w:t xml:space="preserve"> </w:t>
            </w:r>
            <w:r>
              <w:rPr>
                <w:i/>
                <w:iCs/>
              </w:rPr>
              <w:t xml:space="preserve">(e.g., sensor calibration drift)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Remains flat at a constant severity of</w:t>
            </w:r>
            <w:r>
              <w:t xml:space="preserve"> </w:t>
            </w:r>
            <m:oMath>
              <m:r>
                <m:t>1.0</m:t>
              </m:r>
            </m:oMath>
            <w:r>
              <w:t xml:space="preserve"> </w:t>
            </w:r>
            <w:r>
              <w:t xml:space="preserve">for the entire window.</w:t>
            </w:r>
          </w:p>
        </w:tc>
      </w:tr>
    </w:tbl>
    <w:bookmarkEnd w:id="28"/>
    <w:bookmarkStart w:id="29" w:name="step-3.3-boundary-clipping"/>
    <w:p>
      <w:pPr>
        <w:pStyle w:val="Heading4"/>
      </w:pPr>
      <w:r>
        <w:t xml:space="preserve">Step 3.3: Boundary Clipping</w:t>
      </w:r>
    </w:p>
    <w:p>
      <w:pPr>
        <w:pStyle w:val="FirstParagraph"/>
      </w:pPr>
      <w:r>
        <w:t xml:space="preserve">To guarantee strict mathematical compatibility, the resulting severity values are bounded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</m:t>
            </m:r>
            <m:r>
              <m:rPr>
                <m:sty m:val="p"/>
              </m:rPr>
              <m:t>,</m:t>
            </m:r>
            <m:r>
              <m:t>1.0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Severity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clip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0.0</m:t>
              </m:r>
              <m:r>
                <m:rPr>
                  <m:sty m:val="p"/>
                </m:rPr>
                <m:t>,</m:t>
              </m:r>
              <m:r>
                <m:t>1.0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3" w:name="code-implementation-detail"/>
    <w:p>
      <w:pPr>
        <w:pStyle w:val="Heading2"/>
      </w:pPr>
      <w:r>
        <w:t xml:space="preserve">4. Code Implementation Detail</w:t>
      </w:r>
    </w:p>
    <w:p>
      <w:pPr>
        <w:pStyle w:val="FirstParagraph"/>
      </w:pPr>
      <w:r>
        <w:t xml:space="preserve">The entire labeling pipeline is implemented concisely in</w:t>
      </w:r>
      <w:r>
        <w:t xml:space="preserve"> </w:t>
      </w:r>
      <w:hyperlink r:id="rId32">
        <w:r>
          <w:rPr>
            <w:rStyle w:val="Hyperlink"/>
          </w:rPr>
          <w:t xml:space="preserve">Labeler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Labeler: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calculate_severity(overlap_start: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overlap_end: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total_start: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total_end: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overlap_end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overlap_start</w:t>
      </w:r>
      <w:r>
        <w:br/>
      </w:r>
      <w:r>
        <w:rPr>
          <w:rStyle w:val="NormalTok"/>
        </w:rPr>
        <w:t xml:space="preserve">        total_duration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total_start</w:t>
      </w:r>
      <w:r>
        <w:br/>
      </w:r>
      <w:r>
        <w:rPr>
          <w:rStyle w:val="NormalTok"/>
        </w:rPr>
        <w:t xml:space="preserve">        relative_start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overlap_start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total_start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Normalize time progress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np.linspace(relative_start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total_duration, (relative_start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total_duration, duration, endpoint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Select profile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'polynomial'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'abrupt'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'constant'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np.ones(duration)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severity profile: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Clip bounds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np.clip(severity,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4" w:name="machine-learning-applications"/>
    <w:p>
      <w:pPr>
        <w:pStyle w:val="Heading2"/>
      </w:pPr>
      <w:r>
        <w:t xml:space="preserve">5. Machine Learning Applications</w:t>
      </w:r>
    </w:p>
    <w:p>
      <w:pPr>
        <w:pStyle w:val="FirstParagraph"/>
      </w:pPr>
      <w:r>
        <w:t xml:space="preserve">Having a high-precision</w:t>
      </w:r>
      <w:r>
        <w:t xml:space="preserve"> </w:t>
      </w:r>
      <w:r>
        <w:rPr>
          <w:rStyle w:val="VerbatimChar"/>
        </w:rPr>
        <w:t xml:space="preserve">severity_score</w:t>
      </w:r>
      <w:r>
        <w:t xml:space="preserve"> </w:t>
      </w:r>
      <w:r>
        <w:t xml:space="preserve">enables three advanced ML workflows: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Predictive Health Regression:</w:t>
      </w:r>
      <w:r>
        <w:t xml:space="preserve"> </w:t>
      </w:r>
      <w:r>
        <w:t xml:space="preserve">Train a deep neural network (e.g., LSTM, GRU, or Transformer) to output the continuous health index (</w:t>
      </w:r>
      <m:oMath>
        <m:r>
          <m:t>1.0</m:t>
        </m:r>
        <m:r>
          <m:rPr>
            <m:sty m:val="p"/>
          </m:rPr>
          <m:t>−</m:t>
        </m:r>
        <m:r>
          <m:rPr>
            <m:nor/>
            <m:sty m:val="p"/>
          </m:rPr>
          <m:t>severity</m:t>
        </m:r>
      </m:oMath>
      <w:r>
        <w:t xml:space="preserve">) directly.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Remaining Useful Life (RUL) Forecasting:</w:t>
      </w:r>
      <w:r>
        <w:t xml:space="preserve"> </w:t>
      </w:r>
      <w:r>
        <w:t xml:space="preserve">By learning the derivative of the severity curve (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nor/>
            <m:sty m:val="p"/>
          </m:rPr>
          <m:t>severity</m:t>
        </m:r>
      </m:oMath>
      <w:r>
        <w:t xml:space="preserve">), the model can forecast exactly how many operating cycles remain before the severity reaches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(catastrophic failure).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Anomaly Detection Thresholding:</w:t>
      </w:r>
      <w:r>
        <w:t xml:space="preserve"> </w:t>
      </w:r>
      <w:r>
        <w:t xml:space="preserve">Serves as a ground-truth label to optimize sensitivity thresholds on unsupervised anomaly detection models (e.g., autoencoders).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ile:///c:/Users/memom/Downloads/Data%20degredation%202/utils/labeler.py" TargetMode="External" /><Relationship Type="http://schemas.openxmlformats.org/officeDocument/2006/relationships/hyperlink" Id="rId32" Target="file:///c:/Users/memom\Downloads\Data%20degredation%202\utils\label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:///c:/Users/memom/Downloads/Data%20degredation%202/utils/labeler.py" TargetMode="External" /><Relationship Type="http://schemas.openxmlformats.org/officeDocument/2006/relationships/hyperlink" Id="rId32" Target="file:///c:/Users/memom\Downloads\Data%20degredation%202\utils\label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2026-05-17T13:59:36Z</dcterms:created>
  <dcterms:modified xsi:type="dcterms:W3CDTF">2026-05-17T13:59:36Z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