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7263F" w14:textId="34AC18DB" w:rsidR="00436AC1" w:rsidRDefault="00DF6C1D" w:rsidP="00DF6C1D">
      <w:pPr>
        <w:jc w:val="center"/>
        <w:rPr>
          <w:b/>
          <w:bCs/>
          <w:sz w:val="36"/>
          <w:szCs w:val="36"/>
        </w:rPr>
      </w:pPr>
      <w:r w:rsidRPr="00DF6C1D">
        <w:rPr>
          <w:b/>
          <w:bCs/>
          <w:sz w:val="36"/>
          <w:szCs w:val="36"/>
        </w:rPr>
        <w:t>Excel- Crowdfunding Books Report</w:t>
      </w:r>
    </w:p>
    <w:p w14:paraId="7C557D7F" w14:textId="77777777" w:rsidR="00D624DC" w:rsidRPr="00DF6C1D" w:rsidRDefault="00D624DC" w:rsidP="00DF6C1D">
      <w:pPr>
        <w:jc w:val="center"/>
        <w:rPr>
          <w:b/>
          <w:bCs/>
          <w:sz w:val="36"/>
          <w:szCs w:val="36"/>
        </w:rPr>
      </w:pPr>
    </w:p>
    <w:p w14:paraId="705DF055" w14:textId="77777777" w:rsidR="00DF6C1D" w:rsidRPr="008234AE" w:rsidRDefault="00DF6C1D" w:rsidP="00DF6C1D">
      <w:pPr>
        <w:numPr>
          <w:ilvl w:val="0"/>
          <w:numId w:val="2"/>
        </w:numPr>
        <w:rPr>
          <w:b/>
          <w:bCs/>
        </w:rPr>
      </w:pPr>
      <w:r w:rsidRPr="008234AE">
        <w:rPr>
          <w:b/>
          <w:bCs/>
        </w:rPr>
        <w:t>Given the provided data, what are three conclusions that we can draw about crowdfunding campaigns?</w:t>
      </w:r>
    </w:p>
    <w:p w14:paraId="242A518B" w14:textId="77777777" w:rsidR="00803C0D" w:rsidRDefault="00DF6C1D" w:rsidP="00DF6C1D">
      <w:pPr>
        <w:ind w:left="360"/>
      </w:pPr>
      <w:r>
        <w:t>Ans:</w:t>
      </w:r>
      <w:r w:rsidR="00062A13">
        <w:t xml:space="preserve"> </w:t>
      </w:r>
      <w:r w:rsidR="00803C0D">
        <w:t>The three conclusions observed in the given data are written as follows:</w:t>
      </w:r>
    </w:p>
    <w:p w14:paraId="2BAB06BE" w14:textId="35D09FAE" w:rsidR="00D5738F" w:rsidRDefault="00062A13" w:rsidP="005553CC">
      <w:pPr>
        <w:pStyle w:val="ListParagraph"/>
        <w:numPr>
          <w:ilvl w:val="0"/>
          <w:numId w:val="3"/>
        </w:numPr>
      </w:pPr>
      <w:r>
        <w:t>The first conclusion we can see</w:t>
      </w:r>
      <w:r w:rsidR="008F3F25">
        <w:t xml:space="preserve"> is that </w:t>
      </w:r>
      <w:r w:rsidR="00E64AC2">
        <w:t>t</w:t>
      </w:r>
      <w:r w:rsidR="008F3F25">
        <w:t>heatres are the most popular form of entertainment in all the count</w:t>
      </w:r>
      <w:r w:rsidR="007515C4">
        <w:t xml:space="preserve">ries and hence the best </w:t>
      </w:r>
      <w:r w:rsidR="003D0F74">
        <w:t xml:space="preserve">way to raise the funds, considering </w:t>
      </w:r>
      <w:r w:rsidR="002D47CC">
        <w:t>187 campaigns</w:t>
      </w:r>
      <w:r w:rsidR="000A752B">
        <w:t xml:space="preserve"> out of 344</w:t>
      </w:r>
      <w:r w:rsidR="002D47CC">
        <w:t xml:space="preserve"> were</w:t>
      </w:r>
      <w:r w:rsidR="009948B5">
        <w:t xml:space="preserve"> successful worldwide wh</w:t>
      </w:r>
      <w:r w:rsidR="00803C0D">
        <w:t>ich</w:t>
      </w:r>
      <w:r w:rsidR="00D2253A">
        <w:t xml:space="preserve"> </w:t>
      </w:r>
      <w:r w:rsidR="00AD7508">
        <w:t>is significantly high</w:t>
      </w:r>
      <w:r w:rsidR="00E64AC2">
        <w:t xml:space="preserve">er than the other </w:t>
      </w:r>
      <w:r w:rsidR="00DC0E8E">
        <w:t>ca</w:t>
      </w:r>
      <w:r w:rsidR="00FF0322">
        <w:t>mpaigns</w:t>
      </w:r>
      <w:r w:rsidR="00E64AC2">
        <w:t>.</w:t>
      </w:r>
      <w:r w:rsidR="000D2139">
        <w:t xml:space="preserve"> See Table 1</w:t>
      </w:r>
      <w:r w:rsidR="00DF0367">
        <w:t>:</w:t>
      </w:r>
      <w:r w:rsidR="00E64AC2">
        <w:t xml:space="preserve"> </w:t>
      </w:r>
      <w:r w:rsidR="00803C0D">
        <w:t xml:space="preserve"> </w:t>
      </w:r>
    </w:p>
    <w:p w14:paraId="33E57C31" w14:textId="77777777" w:rsidR="008234AE" w:rsidRDefault="008234AE" w:rsidP="008234AE">
      <w:pPr>
        <w:pStyle w:val="ListParagraph"/>
        <w:ind w:left="1080"/>
      </w:pPr>
    </w:p>
    <w:p w14:paraId="19A41C0A" w14:textId="6B04D620" w:rsidR="00604A6F" w:rsidRDefault="00C244CA" w:rsidP="00604A6F">
      <w:pPr>
        <w:pStyle w:val="ListParagraph"/>
        <w:keepNext/>
        <w:ind w:left="1080"/>
      </w:pPr>
      <w:r w:rsidRPr="00BE1E8A">
        <w:rPr>
          <w:b/>
          <w:bCs/>
          <w:noProof/>
        </w:rPr>
        <w:drawing>
          <wp:inline distT="0" distB="0" distL="0" distR="0" wp14:anchorId="339772E6" wp14:editId="016B4606">
            <wp:extent cx="5553174" cy="2565779"/>
            <wp:effectExtent l="0" t="0" r="0" b="6350"/>
            <wp:docPr id="852001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01721" name="Picture 1" descr="A screenshot of a computer&#10;&#10;Description automatically generated"/>
                    <pic:cNvPicPr/>
                  </pic:nvPicPr>
                  <pic:blipFill>
                    <a:blip r:embed="rId7"/>
                    <a:stretch>
                      <a:fillRect/>
                    </a:stretch>
                  </pic:blipFill>
                  <pic:spPr>
                    <a:xfrm>
                      <a:off x="0" y="0"/>
                      <a:ext cx="5601536" cy="2588124"/>
                    </a:xfrm>
                    <a:prstGeom prst="rect">
                      <a:avLst/>
                    </a:prstGeom>
                  </pic:spPr>
                </pic:pic>
              </a:graphicData>
            </a:graphic>
          </wp:inline>
        </w:drawing>
      </w:r>
    </w:p>
    <w:p w14:paraId="4753715D" w14:textId="339BA070" w:rsidR="00A53726" w:rsidRDefault="00FC40D1" w:rsidP="00604A6F">
      <w:pPr>
        <w:pStyle w:val="Caption"/>
      </w:pPr>
      <w:r>
        <w:t xml:space="preserve">Table </w:t>
      </w:r>
      <w:fldSimple w:instr=" SEQ Figure \* ARABIC ">
        <w:r w:rsidR="00F37407">
          <w:rPr>
            <w:noProof/>
          </w:rPr>
          <w:t>1</w:t>
        </w:r>
      </w:fldSimple>
    </w:p>
    <w:p w14:paraId="379E4F91" w14:textId="0CD08C17" w:rsidR="00FC40D1" w:rsidRDefault="00122F1A" w:rsidP="00C244CA">
      <w:pPr>
        <w:pStyle w:val="ListParagraph"/>
        <w:numPr>
          <w:ilvl w:val="0"/>
          <w:numId w:val="3"/>
        </w:numPr>
      </w:pPr>
      <w:r>
        <w:t xml:space="preserve">In contrast, Journalism is the least </w:t>
      </w:r>
      <w:r w:rsidR="005A496B">
        <w:t xml:space="preserve">popular </w:t>
      </w:r>
      <w:r>
        <w:t>campaign in the world over the years</w:t>
      </w:r>
      <w:r w:rsidR="005A496B">
        <w:t xml:space="preserve"> but highly productive nonetheless</w:t>
      </w:r>
      <w:r w:rsidR="001F59F9">
        <w:t xml:space="preserve">, because </w:t>
      </w:r>
      <w:proofErr w:type="gramStart"/>
      <w:r w:rsidR="001F59F9">
        <w:t>all of</w:t>
      </w:r>
      <w:proofErr w:type="gramEnd"/>
      <w:r w:rsidR="001F59F9">
        <w:t xml:space="preserve"> the 4 campaigns were successful</w:t>
      </w:r>
      <w:r w:rsidR="00D0759E">
        <w:t xml:space="preserve"> with 0% rate of failed campaigns </w:t>
      </w:r>
      <w:r w:rsidR="00450763">
        <w:t>or cancelled campaigns.</w:t>
      </w:r>
      <w:r w:rsidR="00605C8D">
        <w:t xml:space="preserve"> Refer to Table 1.</w:t>
      </w:r>
    </w:p>
    <w:p w14:paraId="44FCA467" w14:textId="7EEE2BD8" w:rsidR="00450763" w:rsidRDefault="000B0EDA" w:rsidP="00D2253A">
      <w:pPr>
        <w:pStyle w:val="ListParagraph"/>
        <w:numPr>
          <w:ilvl w:val="0"/>
          <w:numId w:val="3"/>
        </w:numPr>
      </w:pPr>
      <w:r>
        <w:t>If we compare the</w:t>
      </w:r>
      <w:r w:rsidR="0091511B">
        <w:t xml:space="preserve"> total </w:t>
      </w:r>
      <w:r w:rsidR="005B2522">
        <w:t>campaigns’</w:t>
      </w:r>
      <w:r>
        <w:t xml:space="preserve"> success trends </w:t>
      </w:r>
      <w:r w:rsidR="002F4BFD">
        <w:t>among the countries</w:t>
      </w:r>
      <w:r>
        <w:t xml:space="preserve"> over the given time period, </w:t>
      </w:r>
      <w:r w:rsidR="00363546">
        <w:t>it</w:t>
      </w:r>
      <w:r>
        <w:t xml:space="preserve"> would be safe to say that US </w:t>
      </w:r>
      <w:r w:rsidR="00605EDE">
        <w:t xml:space="preserve">has </w:t>
      </w:r>
      <w:r w:rsidR="00363CCA">
        <w:t xml:space="preserve">had </w:t>
      </w:r>
      <w:proofErr w:type="gramStart"/>
      <w:r w:rsidR="00363CCA">
        <w:t>the most</w:t>
      </w:r>
      <w:proofErr w:type="gramEnd"/>
      <w:r w:rsidR="00363CCA">
        <w:t xml:space="preserve"> number of successful </w:t>
      </w:r>
      <w:r w:rsidR="00F22E0B">
        <w:t xml:space="preserve">campaigns </w:t>
      </w:r>
      <w:r w:rsidR="00BA6EB4">
        <w:t xml:space="preserve">accounting for 436 out </w:t>
      </w:r>
      <w:r w:rsidR="00482FC7">
        <w:t xml:space="preserve">of 565 successful campaigns which contributes to </w:t>
      </w:r>
      <w:r w:rsidR="008775AD">
        <w:t>77%</w:t>
      </w:r>
      <w:r w:rsidR="00A53726">
        <w:t xml:space="preserve"> of totals, </w:t>
      </w:r>
      <w:r w:rsidR="008775AD">
        <w:t>approximately</w:t>
      </w:r>
      <w:r w:rsidR="00A53726">
        <w:t>.</w:t>
      </w:r>
      <w:r w:rsidR="00363546">
        <w:t xml:space="preserve"> See Table 2</w:t>
      </w:r>
    </w:p>
    <w:p w14:paraId="130FECAC" w14:textId="20BACB68" w:rsidR="004C0700" w:rsidRDefault="004C0700" w:rsidP="004C0700">
      <w:pPr>
        <w:pStyle w:val="Caption"/>
        <w:keepNext/>
      </w:pPr>
      <w:r>
        <w:t xml:space="preserve">Table </w:t>
      </w:r>
      <w:r w:rsidR="008234AE">
        <w:t>2</w:t>
      </w:r>
    </w:p>
    <w:p w14:paraId="7025A8C1" w14:textId="5E990224" w:rsidR="00DF6C1D" w:rsidRDefault="005553CC" w:rsidP="005553CC">
      <w:pPr>
        <w:ind w:left="1080"/>
      </w:pPr>
      <w:r w:rsidRPr="005553CC">
        <w:rPr>
          <w:noProof/>
        </w:rPr>
        <w:drawing>
          <wp:inline distT="0" distB="0" distL="0" distR="0" wp14:anchorId="2EF40CD9" wp14:editId="612572E4">
            <wp:extent cx="5370195" cy="2504364"/>
            <wp:effectExtent l="0" t="0" r="1905" b="0"/>
            <wp:docPr id="18866917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691760" name="Picture 1" descr="A screenshot of a graph&#10;&#10;Description automatically generated"/>
                    <pic:cNvPicPr/>
                  </pic:nvPicPr>
                  <pic:blipFill>
                    <a:blip r:embed="rId8"/>
                    <a:stretch>
                      <a:fillRect/>
                    </a:stretch>
                  </pic:blipFill>
                  <pic:spPr>
                    <a:xfrm>
                      <a:off x="0" y="0"/>
                      <a:ext cx="5443026" cy="2538329"/>
                    </a:xfrm>
                    <a:prstGeom prst="rect">
                      <a:avLst/>
                    </a:prstGeom>
                  </pic:spPr>
                </pic:pic>
              </a:graphicData>
            </a:graphic>
          </wp:inline>
        </w:drawing>
      </w:r>
    </w:p>
    <w:p w14:paraId="45E682B6" w14:textId="77777777" w:rsidR="007C5AAE" w:rsidRDefault="007C5AAE" w:rsidP="00DF6C1D">
      <w:pPr>
        <w:ind w:left="360"/>
      </w:pPr>
    </w:p>
    <w:p w14:paraId="33A41B47" w14:textId="77777777" w:rsidR="00D624DC" w:rsidRPr="00DF6C1D" w:rsidRDefault="00D624DC" w:rsidP="00DF6C1D">
      <w:pPr>
        <w:ind w:left="360"/>
      </w:pPr>
    </w:p>
    <w:p w14:paraId="5ED9DE18" w14:textId="77777777" w:rsidR="00DF6C1D" w:rsidRPr="008234AE" w:rsidRDefault="00DF6C1D" w:rsidP="00DF6C1D">
      <w:pPr>
        <w:numPr>
          <w:ilvl w:val="0"/>
          <w:numId w:val="2"/>
        </w:numPr>
        <w:rPr>
          <w:b/>
          <w:bCs/>
        </w:rPr>
      </w:pPr>
      <w:r w:rsidRPr="008234AE">
        <w:rPr>
          <w:b/>
          <w:bCs/>
        </w:rPr>
        <w:t>What are some limitations of this dataset?</w:t>
      </w:r>
    </w:p>
    <w:p w14:paraId="1B831DE4" w14:textId="456A2C66" w:rsidR="0026282E" w:rsidRPr="0026282E" w:rsidRDefault="00DF6C1D" w:rsidP="0026282E">
      <w:pPr>
        <w:ind w:left="360"/>
      </w:pPr>
      <w:r>
        <w:t>Ans:</w:t>
      </w:r>
      <w:r w:rsidR="00224C31">
        <w:t xml:space="preserve"> </w:t>
      </w:r>
      <w:r w:rsidR="0026282E" w:rsidRPr="0026282E">
        <w:t>The data</w:t>
      </w:r>
      <w:r w:rsidR="0026282E">
        <w:t xml:space="preserve"> </w:t>
      </w:r>
      <w:r w:rsidR="0026282E" w:rsidRPr="0026282E">
        <w:t>provided</w:t>
      </w:r>
      <w:r w:rsidR="0026282E">
        <w:t xml:space="preserve"> </w:t>
      </w:r>
      <w:r w:rsidR="0026282E" w:rsidRPr="0026282E">
        <w:t xml:space="preserve">has several limitations that may affect the interpretation and reliability of the results. </w:t>
      </w:r>
      <w:r w:rsidR="0026282E">
        <w:t>Please look</w:t>
      </w:r>
      <w:r w:rsidR="0026282E" w:rsidRPr="0026282E">
        <w:t xml:space="preserve"> at</w:t>
      </w:r>
      <w:r w:rsidR="00A4791F">
        <w:t xml:space="preserve"> some of</w:t>
      </w:r>
      <w:r w:rsidR="0026282E" w:rsidRPr="0026282E">
        <w:t xml:space="preserve"> these limitations</w:t>
      </w:r>
      <w:r w:rsidR="00A4791F">
        <w:t xml:space="preserve"> below</w:t>
      </w:r>
      <w:r w:rsidR="0026282E" w:rsidRPr="0026282E">
        <w:t>:</w:t>
      </w:r>
    </w:p>
    <w:p w14:paraId="07692281" w14:textId="1FA46ED9" w:rsidR="000E77E1" w:rsidRPr="00D624DC" w:rsidRDefault="0026282E" w:rsidP="00971404">
      <w:pPr>
        <w:pStyle w:val="ListParagraph"/>
        <w:numPr>
          <w:ilvl w:val="0"/>
          <w:numId w:val="19"/>
        </w:numPr>
        <w:rPr>
          <w:u w:val="single"/>
        </w:rPr>
      </w:pPr>
      <w:r w:rsidRPr="00D624DC">
        <w:rPr>
          <w:u w:val="single"/>
        </w:rPr>
        <w:t xml:space="preserve"> </w:t>
      </w:r>
      <w:r w:rsidR="000E77E1" w:rsidRPr="00D624DC">
        <w:rPr>
          <w:u w:val="single"/>
        </w:rPr>
        <w:t>High Variability</w:t>
      </w:r>
    </w:p>
    <w:p w14:paraId="675D5D3E" w14:textId="64C0608F" w:rsidR="000E77E1" w:rsidRPr="000E77E1" w:rsidRDefault="000E77E1" w:rsidP="00971404">
      <w:pPr>
        <w:ind w:left="720"/>
      </w:pPr>
      <w:r w:rsidRPr="000E77E1">
        <w:t xml:space="preserve">The </w:t>
      </w:r>
      <w:r w:rsidR="007200A8">
        <w:t xml:space="preserve">file </w:t>
      </w:r>
      <w:r w:rsidR="00CF46AD">
        <w:t>provided has</w:t>
      </w:r>
      <w:r w:rsidR="007200A8">
        <w:t xml:space="preserve"> </w:t>
      </w:r>
      <w:r w:rsidRPr="000E77E1">
        <w:t>counts</w:t>
      </w:r>
      <w:r w:rsidR="007200A8">
        <w:t xml:space="preserve"> that</w:t>
      </w:r>
      <w:r w:rsidRPr="000E77E1">
        <w:t xml:space="preserve"> vary significantly between categories. For example, "plays" has 344 outcomes, while "world music" has only 3. This high variability can skew overall analyses and comparisons, making it challenging to generalize findings across categories.</w:t>
      </w:r>
    </w:p>
    <w:p w14:paraId="116D0E2E" w14:textId="0033D186" w:rsidR="00B02A60" w:rsidRPr="00D624DC" w:rsidRDefault="00B02A60" w:rsidP="00971404">
      <w:pPr>
        <w:pStyle w:val="ListParagraph"/>
        <w:numPr>
          <w:ilvl w:val="0"/>
          <w:numId w:val="19"/>
        </w:numPr>
        <w:rPr>
          <w:u w:val="single"/>
        </w:rPr>
      </w:pPr>
      <w:r w:rsidRPr="00D624DC">
        <w:rPr>
          <w:u w:val="single"/>
        </w:rPr>
        <w:t>Potential for Outliers</w:t>
      </w:r>
    </w:p>
    <w:p w14:paraId="1FC5A7D2" w14:textId="6419533B" w:rsidR="00B02A60" w:rsidRPr="005C5719" w:rsidRDefault="00B02A60" w:rsidP="00971404">
      <w:pPr>
        <w:ind w:left="720"/>
      </w:pPr>
      <w:r w:rsidRPr="00B02A60">
        <w:t xml:space="preserve">The data </w:t>
      </w:r>
      <w:r w:rsidR="00CF46AD">
        <w:t>comprises</w:t>
      </w:r>
      <w:r w:rsidRPr="00B02A60">
        <w:t xml:space="preserve"> categories with exceptionally high or low counts. For example, the large number of outcomes for "plays" compared to others might be considered an outlier. Such extreme values can disproportionately influence statistical measures and interpretations.</w:t>
      </w:r>
    </w:p>
    <w:p w14:paraId="574CA97C" w14:textId="0517E4D7" w:rsidR="005C5719" w:rsidRPr="00D624DC" w:rsidRDefault="005C5719" w:rsidP="00971404">
      <w:pPr>
        <w:pStyle w:val="ListParagraph"/>
        <w:numPr>
          <w:ilvl w:val="0"/>
          <w:numId w:val="19"/>
        </w:numPr>
        <w:rPr>
          <w:u w:val="single"/>
        </w:rPr>
      </w:pPr>
      <w:r w:rsidRPr="00D624DC">
        <w:rPr>
          <w:u w:val="single"/>
        </w:rPr>
        <w:t>Data Completeness and Accuracy</w:t>
      </w:r>
    </w:p>
    <w:p w14:paraId="24B27250" w14:textId="167AA7BF" w:rsidR="005C5719" w:rsidRPr="00B02A60" w:rsidRDefault="005C5719" w:rsidP="007D0B73">
      <w:pPr>
        <w:ind w:left="720"/>
      </w:pPr>
      <w:r w:rsidRPr="005C5719">
        <w:t xml:space="preserve">There’s no indication of how data was collected or if it was </w:t>
      </w:r>
      <w:r w:rsidR="007D0B73" w:rsidRPr="005C5719">
        <w:t>cross verified</w:t>
      </w:r>
      <w:r w:rsidRPr="005C5719">
        <w:t>. Missing or incorrect data entries could impact the accuracy of the analysis and conclusions</w:t>
      </w:r>
      <w:r w:rsidR="00B46393">
        <w:t xml:space="preserve">. For </w:t>
      </w:r>
      <w:r w:rsidR="007D0B73">
        <w:t>example,</w:t>
      </w:r>
      <w:r w:rsidR="00B46393">
        <w:t xml:space="preserve"> human errors can always </w:t>
      </w:r>
      <w:r w:rsidR="007D0B73">
        <w:t>jeopardise the accuracy and reliability of the data.</w:t>
      </w:r>
    </w:p>
    <w:p w14:paraId="62EC50A7" w14:textId="222D9CE4" w:rsidR="00DF6C1D" w:rsidRDefault="0026282E" w:rsidP="00DF6C1D">
      <w:pPr>
        <w:ind w:left="360"/>
      </w:pPr>
      <w:r w:rsidRPr="0026282E">
        <w:t xml:space="preserve">By addressing these limitations, the accuracy and reliability </w:t>
      </w:r>
      <w:r w:rsidR="007D0B73">
        <w:t>the</w:t>
      </w:r>
      <w:r w:rsidRPr="0026282E">
        <w:t xml:space="preserve"> statistical analysis and interpretations</w:t>
      </w:r>
      <w:r w:rsidR="007D0B73">
        <w:t xml:space="preserve"> can be improved.</w:t>
      </w:r>
    </w:p>
    <w:p w14:paraId="75FD2112" w14:textId="77777777" w:rsidR="00DF6C1D" w:rsidRPr="00DF6C1D" w:rsidRDefault="00DF6C1D" w:rsidP="00DF6C1D">
      <w:pPr>
        <w:ind w:left="360"/>
      </w:pPr>
    </w:p>
    <w:p w14:paraId="672A2A3D" w14:textId="77777777" w:rsidR="00DF6C1D" w:rsidRPr="008234AE" w:rsidRDefault="00DF6C1D" w:rsidP="00DF6C1D">
      <w:pPr>
        <w:numPr>
          <w:ilvl w:val="0"/>
          <w:numId w:val="2"/>
        </w:numPr>
        <w:rPr>
          <w:b/>
          <w:bCs/>
        </w:rPr>
      </w:pPr>
      <w:r w:rsidRPr="008234AE">
        <w:rPr>
          <w:b/>
          <w:bCs/>
        </w:rPr>
        <w:t>What are some other possible tables and/or graphs that we could create, and what additional value would they provide?</w:t>
      </w:r>
    </w:p>
    <w:p w14:paraId="7A1246FF" w14:textId="6AF31DD4" w:rsidR="00ED17F2" w:rsidRDefault="00DF6C1D" w:rsidP="00DF6C1D">
      <w:pPr>
        <w:ind w:left="360"/>
      </w:pPr>
      <w:r>
        <w:t>Ans:</w:t>
      </w:r>
      <w:r w:rsidR="00402A93">
        <w:t xml:space="preserve"> </w:t>
      </w:r>
      <w:r w:rsidR="00A35D7F">
        <w:t xml:space="preserve">There </w:t>
      </w:r>
      <w:r w:rsidR="00152DCB">
        <w:t xml:space="preserve">are several datasets that can be used separately to create further potential </w:t>
      </w:r>
      <w:r w:rsidR="000E7F41">
        <w:t xml:space="preserve">tables, </w:t>
      </w:r>
      <w:r w:rsidR="00EA2368">
        <w:t>pivot tables</w:t>
      </w:r>
      <w:r w:rsidR="000E7F41">
        <w:t>,</w:t>
      </w:r>
      <w:r w:rsidR="00EA2368">
        <w:t xml:space="preserve"> and graphs. </w:t>
      </w:r>
      <w:r w:rsidR="00C959A2">
        <w:t>As</w:t>
      </w:r>
      <w:r w:rsidR="00402A93">
        <w:t xml:space="preserve"> seen above in Table 3, I have created a Pivot Table </w:t>
      </w:r>
      <w:r w:rsidR="00B544C0">
        <w:t xml:space="preserve">which shows the outcome </w:t>
      </w:r>
      <w:r w:rsidR="00D15DD8">
        <w:t xml:space="preserve">of the campaigns in different countries. It can be filtered </w:t>
      </w:r>
      <w:r w:rsidR="006C0C6A">
        <w:t xml:space="preserve">by years and shows us which </w:t>
      </w:r>
      <w:r w:rsidR="00462871">
        <w:t>country had how much successful campaigns and</w:t>
      </w:r>
      <w:r w:rsidR="001133C3">
        <w:t xml:space="preserve"> how the trends are changing over the years</w:t>
      </w:r>
      <w:r w:rsidR="00A35D7F">
        <w:t xml:space="preserve"> in each country.</w:t>
      </w:r>
      <w:r w:rsidR="00EA2368">
        <w:t xml:space="preserve"> </w:t>
      </w:r>
    </w:p>
    <w:p w14:paraId="46CC6A0E" w14:textId="03202237" w:rsidR="00DF6C1D" w:rsidRPr="00DF6C1D" w:rsidRDefault="00EA2368" w:rsidP="00DF6C1D">
      <w:pPr>
        <w:ind w:left="360"/>
      </w:pPr>
      <w:r>
        <w:t xml:space="preserve">The other options that I can think of are </w:t>
      </w:r>
      <w:r w:rsidR="00DD4570">
        <w:t>using Mea</w:t>
      </w:r>
      <w:r w:rsidR="000A654A">
        <w:t>n</w:t>
      </w:r>
      <w:r w:rsidR="00DD4570">
        <w:t xml:space="preserve">, Median and Mode to create </w:t>
      </w:r>
      <w:r w:rsidR="008F3763">
        <w:t>further</w:t>
      </w:r>
      <w:r w:rsidR="00DD4570">
        <w:t xml:space="preserve"> charts </w:t>
      </w:r>
      <w:r w:rsidR="0059453B">
        <w:t>to see the data distribution</w:t>
      </w:r>
      <w:r w:rsidR="002959C1">
        <w:t>, or using variance and standard deviation formulas to see the varying trends over the years</w:t>
      </w:r>
      <w:r w:rsidR="008F3763">
        <w:t xml:space="preserve"> in </w:t>
      </w:r>
      <w:r w:rsidR="00ED17F2">
        <w:t>different</w:t>
      </w:r>
      <w:r w:rsidR="008F3763">
        <w:t xml:space="preserve"> countries and </w:t>
      </w:r>
      <w:r w:rsidR="00070520">
        <w:t>Mode will provide us the with the facts to further add credibility</w:t>
      </w:r>
      <w:r w:rsidR="0013730C">
        <w:t xml:space="preserve"> to</w:t>
      </w:r>
      <w:r w:rsidR="00070520">
        <w:t xml:space="preserve"> the story telling of campaigns and how certain </w:t>
      </w:r>
      <w:r w:rsidR="00ED17F2">
        <w:t xml:space="preserve">recurring methods allow us to </w:t>
      </w:r>
      <w:r w:rsidR="0013730C">
        <w:t xml:space="preserve">increase the potential future </w:t>
      </w:r>
      <w:r w:rsidR="00002821">
        <w:t>campaigns success rate.</w:t>
      </w:r>
    </w:p>
    <w:p w14:paraId="71F24B5B" w14:textId="77777777" w:rsidR="00DF6C1D" w:rsidRDefault="00DF6C1D" w:rsidP="004E10C1"/>
    <w:p w14:paraId="3B5AF17E" w14:textId="77777777" w:rsidR="00692A35" w:rsidRDefault="00692A35" w:rsidP="004E10C1"/>
    <w:p w14:paraId="65EE716E" w14:textId="77777777" w:rsidR="00645EDA" w:rsidRDefault="00645EDA" w:rsidP="004E10C1"/>
    <w:p w14:paraId="31AD51C8" w14:textId="77777777" w:rsidR="00645EDA" w:rsidRDefault="00645EDA" w:rsidP="004E10C1"/>
    <w:p w14:paraId="3834CE66" w14:textId="77777777" w:rsidR="00645EDA" w:rsidRDefault="00645EDA" w:rsidP="004E10C1"/>
    <w:p w14:paraId="6EAF1580" w14:textId="77777777" w:rsidR="00645EDA" w:rsidRDefault="00645EDA" w:rsidP="004E10C1"/>
    <w:p w14:paraId="12517662" w14:textId="77777777" w:rsidR="00645EDA" w:rsidRDefault="00645EDA" w:rsidP="004E10C1"/>
    <w:p w14:paraId="1333202D" w14:textId="77777777" w:rsidR="00645EDA" w:rsidRDefault="00645EDA" w:rsidP="004E10C1"/>
    <w:p w14:paraId="068CF468" w14:textId="77777777" w:rsidR="00645EDA" w:rsidRDefault="00645EDA" w:rsidP="004E10C1"/>
    <w:p w14:paraId="4628228C" w14:textId="673FD639" w:rsidR="00692A35" w:rsidRDefault="009F68E5" w:rsidP="003E6B0A">
      <w:pPr>
        <w:jc w:val="center"/>
      </w:pPr>
      <w:r w:rsidRPr="009F68E5">
        <w:rPr>
          <w:b/>
          <w:bCs/>
          <w:sz w:val="36"/>
          <w:szCs w:val="36"/>
        </w:rPr>
        <w:lastRenderedPageBreak/>
        <w:t>Bonus Statistical Analysis</w:t>
      </w:r>
    </w:p>
    <w:p w14:paraId="12946E80" w14:textId="77777777" w:rsidR="00692A35" w:rsidRDefault="00692A35" w:rsidP="004E10C1"/>
    <w:p w14:paraId="4413F427" w14:textId="18571E39" w:rsidR="00DC0D1E" w:rsidRPr="00F37407" w:rsidRDefault="00DC0D1E" w:rsidP="00F37407">
      <w:pPr>
        <w:pStyle w:val="ListParagraph"/>
        <w:numPr>
          <w:ilvl w:val="0"/>
          <w:numId w:val="20"/>
        </w:numPr>
        <w:rPr>
          <w:b/>
          <w:bCs/>
        </w:rPr>
      </w:pPr>
      <w:r w:rsidRPr="00F37407">
        <w:rPr>
          <w:b/>
          <w:bCs/>
        </w:rPr>
        <w:t>Use your data to determine whether the mean or the median better summarises the data.</w:t>
      </w:r>
    </w:p>
    <w:p w14:paraId="3CBE754B" w14:textId="4986E5CF" w:rsidR="008339A6" w:rsidRDefault="008339A6" w:rsidP="008339A6">
      <w:pPr>
        <w:ind w:left="360"/>
      </w:pPr>
      <w:r>
        <w:t xml:space="preserve">Ans: </w:t>
      </w:r>
      <w:r w:rsidR="00DF518D">
        <w:t xml:space="preserve"> </w:t>
      </w:r>
      <w:r w:rsidR="003A41C6">
        <w:t xml:space="preserve">If we create a Pivot table using the number of Backers behind the successful and the unsuccessful campaigns worldwide, </w:t>
      </w:r>
      <w:r w:rsidR="00E26818">
        <w:t>we can compare the data distribution trends in both</w:t>
      </w:r>
      <w:r w:rsidR="001D622A">
        <w:t>.</w:t>
      </w:r>
      <w:r w:rsidR="003A41C6">
        <w:t xml:space="preserve"> </w:t>
      </w:r>
      <w:r w:rsidR="00DF518D">
        <w:t>Look at the following P</w:t>
      </w:r>
      <w:r w:rsidR="00B03CAC">
        <w:t>ivot Table:</w:t>
      </w:r>
    </w:p>
    <w:p w14:paraId="5B69B3FE" w14:textId="1E3F0ECE" w:rsidR="00B03CAC" w:rsidRDefault="00B03CAC" w:rsidP="008339A6">
      <w:pPr>
        <w:ind w:left="360"/>
      </w:pPr>
      <w:r w:rsidRPr="00B03CAC">
        <w:rPr>
          <w:noProof/>
        </w:rPr>
        <w:drawing>
          <wp:inline distT="0" distB="0" distL="0" distR="0" wp14:anchorId="7427A5C3" wp14:editId="252DB6BF">
            <wp:extent cx="6025487" cy="2763409"/>
            <wp:effectExtent l="0" t="0" r="0" b="0"/>
            <wp:docPr id="1419681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81414" name="Picture 1" descr="A screenshot of a computer&#10;&#10;Description automatically generated"/>
                    <pic:cNvPicPr/>
                  </pic:nvPicPr>
                  <pic:blipFill>
                    <a:blip r:embed="rId9"/>
                    <a:stretch>
                      <a:fillRect/>
                    </a:stretch>
                  </pic:blipFill>
                  <pic:spPr>
                    <a:xfrm>
                      <a:off x="0" y="0"/>
                      <a:ext cx="6043346" cy="2771600"/>
                    </a:xfrm>
                    <a:prstGeom prst="rect">
                      <a:avLst/>
                    </a:prstGeom>
                  </pic:spPr>
                </pic:pic>
              </a:graphicData>
            </a:graphic>
          </wp:inline>
        </w:drawing>
      </w:r>
    </w:p>
    <w:p w14:paraId="45B7C570" w14:textId="0C5C3524" w:rsidR="00E80612" w:rsidRDefault="006E60D5" w:rsidP="008339A6">
      <w:pPr>
        <w:ind w:left="360"/>
      </w:pPr>
      <w:r w:rsidRPr="001617F2">
        <w:t>The mean is useful for understanding the central tendency</w:t>
      </w:r>
      <w:r w:rsidR="00E62701">
        <w:t xml:space="preserve">. But </w:t>
      </w:r>
      <w:proofErr w:type="gramStart"/>
      <w:r w:rsidR="00B03CAC">
        <w:t>It</w:t>
      </w:r>
      <w:proofErr w:type="gramEnd"/>
      <w:r w:rsidR="00B03CAC">
        <w:t xml:space="preserve"> is evidently clear </w:t>
      </w:r>
      <w:r w:rsidR="00AA16F7">
        <w:t>from the</w:t>
      </w:r>
      <w:r w:rsidR="00254549">
        <w:t xml:space="preserve"> bar graph</w:t>
      </w:r>
      <w:r w:rsidR="00E72CDB">
        <w:t>s</w:t>
      </w:r>
      <w:r w:rsidR="00AD49DB">
        <w:t xml:space="preserve"> that our </w:t>
      </w:r>
      <w:r w:rsidR="00AF1405">
        <w:t xml:space="preserve">data is </w:t>
      </w:r>
      <w:r w:rsidR="00AF1405" w:rsidRPr="006970F6">
        <w:t>right-skew</w:t>
      </w:r>
      <w:r w:rsidR="00A81201">
        <w:t>.</w:t>
      </w:r>
      <w:r w:rsidR="00A561A1">
        <w:t xml:space="preserve"> </w:t>
      </w:r>
      <w:r w:rsidR="00590910">
        <w:t xml:space="preserve">It is due to the </w:t>
      </w:r>
      <w:r w:rsidR="005F2840">
        <w:t>extreme values (</w:t>
      </w:r>
      <w:r w:rsidR="00590910">
        <w:t>outliers</w:t>
      </w:r>
      <w:r w:rsidR="005F2840">
        <w:t>)</w:t>
      </w:r>
      <w:r w:rsidR="00590910">
        <w:t xml:space="preserve"> existing in both </w:t>
      </w:r>
      <w:r w:rsidR="00DE35C3">
        <w:t>databases.</w:t>
      </w:r>
      <w:r w:rsidR="00903CD3" w:rsidRPr="00903CD3">
        <w:t xml:space="preserve"> </w:t>
      </w:r>
      <w:r w:rsidR="00C244F4">
        <w:t xml:space="preserve">This creates a </w:t>
      </w:r>
      <w:r w:rsidR="001617F2" w:rsidRPr="001617F2">
        <w:t xml:space="preserve">high variance and standard </w:t>
      </w:r>
      <w:r w:rsidR="00A81201" w:rsidRPr="001617F2">
        <w:t>deviation</w:t>
      </w:r>
      <w:r w:rsidR="00600C64">
        <w:t>. Hence, t</w:t>
      </w:r>
      <w:r w:rsidR="001617F2" w:rsidRPr="001617F2">
        <w:t>he mean</w:t>
      </w:r>
      <w:r w:rsidR="00600C64">
        <w:t xml:space="preserve"> is</w:t>
      </w:r>
      <w:r w:rsidR="001617F2" w:rsidRPr="001617F2">
        <w:t xml:space="preserve"> influenced by extreme data points. </w:t>
      </w:r>
      <w:r w:rsidR="00DE35C3">
        <w:t>See the Box and whisker chart below</w:t>
      </w:r>
      <w:r w:rsidR="001F6A38">
        <w:t>:</w:t>
      </w:r>
    </w:p>
    <w:p w14:paraId="09EB4611" w14:textId="68A632C9" w:rsidR="001F6A38" w:rsidRDefault="001F6A38" w:rsidP="008339A6">
      <w:pPr>
        <w:ind w:left="360"/>
      </w:pPr>
      <w:r w:rsidRPr="001F6A38">
        <w:rPr>
          <w:noProof/>
        </w:rPr>
        <w:drawing>
          <wp:inline distT="0" distB="0" distL="0" distR="0" wp14:anchorId="4AF744A7" wp14:editId="604B000C">
            <wp:extent cx="5998191" cy="2263140"/>
            <wp:effectExtent l="0" t="0" r="3175" b="3810"/>
            <wp:docPr id="18171925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92586" name="Picture 1" descr="A screenshot of a computer&#10;&#10;Description automatically generated"/>
                    <pic:cNvPicPr/>
                  </pic:nvPicPr>
                  <pic:blipFill>
                    <a:blip r:embed="rId10"/>
                    <a:stretch>
                      <a:fillRect/>
                    </a:stretch>
                  </pic:blipFill>
                  <pic:spPr>
                    <a:xfrm>
                      <a:off x="0" y="0"/>
                      <a:ext cx="6007633" cy="2266702"/>
                    </a:xfrm>
                    <a:prstGeom prst="rect">
                      <a:avLst/>
                    </a:prstGeom>
                  </pic:spPr>
                </pic:pic>
              </a:graphicData>
            </a:graphic>
          </wp:inline>
        </w:drawing>
      </w:r>
    </w:p>
    <w:p w14:paraId="05D96F5C" w14:textId="2381A795" w:rsidR="00B03CAC" w:rsidRPr="00A369C7" w:rsidRDefault="006970F6" w:rsidP="008339A6">
      <w:pPr>
        <w:ind w:left="360"/>
      </w:pPr>
      <w:r>
        <w:t xml:space="preserve">On the contrary, </w:t>
      </w:r>
      <w:r w:rsidRPr="006970F6">
        <w:t xml:space="preserve">the median provides a measure of central tendency that is less affected by outliers compared to the mean. </w:t>
      </w:r>
      <w:r w:rsidR="00D5289E">
        <w:t xml:space="preserve">In this situation, </w:t>
      </w:r>
      <w:r w:rsidR="00404F2C">
        <w:t xml:space="preserve">the Australian </w:t>
      </w:r>
      <w:r w:rsidR="00E25508">
        <w:t>Bureau</w:t>
      </w:r>
      <w:r w:rsidR="00404F2C">
        <w:t xml:space="preserve"> of Statistics</w:t>
      </w:r>
      <w:r w:rsidR="00D5289E">
        <w:t xml:space="preserve"> suggests</w:t>
      </w:r>
      <w:r w:rsidR="00404F2C">
        <w:t>, “</w:t>
      </w:r>
      <w:r w:rsidR="00404F2C" w:rsidRPr="00404F2C">
        <w:t>The median is less affected by outliers and skewed data than the mean and is usually the preferred measure of central tendency when the distribution is not symmetrical. </w:t>
      </w:r>
      <w:r w:rsidR="002A009F">
        <w:t>“Therefore</w:t>
      </w:r>
      <w:r w:rsidR="001F6A38">
        <w:t xml:space="preserve">, median is the best </w:t>
      </w:r>
      <w:r w:rsidR="00BE57E9">
        <w:t xml:space="preserve">reflector of </w:t>
      </w:r>
      <w:r w:rsidR="00694FBB">
        <w:t>the given</w:t>
      </w:r>
      <w:r w:rsidR="00BE57E9">
        <w:t xml:space="preserve"> </w:t>
      </w:r>
      <w:r w:rsidR="00694FBB">
        <w:t>data</w:t>
      </w:r>
      <w:r w:rsidR="00BE57E9">
        <w:t xml:space="preserve"> summary</w:t>
      </w:r>
      <w:r w:rsidR="00694FBB">
        <w:t>.</w:t>
      </w:r>
    </w:p>
    <w:p w14:paraId="68851529" w14:textId="707DA577" w:rsidR="00DC0D1E" w:rsidRDefault="00DC0D1E" w:rsidP="0032169B"/>
    <w:p w14:paraId="0D61BF99" w14:textId="75873841" w:rsidR="0032169B" w:rsidRPr="008234AE" w:rsidRDefault="0032169B" w:rsidP="00F37407">
      <w:pPr>
        <w:pStyle w:val="ListParagraph"/>
        <w:numPr>
          <w:ilvl w:val="0"/>
          <w:numId w:val="20"/>
        </w:numPr>
        <w:rPr>
          <w:b/>
          <w:bCs/>
        </w:rPr>
      </w:pPr>
      <w:r w:rsidRPr="008234AE">
        <w:rPr>
          <w:b/>
          <w:bCs/>
        </w:rPr>
        <w:t>Use your data to determine if there is more variability with successful or unsuccessful campaigns. Does this make sense? Why or why not?</w:t>
      </w:r>
    </w:p>
    <w:p w14:paraId="3ACCCD01" w14:textId="632DF09A" w:rsidR="004B4437" w:rsidRPr="004B4437" w:rsidRDefault="004B4437" w:rsidP="004B4437">
      <w:pPr>
        <w:ind w:left="360"/>
      </w:pPr>
      <w:r>
        <w:lastRenderedPageBreak/>
        <w:t xml:space="preserve">Ans: </w:t>
      </w:r>
      <w:r w:rsidR="00BB3D29">
        <w:t>The v</w:t>
      </w:r>
      <w:r w:rsidR="002A5804" w:rsidRPr="002A5804">
        <w:t>ariance measures the average squared deviation from the mean. High variance suggests a large spread of values. The variance for "Successful" outcomes is significantly higher than that for "Unsuccessful" outcomes, indicating greater variability in the "Successful" data.</w:t>
      </w:r>
      <w:r w:rsidR="00CB019D" w:rsidRPr="00CB019D">
        <w:t xml:space="preserve"> The large differences between the mean and median, coupled with high variance and standard deviation, suggest the presence of significant outliers or skewness in the data</w:t>
      </w:r>
      <w:r w:rsidR="007E740F">
        <w:t xml:space="preserve">, which makes perfect sense </w:t>
      </w:r>
      <w:r w:rsidR="00A96161">
        <w:t xml:space="preserve">as the data suggests </w:t>
      </w:r>
      <w:r w:rsidR="00BC7270" w:rsidRPr="00BC7270">
        <w:t>the broad range between the minimum and maximum values</w:t>
      </w:r>
      <w:r w:rsidR="00DF0F44">
        <w:t xml:space="preserve">. The </w:t>
      </w:r>
      <w:r w:rsidR="00DF0F44" w:rsidRPr="00394722">
        <w:rPr>
          <w:b/>
          <w:bCs/>
        </w:rPr>
        <w:t>minimum</w:t>
      </w:r>
      <w:r w:rsidR="00DF0F44">
        <w:t xml:space="preserve"> number of backers supporting the successful and unsuccessful campaigns are </w:t>
      </w:r>
      <w:r w:rsidR="00DF0F44" w:rsidRPr="00394722">
        <w:rPr>
          <w:b/>
          <w:bCs/>
        </w:rPr>
        <w:t>85 and 1</w:t>
      </w:r>
      <w:r w:rsidR="00DF0F44">
        <w:t xml:space="preserve">, whereas </w:t>
      </w:r>
      <w:r w:rsidR="00DF0F44" w:rsidRPr="00394722">
        <w:rPr>
          <w:b/>
          <w:bCs/>
        </w:rPr>
        <w:t>maximum</w:t>
      </w:r>
      <w:r w:rsidR="00DF0F44">
        <w:t xml:space="preserve"> numbers of backers supporting successful and unsuccessful campaigns are </w:t>
      </w:r>
      <w:r w:rsidR="00DF0F44" w:rsidRPr="00394722">
        <w:rPr>
          <w:b/>
          <w:bCs/>
        </w:rPr>
        <w:t>6,465 and 6,080</w:t>
      </w:r>
      <w:r w:rsidR="00DF0F44">
        <w:t>, respectively. This</w:t>
      </w:r>
      <w:r w:rsidR="00E01AC3">
        <w:t xml:space="preserve"> </w:t>
      </w:r>
      <w:r w:rsidR="00BC7270" w:rsidRPr="00BC7270">
        <w:t>supports the observed high variance and standard deviation.</w:t>
      </w:r>
      <w:r w:rsidR="003F1481" w:rsidRPr="003F1481">
        <w:t xml:space="preserve"> Overall, the statistical measures appear reasonable</w:t>
      </w:r>
      <w:r w:rsidR="003F1481">
        <w:t>.</w:t>
      </w:r>
    </w:p>
    <w:p w14:paraId="766D7164" w14:textId="77777777" w:rsidR="0032169B" w:rsidRDefault="0032169B" w:rsidP="0032169B"/>
    <w:sectPr w:rsidR="0032169B" w:rsidSect="008234AE">
      <w:head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0362EC" w14:textId="77777777" w:rsidR="0095037F" w:rsidRDefault="0095037F" w:rsidP="0095037F">
      <w:pPr>
        <w:spacing w:after="0" w:line="240" w:lineRule="auto"/>
      </w:pPr>
      <w:r>
        <w:separator/>
      </w:r>
    </w:p>
  </w:endnote>
  <w:endnote w:type="continuationSeparator" w:id="0">
    <w:p w14:paraId="4D09D7E9" w14:textId="77777777" w:rsidR="0095037F" w:rsidRDefault="0095037F" w:rsidP="00950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B634D" w14:textId="77777777" w:rsidR="0095037F" w:rsidRDefault="0095037F" w:rsidP="0095037F">
      <w:pPr>
        <w:spacing w:after="0" w:line="240" w:lineRule="auto"/>
      </w:pPr>
      <w:r>
        <w:separator/>
      </w:r>
    </w:p>
  </w:footnote>
  <w:footnote w:type="continuationSeparator" w:id="0">
    <w:p w14:paraId="3167C0D1" w14:textId="77777777" w:rsidR="0095037F" w:rsidRDefault="0095037F" w:rsidP="00950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381352"/>
      <w:docPartObj>
        <w:docPartGallery w:val="Page Numbers (Top of Page)"/>
        <w:docPartUnique/>
      </w:docPartObj>
    </w:sdtPr>
    <w:sdtEndPr/>
    <w:sdtContent>
      <w:p w14:paraId="29E8C126" w14:textId="34AEE715" w:rsidR="0003026C" w:rsidRDefault="0003026C">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Pr>
            <w:b/>
            <w:bCs/>
            <w:sz w:val="24"/>
            <w:szCs w:val="24"/>
          </w:rPr>
          <w:tab/>
        </w:r>
        <w:r>
          <w:rPr>
            <w:b/>
            <w:bCs/>
            <w:sz w:val="24"/>
            <w:szCs w:val="24"/>
          </w:rPr>
          <w:tab/>
          <w:t>AMRIT KAUR</w:t>
        </w:r>
      </w:p>
    </w:sdtContent>
  </w:sdt>
  <w:p w14:paraId="39B6F27F" w14:textId="42EE60C9" w:rsidR="0095037F" w:rsidRDefault="00950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5531F"/>
    <w:multiLevelType w:val="multilevel"/>
    <w:tmpl w:val="143A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9528A"/>
    <w:multiLevelType w:val="hybridMultilevel"/>
    <w:tmpl w:val="1E3646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A84564"/>
    <w:multiLevelType w:val="multilevel"/>
    <w:tmpl w:val="B6928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45574"/>
    <w:multiLevelType w:val="multilevel"/>
    <w:tmpl w:val="0004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E06B1"/>
    <w:multiLevelType w:val="multilevel"/>
    <w:tmpl w:val="DE6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073FC"/>
    <w:multiLevelType w:val="multilevel"/>
    <w:tmpl w:val="C8B8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47AF0"/>
    <w:multiLevelType w:val="hybridMultilevel"/>
    <w:tmpl w:val="6DBA0776"/>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2B31208A"/>
    <w:multiLevelType w:val="multilevel"/>
    <w:tmpl w:val="1BB69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D7F66"/>
    <w:multiLevelType w:val="multilevel"/>
    <w:tmpl w:val="7C34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5429A1"/>
    <w:multiLevelType w:val="multilevel"/>
    <w:tmpl w:val="8BC4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56617"/>
    <w:multiLevelType w:val="multilevel"/>
    <w:tmpl w:val="AA48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064DAB"/>
    <w:multiLevelType w:val="multilevel"/>
    <w:tmpl w:val="BC8E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A4546"/>
    <w:multiLevelType w:val="multilevel"/>
    <w:tmpl w:val="A690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986C42"/>
    <w:multiLevelType w:val="multilevel"/>
    <w:tmpl w:val="C07AA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99293D"/>
    <w:multiLevelType w:val="hybridMultilevel"/>
    <w:tmpl w:val="78D8728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65DE3C2C"/>
    <w:multiLevelType w:val="multilevel"/>
    <w:tmpl w:val="26004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154DBE"/>
    <w:multiLevelType w:val="multilevel"/>
    <w:tmpl w:val="494A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5739CC"/>
    <w:multiLevelType w:val="multilevel"/>
    <w:tmpl w:val="307C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CD71F3"/>
    <w:multiLevelType w:val="multilevel"/>
    <w:tmpl w:val="A2C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50FFF"/>
    <w:multiLevelType w:val="multilevel"/>
    <w:tmpl w:val="97F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817710">
    <w:abstractNumId w:val="12"/>
  </w:num>
  <w:num w:numId="2" w16cid:durableId="1255819062">
    <w:abstractNumId w:val="2"/>
  </w:num>
  <w:num w:numId="3" w16cid:durableId="1737970108">
    <w:abstractNumId w:val="14"/>
  </w:num>
  <w:num w:numId="4" w16cid:durableId="400952840">
    <w:abstractNumId w:val="7"/>
  </w:num>
  <w:num w:numId="5" w16cid:durableId="1980843005">
    <w:abstractNumId w:val="3"/>
  </w:num>
  <w:num w:numId="6" w16cid:durableId="873887825">
    <w:abstractNumId w:val="0"/>
  </w:num>
  <w:num w:numId="7" w16cid:durableId="877741218">
    <w:abstractNumId w:val="19"/>
  </w:num>
  <w:num w:numId="8" w16cid:durableId="555435892">
    <w:abstractNumId w:val="9"/>
  </w:num>
  <w:num w:numId="9" w16cid:durableId="1250194300">
    <w:abstractNumId w:val="15"/>
  </w:num>
  <w:num w:numId="10" w16cid:durableId="1746412615">
    <w:abstractNumId w:val="8"/>
  </w:num>
  <w:num w:numId="11" w16cid:durableId="1469128758">
    <w:abstractNumId w:val="16"/>
  </w:num>
  <w:num w:numId="12" w16cid:durableId="53898988">
    <w:abstractNumId w:val="18"/>
  </w:num>
  <w:num w:numId="13" w16cid:durableId="1015423522">
    <w:abstractNumId w:val="5"/>
  </w:num>
  <w:num w:numId="14" w16cid:durableId="1161383416">
    <w:abstractNumId w:val="4"/>
  </w:num>
  <w:num w:numId="15" w16cid:durableId="594553448">
    <w:abstractNumId w:val="10"/>
  </w:num>
  <w:num w:numId="16" w16cid:durableId="2009093119">
    <w:abstractNumId w:val="11"/>
  </w:num>
  <w:num w:numId="17" w16cid:durableId="715593000">
    <w:abstractNumId w:val="17"/>
  </w:num>
  <w:num w:numId="18" w16cid:durableId="1257134543">
    <w:abstractNumId w:val="13"/>
  </w:num>
  <w:num w:numId="19" w16cid:durableId="1533880426">
    <w:abstractNumId w:val="6"/>
  </w:num>
  <w:num w:numId="20" w16cid:durableId="235821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7FA"/>
    <w:rsid w:val="00002821"/>
    <w:rsid w:val="0003026C"/>
    <w:rsid w:val="00062A13"/>
    <w:rsid w:val="000668F1"/>
    <w:rsid w:val="00070520"/>
    <w:rsid w:val="0009662F"/>
    <w:rsid w:val="000A654A"/>
    <w:rsid w:val="000A752B"/>
    <w:rsid w:val="000B0EDA"/>
    <w:rsid w:val="000C40B9"/>
    <w:rsid w:val="000D2139"/>
    <w:rsid w:val="000E77E1"/>
    <w:rsid w:val="000E7F41"/>
    <w:rsid w:val="001010BA"/>
    <w:rsid w:val="001133C3"/>
    <w:rsid w:val="00122F1A"/>
    <w:rsid w:val="00130380"/>
    <w:rsid w:val="0013730C"/>
    <w:rsid w:val="00152DCB"/>
    <w:rsid w:val="001617F2"/>
    <w:rsid w:val="001D622A"/>
    <w:rsid w:val="001E6B7A"/>
    <w:rsid w:val="001F59F9"/>
    <w:rsid w:val="001F6A38"/>
    <w:rsid w:val="00224C31"/>
    <w:rsid w:val="00236250"/>
    <w:rsid w:val="00254549"/>
    <w:rsid w:val="0026282E"/>
    <w:rsid w:val="00267224"/>
    <w:rsid w:val="0028171E"/>
    <w:rsid w:val="0029226C"/>
    <w:rsid w:val="002959C1"/>
    <w:rsid w:val="002A009F"/>
    <w:rsid w:val="002A5804"/>
    <w:rsid w:val="002D47CC"/>
    <w:rsid w:val="002F4BFD"/>
    <w:rsid w:val="0032169B"/>
    <w:rsid w:val="00363546"/>
    <w:rsid w:val="00363CCA"/>
    <w:rsid w:val="00370C0B"/>
    <w:rsid w:val="00394722"/>
    <w:rsid w:val="003A41C6"/>
    <w:rsid w:val="003D0F74"/>
    <w:rsid w:val="003E6B0A"/>
    <w:rsid w:val="003F1481"/>
    <w:rsid w:val="00402A93"/>
    <w:rsid w:val="00404F2C"/>
    <w:rsid w:val="004301EE"/>
    <w:rsid w:val="00436AC1"/>
    <w:rsid w:val="00450763"/>
    <w:rsid w:val="004545A8"/>
    <w:rsid w:val="00462871"/>
    <w:rsid w:val="00480154"/>
    <w:rsid w:val="004808E4"/>
    <w:rsid w:val="00482FC7"/>
    <w:rsid w:val="004B4437"/>
    <w:rsid w:val="004B49BA"/>
    <w:rsid w:val="004C0700"/>
    <w:rsid w:val="004E10C1"/>
    <w:rsid w:val="004F5C84"/>
    <w:rsid w:val="00515E2C"/>
    <w:rsid w:val="00536523"/>
    <w:rsid w:val="005553CC"/>
    <w:rsid w:val="00567C73"/>
    <w:rsid w:val="00590910"/>
    <w:rsid w:val="0059453B"/>
    <w:rsid w:val="005A496B"/>
    <w:rsid w:val="005B2522"/>
    <w:rsid w:val="005C5719"/>
    <w:rsid w:val="005E713D"/>
    <w:rsid w:val="005F2840"/>
    <w:rsid w:val="00600C64"/>
    <w:rsid w:val="00604A6F"/>
    <w:rsid w:val="00605C8D"/>
    <w:rsid w:val="00605EDE"/>
    <w:rsid w:val="006261FE"/>
    <w:rsid w:val="00645EDA"/>
    <w:rsid w:val="00692A35"/>
    <w:rsid w:val="00694FBB"/>
    <w:rsid w:val="006970F6"/>
    <w:rsid w:val="006C0C6A"/>
    <w:rsid w:val="006D0D09"/>
    <w:rsid w:val="006E60D5"/>
    <w:rsid w:val="00704795"/>
    <w:rsid w:val="007155CF"/>
    <w:rsid w:val="007200A8"/>
    <w:rsid w:val="00730C42"/>
    <w:rsid w:val="00741ECA"/>
    <w:rsid w:val="007515C4"/>
    <w:rsid w:val="00782292"/>
    <w:rsid w:val="00790186"/>
    <w:rsid w:val="007B750D"/>
    <w:rsid w:val="007C5AAE"/>
    <w:rsid w:val="007D0B73"/>
    <w:rsid w:val="007E2918"/>
    <w:rsid w:val="007E740F"/>
    <w:rsid w:val="00803C0D"/>
    <w:rsid w:val="008234AE"/>
    <w:rsid w:val="008339A6"/>
    <w:rsid w:val="008439B2"/>
    <w:rsid w:val="008775AD"/>
    <w:rsid w:val="008C584A"/>
    <w:rsid w:val="008F3763"/>
    <w:rsid w:val="008F3F25"/>
    <w:rsid w:val="00903CD3"/>
    <w:rsid w:val="0091511B"/>
    <w:rsid w:val="00922DE0"/>
    <w:rsid w:val="0095037F"/>
    <w:rsid w:val="00967787"/>
    <w:rsid w:val="00971404"/>
    <w:rsid w:val="009948B5"/>
    <w:rsid w:val="009B3385"/>
    <w:rsid w:val="009F68E5"/>
    <w:rsid w:val="00A35D7F"/>
    <w:rsid w:val="00A369C7"/>
    <w:rsid w:val="00A4791F"/>
    <w:rsid w:val="00A53726"/>
    <w:rsid w:val="00A561A1"/>
    <w:rsid w:val="00A81201"/>
    <w:rsid w:val="00A94ABF"/>
    <w:rsid w:val="00A96161"/>
    <w:rsid w:val="00AA16F7"/>
    <w:rsid w:val="00AD49DB"/>
    <w:rsid w:val="00AD7508"/>
    <w:rsid w:val="00AF1405"/>
    <w:rsid w:val="00AF41A2"/>
    <w:rsid w:val="00B02A60"/>
    <w:rsid w:val="00B03CAC"/>
    <w:rsid w:val="00B46393"/>
    <w:rsid w:val="00B544C0"/>
    <w:rsid w:val="00B667FA"/>
    <w:rsid w:val="00BA6EB4"/>
    <w:rsid w:val="00BB3D29"/>
    <w:rsid w:val="00BC7270"/>
    <w:rsid w:val="00BE1E8A"/>
    <w:rsid w:val="00BE57E9"/>
    <w:rsid w:val="00C1145F"/>
    <w:rsid w:val="00C21613"/>
    <w:rsid w:val="00C244CA"/>
    <w:rsid w:val="00C244F4"/>
    <w:rsid w:val="00C959A2"/>
    <w:rsid w:val="00CB019D"/>
    <w:rsid w:val="00CF46AD"/>
    <w:rsid w:val="00D0759E"/>
    <w:rsid w:val="00D15DD8"/>
    <w:rsid w:val="00D2253A"/>
    <w:rsid w:val="00D5289E"/>
    <w:rsid w:val="00D5738F"/>
    <w:rsid w:val="00D600DE"/>
    <w:rsid w:val="00D624DC"/>
    <w:rsid w:val="00DC0D1E"/>
    <w:rsid w:val="00DC0E8E"/>
    <w:rsid w:val="00DD4570"/>
    <w:rsid w:val="00DE35C3"/>
    <w:rsid w:val="00DF0367"/>
    <w:rsid w:val="00DF0F44"/>
    <w:rsid w:val="00DF1E82"/>
    <w:rsid w:val="00DF518D"/>
    <w:rsid w:val="00DF6C1D"/>
    <w:rsid w:val="00E01AC3"/>
    <w:rsid w:val="00E133CC"/>
    <w:rsid w:val="00E25508"/>
    <w:rsid w:val="00E26818"/>
    <w:rsid w:val="00E37D11"/>
    <w:rsid w:val="00E62701"/>
    <w:rsid w:val="00E64AC2"/>
    <w:rsid w:val="00E72CDB"/>
    <w:rsid w:val="00E80612"/>
    <w:rsid w:val="00EA2368"/>
    <w:rsid w:val="00ED17F2"/>
    <w:rsid w:val="00F22E0B"/>
    <w:rsid w:val="00F37407"/>
    <w:rsid w:val="00F777F0"/>
    <w:rsid w:val="00FA4BD9"/>
    <w:rsid w:val="00FA4E76"/>
    <w:rsid w:val="00FA7E1D"/>
    <w:rsid w:val="00FC40D1"/>
    <w:rsid w:val="00FC6241"/>
    <w:rsid w:val="00FF03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0C5D"/>
  <w15:chartTrackingRefBased/>
  <w15:docId w15:val="{F87672FF-BFF7-40A8-8E8D-24BC39C8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E77E1"/>
    <w:pPr>
      <w:keepNext/>
      <w:keepLines/>
      <w:spacing w:before="160" w:after="80"/>
      <w:outlineLvl w:val="2"/>
    </w:pPr>
    <w:rPr>
      <w:rFonts w:eastAsiaTheme="majorEastAsia"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53A"/>
    <w:pPr>
      <w:ind w:left="720"/>
      <w:contextualSpacing/>
    </w:pPr>
  </w:style>
  <w:style w:type="paragraph" w:styleId="Caption">
    <w:name w:val="caption"/>
    <w:basedOn w:val="Normal"/>
    <w:next w:val="Normal"/>
    <w:uiPriority w:val="35"/>
    <w:unhideWhenUsed/>
    <w:qFormat/>
    <w:rsid w:val="00604A6F"/>
    <w:pPr>
      <w:spacing w:after="200" w:line="240" w:lineRule="auto"/>
    </w:pPr>
    <w:rPr>
      <w:i/>
      <w:iCs/>
      <w:color w:val="44546A" w:themeColor="text2"/>
      <w:sz w:val="18"/>
      <w:szCs w:val="18"/>
    </w:rPr>
  </w:style>
  <w:style w:type="paragraph" w:styleId="NormalWeb">
    <w:name w:val="Normal (Web)"/>
    <w:basedOn w:val="Normal"/>
    <w:uiPriority w:val="99"/>
    <w:semiHidden/>
    <w:unhideWhenUsed/>
    <w:rsid w:val="0026282E"/>
    <w:rPr>
      <w:rFonts w:ascii="Times New Roman" w:hAnsi="Times New Roman" w:cs="Times New Roman"/>
      <w:sz w:val="24"/>
      <w:szCs w:val="24"/>
    </w:rPr>
  </w:style>
  <w:style w:type="character" w:customStyle="1" w:styleId="Heading3Char">
    <w:name w:val="Heading 3 Char"/>
    <w:basedOn w:val="DefaultParagraphFont"/>
    <w:link w:val="Heading3"/>
    <w:uiPriority w:val="9"/>
    <w:rsid w:val="000E77E1"/>
    <w:rPr>
      <w:rFonts w:eastAsiaTheme="majorEastAsia" w:cstheme="majorBidi"/>
      <w:color w:val="2F5496" w:themeColor="accent1" w:themeShade="BF"/>
      <w:sz w:val="28"/>
      <w:szCs w:val="28"/>
    </w:rPr>
  </w:style>
  <w:style w:type="character" w:styleId="Strong">
    <w:name w:val="Strong"/>
    <w:basedOn w:val="DefaultParagraphFont"/>
    <w:uiPriority w:val="22"/>
    <w:qFormat/>
    <w:rsid w:val="005C5719"/>
    <w:rPr>
      <w:b/>
      <w:bCs/>
    </w:rPr>
  </w:style>
  <w:style w:type="paragraph" w:styleId="NoSpacing">
    <w:name w:val="No Spacing"/>
    <w:uiPriority w:val="1"/>
    <w:qFormat/>
    <w:rsid w:val="004E10C1"/>
    <w:pPr>
      <w:spacing w:after="0" w:line="240" w:lineRule="auto"/>
    </w:pPr>
  </w:style>
  <w:style w:type="paragraph" w:styleId="Header">
    <w:name w:val="header"/>
    <w:basedOn w:val="Normal"/>
    <w:link w:val="HeaderChar"/>
    <w:uiPriority w:val="99"/>
    <w:unhideWhenUsed/>
    <w:rsid w:val="009503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7F"/>
  </w:style>
  <w:style w:type="paragraph" w:styleId="Footer">
    <w:name w:val="footer"/>
    <w:basedOn w:val="Normal"/>
    <w:link w:val="FooterChar"/>
    <w:uiPriority w:val="99"/>
    <w:unhideWhenUsed/>
    <w:rsid w:val="009503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9033">
      <w:bodyDiv w:val="1"/>
      <w:marLeft w:val="0"/>
      <w:marRight w:val="0"/>
      <w:marTop w:val="0"/>
      <w:marBottom w:val="0"/>
      <w:divBdr>
        <w:top w:val="none" w:sz="0" w:space="0" w:color="auto"/>
        <w:left w:val="none" w:sz="0" w:space="0" w:color="auto"/>
        <w:bottom w:val="none" w:sz="0" w:space="0" w:color="auto"/>
        <w:right w:val="none" w:sz="0" w:space="0" w:color="auto"/>
      </w:divBdr>
    </w:div>
    <w:div w:id="313265418">
      <w:bodyDiv w:val="1"/>
      <w:marLeft w:val="0"/>
      <w:marRight w:val="0"/>
      <w:marTop w:val="0"/>
      <w:marBottom w:val="0"/>
      <w:divBdr>
        <w:top w:val="none" w:sz="0" w:space="0" w:color="auto"/>
        <w:left w:val="none" w:sz="0" w:space="0" w:color="auto"/>
        <w:bottom w:val="none" w:sz="0" w:space="0" w:color="auto"/>
        <w:right w:val="none" w:sz="0" w:space="0" w:color="auto"/>
      </w:divBdr>
    </w:div>
    <w:div w:id="315843479">
      <w:bodyDiv w:val="1"/>
      <w:marLeft w:val="0"/>
      <w:marRight w:val="0"/>
      <w:marTop w:val="0"/>
      <w:marBottom w:val="0"/>
      <w:divBdr>
        <w:top w:val="none" w:sz="0" w:space="0" w:color="auto"/>
        <w:left w:val="none" w:sz="0" w:space="0" w:color="auto"/>
        <w:bottom w:val="none" w:sz="0" w:space="0" w:color="auto"/>
        <w:right w:val="none" w:sz="0" w:space="0" w:color="auto"/>
      </w:divBdr>
    </w:div>
    <w:div w:id="385955095">
      <w:bodyDiv w:val="1"/>
      <w:marLeft w:val="0"/>
      <w:marRight w:val="0"/>
      <w:marTop w:val="0"/>
      <w:marBottom w:val="0"/>
      <w:divBdr>
        <w:top w:val="none" w:sz="0" w:space="0" w:color="auto"/>
        <w:left w:val="none" w:sz="0" w:space="0" w:color="auto"/>
        <w:bottom w:val="none" w:sz="0" w:space="0" w:color="auto"/>
        <w:right w:val="none" w:sz="0" w:space="0" w:color="auto"/>
      </w:divBdr>
    </w:div>
    <w:div w:id="421149365">
      <w:bodyDiv w:val="1"/>
      <w:marLeft w:val="0"/>
      <w:marRight w:val="0"/>
      <w:marTop w:val="0"/>
      <w:marBottom w:val="0"/>
      <w:divBdr>
        <w:top w:val="none" w:sz="0" w:space="0" w:color="auto"/>
        <w:left w:val="none" w:sz="0" w:space="0" w:color="auto"/>
        <w:bottom w:val="none" w:sz="0" w:space="0" w:color="auto"/>
        <w:right w:val="none" w:sz="0" w:space="0" w:color="auto"/>
      </w:divBdr>
    </w:div>
    <w:div w:id="677004607">
      <w:bodyDiv w:val="1"/>
      <w:marLeft w:val="0"/>
      <w:marRight w:val="0"/>
      <w:marTop w:val="0"/>
      <w:marBottom w:val="0"/>
      <w:divBdr>
        <w:top w:val="none" w:sz="0" w:space="0" w:color="auto"/>
        <w:left w:val="none" w:sz="0" w:space="0" w:color="auto"/>
        <w:bottom w:val="none" w:sz="0" w:space="0" w:color="auto"/>
        <w:right w:val="none" w:sz="0" w:space="0" w:color="auto"/>
      </w:divBdr>
    </w:div>
    <w:div w:id="784077810">
      <w:bodyDiv w:val="1"/>
      <w:marLeft w:val="0"/>
      <w:marRight w:val="0"/>
      <w:marTop w:val="0"/>
      <w:marBottom w:val="0"/>
      <w:divBdr>
        <w:top w:val="none" w:sz="0" w:space="0" w:color="auto"/>
        <w:left w:val="none" w:sz="0" w:space="0" w:color="auto"/>
        <w:bottom w:val="none" w:sz="0" w:space="0" w:color="auto"/>
        <w:right w:val="none" w:sz="0" w:space="0" w:color="auto"/>
      </w:divBdr>
    </w:div>
    <w:div w:id="845175725">
      <w:bodyDiv w:val="1"/>
      <w:marLeft w:val="0"/>
      <w:marRight w:val="0"/>
      <w:marTop w:val="0"/>
      <w:marBottom w:val="0"/>
      <w:divBdr>
        <w:top w:val="none" w:sz="0" w:space="0" w:color="auto"/>
        <w:left w:val="none" w:sz="0" w:space="0" w:color="auto"/>
        <w:bottom w:val="none" w:sz="0" w:space="0" w:color="auto"/>
        <w:right w:val="none" w:sz="0" w:space="0" w:color="auto"/>
      </w:divBdr>
    </w:div>
    <w:div w:id="961497475">
      <w:bodyDiv w:val="1"/>
      <w:marLeft w:val="0"/>
      <w:marRight w:val="0"/>
      <w:marTop w:val="0"/>
      <w:marBottom w:val="0"/>
      <w:divBdr>
        <w:top w:val="none" w:sz="0" w:space="0" w:color="auto"/>
        <w:left w:val="none" w:sz="0" w:space="0" w:color="auto"/>
        <w:bottom w:val="none" w:sz="0" w:space="0" w:color="auto"/>
        <w:right w:val="none" w:sz="0" w:space="0" w:color="auto"/>
      </w:divBdr>
    </w:div>
    <w:div w:id="1043944651">
      <w:bodyDiv w:val="1"/>
      <w:marLeft w:val="0"/>
      <w:marRight w:val="0"/>
      <w:marTop w:val="0"/>
      <w:marBottom w:val="0"/>
      <w:divBdr>
        <w:top w:val="none" w:sz="0" w:space="0" w:color="auto"/>
        <w:left w:val="none" w:sz="0" w:space="0" w:color="auto"/>
        <w:bottom w:val="none" w:sz="0" w:space="0" w:color="auto"/>
        <w:right w:val="none" w:sz="0" w:space="0" w:color="auto"/>
      </w:divBdr>
    </w:div>
    <w:div w:id="194047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803</Words>
  <Characters>4582</Characters>
  <Application>Microsoft Office Word</Application>
  <DocSecurity>0</DocSecurity>
  <Lines>38</Lines>
  <Paragraphs>10</Paragraphs>
  <ScaleCrop>false</ScaleCrop>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sharma</dc:creator>
  <cp:keywords/>
  <dc:description/>
  <cp:lastModifiedBy>am sharma</cp:lastModifiedBy>
  <cp:revision>2</cp:revision>
  <dcterms:created xsi:type="dcterms:W3CDTF">2024-08-25T06:39:00Z</dcterms:created>
  <dcterms:modified xsi:type="dcterms:W3CDTF">2024-08-25T06:39:00Z</dcterms:modified>
</cp:coreProperties>
</file>