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6575" w14:textId="5927D2FF" w:rsidR="00A7404C" w:rsidRDefault="00C5365C" w:rsidP="00A7404C">
      <w:pPr>
        <w:spacing w:beforeLines="50" w:before="156" w:afterLines="50" w:after="156"/>
        <w:jc w:val="center"/>
        <w:outlineLvl w:val="0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>2</w:t>
      </w:r>
      <w:r w:rsidR="00A7404C" w:rsidRPr="007D2D88">
        <w:rPr>
          <w:rFonts w:ascii="Times New Roman" w:eastAsia="宋体" w:hAnsi="Times New Roman" w:cs="Times New Roman"/>
          <w:b/>
          <w:sz w:val="30"/>
          <w:szCs w:val="30"/>
        </w:rPr>
        <w:t>大语言模型部署体验</w:t>
      </w:r>
      <w:r w:rsidR="00A7404C">
        <w:rPr>
          <w:rFonts w:ascii="Times New Roman" w:eastAsia="宋体" w:hAnsi="Times New Roman" w:cs="Times New Roman" w:hint="eastAsia"/>
          <w:b/>
          <w:sz w:val="30"/>
          <w:szCs w:val="30"/>
        </w:rPr>
        <w:t>报告</w:t>
      </w:r>
    </w:p>
    <w:p w14:paraId="77246EC3" w14:textId="526B2616" w:rsidR="00DE62B6" w:rsidRDefault="00A7404C" w:rsidP="00A74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搭建环境</w:t>
      </w:r>
    </w:p>
    <w:p w14:paraId="4E9A1202" w14:textId="59D27410" w:rsidR="00A7404C" w:rsidRDefault="00A7404C" w:rsidP="00A7404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魔搭社区平台，阿里云服务器，Python</w:t>
      </w:r>
      <w:r>
        <w:rPr>
          <w:sz w:val="15"/>
          <w:szCs w:val="15"/>
        </w:rPr>
        <w:t>3.1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rFonts w:hint="eastAsia"/>
          <w:sz w:val="15"/>
          <w:szCs w:val="15"/>
        </w:rPr>
        <w:t>Jupyter</w:t>
      </w:r>
      <w:proofErr w:type="spellEnd"/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Notebook</w:t>
      </w:r>
    </w:p>
    <w:p w14:paraId="6C40EF4A" w14:textId="0DCA2260" w:rsidR="00A7404C" w:rsidRPr="00A7404C" w:rsidRDefault="00A7404C" w:rsidP="00A74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搭建方法</w:t>
      </w:r>
    </w:p>
    <w:p w14:paraId="2FCF2249" w14:textId="77777777" w:rsidR="00A7404C" w:rsidRDefault="00A7404C" w:rsidP="00A7404C">
      <w:pPr>
        <w:pStyle w:val="a3"/>
        <w:numPr>
          <w:ilvl w:val="0"/>
          <w:numId w:val="2"/>
        </w:numPr>
        <w:ind w:firstLineChars="0"/>
        <w:rPr>
          <w:sz w:val="15"/>
          <w:szCs w:val="15"/>
        </w:rPr>
      </w:pPr>
      <w:r w:rsidRPr="00A7404C">
        <w:rPr>
          <w:sz w:val="15"/>
          <w:szCs w:val="15"/>
        </w:rPr>
        <w:t>登录并使用魔搭平台，注册时需要关联阿里云账号来获得免费的CPU云计算资源；</w:t>
      </w:r>
    </w:p>
    <w:p w14:paraId="2E0845AC" w14:textId="0327FADA" w:rsidR="00A7404C" w:rsidRPr="00A7404C" w:rsidRDefault="00A7404C" w:rsidP="00A7404C">
      <w:pPr>
        <w:pStyle w:val="a3"/>
        <w:numPr>
          <w:ilvl w:val="0"/>
          <w:numId w:val="2"/>
        </w:numPr>
        <w:ind w:firstLineChars="0"/>
        <w:rPr>
          <w:sz w:val="15"/>
          <w:szCs w:val="15"/>
        </w:rPr>
      </w:pPr>
      <w:r w:rsidRPr="00A7404C">
        <w:rPr>
          <w:sz w:val="15"/>
          <w:szCs w:val="15"/>
        </w:rPr>
        <w:t>通过</w:t>
      </w:r>
      <w:proofErr w:type="spellStart"/>
      <w:r w:rsidRPr="00A7404C">
        <w:rPr>
          <w:sz w:val="15"/>
          <w:szCs w:val="15"/>
        </w:rPr>
        <w:t>Jupyter</w:t>
      </w:r>
      <w:proofErr w:type="spellEnd"/>
      <w:r w:rsidRPr="00A7404C">
        <w:rPr>
          <w:sz w:val="15"/>
          <w:szCs w:val="15"/>
        </w:rPr>
        <w:t xml:space="preserve"> Notebook或者相应环境镜像进入相应的项目部署环境，根据相应模型的部署文档完成模型的部署；</w:t>
      </w:r>
    </w:p>
    <w:p w14:paraId="43B6E0E4" w14:textId="3A977255" w:rsidR="00A7404C" w:rsidRDefault="00A7404C" w:rsidP="00A7404C"/>
    <w:p w14:paraId="1C7CF385" w14:textId="0D1BE78B" w:rsidR="00A7404C" w:rsidRDefault="00A7404C" w:rsidP="00A74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搭建模型</w:t>
      </w:r>
    </w:p>
    <w:p w14:paraId="1C6C337E" w14:textId="01934AD6" w:rsidR="00A7404C" w:rsidRDefault="00A7404C" w:rsidP="00A7404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千问模型，ChatGLM</w:t>
      </w:r>
      <w:r>
        <w:rPr>
          <w:sz w:val="15"/>
          <w:szCs w:val="15"/>
        </w:rPr>
        <w:t>3-</w:t>
      </w:r>
      <w:r>
        <w:rPr>
          <w:rFonts w:hint="eastAsia"/>
          <w:sz w:val="15"/>
          <w:szCs w:val="15"/>
        </w:rPr>
        <w:t>b</w:t>
      </w:r>
      <w:r>
        <w:rPr>
          <w:sz w:val="15"/>
          <w:szCs w:val="15"/>
        </w:rPr>
        <w:t>6</w:t>
      </w:r>
      <w:r>
        <w:rPr>
          <w:rFonts w:hint="eastAsia"/>
          <w:sz w:val="15"/>
          <w:szCs w:val="15"/>
        </w:rPr>
        <w:t>两种大语言模型。</w:t>
      </w:r>
    </w:p>
    <w:p w14:paraId="6EA71177" w14:textId="77777777" w:rsidR="00A7404C" w:rsidRPr="00A7404C" w:rsidRDefault="00A7404C" w:rsidP="00A7404C">
      <w:pPr>
        <w:pStyle w:val="a3"/>
        <w:ind w:left="360" w:firstLineChars="0" w:firstLine="0"/>
        <w:rPr>
          <w:sz w:val="15"/>
          <w:szCs w:val="15"/>
        </w:rPr>
      </w:pPr>
    </w:p>
    <w:p w14:paraId="6DF92CE7" w14:textId="2DE2091C" w:rsidR="00A7404C" w:rsidRDefault="00A7404C" w:rsidP="00A740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部署截图</w:t>
      </w:r>
    </w:p>
    <w:p w14:paraId="4676C02D" w14:textId="54B76BAB" w:rsidR="00A7404C" w:rsidRPr="00A7404C" w:rsidRDefault="00A7404C" w:rsidP="00A7404C">
      <w:pPr>
        <w:pStyle w:val="a3"/>
        <w:ind w:left="360" w:firstLineChars="0" w:firstLine="0"/>
        <w:rPr>
          <w:sz w:val="18"/>
          <w:szCs w:val="20"/>
        </w:rPr>
      </w:pPr>
      <w:r w:rsidRPr="00A7404C">
        <w:rPr>
          <w:rFonts w:hint="eastAsia"/>
          <w:noProof/>
          <w:sz w:val="18"/>
          <w:szCs w:val="20"/>
        </w:rPr>
        <w:drawing>
          <wp:inline distT="0" distB="0" distL="0" distR="0" wp14:anchorId="75DDBA33" wp14:editId="5E298E10">
            <wp:extent cx="5274310" cy="9474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597D" w14:textId="0E11094C" w:rsidR="00A7404C" w:rsidRPr="00A7404C" w:rsidRDefault="00A7404C" w:rsidP="00A7404C">
      <w:pPr>
        <w:pStyle w:val="a3"/>
        <w:ind w:left="360" w:firstLineChars="0" w:firstLine="0"/>
        <w:jc w:val="center"/>
        <w:rPr>
          <w:sz w:val="16"/>
          <w:szCs w:val="18"/>
        </w:rPr>
      </w:pPr>
      <w:r w:rsidRPr="00A7404C">
        <w:rPr>
          <w:rFonts w:hint="eastAsia"/>
          <w:sz w:val="16"/>
          <w:szCs w:val="18"/>
        </w:rPr>
        <w:t>千问大模型部署截图</w:t>
      </w:r>
    </w:p>
    <w:p w14:paraId="5CEA91A3" w14:textId="5DA7458D" w:rsidR="00A7404C" w:rsidRPr="00A7404C" w:rsidRDefault="00A7404C" w:rsidP="00A7404C">
      <w:pPr>
        <w:pStyle w:val="a3"/>
        <w:ind w:left="360" w:firstLineChars="0" w:firstLine="0"/>
        <w:rPr>
          <w:sz w:val="16"/>
          <w:szCs w:val="18"/>
        </w:rPr>
      </w:pPr>
      <w:r w:rsidRPr="00A7404C">
        <w:rPr>
          <w:rFonts w:hint="eastAsia"/>
          <w:noProof/>
          <w:sz w:val="16"/>
          <w:szCs w:val="18"/>
        </w:rPr>
        <w:drawing>
          <wp:inline distT="0" distB="0" distL="0" distR="0" wp14:anchorId="1DEAE9E6" wp14:editId="33003511">
            <wp:extent cx="5274310" cy="1098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2B14" w14:textId="1995C01F" w:rsidR="00A7404C" w:rsidRDefault="00A7404C" w:rsidP="00A7404C">
      <w:pPr>
        <w:pStyle w:val="a3"/>
        <w:ind w:left="360" w:firstLineChars="0" w:firstLine="0"/>
        <w:jc w:val="center"/>
        <w:rPr>
          <w:sz w:val="16"/>
          <w:szCs w:val="18"/>
        </w:rPr>
      </w:pPr>
      <w:r w:rsidRPr="00A7404C">
        <w:rPr>
          <w:rFonts w:hint="eastAsia"/>
          <w:sz w:val="16"/>
          <w:szCs w:val="18"/>
        </w:rPr>
        <w:t>ChatGLM</w:t>
      </w:r>
      <w:r w:rsidRPr="00A7404C">
        <w:rPr>
          <w:sz w:val="16"/>
          <w:szCs w:val="18"/>
        </w:rPr>
        <w:t>3-</w:t>
      </w:r>
      <w:r w:rsidRPr="00A7404C">
        <w:rPr>
          <w:rFonts w:hint="eastAsia"/>
          <w:sz w:val="16"/>
          <w:szCs w:val="18"/>
        </w:rPr>
        <w:t>b</w:t>
      </w:r>
      <w:r w:rsidRPr="00A7404C">
        <w:rPr>
          <w:sz w:val="16"/>
          <w:szCs w:val="18"/>
        </w:rPr>
        <w:t>6</w:t>
      </w:r>
      <w:r w:rsidRPr="00A7404C">
        <w:rPr>
          <w:rFonts w:hint="eastAsia"/>
          <w:sz w:val="16"/>
          <w:szCs w:val="18"/>
        </w:rPr>
        <w:t>大模型部署截图</w:t>
      </w:r>
    </w:p>
    <w:p w14:paraId="20F8325D" w14:textId="38CB3A72" w:rsidR="00A7404C" w:rsidRDefault="00A7404C" w:rsidP="00A7404C">
      <w:pPr>
        <w:pStyle w:val="a3"/>
        <w:ind w:left="360" w:firstLineChars="0" w:firstLine="0"/>
        <w:jc w:val="center"/>
        <w:rPr>
          <w:sz w:val="16"/>
          <w:szCs w:val="18"/>
        </w:rPr>
      </w:pPr>
      <w:r>
        <w:rPr>
          <w:rFonts w:hint="eastAsia"/>
          <w:noProof/>
          <w:sz w:val="16"/>
          <w:szCs w:val="18"/>
        </w:rPr>
        <w:lastRenderedPageBreak/>
        <w:drawing>
          <wp:inline distT="0" distB="0" distL="0" distR="0" wp14:anchorId="098F7406" wp14:editId="56C0AD75">
            <wp:extent cx="5274310" cy="4314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F231" w14:textId="78641F15" w:rsidR="00A7404C" w:rsidRDefault="00A7404C" w:rsidP="00A7404C">
      <w:pPr>
        <w:pStyle w:val="a3"/>
        <w:ind w:left="360" w:firstLineChars="0" w:firstLine="0"/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项目结构图</w:t>
      </w:r>
    </w:p>
    <w:p w14:paraId="3409647D" w14:textId="5D804169" w:rsidR="00A7404C" w:rsidRDefault="00A7404C" w:rsidP="00A7404C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五、实验方法</w:t>
      </w:r>
    </w:p>
    <w:p w14:paraId="1C5A4545" w14:textId="12D20E3A" w:rsidR="00A7404C" w:rsidRDefault="00A7404C" w:rsidP="00A7404C">
      <w:pPr>
        <w:pStyle w:val="a3"/>
        <w:ind w:left="360" w:firstLineChars="0" w:firstLine="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此次实验通过对两个模型实行问答测试来对比两个模型。</w:t>
      </w:r>
    </w:p>
    <w:p w14:paraId="1F787FB8" w14:textId="34440B4C" w:rsidR="00A7404C" w:rsidRDefault="00A7404C" w:rsidP="00A7404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问题一：</w:t>
      </w:r>
      <w:r w:rsidRPr="00A7404C">
        <w:rPr>
          <w:sz w:val="15"/>
          <w:szCs w:val="15"/>
        </w:rPr>
        <w:t>他知道我知道你知道他不知道吗？ 这句话里，到底谁不知道</w:t>
      </w:r>
    </w:p>
    <w:p w14:paraId="00A2E6F4" w14:textId="77777777" w:rsidR="00A7404C" w:rsidRPr="009B308C" w:rsidRDefault="00A7404C" w:rsidP="009B308C">
      <w:pPr>
        <w:ind w:firstLine="360"/>
        <w:rPr>
          <w:sz w:val="15"/>
          <w:szCs w:val="15"/>
        </w:rPr>
      </w:pPr>
      <w:r w:rsidRPr="009B308C">
        <w:rPr>
          <w:rFonts w:hint="eastAsia"/>
          <w:sz w:val="15"/>
          <w:szCs w:val="15"/>
        </w:rPr>
        <w:t>问题二：</w:t>
      </w:r>
      <w:r w:rsidRPr="009B308C">
        <w:rPr>
          <w:sz w:val="15"/>
          <w:szCs w:val="15"/>
        </w:rPr>
        <w:t>请说出以下两句话区别在哪里？ 1、冬天：能穿多少穿多少 2、夏天：能穿多少穿多少</w:t>
      </w:r>
    </w:p>
    <w:p w14:paraId="317227EB" w14:textId="425173DC" w:rsidR="00A7404C" w:rsidRDefault="009B308C" w:rsidP="00A7404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 wp14:anchorId="0CB6F566" wp14:editId="431EED07">
            <wp:extent cx="5274310" cy="13423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5"/>
          <w:szCs w:val="15"/>
        </w:rPr>
        <w:drawing>
          <wp:inline distT="0" distB="0" distL="0" distR="0" wp14:anchorId="55D7CDAF" wp14:editId="1423F3EC">
            <wp:extent cx="5274310" cy="709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B067" w14:textId="44EB2CF2" w:rsidR="009B308C" w:rsidRDefault="009B308C" w:rsidP="009B308C">
      <w:pPr>
        <w:pStyle w:val="a3"/>
        <w:ind w:left="36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千问大模型的回答</w:t>
      </w:r>
    </w:p>
    <w:p w14:paraId="0D28284B" w14:textId="589E79B2" w:rsidR="009B308C" w:rsidRDefault="009B308C" w:rsidP="009B308C">
      <w:pPr>
        <w:pStyle w:val="a3"/>
        <w:ind w:left="360" w:firstLineChars="0" w:firstLine="0"/>
        <w:jc w:val="center"/>
        <w:rPr>
          <w:sz w:val="15"/>
          <w:szCs w:val="15"/>
        </w:rPr>
      </w:pPr>
    </w:p>
    <w:p w14:paraId="52AF8132" w14:textId="53E2BBEA" w:rsidR="009B308C" w:rsidRDefault="009B308C" w:rsidP="009B308C">
      <w:pPr>
        <w:pStyle w:val="a3"/>
        <w:ind w:left="360" w:firstLineChars="0" w:firstLine="0"/>
        <w:jc w:val="center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 wp14:anchorId="798DE451" wp14:editId="259934D8">
            <wp:extent cx="5274310" cy="9817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32E" w14:textId="70942AAD" w:rsidR="009B308C" w:rsidRDefault="009B308C" w:rsidP="009B308C">
      <w:pPr>
        <w:pStyle w:val="a3"/>
        <w:ind w:left="36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CHatGLM</w:t>
      </w:r>
      <w:r>
        <w:rPr>
          <w:sz w:val="15"/>
          <w:szCs w:val="15"/>
        </w:rPr>
        <w:t>3</w:t>
      </w:r>
      <w:r>
        <w:rPr>
          <w:rFonts w:hint="eastAsia"/>
          <w:sz w:val="15"/>
          <w:szCs w:val="15"/>
        </w:rPr>
        <w:t>大模型的回答</w:t>
      </w:r>
    </w:p>
    <w:p w14:paraId="223D194F" w14:textId="2DA95C52" w:rsidR="009B308C" w:rsidRDefault="009B308C" w:rsidP="009B308C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六、对比结果</w:t>
      </w:r>
    </w:p>
    <w:p w14:paraId="554789B5" w14:textId="554668D7" w:rsidR="009B308C" w:rsidRDefault="009B308C" w:rsidP="009B308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由上方回答结果可以得到以下结论</w:t>
      </w:r>
    </w:p>
    <w:p w14:paraId="0930EC15" w14:textId="6CC707D7" w:rsidR="009B308C" w:rsidRDefault="009B308C" w:rsidP="009B308C">
      <w:pPr>
        <w:pStyle w:val="a3"/>
        <w:numPr>
          <w:ilvl w:val="0"/>
          <w:numId w:val="4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两个大模型回答准确性高，在语义理解上，对于同样的问题都没有出现错误。</w:t>
      </w:r>
    </w:p>
    <w:p w14:paraId="74556997" w14:textId="2CBCCA5B" w:rsidR="009B308C" w:rsidRDefault="00C5365C" w:rsidP="009B308C">
      <w:pPr>
        <w:pStyle w:val="a3"/>
        <w:numPr>
          <w:ilvl w:val="0"/>
          <w:numId w:val="4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输出模式有差别：</w:t>
      </w:r>
    </w:p>
    <w:p w14:paraId="61ABC977" w14:textId="729CA491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千问大模型本地部署一次只能问一个问题，且输出答案为一个字符一个字符输出。</w:t>
      </w:r>
    </w:p>
    <w:p w14:paraId="7E623506" w14:textId="0D42D725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GLM</w:t>
      </w:r>
      <w:r>
        <w:rPr>
          <w:sz w:val="15"/>
          <w:szCs w:val="15"/>
        </w:rPr>
        <w:t>3</w:t>
      </w:r>
      <w:r>
        <w:rPr>
          <w:rFonts w:hint="eastAsia"/>
          <w:sz w:val="15"/>
          <w:szCs w:val="15"/>
        </w:rPr>
        <w:t>大模型本地部署可以同时问多个问题（类似于历史回答），并可以多轮提问回答。</w:t>
      </w:r>
    </w:p>
    <w:p w14:paraId="584461EF" w14:textId="4646091C" w:rsidR="00C5365C" w:rsidRPr="00C5365C" w:rsidRDefault="00C5365C" w:rsidP="00C5365C">
      <w:pPr>
        <w:pStyle w:val="a3"/>
        <w:numPr>
          <w:ilvl w:val="0"/>
          <w:numId w:val="4"/>
        </w:numPr>
        <w:ind w:firstLineChars="0"/>
        <w:rPr>
          <w:sz w:val="15"/>
          <w:szCs w:val="15"/>
        </w:rPr>
      </w:pPr>
      <w:r w:rsidRPr="00C5365C">
        <w:rPr>
          <w:rFonts w:hint="eastAsia"/>
          <w:sz w:val="15"/>
          <w:szCs w:val="15"/>
        </w:rPr>
        <w:t>响应速度的差别：</w:t>
      </w:r>
    </w:p>
    <w:p w14:paraId="1EDAADB0" w14:textId="6530AA55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在同样的环境和配置下，千问大模型回复速度响应速度较慢，GLM3大模型回复速度响应速度较快。</w:t>
      </w:r>
    </w:p>
    <w:p w14:paraId="17037B56" w14:textId="6C4001EF" w:rsidR="00C5365C" w:rsidRPr="00C5365C" w:rsidRDefault="00C5365C" w:rsidP="00C5365C">
      <w:pPr>
        <w:pStyle w:val="a3"/>
        <w:numPr>
          <w:ilvl w:val="0"/>
          <w:numId w:val="4"/>
        </w:numPr>
        <w:ind w:firstLineChars="0"/>
        <w:rPr>
          <w:sz w:val="15"/>
          <w:szCs w:val="15"/>
        </w:rPr>
      </w:pPr>
      <w:r w:rsidRPr="00C5365C">
        <w:rPr>
          <w:rFonts w:hint="eastAsia"/>
          <w:sz w:val="15"/>
          <w:szCs w:val="15"/>
        </w:rPr>
        <w:t>回答问题详细程度：</w:t>
      </w:r>
    </w:p>
    <w:p w14:paraId="62F1AB28" w14:textId="180EA6F9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在默认情况下，千问模型的回复比较简洁，GLM3大模型的回复比较详细。</w:t>
      </w:r>
    </w:p>
    <w:p w14:paraId="05285589" w14:textId="2045C259" w:rsidR="00C5365C" w:rsidRPr="00C5365C" w:rsidRDefault="00C5365C" w:rsidP="00C5365C">
      <w:pPr>
        <w:pStyle w:val="a3"/>
        <w:numPr>
          <w:ilvl w:val="0"/>
          <w:numId w:val="4"/>
        </w:numPr>
        <w:ind w:firstLineChars="0"/>
        <w:rPr>
          <w:sz w:val="15"/>
          <w:szCs w:val="15"/>
        </w:rPr>
      </w:pPr>
      <w:r w:rsidRPr="00C5365C">
        <w:rPr>
          <w:rFonts w:hint="eastAsia"/>
          <w:sz w:val="15"/>
          <w:szCs w:val="15"/>
        </w:rPr>
        <w:t>调用代码对比：</w:t>
      </w:r>
    </w:p>
    <w:p w14:paraId="48091A60" w14:textId="61367463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从调用代码的方向看，千问模型的调用代码较长，参数较多。</w:t>
      </w:r>
    </w:p>
    <w:p w14:paraId="011BDE4C" w14:textId="10AB385E" w:rsidR="00C5365C" w:rsidRDefault="00C5365C" w:rsidP="00C5365C">
      <w:pPr>
        <w:pStyle w:val="a3"/>
        <w:ind w:left="7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GLM3模型的调用代码较短，更方便快捷。</w:t>
      </w:r>
    </w:p>
    <w:p w14:paraId="139E2453" w14:textId="04A95089" w:rsidR="00C5365C" w:rsidRPr="00C5365C" w:rsidRDefault="00C5365C" w:rsidP="00C5365C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ab/>
      </w:r>
    </w:p>
    <w:p w14:paraId="7F361618" w14:textId="0ECBC0CE" w:rsidR="009B308C" w:rsidRDefault="00C5365C" w:rsidP="009B308C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七、实验总结</w:t>
      </w:r>
    </w:p>
    <w:p w14:paraId="39B06A5D" w14:textId="6D80D2C8" w:rsidR="00C5365C" w:rsidRDefault="00C5365C" w:rsidP="009B308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本实验</w:t>
      </w:r>
      <w:r w:rsidR="005752B8">
        <w:rPr>
          <w:rFonts w:hint="eastAsia"/>
          <w:sz w:val="15"/>
          <w:szCs w:val="15"/>
        </w:rPr>
        <w:t>仅探究了千问模型和GLM</w:t>
      </w:r>
      <w:r w:rsidR="005752B8">
        <w:rPr>
          <w:sz w:val="15"/>
          <w:szCs w:val="15"/>
        </w:rPr>
        <w:t>3</w:t>
      </w:r>
      <w:r w:rsidR="005752B8">
        <w:rPr>
          <w:rFonts w:hint="eastAsia"/>
          <w:sz w:val="15"/>
          <w:szCs w:val="15"/>
        </w:rPr>
        <w:t>模型的部署体验和分析了两个模型的区别，得到了一些结论。这是初次在平台上进行操作，对于LMM大模型的认知得到了提升，学会了本地部署的方法。相信这次体验会为之后的学习实践道路提供灵感。</w:t>
      </w:r>
    </w:p>
    <w:p w14:paraId="022327D0" w14:textId="19BB126F" w:rsidR="005752B8" w:rsidRDefault="005752B8" w:rsidP="009B308C">
      <w:pPr>
        <w:pStyle w:val="a3"/>
        <w:ind w:left="360" w:firstLineChars="0" w:firstLine="0"/>
        <w:rPr>
          <w:sz w:val="15"/>
          <w:szCs w:val="15"/>
        </w:rPr>
      </w:pPr>
    </w:p>
    <w:p w14:paraId="38BEE4D3" w14:textId="21E0608A" w:rsidR="005752B8" w:rsidRDefault="005752B8" w:rsidP="009B308C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平台上传链接</w:t>
      </w:r>
    </w:p>
    <w:p w14:paraId="37E46487" w14:textId="4A5BAD29" w:rsidR="005752B8" w:rsidRPr="00C5365C" w:rsidRDefault="005752B8" w:rsidP="009B308C">
      <w:pPr>
        <w:pStyle w:val="a3"/>
        <w:ind w:left="360" w:firstLineChars="0" w:firstLine="0"/>
        <w:rPr>
          <w:rFonts w:hint="eastAsia"/>
          <w:sz w:val="15"/>
          <w:szCs w:val="15"/>
        </w:rPr>
      </w:pPr>
      <w:r w:rsidRPr="005752B8">
        <w:rPr>
          <w:sz w:val="15"/>
          <w:szCs w:val="15"/>
        </w:rPr>
        <w:t>https://github.com/AMROUTE/LMM_comparison</w:t>
      </w:r>
    </w:p>
    <w:sectPr w:rsidR="005752B8" w:rsidRPr="00C53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D7569"/>
    <w:multiLevelType w:val="hybridMultilevel"/>
    <w:tmpl w:val="1D34B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3F7E127D"/>
    <w:multiLevelType w:val="hybridMultilevel"/>
    <w:tmpl w:val="C71E75AE"/>
    <w:lvl w:ilvl="0" w:tplc="6B449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8D13C1D"/>
    <w:multiLevelType w:val="hybridMultilevel"/>
    <w:tmpl w:val="9C6C5FAC"/>
    <w:lvl w:ilvl="0" w:tplc="560A420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838424703">
    <w:abstractNumId w:val="2"/>
  </w:num>
  <w:num w:numId="2" w16cid:durableId="1792698866">
    <w:abstractNumId w:val="0"/>
  </w:num>
  <w:num w:numId="3" w16cid:durableId="1296791320">
    <w:abstractNumId w:val="3"/>
  </w:num>
  <w:num w:numId="4" w16cid:durableId="382801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4C"/>
    <w:rsid w:val="0010555F"/>
    <w:rsid w:val="004334A0"/>
    <w:rsid w:val="005752B8"/>
    <w:rsid w:val="009B308C"/>
    <w:rsid w:val="009C0415"/>
    <w:rsid w:val="00A7404C"/>
    <w:rsid w:val="00C5365C"/>
    <w:rsid w:val="00D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9A3B5"/>
  <w15:chartTrackingRefBased/>
  <w15:docId w15:val="{D26F0ED8-8F55-464C-BA79-6099626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04C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0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M19256</dc:creator>
  <cp:keywords/>
  <dc:description/>
  <cp:lastModifiedBy>M19256</cp:lastModifiedBy>
  <cp:revision>2</cp:revision>
  <dcterms:created xsi:type="dcterms:W3CDTF">2025-06-22T08:20:00Z</dcterms:created>
  <dcterms:modified xsi:type="dcterms:W3CDTF">2025-06-22T08:20:00Z</dcterms:modified>
</cp:coreProperties>
</file>