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ind w:firstLine="72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094"/>
        <w:gridCol w:w="121"/>
        <w:gridCol w:w="428"/>
        <w:gridCol w:w="1837"/>
        <w:gridCol w:w="179"/>
        <w:gridCol w:w="3249"/>
        <w:gridCol w:w="697"/>
        <w:gridCol w:w="1758"/>
      </w:tblGrid>
      <w:tr>
        <w:trPr>
          <w:trHeight w:val="720" w:hRule="exact"/>
        </w:trPr>
        <w:tc>
          <w:tcPr>
            <w:tcW w:w="1338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571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Cs/>
                <w:sz w:val="24"/>
                <w:szCs w:val="24"/>
              </w:rPr>
              <w:t>16</w:t>
            </w:r>
            <w:r>
              <w:rPr>
                <w:rFonts w:ascii="Times New Roman" w:cs="Times New Roman" w:hAnsi="Times New Roman"/>
                <w:bCs/>
                <w:sz w:val="24"/>
                <w:szCs w:val="24"/>
              </w:rPr>
              <w:t>-0</w:t>
            </w:r>
            <w:r>
              <w:rPr>
                <w:rFonts w:ascii="Times New Roman" w:cs="Times New Roman" w:hAnsi="Times New Roman"/>
                <w:bCs/>
                <w:sz w:val="24"/>
                <w:szCs w:val="24"/>
              </w:rPr>
              <w:t>6</w:t>
            </w:r>
            <w:r>
              <w:rPr>
                <w:rFonts w:ascii="Times New Roman" w:cs="Times New Roman" w:hAnsi="Times New Roman"/>
                <w:bCs/>
                <w:sz w:val="24"/>
                <w:szCs w:val="24"/>
              </w:rPr>
              <w:t>-2020</w:t>
            </w:r>
          </w:p>
        </w:tc>
        <w:tc>
          <w:tcPr>
            <w:tcW w:w="1206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35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Cs/>
                <w:sz w:val="24"/>
                <w:szCs w:val="24"/>
                <w:lang w:val="en-US"/>
              </w:rPr>
              <w:t>Amrutha G</w:t>
            </w:r>
          </w:p>
        </w:tc>
      </w:tr>
      <w:tr>
        <w:tblPrEx/>
        <w:trPr>
          <w:trHeight w:val="720" w:hRule="exact"/>
        </w:trPr>
        <w:tc>
          <w:tcPr>
            <w:tcW w:w="1338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571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Cs/>
                <w:sz w:val="24"/>
                <w:szCs w:val="24"/>
              </w:rPr>
              <w:t xml:space="preserve">Fourth </w:t>
            </w:r>
            <w:r>
              <w:rPr>
                <w:rFonts w:ascii="Times New Roman" w:cs="Times New Roman" w:hAnsi="Times New Roman"/>
                <w:bCs/>
                <w:sz w:val="24"/>
                <w:szCs w:val="24"/>
              </w:rPr>
              <w:t>sem</w:t>
            </w:r>
            <w:r>
              <w:rPr>
                <w:rFonts w:ascii="Times New Roman" w:cs="Times New Roman" w:hAnsi="Times New Roman"/>
                <w:bCs/>
                <w:sz w:val="24"/>
                <w:szCs w:val="24"/>
              </w:rPr>
              <w:t xml:space="preserve"> section A</w:t>
            </w:r>
          </w:p>
        </w:tc>
        <w:tc>
          <w:tcPr>
            <w:tcW w:w="1206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35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Cs/>
                <w:sz w:val="24"/>
                <w:szCs w:val="24"/>
              </w:rPr>
              <w:t>4AL18CS0</w:t>
            </w:r>
            <w:r>
              <w:rPr>
                <w:rFonts w:ascii="Times New Roman" w:cs="Times New Roman" w:hAnsi="Times New Roman"/>
                <w:bCs/>
                <w:sz w:val="24"/>
                <w:szCs w:val="24"/>
                <w:lang w:val="en-US"/>
              </w:rPr>
              <w:t>06</w:t>
            </w:r>
          </w:p>
        </w:tc>
      </w:tr>
      <w:tr>
        <w:tblPrEx/>
        <w:trPr>
          <w:trHeight w:val="720" w:hRule="exact"/>
        </w:trPr>
        <w:tc>
          <w:tcPr>
            <w:tcW w:w="9350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Online Test Summary</w:t>
            </w:r>
          </w:p>
        </w:tc>
      </w:tr>
      <w:tr>
        <w:tblPrEx/>
        <w:trPr>
          <w:trHeight w:val="720" w:hRule="exact"/>
        </w:trPr>
        <w:tc>
          <w:tcPr>
            <w:tcW w:w="155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793" w:type="dxa"/>
            <w:gridSpan w:val="6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8"/>
              </w:rPr>
              <w:t>Complex analysis, probability and statistical methods</w:t>
            </w:r>
          </w:p>
        </w:tc>
      </w:tr>
      <w:tr>
        <w:tblPrEx/>
        <w:trPr>
          <w:trHeight w:val="720" w:hRule="exact"/>
        </w:trPr>
        <w:tc>
          <w:tcPr>
            <w:tcW w:w="155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090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Cs/>
                <w:sz w:val="24"/>
                <w:szCs w:val="24"/>
              </w:rPr>
              <w:t>30</w:t>
            </w:r>
          </w:p>
        </w:tc>
        <w:tc>
          <w:tcPr>
            <w:tcW w:w="1468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35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Cs/>
                <w:sz w:val="24"/>
                <w:szCs w:val="24"/>
              </w:rPr>
              <w:t>2</w:t>
            </w:r>
            <w:r>
              <w:rPr>
                <w:rFonts w:ascii="Times New Roman" w:cs="Times New Roman" w:hAnsi="Times New Roman"/>
                <w:bCs/>
                <w:sz w:val="24"/>
                <w:szCs w:val="24"/>
                <w:lang w:val="en-US"/>
              </w:rPr>
              <w:t>4</w:t>
            </w:r>
          </w:p>
        </w:tc>
      </w:tr>
      <w:tr>
        <w:tblPrEx/>
        <w:trPr>
          <w:trHeight w:val="720" w:hRule="exact"/>
        </w:trPr>
        <w:tc>
          <w:tcPr>
            <w:tcW w:w="9350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Certification Course Summary</w:t>
            </w:r>
          </w:p>
        </w:tc>
      </w:tr>
      <w:tr>
        <w:tblPrEx/>
        <w:trPr>
          <w:trHeight w:val="720" w:hRule="exact"/>
        </w:trPr>
        <w:tc>
          <w:tcPr>
            <w:tcW w:w="1338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012" w:type="dxa"/>
            <w:gridSpan w:val="7"/>
            <w:tcBorders/>
          </w:tcPr>
          <w:p>
            <w:pPr>
              <w:pStyle w:val="style0"/>
              <w:numPr>
                <w:ilvl w:val="0"/>
                <w:numId w:val="0"/>
              </w:numPr>
              <w:shd w:val="clear" w:color="auto" w:fill="f9fafb"/>
              <w:spacing w:before="100" w:beforeAutospacing="true" w:after="100" w:afterAutospacing="true"/>
              <w:ind w:left="0" w:firstLine="0"/>
              <w:rPr>
                <w:rFonts w:ascii="Times New Roman" w:cs="Times New Roman" w:hAnsi="Times New Roman"/>
                <w:b/>
                <w:color w:val="000000"/>
              </w:rPr>
            </w:pPr>
            <w:r>
              <w:rPr>
                <w:rFonts w:ascii="Times New Roman" w:cs="Times New Roman" w:hAnsi="Times New Roman"/>
                <w:b/>
                <w:color w:val="000000"/>
                <w:lang w:val="en-US"/>
              </w:rPr>
              <w:t>Introduction to information security</w:t>
            </w:r>
          </w:p>
        </w:tc>
      </w:tr>
      <w:tr>
        <w:tblPrEx/>
        <w:trPr>
          <w:trHeight w:val="720" w:hRule="exact"/>
        </w:trPr>
        <w:tc>
          <w:tcPr>
            <w:tcW w:w="2332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4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Cs/>
                <w:sz w:val="24"/>
                <w:szCs w:val="24"/>
              </w:rPr>
              <w:t>greatlearning</w:t>
            </w:r>
          </w:p>
        </w:tc>
        <w:tc>
          <w:tcPr>
            <w:tcW w:w="2345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31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lang w:val="en-US"/>
              </w:rPr>
              <w:t>6 hr</w:t>
            </w:r>
          </w:p>
        </w:tc>
      </w:tr>
      <w:tr>
        <w:tblPrEx/>
        <w:trPr>
          <w:trHeight w:val="720" w:hRule="exact"/>
        </w:trPr>
        <w:tc>
          <w:tcPr>
            <w:tcW w:w="9350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Coding Challen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g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e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s</w:t>
            </w:r>
          </w:p>
        </w:tc>
      </w:tr>
      <w:tr>
        <w:tblPrEx/>
        <w:trPr>
          <w:trHeight w:val="838" w:hRule="exact"/>
        </w:trPr>
        <w:tc>
          <w:tcPr>
            <w:tcW w:w="9350" w:type="dxa"/>
            <w:gridSpan w:val="8"/>
            <w:tcBorders/>
          </w:tcPr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Problem Statement: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 xml:space="preserve"> 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sz w:val="24"/>
                <w:lang w:val="en-IN" w:bidi="kn-IN" w:eastAsia="en-IN"/>
              </w:rPr>
              <w:t>1</w:t>
            </w:r>
            <w:r>
              <w:rPr>
                <w:rFonts w:ascii="Times New Roman" w:cs="Times New Roman" w:eastAsia="Times New Roman" w:hAnsi="Times New Roman"/>
                <w:sz w:val="20"/>
                <w:lang w:val="en-IN" w:bidi="kn-IN" w:eastAsia="en-IN"/>
              </w:rPr>
              <w:t xml:space="preserve">: </w:t>
            </w:r>
            <w:r>
              <w:rPr>
                <w:rFonts w:ascii="Times New Roman" w:cs="Times New Roman" w:hAnsi="Times New Roman"/>
                <w:color w:val="222222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ascii="Times New Roman" w:cs="Times New Roman" w:hAnsi="Times New Roman"/>
                <w:color w:val="222222"/>
                <w:sz w:val="24"/>
                <w:szCs w:val="24"/>
                <w:shd w:val="clear" w:color="auto" w:fill="ffffff"/>
              </w:rPr>
              <w:t>program to binary reversal of a number.</w:t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</w:p>
        </w:tc>
      </w:tr>
      <w:tr>
        <w:tblPrEx/>
        <w:trPr>
          <w:trHeight w:val="720" w:hRule="exact"/>
        </w:trPr>
        <w:tc>
          <w:tcPr>
            <w:tcW w:w="9350" w:type="dxa"/>
            <w:gridSpan w:val="8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: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bCs/>
                <w:sz w:val="24"/>
                <w:szCs w:val="24"/>
              </w:rPr>
              <w:t>completed</w:t>
            </w:r>
          </w:p>
        </w:tc>
      </w:tr>
      <w:tr>
        <w:tblPrEx/>
        <w:trPr>
          <w:trHeight w:val="720" w:hRule="exact"/>
        </w:trPr>
        <w:tc>
          <w:tcPr>
            <w:tcW w:w="4674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Uploaded the report in 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Github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676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Cs/>
                <w:sz w:val="24"/>
                <w:szCs w:val="24"/>
              </w:rPr>
              <w:t>yes</w:t>
            </w:r>
          </w:p>
        </w:tc>
      </w:tr>
      <w:tr>
        <w:tblPrEx/>
        <w:trPr>
          <w:trHeight w:val="720" w:hRule="exact"/>
        </w:trPr>
        <w:tc>
          <w:tcPr>
            <w:tcW w:w="4674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676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Cs/>
                <w:sz w:val="24"/>
                <w:szCs w:val="24"/>
                <w:lang w:val="en-US"/>
              </w:rPr>
              <w:t>https://github.com/AMRUTHAGANESH/lockdown-codings</w:t>
            </w:r>
          </w:p>
        </w:tc>
      </w:tr>
      <w:tr>
        <w:tblPrEx/>
        <w:trPr>
          <w:trHeight w:val="720" w:hRule="exact"/>
        </w:trPr>
        <w:tc>
          <w:tcPr>
            <w:tcW w:w="4674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676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Cs/>
                <w:sz w:val="24"/>
                <w:szCs w:val="24"/>
              </w:rPr>
              <w:t>yes</w:t>
            </w:r>
          </w:p>
        </w:tc>
      </w:tr>
    </w:tbl>
    <w:p>
      <w:pPr>
        <w:pStyle w:val="style0"/>
        <w:rPr/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  <w:r>
        <w:rPr>
          <w:rFonts w:ascii="Times New Roman" w:cs="Times New Roman" w:hAnsi="Times New Roman"/>
          <w:b/>
          <w:sz w:val="32"/>
          <w:szCs w:val="24"/>
        </w:rPr>
        <w:t>Online Test Details:</w:t>
      </w:r>
      <w:r>
        <w:rPr>
          <w:rFonts w:ascii="Times New Roman" w:cs="Times New Roman" w:hAnsi="Times New Roman"/>
          <w:b/>
          <w:sz w:val="32"/>
          <w:szCs w:val="24"/>
        </w:rPr>
        <w:t xml:space="preserve">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The test for today was from module 1. The test was of objective type questions and there were </w:t>
      </w:r>
      <w:r>
        <w:rPr>
          <w:rFonts w:ascii="Times New Roman" w:cs="Times New Roman" w:hAnsi="Times New Roman"/>
          <w:sz w:val="24"/>
          <w:szCs w:val="24"/>
        </w:rPr>
        <w:t xml:space="preserve">30 </w:t>
      </w:r>
      <w:r>
        <w:rPr>
          <w:rFonts w:ascii="Times New Roman" w:cs="Times New Roman" w:hAnsi="Times New Roman"/>
          <w:sz w:val="24"/>
          <w:szCs w:val="24"/>
        </w:rPr>
        <w:t xml:space="preserve">questions and the duration was </w:t>
      </w:r>
      <w:r>
        <w:rPr>
          <w:rFonts w:ascii="Times New Roman" w:cs="Times New Roman" w:hAnsi="Times New Roman"/>
          <w:sz w:val="24"/>
          <w:szCs w:val="24"/>
        </w:rPr>
        <w:t>45 minutes</w:t>
      </w:r>
      <w:r>
        <w:rPr>
          <w:rFonts w:ascii="Times New Roman" w:cs="Times New Roman" w:hAnsi="Times New Roman"/>
          <w:sz w:val="24"/>
          <w:szCs w:val="24"/>
        </w:rPr>
        <w:t xml:space="preserve">. The questions were optimal and easy. The score that I got was </w:t>
      </w:r>
      <w:r>
        <w:rPr>
          <w:rFonts w:ascii="Times New Roman" w:cs="Times New Roman" w:hAnsi="Times New Roman"/>
          <w:sz w:val="24"/>
          <w:szCs w:val="24"/>
        </w:rPr>
        <w:t>2</w:t>
      </w:r>
      <w:r>
        <w:rPr>
          <w:rFonts w:ascii="Times New Roman" w:cs="Times New Roman" w:hAnsi="Times New Roman"/>
          <w:sz w:val="24"/>
          <w:szCs w:val="24"/>
          <w:lang w:val="en-US"/>
        </w:rPr>
        <w:t>4</w:t>
      </w:r>
      <w:r>
        <w:rPr>
          <w:rFonts w:ascii="Times New Roman" w:cs="Times New Roman" w:hAnsi="Times New Roman"/>
          <w:sz w:val="24"/>
          <w:szCs w:val="24"/>
        </w:rPr>
        <w:t>/30.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/>
        <w:drawing>
          <wp:inline distT="0" distR="0" distL="0" distB="0">
            <wp:extent cx="2971800" cy="5283200"/>
            <wp:effectExtent l="0" t="0" r="0" b="0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528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bookmarkStart w:id="0" w:name="_GoBack"/>
    <w:bookmarkEnd w:id="0"/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32"/>
        </w:rPr>
      </w:pPr>
      <w:r>
        <w:rPr>
          <w:rFonts w:ascii="Times New Roman" w:cs="Times New Roman" w:hAnsi="Times New Roman"/>
          <w:b/>
          <w:sz w:val="32"/>
          <w:szCs w:val="32"/>
        </w:rPr>
        <w:t>Online Course Details:</w:t>
      </w:r>
    </w:p>
    <w:p>
      <w:pPr>
        <w:pStyle w:val="style0"/>
        <w:numPr>
          <w:ilvl w:val="0"/>
          <w:numId w:val="1"/>
        </w:numPr>
        <w:shd w:val="clear" w:color="auto" w:fill="f9fafb"/>
        <w:spacing w:before="100" w:beforeAutospacing="true" w:after="100" w:afterAutospacing="true" w:lineRule="auto" w:line="240"/>
        <w:ind w:left="0"/>
        <w:rPr>
          <w:rFonts w:ascii="Arial" w:cs="Arial" w:hAnsi="Arial"/>
          <w:color w:val="ffffff"/>
        </w:rPr>
      </w:pPr>
      <w:r>
        <w:rPr>
          <w:rFonts w:ascii="Times New Roman" w:cs="Times New Roman" w:hAnsi="Times New Roman"/>
          <w:sz w:val="24"/>
          <w:szCs w:val="32"/>
        </w:rPr>
        <w:t>Name of course:</w:t>
      </w:r>
      <w:r>
        <w:rPr>
          <w:rStyle w:val="style87"/>
          <w:rFonts w:ascii="Times New Roman" w:cs="Times New Roman" w:hAnsi="Times New Roman"/>
          <w:b w:val="false"/>
          <w:bCs w:val="false"/>
          <w:color w:val="29303b"/>
          <w:sz w:val="24"/>
          <w:szCs w:val="24"/>
          <w:shd w:val="clear" w:color="auto" w:fill="ffffff"/>
        </w:rPr>
        <w:t xml:space="preserve"> </w:t>
      </w:r>
      <w:r>
        <w:rPr>
          <w:rStyle w:val="style87"/>
          <w:rFonts w:ascii="Times New Roman" w:cs="Times New Roman" w:hAnsi="Times New Roman"/>
          <w:b w:val="false"/>
          <w:bCs w:val="false"/>
          <w:color w:val="29303b"/>
          <w:sz w:val="24"/>
          <w:szCs w:val="24"/>
          <w:shd w:val="clear" w:color="auto" w:fill="ffffff"/>
        </w:rPr>
        <w:t>Mastering big data analytics</w:t>
      </w:r>
    </w:p>
    <w:p>
      <w:pPr>
        <w:pStyle w:val="style0"/>
        <w:rPr>
          <w:rFonts w:ascii="Times New Roman" w:cs="Times New Roman" w:hAnsi="Times New Roman"/>
          <w:sz w:val="24"/>
          <w:szCs w:val="32"/>
        </w:rPr>
      </w:pPr>
      <w:r>
        <w:rPr>
          <w:rFonts w:ascii="Times New Roman" w:cs="Times New Roman" w:hAnsi="Times New Roman"/>
          <w:sz w:val="24"/>
          <w:szCs w:val="32"/>
        </w:rPr>
        <w:t xml:space="preserve">Certificate provider: </w:t>
      </w:r>
      <w:r>
        <w:rPr>
          <w:rFonts w:ascii="Times New Roman" w:cs="Times New Roman" w:hAnsi="Times New Roman"/>
          <w:sz w:val="24"/>
          <w:szCs w:val="32"/>
        </w:rPr>
        <w:t>greatlearning</w:t>
      </w:r>
    </w:p>
    <w:p>
      <w:pPr>
        <w:pStyle w:val="style0"/>
        <w:rPr>
          <w:rFonts w:ascii="Times New Roman" w:cs="Times New Roman" w:hAnsi="Times New Roman"/>
          <w:sz w:val="24"/>
          <w:szCs w:val="28"/>
        </w:rPr>
      </w:pPr>
      <w:r>
        <w:rPr>
          <w:rFonts w:cs="Times New Roman" w:hAnsi="Times New Roman"/>
          <w:sz w:val="24"/>
          <w:szCs w:val="28"/>
          <w:lang w:val="en-US"/>
        </w:rPr>
        <w:t>In today's sessions I learnt computer security it's application and it's feature innovations in cyber security and quantum security and also learnt what is the future of cryptography</w:t>
      </w: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  <w:r>
        <w:rPr/>
        <w:drawing>
          <wp:inline distT="0" distR="114300" distL="114300" distB="0">
            <wp:extent cx="2971800" cy="1671637"/>
            <wp:effectExtent l="0" t="0" r="0" b="0"/>
            <wp:docPr id="102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67163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  <w:r>
        <w:rPr/>
        <w:drawing>
          <wp:inline distT="0" distR="114300" distL="114300" distB="0">
            <wp:extent cx="2971800" cy="1671637"/>
            <wp:effectExtent l="0" t="0" r="0" b="0"/>
            <wp:docPr id="103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67163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rPr>
          <w:rFonts w:ascii="Times New Roman" w:cs="Times New Roman" w:hAnsi="Times New Roman"/>
          <w:b/>
          <w:bCs/>
          <w:sz w:val="36"/>
          <w:szCs w:val="36"/>
        </w:rPr>
      </w:pPr>
      <w:r>
        <w:rPr>
          <w:rFonts w:ascii="Times New Roman" w:cs="Times New Roman" w:hAnsi="Times New Roman"/>
          <w:b/>
          <w:bCs/>
          <w:sz w:val="36"/>
          <w:szCs w:val="36"/>
        </w:rPr>
        <w:t>Online coding</w:t>
      </w:r>
      <w:r>
        <w:rPr>
          <w:rFonts w:ascii="Times New Roman" w:cs="Times New Roman" w:hAnsi="Times New Roman"/>
          <w:b/>
          <w:bCs/>
          <w:sz w:val="36"/>
          <w:szCs w:val="36"/>
        </w:rPr>
        <w:t>:</w:t>
      </w:r>
    </w:p>
    <w:p>
      <w:pPr>
        <w:pStyle w:val="style0"/>
        <w:rPr>
          <w:rFonts w:ascii="Times New Roman" w:cs="Times New Roman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cs="Times New Roman" w:hAnsi="Times New Roman"/>
          <w:sz w:val="24"/>
          <w:szCs w:val="24"/>
        </w:rPr>
        <w:t xml:space="preserve">Problem 1: (using </w:t>
      </w:r>
      <w:r>
        <w:rPr>
          <w:rFonts w:ascii="Times New Roman" w:cs="Times New Roman" w:hAnsi="Times New Roman"/>
          <w:sz w:val="24"/>
          <w:szCs w:val="24"/>
        </w:rPr>
        <w:t>C language</w:t>
      </w:r>
      <w:r>
        <w:rPr>
          <w:rFonts w:ascii="Times New Roman" w:cs="Times New Roman" w:hAnsi="Times New Roman"/>
          <w:sz w:val="24"/>
          <w:szCs w:val="24"/>
        </w:rPr>
        <w:t xml:space="preserve">) </w:t>
      </w:r>
      <w:r>
        <w:rPr>
          <w:rFonts w:ascii="Times New Roman" w:cs="Times New Roman" w:hAnsi="Times New Roman"/>
          <w:color w:val="222222"/>
          <w:sz w:val="24"/>
          <w:szCs w:val="24"/>
          <w:shd w:val="clear" w:color="auto" w:fill="ffffff"/>
        </w:rPr>
        <w:t xml:space="preserve">program to </w:t>
      </w:r>
      <w:r>
        <w:rPr>
          <w:rFonts w:ascii="Times New Roman" w:cs="Times New Roman" w:hAnsi="Times New Roman"/>
          <w:color w:val="222222"/>
          <w:sz w:val="24"/>
          <w:szCs w:val="24"/>
          <w:shd w:val="clear" w:color="auto" w:fill="ffffff"/>
        </w:rPr>
        <w:t>binary reversal of a number.</w:t>
      </w:r>
    </w:p>
    <w:p>
      <w:pPr>
        <w:pStyle w:val="style0"/>
        <w:rPr>
          <w:rFonts w:ascii="Times New Roman" w:cs="Times New Roman" w:eastAsia="Times New Roman" w:hAnsi="Times New Roman"/>
          <w:sz w:val="24"/>
          <w:szCs w:val="24"/>
          <w:lang w:val="en-IN" w:bidi="kn-IN" w:eastAsia="en-IN"/>
        </w:rPr>
      </w:pPr>
      <w:r>
        <w:rPr/>
        <w:drawing>
          <wp:inline distT="0" distR="114300" distL="114300" distB="0">
            <wp:extent cx="2971800" cy="5283200"/>
            <wp:effectExtent l="0" t="0" r="0" b="0"/>
            <wp:docPr id="103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528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eastAsia="Times New Roman" w:hAnsi="Times New Roman"/>
          <w:sz w:val="24"/>
          <w:szCs w:val="24"/>
          <w:lang w:val="en-IN" w:bidi="kn-IN" w:eastAsia="en-IN"/>
        </w:rPr>
      </w:pPr>
    </w:p>
    <w:p>
      <w:pPr>
        <w:pStyle w:val="style0"/>
        <w:shd w:val="clear" w:color="auto" w:fill="ffffff"/>
        <w:rPr>
          <w:rFonts w:ascii="Segoe UI" w:cs="Segoe UI" w:hAnsi="Segoe UI"/>
          <w:color w:val="24292e"/>
          <w:sz w:val="21"/>
          <w:szCs w:val="21"/>
        </w:rPr>
      </w:pPr>
    </w:p>
    <w:sectPr>
      <w:pgSz w:w="12240" w:h="15840" w:orient="portrait"/>
      <w:pgMar w:top="72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Symbol">
    <w:altName w:val="Symbol"/>
    <w:panose1 w:val="05050102010000020507"/>
    <w:charset w:val="02"/>
    <w:family w:val="roman"/>
    <w:pitch w:val="variable"/>
    <w:sig w:usb0="00000000" w:usb1="10000000" w:usb2="00000000" w:usb3="00000000" w:csb0="80000000" w:csb1="00000000"/>
  </w:font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000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000010101"/>
    <w:charset w:val="86"/>
    <w:family w:val="auto"/>
    <w:pitch w:val="variable"/>
    <w:sig w:usb0="00000003" w:usb1="288F0000" w:usb2="00000016" w:usb3="00000000" w:csb0="00040001" w:csb1="00000000"/>
  </w:font>
  <w:font w:name="Arial Black">
    <w:altName w:val="Arial Black"/>
    <w:panose1 w:val="020b0a04020000020204"/>
    <w:charset w:val="00"/>
    <w:family w:val="swiss"/>
    <w:pitch w:val="variable"/>
    <w:sig w:usb0="A00002AF" w:usb1="400078FB" w:usb2="00000000" w:usb3="00000000" w:csb0="0000009F" w:csb1="00000000"/>
  </w:font>
  <w:font w:name="Arial">
    <w:altName w:val="Arial"/>
    <w:panose1 w:val="020b0604020000020204"/>
    <w:charset w:val="00"/>
    <w:family w:val="swiss"/>
    <w:pitch w:val="variable"/>
    <w:sig w:usb0="E0002EFF" w:usb1="C000785B" w:usb2="00000009" w:usb3="00000000" w:csb0="000001FF" w:csb1="00000000"/>
  </w:font>
  <w:font w:name="Segoe UI">
    <w:altName w:val="Segoe UI"/>
    <w:panose1 w:val="020b0502040000020203"/>
    <w:charset w:val="00"/>
    <w:family w:val="swiss"/>
    <w:pitch w:val="variable"/>
    <w:sig w:usb0="E4002EFF" w:usb1="C000E47F" w:usb2="00000009" w:usb3="00000000" w:csb0="000001FF" w:csb1="00000000"/>
  </w:font>
  <w:font w:name="Cambria">
    <w:altName w:val="Cambria"/>
    <w:panose1 w:val="02040503050000030204"/>
    <w:charset w:val="00"/>
    <w:family w:val="roman"/>
    <w:pitch w:val="variable"/>
    <w:sig w:usb0="E00006FF" w:usb1="420024FF" w:usb2="02000000" w:usb3="00000000" w:csb0="0000019F" w:csb1="00000000"/>
  </w:font>
  <w:font w:name="Tunga">
    <w:altName w:val="Tunga"/>
    <w:panose1 w:val="00000000000000000000"/>
    <w:charset w:val="00"/>
    <w:family w:val="auto"/>
    <w:pitch w:val="default"/>
    <w:sig w:usb0="E0002AFF" w:usb1="C0007841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0DE8C0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000001"/>
    <w:multiLevelType w:val="hybridMultilevel"/>
    <w:tmpl w:val="E67E00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0000002"/>
    <w:multiLevelType w:val="hybridMultilevel"/>
    <w:tmpl w:val="B41637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0000003"/>
    <w:multiLevelType w:val="hybridMultilevel"/>
    <w:tmpl w:val="F022E3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0000004"/>
    <w:multiLevelType w:val="hybridMultilevel"/>
    <w:tmpl w:val="62F000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0000005"/>
    <w:multiLevelType w:val="hybridMultilevel"/>
    <w:tmpl w:val="F66892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0000006"/>
    <w:multiLevelType w:val="multilevel"/>
    <w:tmpl w:val="870EA690"/>
    <w:lvl w:ilvl="0">
      <w:start w:val="1"/>
      <w:numFmt w:val="decimal"/>
      <w:lvlText w:val="%1."/>
      <w:lvlJc w:val="left"/>
      <w:pPr>
        <w:tabs>
          <w:tab w:val="left" w:leader="none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leader="none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leader="none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leader="none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leader="none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leader="none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leader="none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leader="none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leader="none" w:pos="6480"/>
        </w:tabs>
        <w:ind w:left="6480" w:hanging="360"/>
      </w:pPr>
    </w:lvl>
  </w:abstractNum>
  <w:abstractNum w:abstractNumId="7">
    <w:nsid w:val="00000007"/>
    <w:multiLevelType w:val="hybridMultilevel"/>
    <w:tmpl w:val="D01408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0000008"/>
    <w:multiLevelType w:val="hybridMultilevel"/>
    <w:tmpl w:val="6F50BF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0000009"/>
    <w:multiLevelType w:val="hybridMultilevel"/>
    <w:tmpl w:val="82289E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0000000A"/>
    <w:multiLevelType w:val="hybridMultilevel"/>
    <w:tmpl w:val="07C8CB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0"/>
  </w:num>
  <w:num w:numId="4">
    <w:abstractNumId w:val="2"/>
  </w:num>
  <w:num w:numId="5">
    <w:abstractNumId w:val="5"/>
  </w:num>
  <w:num w:numId="6">
    <w:abstractNumId w:val="3"/>
  </w:num>
  <w:num w:numId="7">
    <w:abstractNumId w:val="4"/>
  </w:num>
  <w:num w:numId="8">
    <w:abstractNumId w:val="7"/>
  </w:num>
  <w:num w:numId="9">
    <w:abstractNumId w:val="9"/>
  </w:num>
  <w:num w:numId="1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Tunga" w:eastAsia="宋体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>
      <w:rFonts w:ascii="Calibri" w:cs="SimSun" w:eastAsia="Calibri" w:hAnsi="Calibr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paragraph" w:styleId="style94">
    <w:name w:val="Normal (Web)"/>
    <w:basedOn w:val="style0"/>
    <w:next w:val="style94"/>
    <w:uiPriority w:val="99"/>
    <w:pPr>
      <w:spacing w:before="100" w:beforeAutospacing="true" w:after="100" w:afterAutospacing="true" w:lineRule="auto" w:line="240"/>
    </w:pPr>
    <w:rPr>
      <w:rFonts w:ascii="Times New Roman" w:cs="Times New Roman" w:eastAsia="Times New Roman" w:hAnsi="Times New Roman"/>
      <w:sz w:val="24"/>
      <w:szCs w:val="24"/>
      <w:lang w:val="en-IN" w:bidi="kn-IN" w:eastAsia="en-IN"/>
    </w:rPr>
  </w:style>
  <w:style w:type="character" w:styleId="style85">
    <w:name w:val="Hyperlink"/>
    <w:basedOn w:val="style65"/>
    <w:next w:val="style85"/>
    <w:uiPriority w:val="99"/>
    <w:rPr>
      <w:color w:val="0000ff"/>
      <w:u w:val="single"/>
    </w:rPr>
  </w:style>
  <w:style w:type="character" w:styleId="style88">
    <w:name w:val="Emphasis"/>
    <w:basedOn w:val="style65"/>
    <w:next w:val="style88"/>
    <w:qFormat/>
    <w:uiPriority w:val="20"/>
    <w:rPr>
      <w:i/>
      <w:iCs/>
    </w:rPr>
  </w:style>
  <w:style w:type="character" w:styleId="style87">
    <w:name w:val="Strong"/>
    <w:basedOn w:val="style65"/>
    <w:next w:val="style87"/>
    <w:qFormat/>
    <w:uiPriority w:val="22"/>
    <w:rPr>
      <w:b/>
      <w:bCs/>
    </w:rPr>
  </w:style>
  <w:style w:type="character" w:customStyle="1" w:styleId="style4097">
    <w:name w:val="mjx_assistive_mathml"/>
    <w:basedOn w:val="style65"/>
    <w:next w:val="style4097"/>
  </w:style>
</w:styles>
</file>

<file path=word/_rels/document.xml.rels><?xml version="1.0" encoding="UTF-8"?>
<Relationships xmlns="http://schemas.openxmlformats.org/package/2006/relationships"><Relationship Id="rId2" Type="http://schemas.openxmlformats.org/officeDocument/2006/relationships/image" Target="media/image1.png"/><Relationship Id="rId5" Type="http://schemas.openxmlformats.org/officeDocument/2006/relationships/image" Target="media/image4.png"/><Relationship Id="rId10" Type="http://schemas.openxmlformats.org/officeDocument/2006/relationships/customXml" Target="../customXml/item1.xml"/><Relationship Id="rId8" Type="http://schemas.openxmlformats.org/officeDocument/2006/relationships/settings" Target="settings.xml"/><Relationship Id="rId4" Type="http://schemas.openxmlformats.org/officeDocument/2006/relationships/image" Target="media/image3.png"/><Relationship Id="rId3" Type="http://schemas.openxmlformats.org/officeDocument/2006/relationships/image" Target="media/image2.png"/><Relationship Id="rId9" Type="http://schemas.openxmlformats.org/officeDocument/2006/relationships/theme" Target="theme/theme1.xml"/><Relationship Id="rId6" Type="http://schemas.openxmlformats.org/officeDocument/2006/relationships/styles" Target="styles.xml"/><Relationship Id="rId1" Type="http://schemas.openxmlformats.org/officeDocument/2006/relationships/numbering" Target="numbering.xml"/><Relationship Id="rId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CBC9F0-2F36-4DD6-A072-749BA6C1FF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437</TotalTime>
  <Words>175</Words>
  <Pages>4</Pages>
  <Characters>1004</Characters>
  <Application>WPS Office</Application>
  <DocSecurity>0</DocSecurity>
  <Paragraphs>85</Paragraphs>
  <ScaleCrop>false</ScaleCrop>
  <LinksUpToDate>false</LinksUpToDate>
  <CharactersWithSpaces>1142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2020-05-20T15:27:00Z</dcterms:created>
  <dc:creator>EMS</dc:creator>
  <lastModifiedBy>amrutha(20/5/20)</lastModifiedBy>
  <dcterms:modified xsi:type="dcterms:W3CDTF">2020-06-16T10:36:48Z</dcterms:modified>
  <revision>56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