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Test Plan: Automated Smart Attendance Management System</w:t>
      </w:r>
    </w:p>
    <w:p>
      <w:pPr>
        <w:pStyle w:val="Heading1"/>
      </w:pPr>
      <w:r>
        <w:t>1. Introduction</w:t>
      </w:r>
    </w:p>
    <w:p>
      <w:r>
        <w:t>This test document outlines the functional and structural test cases for the Automated Attendance Management System (AI &amp; CS Editions). This system is integrated with a Smart Attendance Management framework based on Face Recognition and QR Code scanning technologies.</w:t>
      </w:r>
    </w:p>
    <w:p>
      <w:pPr>
        <w:pStyle w:val="ListBullet"/>
      </w:pPr>
      <w:r>
        <w:t>• The system automates the attendance tracking process for educational institutions.</w:t>
      </w:r>
    </w:p>
    <w:p>
      <w:pPr>
        <w:pStyle w:val="ListBullet"/>
      </w:pPr>
      <w:r>
        <w:t>• The system specifically manages separate data matrices for computer science-related departments, such as Artificial Intelligence (BSAI) and Computer Science (BSCS).</w:t>
      </w:r>
    </w:p>
    <w:p>
      <w:pPr>
        <w:pStyle w:val="ListBullet"/>
      </w:pPr>
      <w:r>
        <w:t>• The application is built using an Object-Oriented Design (OOD) approach and a Model-View-Controller (MVC) paradigm.</w:t>
      </w:r>
    </w:p>
    <w:p>
      <w:pPr>
        <w:pStyle w:val="Heading1"/>
      </w:pPr>
      <w:r>
        <w:t>2. Test Environment &amp; Architecture</w:t>
      </w:r>
    </w:p>
    <w:p>
      <w:pPr>
        <w:pStyle w:val="ListBullet"/>
      </w:pPr>
      <w:r>
        <w:t>• Technologies: Verify that the application functions correctly using PHP for backend logic, MySQL for data persistence, and Bootstrap 5 for a responsive user interface.</w:t>
      </w:r>
    </w:p>
    <w:p>
      <w:pPr>
        <w:pStyle w:val="ListBullet"/>
      </w:pPr>
      <w:r>
        <w:t>• Security: Verify that all user-controlled parameters are heavily filtered using string escape functions (mysqli_real_escape_string) before query compilation to defend against SQL Injection.</w:t>
      </w:r>
    </w:p>
    <w:p>
      <w:pPr>
        <w:pStyle w:val="ListBullet"/>
      </w:pPr>
      <w:r>
        <w:t>• Database Tables: Validate data interactions across the core relational tables: students, teachers, courses, departments, and attendance.</w:t>
      </w:r>
    </w:p>
    <w:p>
      <w:pPr>
        <w:pStyle w:val="Heading1"/>
      </w:pPr>
      <w:r>
        <w:t>3. Test Cases</w:t>
      </w:r>
    </w:p>
    <w:p>
      <w:pPr>
        <w:pStyle w:val="Heading2"/>
      </w:pPr>
      <w:r>
        <w:t>3.1 Authentication &amp; Access Control</w:t>
      </w:r>
    </w:p>
    <w:p>
      <w:pPr>
        <w:pStyle w:val="ListBullet"/>
      </w:pPr>
      <w:r>
        <w:t>• TC-01: Verify that the system provides a secure login interface for Administrators, Teachers, and Students.</w:t>
      </w:r>
    </w:p>
    <w:p>
      <w:pPr>
        <w:pStyle w:val="ListBullet"/>
      </w:pPr>
      <w:r>
        <w:t>• TC-02: Verify that unauthenticated traffic is forcibly routed back to login.php.</w:t>
      </w:r>
    </w:p>
    <w:p>
      <w:pPr>
        <w:pStyle w:val="ListBullet"/>
      </w:pPr>
      <w:r>
        <w:t>• TC-03: Verify that every logical page evaluates active session flags prior to rendering HTML content.</w:t>
      </w:r>
    </w:p>
    <w:p>
      <w:pPr>
        <w:pStyle w:val="ListBullet"/>
      </w:pPr>
      <w:r>
        <w:t>• TC-04: Verify that administrators are authenticated via centralized session management using $_SESSION['admin'].</w:t>
      </w:r>
    </w:p>
    <w:p>
      <w:pPr>
        <w:pStyle w:val="ListBullet"/>
      </w:pPr>
      <w:r>
        <w:t>• TC-05: Verify that teachers are authenticated through isolated sessions using $_SESSION['teacher_name'].</w:t>
      </w:r>
    </w:p>
    <w:p>
      <w:pPr>
        <w:pStyle w:val="Heading2"/>
      </w:pPr>
      <w:r>
        <w:t>3.2 Administrator Module Tests</w:t>
      </w:r>
    </w:p>
    <w:p>
      <w:pPr>
        <w:pStyle w:val="ListBullet"/>
      </w:pPr>
      <w:r>
        <w:t>• TC-06: Verify that the Admin Dashboard provides dynamic statistical summaries counting total active students, total registered teachers, and total departments.</w:t>
      </w:r>
    </w:p>
    <w:p>
      <w:pPr>
        <w:pStyle w:val="ListBullet"/>
      </w:pPr>
      <w:r>
        <w:t>• TC-07: Verify that administrators can successfully register/view students, add faculty members, and assign courses to specific instructors.</w:t>
      </w:r>
    </w:p>
    <w:p>
      <w:pPr>
        <w:pStyle w:val="ListBullet"/>
      </w:pPr>
      <w:r>
        <w:t>• TC-08: Verify that the general attendance report allows administrators to view comprehensive history with multidimensional filtering based on date and course_id.</w:t>
      </w:r>
    </w:p>
    <w:p>
      <w:pPr>
        <w:pStyle w:val="ListBullet"/>
      </w:pPr>
      <w:r>
        <w:t>• TC-09: Verify that the system dynamically partitions students into separate sub-tables based on department_name, strictly isolating BSAI and BSCS metrics.</w:t>
      </w:r>
    </w:p>
    <w:p>
      <w:pPr>
        <w:pStyle w:val="ListBullet"/>
      </w:pPr>
      <w:r>
        <w:t>• TC-10: Verify the database backup utility (backup_db.php) parses all current system tables, dynamically packages them into a standard .sql script, and pushes it as a secure browser download.</w:t>
      </w:r>
    </w:p>
    <w:p>
      <w:pPr>
        <w:pStyle w:val="Heading2"/>
      </w:pPr>
      <w:r>
        <w:t>3.3 Teacher &amp; Student Module Tests</w:t>
      </w:r>
    </w:p>
    <w:p>
      <w:pPr>
        <w:pStyle w:val="ListBullet"/>
      </w:pPr>
      <w:r>
        <w:t>• TC-11: Verify that teachers can select a date, course, and department to mark student statuses dynamically.</w:t>
      </w:r>
    </w:p>
    <w:p>
      <w:pPr>
        <w:pStyle w:val="ListBullet"/>
      </w:pPr>
      <w:r>
        <w:t>• TC-12: Verify that teachers can only access records and courses assigned strictly under their authenticated session name.</w:t>
      </w:r>
    </w:p>
    <w:p>
      <w:pPr>
        <w:pStyle w:val="ListBullet"/>
      </w:pPr>
      <w:r>
        <w:t>• TC-13: Verify that the system locks down filter selection options to prevent data leakage from other faculty members' modules.</w:t>
      </w:r>
    </w:p>
    <w:p>
      <w:pPr>
        <w:pStyle w:val="ListBullet"/>
      </w:pPr>
      <w:r>
        <w:t>• TC-14: Verify that logged-in students can view their independent, date-by-date attendance log, total lecture counts, and personalized ratios without accessing global records.</w:t>
      </w:r>
    </w:p>
    <w:p>
      <w:pPr>
        <w:pStyle w:val="Heading2"/>
      </w:pPr>
      <w:r>
        <w:t>3.4 Face Recognition &amp; QR Code Tests</w:t>
      </w:r>
    </w:p>
    <w:p>
      <w:pPr>
        <w:pStyle w:val="ListBullet"/>
      </w:pPr>
      <w:r>
        <w:t>• TC-15: Verify that attendance can be successfully marked in real-time using Face Recognition.</w:t>
      </w:r>
    </w:p>
    <w:p>
      <w:pPr>
        <w:pStyle w:val="ListBullet"/>
      </w:pPr>
      <w:r>
        <w:t>• TC-16: Verify that the system utilizes live camera feeds to capture multiple images for accurate recognition.</w:t>
      </w:r>
    </w:p>
    <w:p>
      <w:pPr>
        <w:pStyle w:val="ListBullet"/>
      </w:pPr>
      <w:r>
        <w:t>• TC-17: Verify that the QR Code generation module successfully generates unique QR codes that encode student ID and session data.</w:t>
      </w:r>
    </w:p>
    <w:p>
      <w:pPr>
        <w:pStyle w:val="ListBullet"/>
      </w:pPr>
      <w:r>
        <w:t>• TC-18: Verify that the QR Code scanning module scans and decodes QR codes correctly during attendance marking.</w:t>
      </w:r>
    </w:p>
    <w:p>
      <w:pPr>
        <w:pStyle w:val="ListBullet"/>
      </w:pPr>
      <w:r>
        <w:t>• TC-19: Verify that the system automatically stamps the date and time on each attendance entry.</w:t>
      </w:r>
    </w:p>
    <w:p>
      <w:pPr>
        <w:pStyle w:val="ListBullet"/>
      </w:pPr>
      <w:r>
        <w:t>• TC-20: Verify that unrecognized faces are separated into a specific sheet for manual verification by the admin.</w:t>
      </w:r>
    </w:p>
    <w:p>
      <w:pPr>
        <w:pStyle w:val="Heading2"/>
      </w:pPr>
      <w:r>
        <w:t>3.5 Automated Threshold Alert Tests</w:t>
      </w:r>
    </w:p>
    <w:p>
      <w:pPr>
        <w:pStyle w:val="ListBullet"/>
      </w:pPr>
      <w:r>
        <w:t>• TC-21: Verify that the system successfully executes real-time calculations using the attendance percentage formula.</w:t>
      </w:r>
    </w:p>
    <w:p>
      <w:pPr>
        <w:pStyle w:val="ListBullet"/>
      </w:pPr>
      <w:r>
        <w:t>• TC-22: Verify that if a student's calculated attendance matrix falls strictly below 70%, the system automatically applies a table-danger Bootstrap class to highlight the entire student row in a light-red warning color.</w:t>
      </w:r>
    </w:p>
    <w:p>
      <w:pPr>
        <w:pStyle w:val="ListBullet"/>
      </w:pPr>
      <w:r>
        <w:t>• TC-23: Verify that for students below the 70% threshold, the percentage badge switches to a red bg-danger configuration.</w:t>
      </w:r>
    </w:p>
    <w:p>
      <w:pPr>
        <w:pStyle w:val="ListBullet"/>
      </w:pPr>
      <w:r>
        <w:t>• TC-24: Verify that a highlighted warning badge reading "Short Attendance" is appended beneath the metric for students triggering the low attendance threshold.</w:t>
      </w:r>
    </w:p>
    <w:p>
      <w:pPr>
        <w:pStyle w:val="Heading2"/>
      </w:pPr>
      <w:r>
        <w:t>3.6 Database &amp; ERD Relationship Tests</w:t>
      </w:r>
    </w:p>
    <w:p>
      <w:pPr>
        <w:pStyle w:val="ListBullet"/>
      </w:pPr>
      <w:r>
        <w:t>• TC-25: Verify the One-to-Many relationship between Students and Attendance, ensuring a single row inside the attendance table points exclusively to one unique student.</w:t>
      </w:r>
    </w:p>
    <w:p>
      <w:pPr>
        <w:pStyle w:val="ListBullet"/>
      </w:pPr>
      <w:r>
        <w:t>• TC-26: Verify the One-to-Many relationship between Courses and Attendance, ensuring each attendance entry tracks exactly one specific course entity.</w:t>
      </w:r>
    </w:p>
    <w:p>
      <w:pPr>
        <w:pStyle w:val="ListBullet"/>
      </w:pPr>
      <w:r>
        <w:t>• TC-27: Verify the One-to-Many relationship between Teachers and Attendance, ensuring each historical record points directly back to the single authenticated teacher who logged it.</w:t>
      </w:r>
    </w:p>
    <w:p>
      <w:pPr>
        <w:pStyle w:val="ListBullet"/>
      </w:pPr>
      <w:r>
        <w:t>• TC-28: Verify the One-to-Many relationship between Departments and Attendance, ensuring a single transaction row evaluates to exactly one localized department cluster during execution loops.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