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3C9AA8" w14:textId="77777777" w:rsidR="00B575F6" w:rsidRDefault="00B575F6">
      <w:pPr>
        <w:rPr>
          <w:rFonts w:cs="Times New Roman"/>
          <w:szCs w:val="24"/>
        </w:rPr>
      </w:pPr>
    </w:p>
    <w:p w14:paraId="2D0B625D" w14:textId="77777777" w:rsidR="00040AC9" w:rsidRPr="00A06A59" w:rsidRDefault="00040AC9" w:rsidP="00040AC9">
      <w:pPr>
        <w:jc w:val="center"/>
        <w:rPr>
          <w:rFonts w:cs="Times New Roman"/>
          <w:szCs w:val="24"/>
        </w:rPr>
      </w:pPr>
    </w:p>
    <w:p w14:paraId="1DFC5BD1" w14:textId="77777777" w:rsidR="00B575F6" w:rsidRPr="00A06A59" w:rsidRDefault="00B575F6" w:rsidP="00B575F6">
      <w:pPr>
        <w:rPr>
          <w:rFonts w:cs="Times New Roman"/>
          <w:szCs w:val="24"/>
        </w:rPr>
      </w:pPr>
    </w:p>
    <w:p w14:paraId="3FBEE8D2" w14:textId="5DFAB0AF" w:rsidR="002B5879" w:rsidRPr="00D55806" w:rsidRDefault="002E63E9" w:rsidP="00135A89">
      <w:pPr>
        <w:tabs>
          <w:tab w:val="left" w:pos="1114"/>
        </w:tabs>
        <w:jc w:val="center"/>
        <w:rPr>
          <w:rFonts w:cs="Times New Roman"/>
          <w:b/>
          <w:sz w:val="32"/>
          <w:szCs w:val="32"/>
        </w:rPr>
      </w:pPr>
      <w:r>
        <w:rPr>
          <w:b/>
          <w:sz w:val="32"/>
          <w:szCs w:val="32"/>
        </w:rPr>
        <w:t>AMSAT-NA</w:t>
      </w:r>
    </w:p>
    <w:p w14:paraId="607EE4FC" w14:textId="75590369" w:rsidR="002E63E9" w:rsidRDefault="002E63E9" w:rsidP="00135A89">
      <w:pPr>
        <w:tabs>
          <w:tab w:val="left" w:pos="1114"/>
        </w:tabs>
        <w:jc w:val="center"/>
        <w:rPr>
          <w:b/>
          <w:sz w:val="40"/>
          <w:szCs w:val="40"/>
        </w:rPr>
      </w:pPr>
      <w:r w:rsidRPr="00436057">
        <w:rPr>
          <w:b/>
          <w:sz w:val="40"/>
          <w:szCs w:val="40"/>
        </w:rPr>
        <w:t xml:space="preserve"> </w:t>
      </w:r>
    </w:p>
    <w:p w14:paraId="648B20A7" w14:textId="66F50BD6" w:rsidR="00135A89" w:rsidRPr="002E1C94" w:rsidRDefault="001929FE" w:rsidP="00135A89">
      <w:pPr>
        <w:tabs>
          <w:tab w:val="left" w:pos="1114"/>
        </w:tabs>
        <w:jc w:val="center"/>
        <w:rPr>
          <w:rFonts w:cs="Times New Roman"/>
          <w:b/>
          <w:sz w:val="40"/>
          <w:szCs w:val="24"/>
        </w:rPr>
      </w:pPr>
      <w:r>
        <w:rPr>
          <w:b/>
          <w:sz w:val="40"/>
          <w:szCs w:val="40"/>
        </w:rPr>
        <w:t xml:space="preserve">RadFxSat-2 </w:t>
      </w:r>
      <w:proofErr w:type="spellStart"/>
      <w:r w:rsidR="002E1C94" w:rsidRPr="002E1C94">
        <w:rPr>
          <w:rFonts w:cs="Times New Roman"/>
          <w:b/>
          <w:sz w:val="40"/>
          <w:szCs w:val="24"/>
        </w:rPr>
        <w:t>Bakeout</w:t>
      </w:r>
      <w:proofErr w:type="spellEnd"/>
      <w:r w:rsidR="002E1C94" w:rsidRPr="002E1C94">
        <w:rPr>
          <w:rFonts w:cs="Times New Roman"/>
          <w:b/>
          <w:sz w:val="40"/>
          <w:szCs w:val="24"/>
        </w:rPr>
        <w:t xml:space="preserve"> Test </w:t>
      </w:r>
      <w:r w:rsidR="002E63E9">
        <w:rPr>
          <w:rFonts w:cs="Times New Roman"/>
          <w:b/>
          <w:sz w:val="40"/>
          <w:szCs w:val="24"/>
        </w:rPr>
        <w:t>Procedure</w:t>
      </w:r>
    </w:p>
    <w:p w14:paraId="16D400F9" w14:textId="0659F234" w:rsidR="00135A89" w:rsidRPr="00A06A59" w:rsidRDefault="00F40B2C" w:rsidP="00135A89">
      <w:pPr>
        <w:pStyle w:val="Heading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Satellite Team </w:t>
      </w:r>
      <w:r w:rsidR="00135A89" w:rsidRPr="00A06A59">
        <w:rPr>
          <w:rFonts w:ascii="Times New Roman" w:hAnsi="Times New Roman" w:cs="Times New Roman"/>
          <w:sz w:val="24"/>
          <w:szCs w:val="24"/>
        </w:rPr>
        <w:t>Change Log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48"/>
        <w:gridCol w:w="1260"/>
        <w:gridCol w:w="1530"/>
        <w:gridCol w:w="6138"/>
      </w:tblGrid>
      <w:tr w:rsidR="00135A89" w:rsidRPr="00A06A59" w14:paraId="2095080C" w14:textId="77777777" w:rsidTr="001519A2">
        <w:tc>
          <w:tcPr>
            <w:tcW w:w="648" w:type="dxa"/>
          </w:tcPr>
          <w:p w14:paraId="5E3613D1" w14:textId="540DEDCD" w:rsidR="00135A89" w:rsidRPr="00A06A59" w:rsidRDefault="001519A2" w:rsidP="003F4D61">
            <w:pPr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Rev</w:t>
            </w:r>
          </w:p>
        </w:tc>
        <w:tc>
          <w:tcPr>
            <w:tcW w:w="1260" w:type="dxa"/>
          </w:tcPr>
          <w:p w14:paraId="5BA31E14" w14:textId="77777777" w:rsidR="00135A89" w:rsidRPr="00A06A59" w:rsidRDefault="00135A89" w:rsidP="00135A89">
            <w:pPr>
              <w:rPr>
                <w:rFonts w:cs="Times New Roman"/>
                <w:b/>
                <w:szCs w:val="24"/>
              </w:rPr>
            </w:pPr>
            <w:r w:rsidRPr="00A06A59">
              <w:rPr>
                <w:rFonts w:cs="Times New Roman"/>
                <w:b/>
                <w:szCs w:val="24"/>
              </w:rPr>
              <w:t>Date</w:t>
            </w:r>
          </w:p>
        </w:tc>
        <w:tc>
          <w:tcPr>
            <w:tcW w:w="1530" w:type="dxa"/>
          </w:tcPr>
          <w:p w14:paraId="1BC5C759" w14:textId="77777777" w:rsidR="00135A89" w:rsidRPr="00A06A59" w:rsidRDefault="00135A89" w:rsidP="00135A89">
            <w:pPr>
              <w:rPr>
                <w:rFonts w:cs="Times New Roman"/>
                <w:b/>
                <w:szCs w:val="24"/>
              </w:rPr>
            </w:pPr>
            <w:r w:rsidRPr="00A06A59">
              <w:rPr>
                <w:rFonts w:cs="Times New Roman"/>
                <w:b/>
                <w:szCs w:val="24"/>
              </w:rPr>
              <w:t>Author</w:t>
            </w:r>
          </w:p>
        </w:tc>
        <w:tc>
          <w:tcPr>
            <w:tcW w:w="6138" w:type="dxa"/>
          </w:tcPr>
          <w:p w14:paraId="0D7D7242" w14:textId="77777777" w:rsidR="00135A89" w:rsidRPr="00A06A59" w:rsidRDefault="00135A89" w:rsidP="00135A89">
            <w:pPr>
              <w:rPr>
                <w:rFonts w:cs="Times New Roman"/>
                <w:b/>
                <w:szCs w:val="24"/>
              </w:rPr>
            </w:pPr>
            <w:r w:rsidRPr="00A06A59">
              <w:rPr>
                <w:rFonts w:cs="Times New Roman"/>
                <w:b/>
                <w:szCs w:val="24"/>
              </w:rPr>
              <w:t>Change Log</w:t>
            </w:r>
          </w:p>
        </w:tc>
      </w:tr>
      <w:tr w:rsidR="00135A89" w:rsidRPr="00A06A59" w14:paraId="485E7D29" w14:textId="77777777" w:rsidTr="001519A2">
        <w:tc>
          <w:tcPr>
            <w:tcW w:w="648" w:type="dxa"/>
          </w:tcPr>
          <w:p w14:paraId="1062856F" w14:textId="77777777" w:rsidR="00135A89" w:rsidRPr="00A06A59" w:rsidRDefault="00135A89" w:rsidP="003F4D61">
            <w:pPr>
              <w:jc w:val="center"/>
              <w:rPr>
                <w:rFonts w:cs="Times New Roman"/>
                <w:szCs w:val="24"/>
              </w:rPr>
            </w:pPr>
            <w:r w:rsidRPr="00A06A59">
              <w:rPr>
                <w:rFonts w:cs="Times New Roman"/>
                <w:szCs w:val="24"/>
              </w:rPr>
              <w:t>0</w:t>
            </w:r>
          </w:p>
        </w:tc>
        <w:tc>
          <w:tcPr>
            <w:tcW w:w="1260" w:type="dxa"/>
          </w:tcPr>
          <w:p w14:paraId="2EA5BB55" w14:textId="0C7ACBCC" w:rsidR="00135A89" w:rsidRPr="00A06A59" w:rsidRDefault="001929FE" w:rsidP="00040AC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3/9/2018</w:t>
            </w:r>
          </w:p>
        </w:tc>
        <w:tc>
          <w:tcPr>
            <w:tcW w:w="1530" w:type="dxa"/>
          </w:tcPr>
          <w:p w14:paraId="271074B6" w14:textId="188E3227" w:rsidR="00135A89" w:rsidRPr="00A06A59" w:rsidRDefault="002E63E9" w:rsidP="00135A8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Robert Davis</w:t>
            </w:r>
          </w:p>
        </w:tc>
        <w:tc>
          <w:tcPr>
            <w:tcW w:w="6138" w:type="dxa"/>
          </w:tcPr>
          <w:p w14:paraId="3D5A32E0" w14:textId="1CE42139" w:rsidR="00135A89" w:rsidRPr="00A06A59" w:rsidRDefault="002E63E9" w:rsidP="001929FE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Initial rewrite </w:t>
            </w:r>
            <w:r w:rsidR="001929FE">
              <w:rPr>
                <w:rFonts w:cs="Times New Roman"/>
                <w:szCs w:val="24"/>
              </w:rPr>
              <w:t>for RadFxSat-2</w:t>
            </w:r>
          </w:p>
        </w:tc>
      </w:tr>
    </w:tbl>
    <w:p w14:paraId="1A23591E" w14:textId="0ABB78BE" w:rsidR="00135A89" w:rsidRPr="00A06A59" w:rsidRDefault="00135A89" w:rsidP="00135A89">
      <w:pPr>
        <w:rPr>
          <w:rFonts w:cs="Times New Roman"/>
          <w:szCs w:val="24"/>
        </w:rPr>
      </w:pPr>
    </w:p>
    <w:p w14:paraId="591EA50B" w14:textId="1C5D7A1A" w:rsidR="00135A89" w:rsidRPr="00A06A59" w:rsidRDefault="00F40B2C" w:rsidP="00135A89">
      <w:pPr>
        <w:pStyle w:val="Heading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Satellite Team Responsible</w:t>
      </w:r>
      <w:r w:rsidR="000B142E">
        <w:rPr>
          <w:rFonts w:ascii="Times New Roman" w:hAnsi="Times New Roman" w:cs="Times New Roman"/>
          <w:sz w:val="24"/>
          <w:szCs w:val="24"/>
        </w:rPr>
        <w:t xml:space="preserve"> Engineer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35A89" w:rsidRPr="00A06A59" w14:paraId="1BB4F0C6" w14:textId="77777777" w:rsidTr="00135A89">
        <w:tc>
          <w:tcPr>
            <w:tcW w:w="4788" w:type="dxa"/>
          </w:tcPr>
          <w:p w14:paraId="07AE8C56" w14:textId="77777777" w:rsidR="00135A89" w:rsidRPr="00A06A59" w:rsidRDefault="00135A89" w:rsidP="00135A89">
            <w:pPr>
              <w:rPr>
                <w:rFonts w:cs="Times New Roman"/>
                <w:b/>
                <w:szCs w:val="24"/>
              </w:rPr>
            </w:pPr>
            <w:r w:rsidRPr="00A06A59">
              <w:rPr>
                <w:rFonts w:cs="Times New Roman"/>
                <w:b/>
                <w:szCs w:val="24"/>
              </w:rPr>
              <w:t>Author</w:t>
            </w:r>
          </w:p>
        </w:tc>
        <w:tc>
          <w:tcPr>
            <w:tcW w:w="4788" w:type="dxa"/>
          </w:tcPr>
          <w:p w14:paraId="4E4A83F3" w14:textId="77777777" w:rsidR="00135A89" w:rsidRPr="00A06A59" w:rsidRDefault="00135A89" w:rsidP="00135A89">
            <w:pPr>
              <w:rPr>
                <w:rFonts w:cs="Times New Roman"/>
                <w:b/>
                <w:szCs w:val="24"/>
              </w:rPr>
            </w:pPr>
            <w:r w:rsidRPr="00A06A59">
              <w:rPr>
                <w:rFonts w:cs="Times New Roman"/>
                <w:b/>
                <w:szCs w:val="24"/>
              </w:rPr>
              <w:t>Contact</w:t>
            </w:r>
          </w:p>
        </w:tc>
      </w:tr>
      <w:tr w:rsidR="00135A89" w:rsidRPr="00A06A59" w14:paraId="66C57DC9" w14:textId="77777777" w:rsidTr="00135A89">
        <w:tc>
          <w:tcPr>
            <w:tcW w:w="4788" w:type="dxa"/>
          </w:tcPr>
          <w:p w14:paraId="07859A33" w14:textId="12D492FF" w:rsidR="00135A89" w:rsidRPr="00A06A59" w:rsidRDefault="002E63E9" w:rsidP="00135A8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Robert Davis</w:t>
            </w:r>
          </w:p>
        </w:tc>
        <w:tc>
          <w:tcPr>
            <w:tcW w:w="4788" w:type="dxa"/>
          </w:tcPr>
          <w:p w14:paraId="2B7947D5" w14:textId="00180247" w:rsidR="00135A89" w:rsidRPr="00A06A59" w:rsidRDefault="002E63E9" w:rsidP="00135A8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KF4KSS@amsat.org</w:t>
            </w:r>
          </w:p>
        </w:tc>
      </w:tr>
      <w:tr w:rsidR="00135A89" w:rsidRPr="00A06A59" w14:paraId="0387BAD1" w14:textId="77777777" w:rsidTr="00135A89">
        <w:tc>
          <w:tcPr>
            <w:tcW w:w="4788" w:type="dxa"/>
          </w:tcPr>
          <w:p w14:paraId="417765D4" w14:textId="341C15C4" w:rsidR="00135A89" w:rsidRPr="00A06A59" w:rsidRDefault="002E63E9" w:rsidP="00135A8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Gerald Buxton</w:t>
            </w:r>
          </w:p>
        </w:tc>
        <w:tc>
          <w:tcPr>
            <w:tcW w:w="4788" w:type="dxa"/>
          </w:tcPr>
          <w:p w14:paraId="1C8A5FBE" w14:textId="7D454935" w:rsidR="002E63E9" w:rsidRPr="00A06A59" w:rsidRDefault="002E63E9" w:rsidP="00135A8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foxse@n0jy.org</w:t>
            </w:r>
          </w:p>
        </w:tc>
      </w:tr>
    </w:tbl>
    <w:p w14:paraId="4EF764F3" w14:textId="77777777" w:rsidR="001929FE" w:rsidRDefault="001929FE" w:rsidP="0078288A">
      <w:pPr>
        <w:rPr>
          <w:rFonts w:cs="Times New Roman"/>
          <w:b/>
          <w:szCs w:val="24"/>
        </w:rPr>
      </w:pPr>
    </w:p>
    <w:p w14:paraId="0CE9EB08" w14:textId="77777777" w:rsidR="001929FE" w:rsidRDefault="001929FE">
      <w:p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br w:type="page"/>
      </w:r>
    </w:p>
    <w:p w14:paraId="38421F08" w14:textId="088E8FF3" w:rsidR="00DD39BB" w:rsidRPr="0078288A" w:rsidRDefault="00DD39BB" w:rsidP="0078288A">
      <w:pPr>
        <w:rPr>
          <w:rFonts w:cs="Times New Roman"/>
          <w:szCs w:val="24"/>
        </w:rPr>
      </w:pPr>
      <w:r w:rsidRPr="00A06A59">
        <w:rPr>
          <w:rFonts w:cs="Times New Roman"/>
          <w:b/>
          <w:szCs w:val="24"/>
        </w:rPr>
        <w:lastRenderedPageBreak/>
        <w:t xml:space="preserve">Purpose:  </w:t>
      </w:r>
      <w:r w:rsidR="00DD619D" w:rsidRPr="00DD619D">
        <w:rPr>
          <w:rFonts w:cs="Times New Roman"/>
          <w:szCs w:val="24"/>
        </w:rPr>
        <w:t xml:space="preserve">The purpose of this document is to </w:t>
      </w:r>
      <w:r w:rsidR="00DD619D">
        <w:rPr>
          <w:rFonts w:cs="Times New Roman"/>
          <w:szCs w:val="24"/>
        </w:rPr>
        <w:t>outline the procedure</w:t>
      </w:r>
      <w:r w:rsidR="002E63E9">
        <w:rPr>
          <w:rFonts w:cs="Times New Roman"/>
          <w:szCs w:val="24"/>
        </w:rPr>
        <w:t xml:space="preserve"> </w:t>
      </w:r>
      <w:r w:rsidR="00DD619D">
        <w:rPr>
          <w:rFonts w:cs="Times New Roman"/>
          <w:szCs w:val="24"/>
        </w:rPr>
        <w:t>for thermal vacuum (T-</w:t>
      </w:r>
      <w:proofErr w:type="spellStart"/>
      <w:r w:rsidR="00DD619D">
        <w:rPr>
          <w:rFonts w:cs="Times New Roman"/>
          <w:szCs w:val="24"/>
        </w:rPr>
        <w:t>Vac</w:t>
      </w:r>
      <w:proofErr w:type="spellEnd"/>
      <w:r w:rsidR="00DD619D">
        <w:rPr>
          <w:rFonts w:cs="Times New Roman"/>
          <w:szCs w:val="24"/>
        </w:rPr>
        <w:t xml:space="preserve">) </w:t>
      </w:r>
      <w:proofErr w:type="spellStart"/>
      <w:r w:rsidR="006D3119">
        <w:rPr>
          <w:rFonts w:cs="Times New Roman"/>
          <w:szCs w:val="24"/>
        </w:rPr>
        <w:t>bakeout</w:t>
      </w:r>
      <w:proofErr w:type="spellEnd"/>
      <w:r w:rsidR="006D3119">
        <w:rPr>
          <w:rFonts w:cs="Times New Roman"/>
          <w:szCs w:val="24"/>
        </w:rPr>
        <w:t xml:space="preserve"> </w:t>
      </w:r>
      <w:r w:rsidR="00DD619D">
        <w:rPr>
          <w:rFonts w:cs="Times New Roman"/>
          <w:szCs w:val="24"/>
        </w:rPr>
        <w:t>of</w:t>
      </w:r>
      <w:r w:rsidR="002E63E9">
        <w:rPr>
          <w:rFonts w:cs="Times New Roman"/>
          <w:szCs w:val="24"/>
        </w:rPr>
        <w:t xml:space="preserve"> </w:t>
      </w:r>
      <w:r w:rsidR="00040AC9">
        <w:rPr>
          <w:rFonts w:cs="Times New Roman"/>
          <w:szCs w:val="24"/>
        </w:rPr>
        <w:t>RadF</w:t>
      </w:r>
      <w:r w:rsidR="001929FE">
        <w:rPr>
          <w:rFonts w:cs="Times New Roman"/>
          <w:szCs w:val="24"/>
        </w:rPr>
        <w:t>x</w:t>
      </w:r>
      <w:r w:rsidR="00040AC9">
        <w:rPr>
          <w:rFonts w:cs="Times New Roman"/>
          <w:szCs w:val="24"/>
        </w:rPr>
        <w:t>Sat</w:t>
      </w:r>
      <w:r w:rsidR="001929FE">
        <w:rPr>
          <w:rFonts w:cs="Times New Roman"/>
          <w:szCs w:val="24"/>
        </w:rPr>
        <w:t>-2</w:t>
      </w:r>
      <w:r w:rsidR="00DD619D" w:rsidRPr="00DD619D">
        <w:rPr>
          <w:rFonts w:cs="Times New Roman"/>
          <w:szCs w:val="24"/>
        </w:rPr>
        <w:t>.</w:t>
      </w:r>
      <w:r w:rsidR="00DD619D">
        <w:rPr>
          <w:rFonts w:cs="Times New Roman"/>
          <w:szCs w:val="24"/>
        </w:rPr>
        <w:t xml:space="preserve">  </w:t>
      </w:r>
      <w:r w:rsidR="00040AC9">
        <w:rPr>
          <w:rFonts w:cs="Times New Roman"/>
          <w:szCs w:val="24"/>
        </w:rPr>
        <w:t>RadF</w:t>
      </w:r>
      <w:r w:rsidR="001929FE">
        <w:rPr>
          <w:rFonts w:cs="Times New Roman"/>
          <w:szCs w:val="24"/>
        </w:rPr>
        <w:t>x</w:t>
      </w:r>
      <w:r w:rsidR="00040AC9">
        <w:rPr>
          <w:rFonts w:cs="Times New Roman"/>
          <w:szCs w:val="24"/>
        </w:rPr>
        <w:t>Sat</w:t>
      </w:r>
      <w:r w:rsidR="001929FE">
        <w:rPr>
          <w:rFonts w:cs="Times New Roman"/>
          <w:szCs w:val="24"/>
        </w:rPr>
        <w:t>-2</w:t>
      </w:r>
      <w:r w:rsidR="002E63E9">
        <w:rPr>
          <w:rFonts w:cs="Times New Roman"/>
          <w:szCs w:val="24"/>
        </w:rPr>
        <w:t xml:space="preserve"> is a 1U CubeSat. </w:t>
      </w:r>
      <w:proofErr w:type="spellStart"/>
      <w:r w:rsidR="00DD619D">
        <w:rPr>
          <w:rFonts w:cs="Times New Roman"/>
          <w:szCs w:val="24"/>
        </w:rPr>
        <w:t>Bakeout</w:t>
      </w:r>
      <w:proofErr w:type="spellEnd"/>
      <w:r w:rsidR="00DD619D">
        <w:rPr>
          <w:rFonts w:cs="Times New Roman"/>
          <w:szCs w:val="24"/>
        </w:rPr>
        <w:t xml:space="preserve"> is performed to</w:t>
      </w:r>
      <w:r w:rsidR="00F120CE">
        <w:rPr>
          <w:rFonts w:cs="Times New Roman"/>
          <w:szCs w:val="24"/>
        </w:rPr>
        <w:t xml:space="preserve"> remove any potentially outga</w:t>
      </w:r>
      <w:r w:rsidR="001929FE">
        <w:rPr>
          <w:rFonts w:cs="Times New Roman"/>
          <w:szCs w:val="24"/>
        </w:rPr>
        <w:t>ssing materials from the CubeSat, and to fulfill requirements of L1-VCLS-ICD-21 &amp; L1-VCLS-ICD-22</w:t>
      </w:r>
      <w:bookmarkStart w:id="0" w:name="_GoBack"/>
      <w:bookmarkEnd w:id="0"/>
      <w:r w:rsidR="00DD619D">
        <w:rPr>
          <w:rFonts w:cs="Times New Roman"/>
          <w:szCs w:val="24"/>
        </w:rPr>
        <w:t xml:space="preserve">.  </w:t>
      </w:r>
      <w:r w:rsidR="00040AC9">
        <w:rPr>
          <w:rFonts w:cs="Times New Roman"/>
          <w:szCs w:val="24"/>
        </w:rPr>
        <w:t>RadF</w:t>
      </w:r>
      <w:r w:rsidR="001929FE">
        <w:rPr>
          <w:rFonts w:cs="Times New Roman"/>
          <w:szCs w:val="24"/>
        </w:rPr>
        <w:t>x</w:t>
      </w:r>
      <w:r w:rsidR="00040AC9">
        <w:rPr>
          <w:rFonts w:cs="Times New Roman"/>
          <w:szCs w:val="24"/>
        </w:rPr>
        <w:t>Sat</w:t>
      </w:r>
      <w:r w:rsidR="001929FE">
        <w:rPr>
          <w:rFonts w:cs="Times New Roman"/>
          <w:szCs w:val="24"/>
        </w:rPr>
        <w:t>-2</w:t>
      </w:r>
      <w:r w:rsidR="002E63E9">
        <w:rPr>
          <w:rFonts w:cs="Times New Roman"/>
          <w:szCs w:val="24"/>
        </w:rPr>
        <w:t xml:space="preserve"> </w:t>
      </w:r>
      <w:proofErr w:type="spellStart"/>
      <w:r w:rsidR="002E63E9">
        <w:rPr>
          <w:rFonts w:cs="Times New Roman"/>
          <w:szCs w:val="24"/>
        </w:rPr>
        <w:t>bakeout</w:t>
      </w:r>
      <w:proofErr w:type="spellEnd"/>
      <w:r w:rsidR="002E63E9">
        <w:rPr>
          <w:rFonts w:cs="Times New Roman"/>
          <w:szCs w:val="24"/>
        </w:rPr>
        <w:t xml:space="preserve"> </w:t>
      </w:r>
      <w:r w:rsidR="00612F67">
        <w:rPr>
          <w:rFonts w:cs="Times New Roman"/>
          <w:szCs w:val="24"/>
        </w:rPr>
        <w:t>will be</w:t>
      </w:r>
      <w:r w:rsidR="00DD619D">
        <w:rPr>
          <w:rFonts w:cs="Times New Roman"/>
          <w:szCs w:val="24"/>
        </w:rPr>
        <w:t xml:space="preserve"> </w:t>
      </w:r>
      <w:r w:rsidR="00040AC9">
        <w:rPr>
          <w:rFonts w:cs="Times New Roman"/>
          <w:szCs w:val="24"/>
        </w:rPr>
        <w:t xml:space="preserve">in a </w:t>
      </w:r>
      <w:r w:rsidR="00DD619D">
        <w:rPr>
          <w:rFonts w:cs="Times New Roman"/>
          <w:szCs w:val="24"/>
        </w:rPr>
        <w:t xml:space="preserve">chamber </w:t>
      </w:r>
      <w:r w:rsidR="002E63E9">
        <w:rPr>
          <w:rFonts w:cs="Times New Roman"/>
          <w:szCs w:val="24"/>
        </w:rPr>
        <w:t xml:space="preserve">at </w:t>
      </w:r>
      <w:r w:rsidR="00040AC9">
        <w:rPr>
          <w:rFonts w:cs="Times New Roman"/>
          <w:szCs w:val="24"/>
        </w:rPr>
        <w:t xml:space="preserve">NTS </w:t>
      </w:r>
      <w:r w:rsidR="00612F67">
        <w:rPr>
          <w:rFonts w:cs="Times New Roman"/>
          <w:szCs w:val="24"/>
        </w:rPr>
        <w:t>Boxborough</w:t>
      </w:r>
      <w:r w:rsidR="002F2374" w:rsidRPr="002F2374">
        <w:rPr>
          <w:rFonts w:cs="Times New Roman"/>
          <w:szCs w:val="24"/>
        </w:rPr>
        <w:t>.</w:t>
      </w:r>
    </w:p>
    <w:p w14:paraId="5F79FCCB" w14:textId="77777777" w:rsidR="00B63AD4" w:rsidRPr="00C422E1" w:rsidRDefault="00DD39BB" w:rsidP="00C422E1">
      <w:pPr>
        <w:pStyle w:val="ListParagraph"/>
        <w:numPr>
          <w:ilvl w:val="0"/>
          <w:numId w:val="24"/>
        </w:numPr>
        <w:outlineLvl w:val="0"/>
        <w:rPr>
          <w:rFonts w:cs="Times New Roman"/>
          <w:b/>
          <w:i/>
          <w:szCs w:val="24"/>
        </w:rPr>
      </w:pPr>
      <w:r w:rsidRPr="00C422E1">
        <w:rPr>
          <w:rFonts w:cs="Times New Roman"/>
          <w:b/>
          <w:szCs w:val="24"/>
        </w:rPr>
        <w:t xml:space="preserve">Requirements Verified: </w:t>
      </w:r>
    </w:p>
    <w:p w14:paraId="22D6200A" w14:textId="52F331D3" w:rsidR="00E616C3" w:rsidRPr="00C422E1" w:rsidRDefault="001929FE" w:rsidP="00C422E1">
      <w:pPr>
        <w:pStyle w:val="ListParagraph"/>
        <w:numPr>
          <w:ilvl w:val="0"/>
          <w:numId w:val="31"/>
        </w:numPr>
        <w:outlineLvl w:val="0"/>
        <w:rPr>
          <w:rFonts w:cs="Times New Roman"/>
          <w:b/>
          <w:i/>
          <w:szCs w:val="24"/>
        </w:rPr>
      </w:pPr>
      <w:r>
        <w:rPr>
          <w:rFonts w:cs="Times New Roman"/>
          <w:b/>
          <w:szCs w:val="24"/>
        </w:rPr>
        <w:t>L1-VCLS-ICD-21 &amp; L1-VCLS-ICD-22</w:t>
      </w:r>
      <w:r w:rsidR="00E616C3">
        <w:rPr>
          <w:rFonts w:cs="Times New Roman"/>
          <w:b/>
          <w:szCs w:val="24"/>
        </w:rPr>
        <w:t xml:space="preserve"> </w:t>
      </w:r>
      <w:r w:rsidR="00E616C3">
        <w:rPr>
          <w:rFonts w:cs="Times New Roman"/>
          <w:szCs w:val="24"/>
        </w:rPr>
        <w:t xml:space="preserve">- Thermal Vacuum </w:t>
      </w:r>
      <w:proofErr w:type="spellStart"/>
      <w:r w:rsidR="00E616C3">
        <w:rPr>
          <w:rFonts w:cs="Times New Roman"/>
          <w:szCs w:val="24"/>
        </w:rPr>
        <w:t>Bakeout</w:t>
      </w:r>
      <w:proofErr w:type="spellEnd"/>
    </w:p>
    <w:p w14:paraId="4636C29F" w14:textId="77777777" w:rsidR="00E616C3" w:rsidRPr="00C422E1" w:rsidRDefault="00E616C3" w:rsidP="00C422E1">
      <w:pPr>
        <w:pStyle w:val="ListParagraph"/>
        <w:ind w:left="1080"/>
        <w:outlineLvl w:val="0"/>
        <w:rPr>
          <w:rFonts w:cs="Times New Roman"/>
          <w:b/>
          <w:i/>
          <w:szCs w:val="24"/>
        </w:rPr>
      </w:pPr>
    </w:p>
    <w:p w14:paraId="78B0A53F" w14:textId="524D6AE6" w:rsidR="002D20A6" w:rsidRDefault="002D20A6" w:rsidP="00C422E1">
      <w:pPr>
        <w:pStyle w:val="BodyText"/>
        <w:widowControl/>
        <w:ind w:left="360"/>
      </w:pPr>
      <w:r w:rsidRPr="00955368">
        <w:t xml:space="preserve">The CubeSat shall test to one of the two </w:t>
      </w:r>
      <w:proofErr w:type="spellStart"/>
      <w:r w:rsidRPr="00955368">
        <w:t>bakeout</w:t>
      </w:r>
      <w:proofErr w:type="spellEnd"/>
      <w:r w:rsidRPr="00955368">
        <w:t xml:space="preserve"> profiles outlined in </w:t>
      </w:r>
      <w:r w:rsidRPr="00955368">
        <w:fldChar w:fldCharType="begin"/>
      </w:r>
      <w:r w:rsidRPr="00955368">
        <w:instrText xml:space="preserve"> REF _Ref182367326 \h </w:instrText>
      </w:r>
      <w:r w:rsidRPr="00955368">
        <w:fldChar w:fldCharType="separate"/>
      </w:r>
      <w:r w:rsidR="00885EBC" w:rsidRPr="00955368">
        <w:t xml:space="preserve">Table </w:t>
      </w:r>
      <w:r w:rsidR="00885EBC">
        <w:rPr>
          <w:noProof/>
        </w:rPr>
        <w:t>1</w:t>
      </w:r>
      <w:r w:rsidRPr="00955368">
        <w:fldChar w:fldCharType="end"/>
      </w:r>
      <w:r w:rsidRPr="00955368">
        <w:t xml:space="preserve"> and </w:t>
      </w:r>
      <w:r w:rsidRPr="00955368">
        <w:fldChar w:fldCharType="begin"/>
      </w:r>
      <w:r w:rsidRPr="00955368">
        <w:instrText xml:space="preserve"> REF _Ref208202752 \h </w:instrText>
      </w:r>
      <w:r w:rsidRPr="00955368">
        <w:fldChar w:fldCharType="separate"/>
      </w:r>
      <w:r w:rsidR="00885EBC" w:rsidRPr="00955368">
        <w:t xml:space="preserve">Figure </w:t>
      </w:r>
      <w:r w:rsidR="00885EBC">
        <w:rPr>
          <w:noProof/>
        </w:rPr>
        <w:t>1</w:t>
      </w:r>
      <w:r w:rsidRPr="00955368">
        <w:fldChar w:fldCharType="end"/>
      </w:r>
      <w:r w:rsidR="00556E45">
        <w:t>. The control temperature is measured at the exterior surface of the CubeSat.</w:t>
      </w:r>
    </w:p>
    <w:p w14:paraId="1550A818" w14:textId="77777777" w:rsidR="00556E45" w:rsidRPr="00955368" w:rsidRDefault="00556E45" w:rsidP="00C422E1">
      <w:pPr>
        <w:pStyle w:val="BodyText"/>
        <w:widowControl/>
        <w:ind w:left="360"/>
      </w:pPr>
    </w:p>
    <w:p w14:paraId="2BC06D68" w14:textId="77777777" w:rsidR="002D20A6" w:rsidRPr="00955368" w:rsidRDefault="002D20A6" w:rsidP="002E63E9">
      <w:pPr>
        <w:jc w:val="center"/>
      </w:pPr>
      <w:bookmarkStart w:id="1" w:name="_Ref182367326"/>
      <w:bookmarkStart w:id="2" w:name="_Toc255559724"/>
      <w:r w:rsidRPr="00955368">
        <w:t xml:space="preserve">Table </w:t>
      </w:r>
      <w:fldSimple w:instr=" SEQ Table \* ARABIC ">
        <w:r w:rsidR="006313ED">
          <w:rPr>
            <w:noProof/>
          </w:rPr>
          <w:t>1</w:t>
        </w:r>
      </w:fldSimple>
      <w:bookmarkEnd w:id="1"/>
      <w:r w:rsidRPr="00955368">
        <w:t xml:space="preserve">: Thermal Vacuum </w:t>
      </w:r>
      <w:proofErr w:type="spellStart"/>
      <w:r w:rsidRPr="00955368">
        <w:t>Bakeout</w:t>
      </w:r>
      <w:proofErr w:type="spellEnd"/>
      <w:r w:rsidRPr="00955368">
        <w:t xml:space="preserve"> Profiles</w:t>
      </w:r>
      <w:bookmarkEnd w:id="2"/>
    </w:p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7"/>
        <w:gridCol w:w="2029"/>
        <w:gridCol w:w="1950"/>
        <w:gridCol w:w="2035"/>
        <w:gridCol w:w="2015"/>
      </w:tblGrid>
      <w:tr w:rsidR="00556E45" w:rsidRPr="00955368" w14:paraId="5D731F2B" w14:textId="11546428" w:rsidTr="00556E45">
        <w:tc>
          <w:tcPr>
            <w:tcW w:w="1547" w:type="dxa"/>
            <w:shd w:val="clear" w:color="auto" w:fill="000000"/>
          </w:tcPr>
          <w:p w14:paraId="1031EA81" w14:textId="77777777" w:rsidR="00556E45" w:rsidRPr="00955368" w:rsidRDefault="00556E45" w:rsidP="0092788A">
            <w:pPr>
              <w:pStyle w:val="BodyText"/>
              <w:widowControl/>
              <w:jc w:val="center"/>
              <w:rPr>
                <w:b/>
                <w:color w:val="FFFFFF"/>
              </w:rPr>
            </w:pPr>
            <w:r w:rsidRPr="00955368">
              <w:rPr>
                <w:b/>
                <w:color w:val="FFFFFF"/>
              </w:rPr>
              <w:t>Profile</w:t>
            </w:r>
          </w:p>
        </w:tc>
        <w:tc>
          <w:tcPr>
            <w:tcW w:w="2029" w:type="dxa"/>
            <w:shd w:val="clear" w:color="auto" w:fill="000000"/>
          </w:tcPr>
          <w:p w14:paraId="0FA2CA5F" w14:textId="77777777" w:rsidR="00556E45" w:rsidRDefault="00556E45" w:rsidP="0092788A">
            <w:pPr>
              <w:pStyle w:val="BodyText"/>
              <w:widowControl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Minimum</w:t>
            </w:r>
          </w:p>
          <w:p w14:paraId="1C738BB7" w14:textId="22A6E335" w:rsidR="00556E45" w:rsidRPr="00955368" w:rsidRDefault="00556E45" w:rsidP="0092788A">
            <w:pPr>
              <w:pStyle w:val="BodyText"/>
              <w:widowControl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Vacuum Level</w:t>
            </w:r>
          </w:p>
        </w:tc>
        <w:tc>
          <w:tcPr>
            <w:tcW w:w="1950" w:type="dxa"/>
            <w:shd w:val="clear" w:color="auto" w:fill="000000"/>
          </w:tcPr>
          <w:p w14:paraId="31D97502" w14:textId="70A0919E" w:rsidR="00556E45" w:rsidRPr="00955368" w:rsidRDefault="00556E45" w:rsidP="0092788A">
            <w:pPr>
              <w:pStyle w:val="BodyText"/>
              <w:widowControl/>
              <w:jc w:val="center"/>
              <w:rPr>
                <w:b/>
                <w:color w:val="FFFFFF"/>
              </w:rPr>
            </w:pPr>
            <w:r w:rsidRPr="00955368">
              <w:rPr>
                <w:b/>
                <w:color w:val="FFFFFF"/>
              </w:rPr>
              <w:t>Minimum Temperature</w:t>
            </w:r>
          </w:p>
        </w:tc>
        <w:tc>
          <w:tcPr>
            <w:tcW w:w="2035" w:type="dxa"/>
            <w:shd w:val="clear" w:color="auto" w:fill="000000"/>
          </w:tcPr>
          <w:p w14:paraId="65FE016C" w14:textId="482A1D95" w:rsidR="00556E45" w:rsidRPr="00955368" w:rsidRDefault="00556E45" w:rsidP="0092788A">
            <w:pPr>
              <w:pStyle w:val="BodyText"/>
              <w:widowControl/>
              <w:jc w:val="center"/>
              <w:rPr>
                <w:b/>
                <w:color w:val="FFFFFF"/>
              </w:rPr>
            </w:pPr>
            <w:r w:rsidRPr="00955368">
              <w:rPr>
                <w:b/>
                <w:color w:val="FFFFFF"/>
              </w:rPr>
              <w:t>Duration</w:t>
            </w:r>
          </w:p>
        </w:tc>
        <w:tc>
          <w:tcPr>
            <w:tcW w:w="2015" w:type="dxa"/>
            <w:shd w:val="clear" w:color="auto" w:fill="000000"/>
          </w:tcPr>
          <w:p w14:paraId="2717D8E6" w14:textId="77777777" w:rsidR="00556E45" w:rsidRDefault="00556E45" w:rsidP="0092788A">
            <w:pPr>
              <w:pStyle w:val="BodyText"/>
              <w:widowControl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Transition</w:t>
            </w:r>
          </w:p>
          <w:p w14:paraId="6D93058E" w14:textId="58E8A8CC" w:rsidR="00556E45" w:rsidRPr="00955368" w:rsidRDefault="00556E45" w:rsidP="0092788A">
            <w:pPr>
              <w:pStyle w:val="BodyText"/>
              <w:widowControl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Rate</w:t>
            </w:r>
          </w:p>
        </w:tc>
      </w:tr>
      <w:tr w:rsidR="00556E45" w:rsidRPr="00955368" w14:paraId="3998DB33" w14:textId="3C490D2D" w:rsidTr="00556E45">
        <w:tc>
          <w:tcPr>
            <w:tcW w:w="1547" w:type="dxa"/>
            <w:shd w:val="clear" w:color="auto" w:fill="auto"/>
          </w:tcPr>
          <w:p w14:paraId="247FA3D1" w14:textId="733A67A4" w:rsidR="00556E45" w:rsidRPr="00955368" w:rsidRDefault="00556E45" w:rsidP="0092788A">
            <w:pPr>
              <w:pStyle w:val="BodyText"/>
              <w:widowControl/>
              <w:jc w:val="center"/>
            </w:pPr>
            <w:r w:rsidRPr="00955368">
              <w:t>1</w:t>
            </w:r>
          </w:p>
        </w:tc>
        <w:tc>
          <w:tcPr>
            <w:tcW w:w="2029" w:type="dxa"/>
          </w:tcPr>
          <w:p w14:paraId="4A61E463" w14:textId="561079A2" w:rsidR="00556E45" w:rsidRPr="00955368" w:rsidRDefault="00556E45" w:rsidP="0092788A">
            <w:pPr>
              <w:pStyle w:val="BodyText"/>
              <w:widowControl/>
              <w:jc w:val="center"/>
            </w:pPr>
            <w:r>
              <w:t xml:space="preserve">&lt; </w:t>
            </w:r>
            <w:r w:rsidRPr="00955368">
              <w:t>1x10</w:t>
            </w:r>
            <w:r w:rsidRPr="00955368">
              <w:rPr>
                <w:vertAlign w:val="superscript"/>
              </w:rPr>
              <w:t>-4</w:t>
            </w:r>
            <w:r w:rsidRPr="00955368">
              <w:t xml:space="preserve"> </w:t>
            </w:r>
            <w:proofErr w:type="spellStart"/>
            <w:r w:rsidRPr="00955368">
              <w:t>Torr</w:t>
            </w:r>
            <w:proofErr w:type="spellEnd"/>
          </w:p>
        </w:tc>
        <w:tc>
          <w:tcPr>
            <w:tcW w:w="1950" w:type="dxa"/>
          </w:tcPr>
          <w:p w14:paraId="5D8B6D42" w14:textId="5DEE732D" w:rsidR="00556E45" w:rsidRPr="00955368" w:rsidRDefault="00556E45" w:rsidP="0092788A">
            <w:pPr>
              <w:pStyle w:val="BodyText"/>
              <w:widowControl/>
              <w:jc w:val="center"/>
            </w:pPr>
            <w:r>
              <w:t>7</w:t>
            </w:r>
            <w:r w:rsidRPr="00955368">
              <w:t>0°C</w:t>
            </w:r>
          </w:p>
        </w:tc>
        <w:tc>
          <w:tcPr>
            <w:tcW w:w="2035" w:type="dxa"/>
            <w:shd w:val="clear" w:color="auto" w:fill="auto"/>
          </w:tcPr>
          <w:p w14:paraId="4FBC51AE" w14:textId="765C7281" w:rsidR="00556E45" w:rsidRPr="00955368" w:rsidRDefault="00556E45" w:rsidP="0092788A">
            <w:pPr>
              <w:pStyle w:val="BodyText"/>
              <w:widowControl/>
              <w:jc w:val="center"/>
            </w:pPr>
            <w:r>
              <w:t>3</w:t>
            </w:r>
            <w:r w:rsidRPr="00955368">
              <w:t xml:space="preserve"> Hours</w:t>
            </w:r>
          </w:p>
        </w:tc>
        <w:tc>
          <w:tcPr>
            <w:tcW w:w="2015" w:type="dxa"/>
          </w:tcPr>
          <w:p w14:paraId="598B4319" w14:textId="7CA15DF5" w:rsidR="00556E45" w:rsidRPr="00556E45" w:rsidRDefault="00556E45" w:rsidP="00556E4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hell Dlg 2" w:hAnsi="MS Shell Dlg 2" w:cs="MS Shell Dlg 2"/>
                <w:sz w:val="17"/>
                <w:szCs w:val="17"/>
              </w:rPr>
            </w:pPr>
            <w:r>
              <w:t>&lt; 5</w:t>
            </w:r>
            <w:r>
              <w:rPr>
                <w:rFonts w:cs="Times New Roman"/>
                <w:szCs w:val="24"/>
              </w:rPr>
              <w:t>°/min</w:t>
            </w:r>
          </w:p>
        </w:tc>
      </w:tr>
      <w:tr w:rsidR="00556E45" w:rsidRPr="00955368" w14:paraId="664477A7" w14:textId="4E9A086C" w:rsidTr="00556E45">
        <w:tc>
          <w:tcPr>
            <w:tcW w:w="1547" w:type="dxa"/>
            <w:shd w:val="clear" w:color="auto" w:fill="D9D9D9"/>
          </w:tcPr>
          <w:p w14:paraId="381DFC95" w14:textId="77777777" w:rsidR="00556E45" w:rsidRPr="00955368" w:rsidRDefault="00556E45" w:rsidP="0092788A">
            <w:pPr>
              <w:pStyle w:val="BodyText"/>
              <w:widowControl/>
              <w:jc w:val="center"/>
            </w:pPr>
            <w:r w:rsidRPr="00955368">
              <w:t>2</w:t>
            </w:r>
          </w:p>
        </w:tc>
        <w:tc>
          <w:tcPr>
            <w:tcW w:w="2029" w:type="dxa"/>
            <w:shd w:val="clear" w:color="auto" w:fill="D9D9D9"/>
          </w:tcPr>
          <w:p w14:paraId="579830B0" w14:textId="51172739" w:rsidR="00556E45" w:rsidRPr="00955368" w:rsidRDefault="00556E45" w:rsidP="0092788A">
            <w:pPr>
              <w:pStyle w:val="BodyText"/>
              <w:widowControl/>
              <w:jc w:val="center"/>
            </w:pPr>
            <w:r>
              <w:t xml:space="preserve">&lt; </w:t>
            </w:r>
            <w:r w:rsidRPr="00955368">
              <w:t>1x10</w:t>
            </w:r>
            <w:r w:rsidRPr="00955368">
              <w:rPr>
                <w:vertAlign w:val="superscript"/>
              </w:rPr>
              <w:t>-4</w:t>
            </w:r>
            <w:r w:rsidRPr="00955368">
              <w:t xml:space="preserve"> </w:t>
            </w:r>
            <w:proofErr w:type="spellStart"/>
            <w:r w:rsidRPr="00955368">
              <w:t>Torr</w:t>
            </w:r>
            <w:proofErr w:type="spellEnd"/>
          </w:p>
        </w:tc>
        <w:tc>
          <w:tcPr>
            <w:tcW w:w="1950" w:type="dxa"/>
            <w:shd w:val="clear" w:color="auto" w:fill="D9D9D9"/>
          </w:tcPr>
          <w:p w14:paraId="0AEF3940" w14:textId="72FE9C1C" w:rsidR="00556E45" w:rsidRPr="00955368" w:rsidRDefault="00556E45" w:rsidP="0092788A">
            <w:pPr>
              <w:pStyle w:val="BodyText"/>
              <w:widowControl/>
              <w:jc w:val="center"/>
            </w:pPr>
            <w:r>
              <w:t>6</w:t>
            </w:r>
            <w:r w:rsidRPr="00955368">
              <w:t>0°C</w:t>
            </w:r>
          </w:p>
        </w:tc>
        <w:tc>
          <w:tcPr>
            <w:tcW w:w="2035" w:type="dxa"/>
            <w:shd w:val="clear" w:color="auto" w:fill="D9D9D9"/>
          </w:tcPr>
          <w:p w14:paraId="716FBDC9" w14:textId="7FE69870" w:rsidR="00556E45" w:rsidRPr="00955368" w:rsidRDefault="00556E45" w:rsidP="0092788A">
            <w:pPr>
              <w:pStyle w:val="BodyText"/>
              <w:widowControl/>
              <w:jc w:val="center"/>
            </w:pPr>
            <w:r>
              <w:t>6</w:t>
            </w:r>
            <w:r w:rsidRPr="00955368">
              <w:t xml:space="preserve"> Hours</w:t>
            </w:r>
          </w:p>
        </w:tc>
        <w:tc>
          <w:tcPr>
            <w:tcW w:w="2015" w:type="dxa"/>
            <w:shd w:val="clear" w:color="auto" w:fill="D9D9D9"/>
          </w:tcPr>
          <w:p w14:paraId="0641F81F" w14:textId="3ACEF844" w:rsidR="00556E45" w:rsidRPr="00955368" w:rsidRDefault="00556E45" w:rsidP="0092788A">
            <w:pPr>
              <w:pStyle w:val="BodyText"/>
              <w:widowControl/>
              <w:jc w:val="center"/>
            </w:pPr>
            <w:r>
              <w:t>&lt; 5</w:t>
            </w:r>
            <w:r>
              <w:rPr>
                <w:szCs w:val="24"/>
              </w:rPr>
              <w:t>°/min</w:t>
            </w:r>
          </w:p>
        </w:tc>
      </w:tr>
    </w:tbl>
    <w:p w14:paraId="286E4430" w14:textId="77777777" w:rsidR="003716E6" w:rsidRDefault="003716E6">
      <w:pPr>
        <w:rPr>
          <w:rFonts w:eastAsia="Times New Roman" w:cs="Times New Roman"/>
          <w:szCs w:val="20"/>
        </w:rPr>
      </w:pPr>
      <w:r>
        <w:br w:type="page"/>
      </w:r>
    </w:p>
    <w:p w14:paraId="30C5FB5D" w14:textId="77777777" w:rsidR="002D20A6" w:rsidRPr="00955368" w:rsidRDefault="002D20A6" w:rsidP="002D20A6">
      <w:pPr>
        <w:pStyle w:val="BodyText"/>
        <w:widowControl/>
      </w:pPr>
    </w:p>
    <w:p w14:paraId="5EED8585" w14:textId="3D081A15" w:rsidR="002D20A6" w:rsidRDefault="002D20A6" w:rsidP="00C422E1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7ADD7B0E" wp14:editId="1DC6C9B7">
            <wp:extent cx="5510784" cy="3681984"/>
            <wp:effectExtent l="0" t="0" r="127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keout Profile.jpg"/>
                    <pic:cNvPicPr/>
                  </pic:nvPicPr>
                  <pic:blipFill>
                    <a:blip r:embed="rId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0784" cy="3681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F857E" w14:textId="39F8D3B4" w:rsidR="002D20A6" w:rsidRPr="002D20A6" w:rsidRDefault="002D20A6" w:rsidP="002E63E9">
      <w:pPr>
        <w:jc w:val="center"/>
      </w:pPr>
      <w:bookmarkStart w:id="3" w:name="_Ref208202752"/>
      <w:bookmarkStart w:id="4" w:name="_Toc255559732"/>
      <w:r w:rsidRPr="00955368">
        <w:t xml:space="preserve">Figure </w:t>
      </w:r>
      <w:fldSimple w:instr=" SEQ Figure \* ARABIC ">
        <w:r w:rsidR="00885EBC">
          <w:rPr>
            <w:noProof/>
          </w:rPr>
          <w:t>1</w:t>
        </w:r>
      </w:fldSimple>
      <w:bookmarkEnd w:id="3"/>
      <w:r w:rsidRPr="00955368">
        <w:t xml:space="preserve">: Thermal Vacuum </w:t>
      </w:r>
      <w:proofErr w:type="spellStart"/>
      <w:r w:rsidRPr="00955368">
        <w:t>Bakeout</w:t>
      </w:r>
      <w:proofErr w:type="spellEnd"/>
      <w:r w:rsidRPr="00955368">
        <w:t xml:space="preserve"> Profile</w:t>
      </w:r>
      <w:bookmarkEnd w:id="4"/>
    </w:p>
    <w:p w14:paraId="308762A1" w14:textId="77777777" w:rsidR="002D20A6" w:rsidRPr="00C422E1" w:rsidRDefault="002D20A6" w:rsidP="00C422E1">
      <w:pPr>
        <w:rPr>
          <w:b/>
        </w:rPr>
      </w:pPr>
    </w:p>
    <w:p w14:paraId="78572047" w14:textId="293AA4D4" w:rsidR="00B63AD4" w:rsidRPr="00C422E1" w:rsidRDefault="00B63AD4" w:rsidP="00315CC0">
      <w:pPr>
        <w:pStyle w:val="ListParagraph"/>
        <w:numPr>
          <w:ilvl w:val="0"/>
          <w:numId w:val="24"/>
        </w:numPr>
        <w:outlineLvl w:val="0"/>
        <w:rPr>
          <w:rFonts w:cs="Times New Roman"/>
          <w:b/>
          <w:i/>
          <w:szCs w:val="24"/>
        </w:rPr>
      </w:pPr>
      <w:r>
        <w:rPr>
          <w:rFonts w:cs="Times New Roman"/>
          <w:b/>
          <w:szCs w:val="24"/>
        </w:rPr>
        <w:t>Test Levels:</w:t>
      </w:r>
    </w:p>
    <w:p w14:paraId="38495034" w14:textId="56CB46FD" w:rsidR="00DD619D" w:rsidRDefault="00DD619D" w:rsidP="00DD619D">
      <w:pPr>
        <w:autoSpaceDE w:val="0"/>
        <w:autoSpaceDN w:val="0"/>
        <w:adjustRightInd w:val="0"/>
        <w:spacing w:after="0" w:line="240" w:lineRule="auto"/>
        <w:ind w:firstLine="360"/>
        <w:rPr>
          <w:rFonts w:cs="Times New Roman"/>
          <w:szCs w:val="24"/>
        </w:rPr>
      </w:pPr>
      <w:r w:rsidRPr="00DD619D">
        <w:rPr>
          <w:rFonts w:cs="Times New Roman"/>
          <w:szCs w:val="24"/>
        </w:rPr>
        <w:t>Per the Cu</w:t>
      </w:r>
      <w:r w:rsidR="000C3FEF">
        <w:rPr>
          <w:rFonts w:cs="Times New Roman"/>
          <w:szCs w:val="24"/>
        </w:rPr>
        <w:t xml:space="preserve">beSat ICD requirement, </w:t>
      </w:r>
      <w:r w:rsidR="001929FE">
        <w:rPr>
          <w:rFonts w:cs="Times New Roman"/>
          <w:szCs w:val="24"/>
        </w:rPr>
        <w:t xml:space="preserve">RadFxSat-2 </w:t>
      </w:r>
      <w:r w:rsidRPr="00DD619D">
        <w:rPr>
          <w:rFonts w:cs="Times New Roman"/>
          <w:szCs w:val="24"/>
        </w:rPr>
        <w:t xml:space="preserve">shall </w:t>
      </w:r>
      <w:r w:rsidR="009D68DA">
        <w:rPr>
          <w:rFonts w:cs="Times New Roman"/>
          <w:szCs w:val="24"/>
        </w:rPr>
        <w:t xml:space="preserve">then </w:t>
      </w:r>
      <w:r w:rsidRPr="00DD619D">
        <w:rPr>
          <w:rFonts w:cs="Times New Roman"/>
          <w:szCs w:val="24"/>
        </w:rPr>
        <w:t>be subject to a thermal vacuum</w:t>
      </w:r>
      <w:r>
        <w:rPr>
          <w:rFonts w:cs="Times New Roman"/>
          <w:szCs w:val="24"/>
        </w:rPr>
        <w:t xml:space="preserve"> </w:t>
      </w:r>
      <w:r w:rsidRPr="00DD619D">
        <w:rPr>
          <w:rFonts w:cs="Times New Roman"/>
          <w:szCs w:val="24"/>
        </w:rPr>
        <w:t>bake out with a minimum temperature of 60</w:t>
      </w:r>
      <w:r>
        <w:rPr>
          <w:rFonts w:cs="Times New Roman"/>
          <w:iCs/>
          <w:szCs w:val="24"/>
        </w:rPr>
        <w:t>ºC</w:t>
      </w:r>
      <w:r w:rsidR="006D3119">
        <w:rPr>
          <w:rFonts w:cs="Times New Roman"/>
          <w:iCs/>
          <w:szCs w:val="24"/>
        </w:rPr>
        <w:t xml:space="preserve"> </w:t>
      </w:r>
      <w:r w:rsidRPr="00DD619D">
        <w:rPr>
          <w:rFonts w:cs="Times New Roman"/>
          <w:szCs w:val="24"/>
        </w:rPr>
        <w:t>and a vacuum</w:t>
      </w:r>
      <w:r w:rsidR="006D3119">
        <w:rPr>
          <w:rFonts w:cs="Times New Roman"/>
          <w:szCs w:val="24"/>
        </w:rPr>
        <w:t xml:space="preserve"> level</w:t>
      </w:r>
      <w:r w:rsidRPr="00DD619D">
        <w:rPr>
          <w:rFonts w:cs="Times New Roman"/>
          <w:szCs w:val="24"/>
        </w:rPr>
        <w:t xml:space="preserve"> of 1</w:t>
      </w:r>
      <w:r w:rsidR="00612F67">
        <w:rPr>
          <w:rFonts w:cs="Times New Roman"/>
          <w:szCs w:val="24"/>
        </w:rPr>
        <w:t>0</w:t>
      </w:r>
      <w:r w:rsidRPr="00DD619D">
        <w:rPr>
          <w:rFonts w:cs="Times New Roman"/>
          <w:i/>
          <w:iCs/>
          <w:szCs w:val="24"/>
        </w:rPr>
        <w:t>x</w:t>
      </w:r>
      <w:r w:rsidRPr="00DD619D">
        <w:rPr>
          <w:rFonts w:cs="Times New Roman"/>
          <w:szCs w:val="24"/>
        </w:rPr>
        <w:t>10</w:t>
      </w:r>
      <w:r w:rsidR="001929FE">
        <w:rPr>
          <w:rFonts w:cs="Times New Roman"/>
          <w:szCs w:val="24"/>
        </w:rPr>
        <w:t>^-</w:t>
      </w:r>
      <w:r w:rsidR="00612F67">
        <w:rPr>
          <w:rFonts w:cs="Times New Roman"/>
          <w:szCs w:val="24"/>
        </w:rPr>
        <w:t>5</w:t>
      </w:r>
      <w:r w:rsidRPr="003F702E">
        <w:rPr>
          <w:rFonts w:cs="Times New Roman"/>
          <w:szCs w:val="24"/>
          <w:vertAlign w:val="superscript"/>
        </w:rPr>
        <w:t xml:space="preserve"> </w:t>
      </w:r>
      <w:proofErr w:type="spellStart"/>
      <w:r w:rsidRPr="00DD619D">
        <w:rPr>
          <w:rFonts w:cs="Times New Roman"/>
          <w:szCs w:val="24"/>
        </w:rPr>
        <w:t>Torr</w:t>
      </w:r>
      <w:proofErr w:type="spellEnd"/>
      <w:r w:rsidRPr="00DD619D">
        <w:rPr>
          <w:rFonts w:cs="Times New Roman"/>
          <w:szCs w:val="24"/>
        </w:rPr>
        <w:t xml:space="preserve"> </w:t>
      </w:r>
      <w:r w:rsidR="006D3119">
        <w:rPr>
          <w:rFonts w:cs="Times New Roman"/>
          <w:szCs w:val="24"/>
        </w:rPr>
        <w:t xml:space="preserve">or better </w:t>
      </w:r>
      <w:r w:rsidRPr="00DD619D">
        <w:rPr>
          <w:rFonts w:cs="Times New Roman"/>
          <w:szCs w:val="24"/>
        </w:rPr>
        <w:t>with</w:t>
      </w:r>
      <w:r>
        <w:rPr>
          <w:rFonts w:cs="Times New Roman"/>
          <w:szCs w:val="24"/>
        </w:rPr>
        <w:t xml:space="preserve"> </w:t>
      </w:r>
      <w:r w:rsidRPr="00DD619D">
        <w:rPr>
          <w:rFonts w:cs="Times New Roman"/>
          <w:szCs w:val="24"/>
        </w:rPr>
        <w:t xml:space="preserve">a dwell time of </w:t>
      </w:r>
      <w:r w:rsidR="006D3119">
        <w:rPr>
          <w:rFonts w:cs="Times New Roman"/>
          <w:szCs w:val="24"/>
        </w:rPr>
        <w:t xml:space="preserve">at least </w:t>
      </w:r>
      <w:r w:rsidRPr="00DD619D">
        <w:rPr>
          <w:rFonts w:cs="Times New Roman"/>
          <w:szCs w:val="24"/>
        </w:rPr>
        <w:t>6</w:t>
      </w:r>
      <w:r w:rsidR="006D3119">
        <w:rPr>
          <w:rFonts w:cs="Times New Roman"/>
          <w:szCs w:val="24"/>
        </w:rPr>
        <w:t xml:space="preserve"> </w:t>
      </w:r>
      <w:r w:rsidRPr="00DD619D">
        <w:rPr>
          <w:rFonts w:cs="Times New Roman"/>
          <w:szCs w:val="24"/>
        </w:rPr>
        <w:t>hours. T</w:t>
      </w:r>
      <w:r w:rsidR="002E63E9">
        <w:rPr>
          <w:rFonts w:cs="Times New Roman"/>
          <w:szCs w:val="24"/>
        </w:rPr>
        <w:t xml:space="preserve">his profile is shown in </w:t>
      </w:r>
      <w:r w:rsidR="002E63E9">
        <w:rPr>
          <w:rFonts w:cs="Times New Roman"/>
          <w:szCs w:val="24"/>
        </w:rPr>
        <w:fldChar w:fldCharType="begin"/>
      </w:r>
      <w:r w:rsidR="002E63E9">
        <w:rPr>
          <w:rFonts w:cs="Times New Roman"/>
          <w:szCs w:val="24"/>
        </w:rPr>
        <w:instrText xml:space="preserve"> REF _Ref408384380 \h </w:instrText>
      </w:r>
      <w:r w:rsidR="002E63E9">
        <w:rPr>
          <w:rFonts w:cs="Times New Roman"/>
          <w:szCs w:val="24"/>
        </w:rPr>
      </w:r>
      <w:r w:rsidR="002E63E9">
        <w:rPr>
          <w:rFonts w:cs="Times New Roman"/>
          <w:szCs w:val="24"/>
        </w:rPr>
        <w:fldChar w:fldCharType="separate"/>
      </w:r>
      <w:r w:rsidR="00885EBC">
        <w:t xml:space="preserve">Figure </w:t>
      </w:r>
      <w:r w:rsidR="00885EBC">
        <w:rPr>
          <w:noProof/>
        </w:rPr>
        <w:t>2</w:t>
      </w:r>
      <w:r w:rsidR="002E63E9">
        <w:rPr>
          <w:rFonts w:cs="Times New Roman"/>
          <w:szCs w:val="24"/>
        </w:rPr>
        <w:fldChar w:fldCharType="end"/>
      </w:r>
      <w:r w:rsidRPr="00DD619D">
        <w:rPr>
          <w:rFonts w:cs="Times New Roman"/>
          <w:szCs w:val="24"/>
        </w:rPr>
        <w:t>.</w:t>
      </w:r>
      <w:r w:rsidR="00904CC9">
        <w:rPr>
          <w:rFonts w:cs="Times New Roman"/>
          <w:szCs w:val="24"/>
        </w:rPr>
        <w:t xml:space="preserve"> This lower temperature profile was chosen because the NiCad batteries are temperature limited.</w:t>
      </w:r>
    </w:p>
    <w:p w14:paraId="7796BCFE" w14:textId="77777777" w:rsidR="00042832" w:rsidRDefault="00042832" w:rsidP="0078288A"/>
    <w:p w14:paraId="6CDD5A9A" w14:textId="17F8C051" w:rsidR="00042832" w:rsidRDefault="002E63E9" w:rsidP="00042832">
      <w:pPr>
        <w:jc w:val="center"/>
      </w:pPr>
      <w:r>
        <w:rPr>
          <w:noProof/>
        </w:rPr>
        <w:lastRenderedPageBreak/>
        <w:t xml:space="preserve"> </w:t>
      </w:r>
      <w:r w:rsidR="00612F67">
        <w:rPr>
          <w:noProof/>
        </w:rPr>
        <w:drawing>
          <wp:inline distT="0" distB="0" distL="0" distR="0" wp14:anchorId="47E75931" wp14:editId="11557F13">
            <wp:extent cx="5685715" cy="4200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5715" cy="4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29CBA" w14:textId="03F34CE2" w:rsidR="002E63E9" w:rsidRDefault="002E63E9" w:rsidP="002E63E9">
      <w:pPr>
        <w:jc w:val="center"/>
      </w:pPr>
      <w:bookmarkStart w:id="5" w:name="_Ref408384380"/>
      <w:r>
        <w:t xml:space="preserve">Figure </w:t>
      </w:r>
      <w:fldSimple w:instr=" SEQ Figure \* ARABIC ">
        <w:r w:rsidR="00885EBC">
          <w:rPr>
            <w:noProof/>
          </w:rPr>
          <w:t>2</w:t>
        </w:r>
      </w:fldSimple>
      <w:bookmarkEnd w:id="5"/>
      <w:r>
        <w:t xml:space="preserve"> </w:t>
      </w:r>
      <w:r w:rsidR="001929FE">
        <w:t xml:space="preserve">RadFxSat-2 </w:t>
      </w:r>
      <w:r w:rsidRPr="000F43E8">
        <w:t xml:space="preserve">Thermal Vacuum </w:t>
      </w:r>
      <w:proofErr w:type="spellStart"/>
      <w:r w:rsidRPr="000F43E8">
        <w:t>Bakeout</w:t>
      </w:r>
      <w:proofErr w:type="spellEnd"/>
      <w:r w:rsidRPr="000F43E8">
        <w:t xml:space="preserve"> Profile</w:t>
      </w:r>
    </w:p>
    <w:p w14:paraId="6EAE9C3B" w14:textId="77777777" w:rsidR="00A208F8" w:rsidRPr="002E63E9" w:rsidRDefault="00A208F8" w:rsidP="00A208F8">
      <w:pPr>
        <w:rPr>
          <w:rFonts w:cs="Times New Roman"/>
          <w:b/>
          <w:szCs w:val="24"/>
        </w:rPr>
      </w:pPr>
    </w:p>
    <w:p w14:paraId="293B8D3F" w14:textId="77777777" w:rsidR="00545A68" w:rsidRDefault="00545A68">
      <w:p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br w:type="page"/>
      </w:r>
    </w:p>
    <w:p w14:paraId="7956E57C" w14:textId="52643EA5" w:rsidR="00A208F8" w:rsidRDefault="000B2FAC" w:rsidP="008B135F">
      <w:pPr>
        <w:pStyle w:val="ListParagraph"/>
        <w:numPr>
          <w:ilvl w:val="0"/>
          <w:numId w:val="44"/>
        </w:numPr>
        <w:outlineLvl w:val="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lastRenderedPageBreak/>
        <w:t>RadF</w:t>
      </w:r>
      <w:r w:rsidR="001929FE">
        <w:rPr>
          <w:rFonts w:cs="Times New Roman"/>
          <w:b/>
          <w:szCs w:val="24"/>
        </w:rPr>
        <w:t>x</w:t>
      </w:r>
      <w:r>
        <w:rPr>
          <w:rFonts w:cs="Times New Roman"/>
          <w:b/>
          <w:szCs w:val="24"/>
        </w:rPr>
        <w:t>Sat</w:t>
      </w:r>
      <w:r w:rsidR="001929FE">
        <w:rPr>
          <w:rFonts w:cs="Times New Roman"/>
          <w:b/>
          <w:szCs w:val="24"/>
        </w:rPr>
        <w:t>-2</w:t>
      </w:r>
    </w:p>
    <w:p w14:paraId="15AECB33" w14:textId="02096938" w:rsidR="00A208F8" w:rsidRDefault="001929FE" w:rsidP="00A208F8">
      <w:r>
        <w:t xml:space="preserve">RadFxSat-2 </w:t>
      </w:r>
      <w:r w:rsidR="00A208F8">
        <w:t xml:space="preserve">is a CubeSat, approximately 1.32 kg (2.910 </w:t>
      </w:r>
      <w:proofErr w:type="spellStart"/>
      <w:r w:rsidR="00A208F8">
        <w:t>lb</w:t>
      </w:r>
      <w:proofErr w:type="spellEnd"/>
      <w:r w:rsidR="00A208F8">
        <w:t>) and 112 x 112 x 113 mm (4.4 x 4.4 x 4.4 inches).</w:t>
      </w:r>
    </w:p>
    <w:p w14:paraId="6DB60E75" w14:textId="77777777" w:rsidR="00A208F8" w:rsidRDefault="00A208F8" w:rsidP="00A208F8">
      <w:pPr>
        <w:pStyle w:val="ListParagraph"/>
        <w:jc w:val="center"/>
        <w:rPr>
          <w:rFonts w:cs="Times New Roman"/>
          <w:b/>
          <w:szCs w:val="24"/>
        </w:rPr>
      </w:pPr>
      <w:r>
        <w:rPr>
          <w:noProof/>
        </w:rPr>
        <w:drawing>
          <wp:inline distT="0" distB="0" distL="0" distR="0" wp14:anchorId="0186AD29" wp14:editId="26ADBD70">
            <wp:extent cx="4480560" cy="5385816"/>
            <wp:effectExtent l="0" t="0" r="0" b="571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5385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5A1C6" w14:textId="73FA6F0D" w:rsidR="00A208F8" w:rsidRDefault="00A208F8" w:rsidP="00A208F8">
      <w:pPr>
        <w:jc w:val="center"/>
        <w:rPr>
          <w:rFonts w:cs="Times New Roman"/>
          <w:b/>
          <w:szCs w:val="24"/>
        </w:rPr>
      </w:pPr>
      <w:r>
        <w:t xml:space="preserve">Figure </w:t>
      </w:r>
      <w:fldSimple w:instr=" SEQ Figure \* ARABIC ">
        <w:r w:rsidR="00885EBC">
          <w:rPr>
            <w:noProof/>
          </w:rPr>
          <w:t>3</w:t>
        </w:r>
      </w:fldSimple>
      <w:r>
        <w:t xml:space="preserve"> </w:t>
      </w:r>
      <w:r w:rsidR="001929FE">
        <w:t xml:space="preserve">RadFxSat-2 </w:t>
      </w:r>
      <w:r w:rsidRPr="00EF4A47">
        <w:t>(Stowed as Launch Configuration) +Z,-X</w:t>
      </w:r>
      <w:proofErr w:type="gramStart"/>
      <w:r w:rsidRPr="00EF4A47">
        <w:t>,+</w:t>
      </w:r>
      <w:proofErr w:type="gramEnd"/>
      <w:r w:rsidRPr="00EF4A47">
        <w:t>Y Sides (from top, clockwise)</w:t>
      </w:r>
    </w:p>
    <w:p w14:paraId="7C2C321F" w14:textId="77777777" w:rsidR="00A208F8" w:rsidRPr="0077441A" w:rsidRDefault="00A208F8" w:rsidP="00A208F8">
      <w:pPr>
        <w:pStyle w:val="ListParagraph"/>
        <w:rPr>
          <w:rFonts w:cs="Times New Roman"/>
          <w:b/>
          <w:szCs w:val="24"/>
        </w:rPr>
      </w:pPr>
    </w:p>
    <w:p w14:paraId="468BBF94" w14:textId="77777777" w:rsidR="00A208F8" w:rsidRPr="0077441A" w:rsidRDefault="00A208F8" w:rsidP="00A208F8">
      <w:pPr>
        <w:pStyle w:val="ListParagraph"/>
        <w:rPr>
          <w:rFonts w:cs="Times New Roman"/>
          <w:b/>
          <w:szCs w:val="24"/>
        </w:rPr>
      </w:pPr>
    </w:p>
    <w:p w14:paraId="7A417564" w14:textId="77777777" w:rsidR="00A208F8" w:rsidRDefault="00A208F8" w:rsidP="00A208F8">
      <w:pPr>
        <w:pStyle w:val="ListParagraph"/>
        <w:ind w:left="360"/>
        <w:outlineLvl w:val="0"/>
        <w:rPr>
          <w:rFonts w:cs="Times New Roman"/>
          <w:b/>
          <w:szCs w:val="24"/>
        </w:rPr>
      </w:pPr>
    </w:p>
    <w:p w14:paraId="37263FFB" w14:textId="57193607" w:rsidR="00A208F8" w:rsidRDefault="00A208F8" w:rsidP="00A208F8">
      <w:pPr>
        <w:jc w:val="center"/>
        <w:rPr>
          <w:rFonts w:cs="Times New Roman"/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7249265C" wp14:editId="7B51975C">
            <wp:extent cx="4591050" cy="5597174"/>
            <wp:effectExtent l="0" t="0" r="0" b="381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4855" cy="560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D805F" w14:textId="68D42CCF" w:rsidR="00A208F8" w:rsidRDefault="00A208F8" w:rsidP="00A208F8">
      <w:pPr>
        <w:jc w:val="center"/>
        <w:rPr>
          <w:rFonts w:cs="Times New Roman"/>
          <w:b/>
          <w:szCs w:val="24"/>
        </w:rPr>
      </w:pPr>
      <w:r>
        <w:t xml:space="preserve">Figure </w:t>
      </w:r>
      <w:fldSimple w:instr=" SEQ Figure \* ARABIC ">
        <w:r w:rsidR="00885EBC">
          <w:rPr>
            <w:noProof/>
          </w:rPr>
          <w:t>4</w:t>
        </w:r>
      </w:fldSimple>
      <w:r>
        <w:t xml:space="preserve"> </w:t>
      </w:r>
      <w:r w:rsidR="001929FE">
        <w:t xml:space="preserve">RadFxSat-2 </w:t>
      </w:r>
      <w:r w:rsidRPr="00965967">
        <w:t>(S</w:t>
      </w:r>
      <w:r>
        <w:t>towed as Launch Configuration) -Z,</w:t>
      </w:r>
      <w:r w:rsidRPr="00965967">
        <w:t>-Y</w:t>
      </w:r>
      <w:r>
        <w:t>, +X</w:t>
      </w:r>
      <w:r w:rsidRPr="00965967">
        <w:t xml:space="preserve"> Sides (from </w:t>
      </w:r>
      <w:r>
        <w:t>bottom</w:t>
      </w:r>
      <w:r w:rsidRPr="00965967">
        <w:t>, clockwise)</w:t>
      </w:r>
    </w:p>
    <w:p w14:paraId="51714591" w14:textId="14E511ED" w:rsidR="00A208F8" w:rsidRDefault="00A208F8" w:rsidP="00A208F8">
      <w:pPr>
        <w:jc w:val="center"/>
        <w:rPr>
          <w:rFonts w:cs="Times New Roman"/>
          <w:b/>
          <w:szCs w:val="24"/>
        </w:rPr>
      </w:pPr>
    </w:p>
    <w:p w14:paraId="680E525A" w14:textId="77777777" w:rsidR="00545A68" w:rsidRDefault="00545A68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092F0588" w14:textId="76AC5A0E" w:rsidR="00545A68" w:rsidRDefault="001929FE" w:rsidP="00545A68">
      <w:pPr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RadFxSat-2 </w:t>
      </w:r>
      <w:r w:rsidR="00545A68">
        <w:rPr>
          <w:rFonts w:cs="Times New Roman"/>
          <w:szCs w:val="24"/>
        </w:rPr>
        <w:t xml:space="preserve">shall be oriented during </w:t>
      </w:r>
      <w:proofErr w:type="spellStart"/>
      <w:r w:rsidR="00545A68">
        <w:rPr>
          <w:rFonts w:cs="Times New Roman"/>
          <w:szCs w:val="24"/>
        </w:rPr>
        <w:t>bakeout</w:t>
      </w:r>
      <w:proofErr w:type="spellEnd"/>
      <w:r w:rsidR="00545A68">
        <w:rPr>
          <w:rFonts w:cs="Times New Roman"/>
          <w:szCs w:val="24"/>
        </w:rPr>
        <w:t xml:space="preserve"> as shown in </w:t>
      </w:r>
      <w:r w:rsidR="00143EA7">
        <w:rPr>
          <w:rFonts w:cs="Times New Roman"/>
          <w:szCs w:val="24"/>
        </w:rPr>
        <w:fldChar w:fldCharType="begin"/>
      </w:r>
      <w:r w:rsidR="00143EA7">
        <w:rPr>
          <w:rFonts w:cs="Times New Roman"/>
          <w:szCs w:val="24"/>
        </w:rPr>
        <w:instrText xml:space="preserve"> REF _Ref408390510 \h </w:instrText>
      </w:r>
      <w:r w:rsidR="00143EA7">
        <w:rPr>
          <w:rFonts w:cs="Times New Roman"/>
          <w:szCs w:val="24"/>
        </w:rPr>
      </w:r>
      <w:r w:rsidR="00143EA7">
        <w:rPr>
          <w:rFonts w:cs="Times New Roman"/>
          <w:szCs w:val="24"/>
        </w:rPr>
        <w:fldChar w:fldCharType="separate"/>
      </w:r>
      <w:r w:rsidR="00885EBC" w:rsidRPr="00545A68">
        <w:t xml:space="preserve">Figure </w:t>
      </w:r>
      <w:r w:rsidR="00885EBC">
        <w:rPr>
          <w:noProof/>
        </w:rPr>
        <w:t>5</w:t>
      </w:r>
      <w:r w:rsidR="00143EA7">
        <w:rPr>
          <w:rFonts w:cs="Times New Roman"/>
          <w:szCs w:val="24"/>
        </w:rPr>
        <w:fldChar w:fldCharType="end"/>
      </w:r>
      <w:r w:rsidR="00545A68">
        <w:rPr>
          <w:rFonts w:cs="Times New Roman"/>
          <w:szCs w:val="24"/>
        </w:rPr>
        <w:t>.</w:t>
      </w:r>
      <w:r w:rsidR="00513057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RadFxSat-2 </w:t>
      </w:r>
      <w:r w:rsidR="00513057">
        <w:rPr>
          <w:rFonts w:cs="Times New Roman"/>
          <w:szCs w:val="24"/>
        </w:rPr>
        <w:t>is the f</w:t>
      </w:r>
      <w:r>
        <w:rPr>
          <w:rFonts w:cs="Times New Roman"/>
          <w:szCs w:val="24"/>
        </w:rPr>
        <w:t>ifth</w:t>
      </w:r>
      <w:r w:rsidR="00513057">
        <w:rPr>
          <w:rFonts w:cs="Times New Roman"/>
          <w:szCs w:val="24"/>
        </w:rPr>
        <w:t xml:space="preserve"> CubeSat is AMSAT’s Fox-1 series, and the </w:t>
      </w:r>
      <w:proofErr w:type="spellStart"/>
      <w:r w:rsidR="00513057">
        <w:rPr>
          <w:rFonts w:cs="Times New Roman"/>
          <w:szCs w:val="24"/>
        </w:rPr>
        <w:t>Bakeout</w:t>
      </w:r>
      <w:proofErr w:type="spellEnd"/>
      <w:r w:rsidR="00513057">
        <w:rPr>
          <w:rFonts w:cs="Times New Roman"/>
          <w:szCs w:val="24"/>
        </w:rPr>
        <w:t xml:space="preserve"> Hat drawing and parts will be reused on RadF</w:t>
      </w:r>
      <w:r>
        <w:rPr>
          <w:rFonts w:cs="Times New Roman"/>
          <w:szCs w:val="24"/>
        </w:rPr>
        <w:t>x</w:t>
      </w:r>
      <w:r w:rsidR="00513057">
        <w:rPr>
          <w:rFonts w:cs="Times New Roman"/>
          <w:szCs w:val="24"/>
        </w:rPr>
        <w:t>Sat</w:t>
      </w:r>
      <w:r>
        <w:rPr>
          <w:rFonts w:cs="Times New Roman"/>
          <w:szCs w:val="24"/>
        </w:rPr>
        <w:t>-2</w:t>
      </w:r>
      <w:r w:rsidR="00513057">
        <w:rPr>
          <w:rFonts w:cs="Times New Roman"/>
          <w:szCs w:val="24"/>
        </w:rPr>
        <w:t>.</w:t>
      </w:r>
    </w:p>
    <w:p w14:paraId="1C83F5BC" w14:textId="77777777" w:rsidR="00545A68" w:rsidRDefault="00545A68" w:rsidP="00545A68">
      <w:pPr>
        <w:pStyle w:val="Caption"/>
      </w:pPr>
      <w:r w:rsidRPr="00545A68">
        <w:rPr>
          <w:rFonts w:cs="Times New Roman"/>
          <w:noProof/>
          <w:szCs w:val="24"/>
        </w:rPr>
        <w:drawing>
          <wp:inline distT="0" distB="0" distL="0" distR="0" wp14:anchorId="582ADA9C" wp14:editId="154502AD">
            <wp:extent cx="5943600" cy="4616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3D8FE" w14:textId="7D04828E" w:rsidR="00545A68" w:rsidRDefault="00545A68" w:rsidP="00545A68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br/>
      </w:r>
      <w:bookmarkStart w:id="6" w:name="_Ref408390510"/>
      <w:r w:rsidRPr="00545A68">
        <w:t xml:space="preserve">Figure </w:t>
      </w:r>
      <w:fldSimple w:instr=" SEQ Figure \* ARABIC ">
        <w:r w:rsidR="00885EBC">
          <w:rPr>
            <w:noProof/>
          </w:rPr>
          <w:t>5</w:t>
        </w:r>
      </w:fldSimple>
      <w:bookmarkEnd w:id="6"/>
      <w:r w:rsidRPr="00545A68">
        <w:t xml:space="preserve"> </w:t>
      </w:r>
      <w:r w:rsidR="001929FE">
        <w:t xml:space="preserve">RadFxSat-2 </w:t>
      </w:r>
      <w:proofErr w:type="spellStart"/>
      <w:r w:rsidRPr="00545A68">
        <w:t>Bakeout</w:t>
      </w:r>
      <w:proofErr w:type="spellEnd"/>
      <w:r w:rsidRPr="00545A68">
        <w:t xml:space="preserve"> Orientation and Thermocouples</w:t>
      </w:r>
    </w:p>
    <w:p w14:paraId="7F5AC045" w14:textId="77777777" w:rsidR="00545A68" w:rsidRDefault="00545A68" w:rsidP="00545A68">
      <w:pPr>
        <w:rPr>
          <w:rFonts w:cs="Times New Roman"/>
          <w:szCs w:val="24"/>
        </w:rPr>
      </w:pPr>
    </w:p>
    <w:p w14:paraId="578F25E1" w14:textId="77777777" w:rsidR="00545A68" w:rsidRPr="00545A68" w:rsidRDefault="00545A68" w:rsidP="00545A68">
      <w:pPr>
        <w:rPr>
          <w:rFonts w:cs="Times New Roman"/>
          <w:szCs w:val="24"/>
        </w:rPr>
      </w:pPr>
    </w:p>
    <w:p w14:paraId="542D0C2D" w14:textId="77777777" w:rsidR="00545A68" w:rsidRDefault="00545A68">
      <w:p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br w:type="page"/>
      </w:r>
    </w:p>
    <w:p w14:paraId="0145369D" w14:textId="062045FB" w:rsidR="00A208F8" w:rsidRPr="00A726B5" w:rsidRDefault="001929FE" w:rsidP="008B135F">
      <w:pPr>
        <w:pStyle w:val="ListParagraph"/>
        <w:numPr>
          <w:ilvl w:val="0"/>
          <w:numId w:val="44"/>
        </w:numPr>
        <w:ind w:left="360"/>
        <w:outlineLvl w:val="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lastRenderedPageBreak/>
        <w:t xml:space="preserve">RadFxSat-2 </w:t>
      </w:r>
      <w:r w:rsidR="00A208F8">
        <w:rPr>
          <w:rFonts w:cs="Times New Roman"/>
          <w:b/>
          <w:szCs w:val="24"/>
        </w:rPr>
        <w:t>Precautions</w:t>
      </w:r>
    </w:p>
    <w:p w14:paraId="574CDF41" w14:textId="118BC275" w:rsidR="00A208F8" w:rsidRDefault="001929FE" w:rsidP="00A208F8">
      <w:pPr>
        <w:pStyle w:val="ListParagraph"/>
        <w:numPr>
          <w:ilvl w:val="0"/>
          <w:numId w:val="32"/>
        </w:numPr>
      </w:pPr>
      <w:r>
        <w:t xml:space="preserve">RadFxSat-2 </w:t>
      </w:r>
      <w:r w:rsidR="00A208F8">
        <w:t>shall be maintained to Generally Clean (GC) level (freedom from manufacturing residue, dirt, oil, grease, processing debris or other extraneous contamination).</w:t>
      </w:r>
    </w:p>
    <w:p w14:paraId="4D7FE299" w14:textId="0FE81938" w:rsidR="009D68DA" w:rsidRDefault="009D68DA" w:rsidP="00A208F8">
      <w:pPr>
        <w:pStyle w:val="ListParagraph"/>
        <w:numPr>
          <w:ilvl w:val="1"/>
          <w:numId w:val="32"/>
        </w:numPr>
      </w:pPr>
      <w:r>
        <w:t>Components &amp; compo</w:t>
      </w:r>
      <w:r w:rsidR="00143EA7">
        <w:t>und</w:t>
      </w:r>
      <w:r>
        <w:t>s were selected for compliance with low outgassing &lt;1.0 Total Mass Loss (TML) and &lt;0.1 Collected Volatile Condensable Materials (CVCM).</w:t>
      </w:r>
    </w:p>
    <w:p w14:paraId="3B1D9FA0" w14:textId="26AE3B4B" w:rsidR="00A208F8" w:rsidRDefault="00A208F8" w:rsidP="00A208F8">
      <w:pPr>
        <w:pStyle w:val="ListParagraph"/>
        <w:numPr>
          <w:ilvl w:val="1"/>
          <w:numId w:val="32"/>
        </w:numPr>
      </w:pPr>
      <w:r>
        <w:t xml:space="preserve">All handling of </w:t>
      </w:r>
      <w:r w:rsidR="001929FE">
        <w:t xml:space="preserve">RadFxSat-2 </w:t>
      </w:r>
      <w:r>
        <w:t>shall be with powder-free nitrile gloves.</w:t>
      </w:r>
    </w:p>
    <w:p w14:paraId="7A81885A" w14:textId="0B0EB1BF" w:rsidR="00A208F8" w:rsidRDefault="001929FE" w:rsidP="00A208F8">
      <w:pPr>
        <w:pStyle w:val="ListParagraph"/>
        <w:numPr>
          <w:ilvl w:val="1"/>
          <w:numId w:val="32"/>
        </w:numPr>
      </w:pPr>
      <w:r>
        <w:t xml:space="preserve">RadFxSat-2 </w:t>
      </w:r>
      <w:r w:rsidR="00A208F8">
        <w:t>shall be static-dissipative bagged for extended storage.</w:t>
      </w:r>
    </w:p>
    <w:p w14:paraId="27AEC734" w14:textId="31C95080" w:rsidR="00A208F8" w:rsidRDefault="001929FE" w:rsidP="00A16FC6">
      <w:pPr>
        <w:pStyle w:val="ListParagraph"/>
        <w:numPr>
          <w:ilvl w:val="1"/>
          <w:numId w:val="32"/>
        </w:numPr>
      </w:pPr>
      <w:r>
        <w:t xml:space="preserve">RadFxSat-2 </w:t>
      </w:r>
      <w:r w:rsidR="00A208F8">
        <w:t>shall be static-dissipative tented for brief storage.</w:t>
      </w:r>
    </w:p>
    <w:p w14:paraId="60269A69" w14:textId="1DBEF6C6" w:rsidR="00470AB5" w:rsidRDefault="00470AB5" w:rsidP="00A16FC6">
      <w:pPr>
        <w:pStyle w:val="ListParagraph"/>
        <w:numPr>
          <w:ilvl w:val="1"/>
          <w:numId w:val="32"/>
        </w:numPr>
      </w:pPr>
      <w:r>
        <w:t xml:space="preserve">After completion of Thermal Vacuum </w:t>
      </w:r>
      <w:proofErr w:type="spellStart"/>
      <w:r>
        <w:t>Bakeout</w:t>
      </w:r>
      <w:proofErr w:type="spellEnd"/>
      <w:r>
        <w:t xml:space="preserve">, </w:t>
      </w:r>
      <w:r w:rsidR="001929FE">
        <w:t xml:space="preserve">RadFxSat-2 </w:t>
      </w:r>
      <w:r>
        <w:t>“exposure” outside of an ESD bag, or outside of a clean room, shall be very limited. Since AMSAT and NTS Orlando do not have clean rooms, the post-</w:t>
      </w:r>
      <w:proofErr w:type="spellStart"/>
      <w:r>
        <w:t>Bakeout</w:t>
      </w:r>
      <w:proofErr w:type="spellEnd"/>
      <w:r>
        <w:t xml:space="preserve"> Functional Test and Aliveness Test will be completed in an office environment, </w:t>
      </w:r>
      <w:proofErr w:type="gramStart"/>
      <w:r>
        <w:t>then</w:t>
      </w:r>
      <w:proofErr w:type="gramEnd"/>
      <w:r>
        <w:t xml:space="preserve"> bagged. Awaiting delivery, the battery charge will be accomplished inside an ESD bag, when possible.</w:t>
      </w:r>
    </w:p>
    <w:p w14:paraId="771CEEC1" w14:textId="238437D4" w:rsidR="00A208F8" w:rsidRDefault="001929FE" w:rsidP="00A208F8">
      <w:pPr>
        <w:pStyle w:val="ListParagraph"/>
        <w:numPr>
          <w:ilvl w:val="0"/>
          <w:numId w:val="32"/>
        </w:numPr>
      </w:pPr>
      <w:r>
        <w:t xml:space="preserve">RadFxSat-2 </w:t>
      </w:r>
      <w:r w:rsidR="00A208F8">
        <w:t>is static sensitive.</w:t>
      </w:r>
    </w:p>
    <w:p w14:paraId="2C004C4A" w14:textId="1D255313" w:rsidR="00A208F8" w:rsidRDefault="00A208F8" w:rsidP="00A208F8">
      <w:pPr>
        <w:pStyle w:val="ListParagraph"/>
        <w:numPr>
          <w:ilvl w:val="1"/>
          <w:numId w:val="32"/>
        </w:numPr>
      </w:pPr>
      <w:r>
        <w:t xml:space="preserve">All handling shall be while </w:t>
      </w:r>
      <w:r w:rsidR="001929FE">
        <w:t xml:space="preserve">RadFxSat-2 </w:t>
      </w:r>
      <w:r>
        <w:t>and handler are grounded.</w:t>
      </w:r>
    </w:p>
    <w:p w14:paraId="227B7532" w14:textId="77777777" w:rsidR="00A208F8" w:rsidRDefault="00A208F8" w:rsidP="00A208F8">
      <w:pPr>
        <w:pStyle w:val="ListParagraph"/>
        <w:numPr>
          <w:ilvl w:val="1"/>
          <w:numId w:val="32"/>
        </w:numPr>
      </w:pPr>
      <w:r>
        <w:t>All electrical support equipment shall be grounded.</w:t>
      </w:r>
    </w:p>
    <w:p w14:paraId="754BCF7C" w14:textId="2117C89F" w:rsidR="00A208F8" w:rsidRDefault="001929FE" w:rsidP="00A208F8">
      <w:pPr>
        <w:pStyle w:val="ListParagraph"/>
        <w:numPr>
          <w:ilvl w:val="0"/>
          <w:numId w:val="32"/>
        </w:numPr>
      </w:pPr>
      <w:r>
        <w:t xml:space="preserve">RadFxSat-2 </w:t>
      </w:r>
      <w:r w:rsidR="00A208F8">
        <w:t xml:space="preserve">has </w:t>
      </w:r>
      <w:r w:rsidR="00F4025A">
        <w:t xml:space="preserve">contact </w:t>
      </w:r>
      <w:r w:rsidR="00A208F8">
        <w:t xml:space="preserve">pressure </w:t>
      </w:r>
      <w:r w:rsidR="00F4025A">
        <w:t xml:space="preserve">(not atmospheric/vacuum pressure) </w:t>
      </w:r>
      <w:r w:rsidR="00A208F8">
        <w:t>sensitive surfaces.</w:t>
      </w:r>
    </w:p>
    <w:p w14:paraId="7863BD75" w14:textId="77777777" w:rsidR="00A208F8" w:rsidRDefault="00A208F8" w:rsidP="00A208F8">
      <w:pPr>
        <w:pStyle w:val="ListParagraph"/>
        <w:numPr>
          <w:ilvl w:val="1"/>
          <w:numId w:val="32"/>
        </w:numPr>
      </w:pPr>
      <w:r>
        <w:t>Solar Cells crack and shall not be contacted directly.</w:t>
      </w:r>
    </w:p>
    <w:p w14:paraId="2568239F" w14:textId="77777777" w:rsidR="00A208F8" w:rsidRDefault="00A208F8" w:rsidP="00A208F8">
      <w:pPr>
        <w:pStyle w:val="ListParagraph"/>
        <w:numPr>
          <w:ilvl w:val="1"/>
          <w:numId w:val="32"/>
        </w:numPr>
      </w:pPr>
      <w:r>
        <w:t>Solar Panel Covers shall be used whenever practical.</w:t>
      </w:r>
    </w:p>
    <w:p w14:paraId="272B56D1" w14:textId="28064E52" w:rsidR="00A208F8" w:rsidRDefault="001929FE" w:rsidP="00A208F8">
      <w:pPr>
        <w:pStyle w:val="ListParagraph"/>
        <w:numPr>
          <w:ilvl w:val="0"/>
          <w:numId w:val="32"/>
        </w:numPr>
      </w:pPr>
      <w:r>
        <w:t xml:space="preserve">RadFxSat-2 </w:t>
      </w:r>
      <w:r w:rsidR="00A208F8">
        <w:t>has emitted RF.</w:t>
      </w:r>
    </w:p>
    <w:p w14:paraId="44AE516A" w14:textId="74D1095B" w:rsidR="00A208F8" w:rsidRDefault="001929FE" w:rsidP="00A208F8">
      <w:pPr>
        <w:pStyle w:val="ListParagraph"/>
        <w:numPr>
          <w:ilvl w:val="1"/>
          <w:numId w:val="32"/>
        </w:numPr>
      </w:pPr>
      <w:r>
        <w:t xml:space="preserve">RadFxSat-2 </w:t>
      </w:r>
      <w:r w:rsidR="00A208F8">
        <w:t>shall remain powered off unless performing Short Function Test or Aliveness Test.</w:t>
      </w:r>
    </w:p>
    <w:p w14:paraId="6E761FE7" w14:textId="77777777" w:rsidR="00A208F8" w:rsidRDefault="00A208F8" w:rsidP="00A208F8">
      <w:pPr>
        <w:pStyle w:val="ListParagraph"/>
        <w:numPr>
          <w:ilvl w:val="1"/>
          <w:numId w:val="32"/>
        </w:numPr>
      </w:pPr>
      <w:r>
        <w:t>Short Functional Test may include emitted RF.</w:t>
      </w:r>
    </w:p>
    <w:p w14:paraId="44B2DD4D" w14:textId="77777777" w:rsidR="00A208F8" w:rsidRDefault="00A208F8" w:rsidP="00A208F8">
      <w:pPr>
        <w:pStyle w:val="ListParagraph"/>
        <w:numPr>
          <w:ilvl w:val="1"/>
          <w:numId w:val="32"/>
        </w:numPr>
      </w:pPr>
      <w:r>
        <w:t>Aliveness Test does not include emitted RF.</w:t>
      </w:r>
    </w:p>
    <w:p w14:paraId="1CE09A88" w14:textId="77777777" w:rsidR="00A208F8" w:rsidRDefault="00A208F8" w:rsidP="00A208F8">
      <w:pPr>
        <w:pStyle w:val="ListParagraph"/>
        <w:numPr>
          <w:ilvl w:val="1"/>
          <w:numId w:val="32"/>
        </w:numPr>
      </w:pPr>
      <w:r>
        <w:t>When emitting, personnel safe distance is defined as no direct contact with either of two coiled wire whip antennas.</w:t>
      </w:r>
    </w:p>
    <w:p w14:paraId="6F9518CA" w14:textId="29AA104D" w:rsidR="00A208F8" w:rsidRDefault="006313ED" w:rsidP="00A208F8">
      <w:pPr>
        <w:pStyle w:val="ListParagraph"/>
        <w:numPr>
          <w:ilvl w:val="1"/>
          <w:numId w:val="32"/>
        </w:numPr>
      </w:pPr>
      <w:r>
        <w:t xml:space="preserve">When emitting, </w:t>
      </w:r>
      <w:r w:rsidR="001929FE">
        <w:t xml:space="preserve">RadFxSat-2 </w:t>
      </w:r>
      <w:r w:rsidR="00A208F8">
        <w:t>personnel shall always be present.</w:t>
      </w:r>
    </w:p>
    <w:p w14:paraId="45E4DEDD" w14:textId="52F84557" w:rsidR="00A208F8" w:rsidRDefault="0029238E" w:rsidP="00A208F8">
      <w:pPr>
        <w:pStyle w:val="ListParagraph"/>
        <w:numPr>
          <w:ilvl w:val="0"/>
          <w:numId w:val="32"/>
        </w:numPr>
      </w:pPr>
      <w:r>
        <w:t>U</w:t>
      </w:r>
      <w:r w:rsidR="00A208F8">
        <w:t xml:space="preserve">nintended power on can damage </w:t>
      </w:r>
      <w:r w:rsidR="001929FE">
        <w:t>RadFxSat-2.</w:t>
      </w:r>
    </w:p>
    <w:p w14:paraId="7846AA42" w14:textId="416D59A5" w:rsidR="00A208F8" w:rsidRDefault="001929FE" w:rsidP="00A208F8">
      <w:pPr>
        <w:pStyle w:val="ListParagraph"/>
        <w:numPr>
          <w:ilvl w:val="1"/>
          <w:numId w:val="32"/>
        </w:numPr>
      </w:pPr>
      <w:r>
        <w:t xml:space="preserve">RadFxSat-2 </w:t>
      </w:r>
      <w:r w:rsidR="00A208F8">
        <w:t xml:space="preserve">shall remain powered off during </w:t>
      </w:r>
      <w:proofErr w:type="spellStart"/>
      <w:r w:rsidR="0092788A">
        <w:t>bakeout</w:t>
      </w:r>
      <w:proofErr w:type="spellEnd"/>
      <w:r w:rsidR="00A208F8">
        <w:t>, by installation of RBF Pin.</w:t>
      </w:r>
    </w:p>
    <w:p w14:paraId="4A735649" w14:textId="488B0C69" w:rsidR="00A208F8" w:rsidRDefault="001929FE" w:rsidP="00A208F8">
      <w:pPr>
        <w:pStyle w:val="ListParagraph"/>
        <w:numPr>
          <w:ilvl w:val="1"/>
          <w:numId w:val="32"/>
        </w:numPr>
      </w:pPr>
      <w:r>
        <w:t xml:space="preserve">RadFxSat-2 </w:t>
      </w:r>
      <w:r w:rsidR="00A208F8">
        <w:t xml:space="preserve">power on can be detected by lit LED, or by audible beeping. </w:t>
      </w:r>
      <w:r>
        <w:t xml:space="preserve">RadFxSat-2 </w:t>
      </w:r>
      <w:r w:rsidR="00A208F8">
        <w:t>does not pose any hazards to itself during the first 50 minutes of power on.</w:t>
      </w:r>
    </w:p>
    <w:p w14:paraId="45C21313" w14:textId="360DEB7A" w:rsidR="00A208F8" w:rsidRDefault="00A208F8" w:rsidP="00A208F8">
      <w:pPr>
        <w:pStyle w:val="ListParagraph"/>
        <w:numPr>
          <w:ilvl w:val="1"/>
          <w:numId w:val="32"/>
        </w:numPr>
      </w:pPr>
      <w:r>
        <w:t xml:space="preserve">If </w:t>
      </w:r>
      <w:r w:rsidR="001929FE">
        <w:t xml:space="preserve">RadFxSat-2 </w:t>
      </w:r>
      <w:r>
        <w:t xml:space="preserve">unintended power on, </w:t>
      </w:r>
      <w:r w:rsidR="00A16FC6">
        <w:t>verify</w:t>
      </w:r>
      <w:r>
        <w:t xml:space="preserve"> RBF Pin. Suspend testing</w:t>
      </w:r>
      <w:r w:rsidR="0092788A">
        <w:t xml:space="preserve"> for further inspection of </w:t>
      </w:r>
      <w:r w:rsidR="001929FE">
        <w:t>RadFxSat-2.</w:t>
      </w:r>
    </w:p>
    <w:p w14:paraId="417D273B" w14:textId="77777777" w:rsidR="00A208F8" w:rsidRDefault="00A208F8" w:rsidP="00A208F8">
      <w:pPr>
        <w:pStyle w:val="ListParagraph"/>
        <w:ind w:left="360"/>
        <w:outlineLvl w:val="0"/>
        <w:rPr>
          <w:rFonts w:cs="Times New Roman"/>
          <w:b/>
          <w:szCs w:val="24"/>
        </w:rPr>
      </w:pPr>
    </w:p>
    <w:p w14:paraId="483E2917" w14:textId="77777777" w:rsidR="00545A68" w:rsidRDefault="00545A68">
      <w:p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br w:type="page"/>
      </w:r>
    </w:p>
    <w:p w14:paraId="5DE57781" w14:textId="6CA670B1" w:rsidR="003E498F" w:rsidRDefault="003E498F" w:rsidP="008B135F">
      <w:pPr>
        <w:pStyle w:val="ListParagraph"/>
        <w:numPr>
          <w:ilvl w:val="0"/>
          <w:numId w:val="33"/>
        </w:numPr>
        <w:outlineLvl w:val="0"/>
        <w:rPr>
          <w:rFonts w:cs="Times New Roman"/>
          <w:b/>
          <w:szCs w:val="24"/>
        </w:rPr>
      </w:pPr>
      <w:r w:rsidRPr="00FB640D">
        <w:rPr>
          <w:rFonts w:cs="Times New Roman"/>
          <w:b/>
          <w:szCs w:val="24"/>
        </w:rPr>
        <w:lastRenderedPageBreak/>
        <w:t xml:space="preserve">Thermal </w:t>
      </w:r>
      <w:r>
        <w:rPr>
          <w:rFonts w:cs="Times New Roman"/>
          <w:b/>
          <w:szCs w:val="24"/>
        </w:rPr>
        <w:t>Hat</w:t>
      </w:r>
    </w:p>
    <w:p w14:paraId="29F3B612" w14:textId="13B57D9F" w:rsidR="003E498F" w:rsidRDefault="003E498F" w:rsidP="003E498F">
      <w:pPr>
        <w:outlineLvl w:val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AMSAT </w:t>
      </w:r>
      <w:r w:rsidR="008B135F">
        <w:rPr>
          <w:rFonts w:cs="Times New Roman"/>
          <w:szCs w:val="24"/>
        </w:rPr>
        <w:t xml:space="preserve">will </w:t>
      </w:r>
      <w:r>
        <w:rPr>
          <w:rFonts w:cs="Times New Roman"/>
          <w:szCs w:val="24"/>
        </w:rPr>
        <w:t xml:space="preserve">provide </w:t>
      </w:r>
      <w:r w:rsidR="008B135F">
        <w:rPr>
          <w:rFonts w:cs="Times New Roman"/>
          <w:szCs w:val="24"/>
        </w:rPr>
        <w:t>to NTS the same</w:t>
      </w:r>
      <w:r>
        <w:rPr>
          <w:rFonts w:cs="Times New Roman"/>
          <w:szCs w:val="24"/>
        </w:rPr>
        <w:t xml:space="preserve"> 4-sided aluminum </w:t>
      </w:r>
      <w:proofErr w:type="spellStart"/>
      <w:r>
        <w:rPr>
          <w:rFonts w:cs="Times New Roman"/>
          <w:szCs w:val="24"/>
        </w:rPr>
        <w:t>sheetmetal</w:t>
      </w:r>
      <w:proofErr w:type="spellEnd"/>
      <w:r>
        <w:rPr>
          <w:rFonts w:cs="Times New Roman"/>
          <w:szCs w:val="24"/>
        </w:rPr>
        <w:t xml:space="preserve"> hat </w:t>
      </w:r>
      <w:r w:rsidR="008B135F">
        <w:rPr>
          <w:rFonts w:cs="Times New Roman"/>
          <w:szCs w:val="24"/>
        </w:rPr>
        <w:t xml:space="preserve">used on Fox-1, as </w:t>
      </w:r>
      <w:r>
        <w:rPr>
          <w:rFonts w:cs="Times New Roman"/>
          <w:szCs w:val="24"/>
        </w:rPr>
        <w:t xml:space="preserve">shown in </w:t>
      </w:r>
      <w:r w:rsidR="00545A68" w:rsidRPr="00545A68">
        <w:rPr>
          <w:rFonts w:cs="Times New Roman"/>
          <w:szCs w:val="24"/>
        </w:rPr>
        <w:fldChar w:fldCharType="begin"/>
      </w:r>
      <w:r w:rsidR="00545A68" w:rsidRPr="00545A68">
        <w:rPr>
          <w:rFonts w:cs="Times New Roman"/>
          <w:szCs w:val="24"/>
        </w:rPr>
        <w:instrText xml:space="preserve"> REF _Ref408389413 \h  \* MERGEFORMAT </w:instrText>
      </w:r>
      <w:r w:rsidR="00545A68" w:rsidRPr="00545A68">
        <w:rPr>
          <w:rFonts w:cs="Times New Roman"/>
          <w:szCs w:val="24"/>
        </w:rPr>
      </w:r>
      <w:r w:rsidR="00545A68" w:rsidRPr="00545A68">
        <w:rPr>
          <w:rFonts w:cs="Times New Roman"/>
          <w:szCs w:val="24"/>
        </w:rPr>
        <w:fldChar w:fldCharType="separate"/>
      </w:r>
      <w:r w:rsidR="00885EBC" w:rsidRPr="00885EBC">
        <w:rPr>
          <w:rFonts w:cs="Times New Roman"/>
          <w:szCs w:val="24"/>
        </w:rPr>
        <w:t xml:space="preserve">Figure </w:t>
      </w:r>
      <w:r w:rsidR="00885EBC" w:rsidRPr="00885EBC">
        <w:rPr>
          <w:rFonts w:cs="Times New Roman"/>
          <w:noProof/>
          <w:szCs w:val="24"/>
        </w:rPr>
        <w:t>6</w:t>
      </w:r>
      <w:r w:rsidR="00545A68" w:rsidRPr="00545A68">
        <w:rPr>
          <w:rFonts w:cs="Times New Roman"/>
          <w:szCs w:val="24"/>
        </w:rPr>
        <w:fldChar w:fldCharType="end"/>
      </w:r>
      <w:r w:rsidR="00545A68">
        <w:rPr>
          <w:rFonts w:cs="Times New Roman"/>
          <w:szCs w:val="24"/>
        </w:rPr>
        <w:t xml:space="preserve">, </w:t>
      </w:r>
      <w:r w:rsidR="00545A68">
        <w:rPr>
          <w:rFonts w:cs="Times New Roman"/>
          <w:szCs w:val="24"/>
        </w:rPr>
        <w:fldChar w:fldCharType="begin"/>
      </w:r>
      <w:r w:rsidR="00545A68">
        <w:rPr>
          <w:rFonts w:cs="Times New Roman"/>
          <w:szCs w:val="24"/>
        </w:rPr>
        <w:instrText xml:space="preserve"> REF _Ref408389419 \h </w:instrText>
      </w:r>
      <w:r w:rsidR="00545A68">
        <w:rPr>
          <w:rFonts w:cs="Times New Roman"/>
          <w:szCs w:val="24"/>
        </w:rPr>
      </w:r>
      <w:r w:rsidR="00545A68">
        <w:rPr>
          <w:rFonts w:cs="Times New Roman"/>
          <w:szCs w:val="24"/>
        </w:rPr>
        <w:fldChar w:fldCharType="separate"/>
      </w:r>
      <w:r w:rsidR="00885EBC">
        <w:t xml:space="preserve">Figure </w:t>
      </w:r>
      <w:r w:rsidR="00885EBC">
        <w:rPr>
          <w:noProof/>
        </w:rPr>
        <w:t>7</w:t>
      </w:r>
      <w:r w:rsidR="00545A68">
        <w:rPr>
          <w:rFonts w:cs="Times New Roman"/>
          <w:szCs w:val="24"/>
        </w:rPr>
        <w:fldChar w:fldCharType="end"/>
      </w:r>
      <w:r w:rsidR="00545A68">
        <w:rPr>
          <w:rFonts w:cs="Times New Roman"/>
          <w:szCs w:val="24"/>
        </w:rPr>
        <w:t xml:space="preserve">, and </w:t>
      </w:r>
      <w:r w:rsidR="00545A68">
        <w:rPr>
          <w:rFonts w:cs="Times New Roman"/>
          <w:szCs w:val="24"/>
        </w:rPr>
        <w:fldChar w:fldCharType="begin"/>
      </w:r>
      <w:r w:rsidR="00545A68">
        <w:rPr>
          <w:rFonts w:cs="Times New Roman"/>
          <w:szCs w:val="24"/>
        </w:rPr>
        <w:instrText xml:space="preserve"> REF _Ref408389421 \h </w:instrText>
      </w:r>
      <w:r w:rsidR="00545A68">
        <w:rPr>
          <w:rFonts w:cs="Times New Roman"/>
          <w:szCs w:val="24"/>
        </w:rPr>
      </w:r>
      <w:r w:rsidR="00545A68">
        <w:rPr>
          <w:rFonts w:cs="Times New Roman"/>
          <w:szCs w:val="24"/>
        </w:rPr>
        <w:fldChar w:fldCharType="separate"/>
      </w:r>
      <w:r w:rsidR="00885EBC">
        <w:t xml:space="preserve">Figure </w:t>
      </w:r>
      <w:r w:rsidR="00885EBC">
        <w:rPr>
          <w:noProof/>
        </w:rPr>
        <w:t>8</w:t>
      </w:r>
      <w:r w:rsidR="00545A68">
        <w:rPr>
          <w:rFonts w:cs="Times New Roman"/>
          <w:szCs w:val="24"/>
        </w:rPr>
        <w:fldChar w:fldCharType="end"/>
      </w:r>
      <w:r>
        <w:rPr>
          <w:rFonts w:cs="Times New Roman"/>
          <w:szCs w:val="24"/>
        </w:rPr>
        <w:t>.</w:t>
      </w:r>
      <w:r w:rsidR="00612F67">
        <w:rPr>
          <w:rFonts w:cs="Times New Roman"/>
          <w:szCs w:val="24"/>
        </w:rPr>
        <w:t xml:space="preserve"> Its use is optional.</w:t>
      </w:r>
    </w:p>
    <w:p w14:paraId="0F9C0CC6" w14:textId="77777777" w:rsidR="00545A68" w:rsidRDefault="003E498F" w:rsidP="003E498F">
      <w:pPr>
        <w:pStyle w:val="Caption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3E498F">
        <w:rPr>
          <w:rFonts w:cs="Times New Roman"/>
          <w:noProof/>
          <w:szCs w:val="24"/>
        </w:rPr>
        <w:drawing>
          <wp:inline distT="0" distB="0" distL="0" distR="0" wp14:anchorId="0EDB7C14" wp14:editId="0E901A17">
            <wp:extent cx="5943600" cy="45948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69EF3" w14:textId="70A2BCAD" w:rsidR="003E498F" w:rsidRPr="003E498F" w:rsidRDefault="003E498F" w:rsidP="003E498F">
      <w:pPr>
        <w:pStyle w:val="Caption"/>
        <w:jc w:val="center"/>
      </w:pPr>
      <w:bookmarkStart w:id="7" w:name="_Ref408389413"/>
      <w:r w:rsidRPr="003E498F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Figure </w:t>
      </w:r>
      <w:r w:rsidRPr="003E498F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3E498F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Figure \* ARABIC </w:instrText>
      </w:r>
      <w:r w:rsidRPr="003E498F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885EBC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6</w:t>
      </w:r>
      <w:r w:rsidRPr="003E498F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bookmarkEnd w:id="7"/>
      <w:r w:rsidRPr="003E498F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3E498F">
        <w:rPr>
          <w:rFonts w:ascii="Times New Roman" w:hAnsi="Times New Roman" w:cs="Times New Roman"/>
          <w:b w:val="0"/>
          <w:color w:val="auto"/>
          <w:sz w:val="24"/>
          <w:szCs w:val="24"/>
        </w:rPr>
        <w:t>Bakeout</w:t>
      </w:r>
      <w:proofErr w:type="spellEnd"/>
      <w:r w:rsidRPr="003E498F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Hat</w:t>
      </w:r>
      <w:r w:rsidR="00545A68">
        <w:rPr>
          <w:rFonts w:ascii="Times New Roman" w:hAnsi="Times New Roman" w:cs="Times New Roman"/>
          <w:b w:val="0"/>
          <w:color w:val="auto"/>
          <w:sz w:val="24"/>
          <w:szCs w:val="24"/>
        </w:rPr>
        <w:t>,</w:t>
      </w:r>
      <w:r w:rsidRPr="003E498F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Assembly</w:t>
      </w:r>
    </w:p>
    <w:p w14:paraId="4945A6BE" w14:textId="2D75050B" w:rsidR="003E498F" w:rsidRDefault="003E498F" w:rsidP="003E498F">
      <w:pPr>
        <w:outlineLvl w:val="0"/>
        <w:rPr>
          <w:rFonts w:cs="Times New Roman"/>
          <w:szCs w:val="24"/>
        </w:rPr>
      </w:pPr>
      <w:r w:rsidRPr="003E498F">
        <w:rPr>
          <w:rFonts w:cs="Times New Roman"/>
          <w:noProof/>
          <w:szCs w:val="24"/>
        </w:rPr>
        <w:lastRenderedPageBreak/>
        <w:drawing>
          <wp:inline distT="0" distB="0" distL="0" distR="0" wp14:anchorId="7D4F327C" wp14:editId="5F2D18DB">
            <wp:extent cx="5943600" cy="46094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5796F" w14:textId="1BF479B8" w:rsidR="00545A68" w:rsidRDefault="00545A68" w:rsidP="00545A68">
      <w:pPr>
        <w:jc w:val="center"/>
        <w:rPr>
          <w:rFonts w:cs="Times New Roman"/>
          <w:szCs w:val="24"/>
        </w:rPr>
      </w:pPr>
      <w:bookmarkStart w:id="8" w:name="_Ref408389419"/>
      <w:r>
        <w:t xml:space="preserve">Figure </w:t>
      </w:r>
      <w:fldSimple w:instr=" SEQ Figure \* ARABIC ">
        <w:r w:rsidR="00885EBC">
          <w:rPr>
            <w:noProof/>
          </w:rPr>
          <w:t>7</w:t>
        </w:r>
      </w:fldSimple>
      <w:bookmarkEnd w:id="8"/>
      <w:r>
        <w:t xml:space="preserve"> </w:t>
      </w:r>
      <w:proofErr w:type="spellStart"/>
      <w:r>
        <w:t>Bakeout</w:t>
      </w:r>
      <w:proofErr w:type="spellEnd"/>
      <w:r>
        <w:t xml:space="preserve"> Hat, Wall with Partial Lid</w:t>
      </w:r>
    </w:p>
    <w:p w14:paraId="601F6A37" w14:textId="6F22072C" w:rsidR="003E498F" w:rsidRDefault="003E498F" w:rsidP="003E498F">
      <w:pPr>
        <w:outlineLvl w:val="0"/>
        <w:rPr>
          <w:rFonts w:cs="Times New Roman"/>
          <w:szCs w:val="24"/>
        </w:rPr>
      </w:pPr>
      <w:r w:rsidRPr="003E498F">
        <w:rPr>
          <w:rFonts w:cs="Times New Roman"/>
          <w:noProof/>
          <w:szCs w:val="24"/>
        </w:rPr>
        <w:lastRenderedPageBreak/>
        <w:drawing>
          <wp:inline distT="0" distB="0" distL="0" distR="0" wp14:anchorId="077A1CBF" wp14:editId="26774F5B">
            <wp:extent cx="5943600" cy="46037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10A1E" w14:textId="3D7DC0BB" w:rsidR="00545A68" w:rsidRDefault="00545A68" w:rsidP="00545A68">
      <w:pPr>
        <w:jc w:val="center"/>
        <w:rPr>
          <w:rFonts w:cs="Times New Roman"/>
          <w:szCs w:val="24"/>
        </w:rPr>
      </w:pPr>
      <w:bookmarkStart w:id="9" w:name="_Ref408389421"/>
      <w:r>
        <w:t xml:space="preserve">Figure </w:t>
      </w:r>
      <w:fldSimple w:instr=" SEQ Figure \* ARABIC ">
        <w:r w:rsidR="00885EBC">
          <w:rPr>
            <w:noProof/>
          </w:rPr>
          <w:t>8</w:t>
        </w:r>
      </w:fldSimple>
      <w:bookmarkEnd w:id="9"/>
      <w:r>
        <w:t xml:space="preserve"> </w:t>
      </w:r>
      <w:proofErr w:type="spellStart"/>
      <w:r>
        <w:t>Bakeout</w:t>
      </w:r>
      <w:proofErr w:type="spellEnd"/>
      <w:r>
        <w:t xml:space="preserve"> Hat, Wall</w:t>
      </w:r>
    </w:p>
    <w:p w14:paraId="478E484B" w14:textId="77777777" w:rsidR="003716E6" w:rsidRDefault="003716E6" w:rsidP="003E498F">
      <w:pPr>
        <w:outlineLvl w:val="0"/>
        <w:rPr>
          <w:rFonts w:cs="Times New Roman"/>
          <w:szCs w:val="24"/>
        </w:rPr>
      </w:pPr>
    </w:p>
    <w:p w14:paraId="4091F21C" w14:textId="31A351BD" w:rsidR="003716E6" w:rsidRDefault="008B135F" w:rsidP="003E498F">
      <w:pPr>
        <w:outlineLvl w:val="0"/>
        <w:rPr>
          <w:rFonts w:cs="Times New Roman"/>
          <w:szCs w:val="24"/>
        </w:rPr>
      </w:pPr>
      <w:r>
        <w:rPr>
          <w:rFonts w:cs="Times New Roman"/>
          <w:szCs w:val="24"/>
        </w:rPr>
        <w:t>NTS</w:t>
      </w:r>
      <w:r w:rsidR="003716E6">
        <w:rPr>
          <w:rFonts w:cs="Times New Roman"/>
          <w:szCs w:val="24"/>
        </w:rPr>
        <w:t xml:space="preserve"> provides and operates strip heaters l</w:t>
      </w:r>
      <w:r w:rsidR="00612F67">
        <w:rPr>
          <w:rFonts w:cs="Times New Roman"/>
          <w:szCs w:val="24"/>
        </w:rPr>
        <w:t xml:space="preserve">ocated outside the </w:t>
      </w:r>
      <w:proofErr w:type="spellStart"/>
      <w:r w:rsidR="00612F67">
        <w:rPr>
          <w:rFonts w:cs="Times New Roman"/>
          <w:szCs w:val="24"/>
        </w:rPr>
        <w:t>Bakeout</w:t>
      </w:r>
      <w:proofErr w:type="spellEnd"/>
      <w:r w:rsidR="00612F67">
        <w:rPr>
          <w:rFonts w:cs="Times New Roman"/>
          <w:szCs w:val="24"/>
        </w:rPr>
        <w:t xml:space="preserve"> Hat.</w:t>
      </w:r>
    </w:p>
    <w:p w14:paraId="34C874A1" w14:textId="77777777" w:rsidR="00545A68" w:rsidRPr="003E498F" w:rsidRDefault="00545A68" w:rsidP="003E498F">
      <w:pPr>
        <w:outlineLvl w:val="0"/>
        <w:rPr>
          <w:rFonts w:cs="Times New Roman"/>
          <w:szCs w:val="24"/>
        </w:rPr>
      </w:pPr>
    </w:p>
    <w:p w14:paraId="10ED8ABC" w14:textId="77777777" w:rsidR="00545A68" w:rsidRDefault="00545A68">
      <w:p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br w:type="page"/>
      </w:r>
    </w:p>
    <w:p w14:paraId="40F6E41A" w14:textId="13BB3BB0" w:rsidR="00B63AD4" w:rsidRDefault="00B63AD4" w:rsidP="00A208F8">
      <w:pPr>
        <w:pStyle w:val="ListParagraph"/>
        <w:numPr>
          <w:ilvl w:val="0"/>
          <w:numId w:val="33"/>
        </w:numPr>
        <w:outlineLvl w:val="0"/>
        <w:rPr>
          <w:rFonts w:cs="Times New Roman"/>
          <w:b/>
          <w:szCs w:val="24"/>
        </w:rPr>
      </w:pPr>
      <w:r w:rsidRPr="00FB640D">
        <w:rPr>
          <w:rFonts w:cs="Times New Roman"/>
          <w:b/>
          <w:szCs w:val="24"/>
        </w:rPr>
        <w:lastRenderedPageBreak/>
        <w:t>Thermal Vacuum Hardware:</w:t>
      </w:r>
    </w:p>
    <w:p w14:paraId="6D08F0AC" w14:textId="6C7D9111" w:rsidR="00A60B98" w:rsidRPr="00A60B98" w:rsidRDefault="006313ED" w:rsidP="006313ED">
      <w:pPr>
        <w:jc w:val="center"/>
        <w:rPr>
          <w:b/>
        </w:rPr>
      </w:pPr>
      <w:r>
        <w:t xml:space="preserve">Table </w:t>
      </w:r>
      <w:fldSimple w:instr=" SEQ Table \* ARABIC ">
        <w:r>
          <w:rPr>
            <w:noProof/>
          </w:rPr>
          <w:t>2</w:t>
        </w:r>
      </w:fldSimple>
      <w:r>
        <w:t xml:space="preserve"> Hardware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E498F" w14:paraId="0F9B2A4D" w14:textId="77777777" w:rsidTr="00655E31">
        <w:tc>
          <w:tcPr>
            <w:tcW w:w="4788" w:type="dxa"/>
          </w:tcPr>
          <w:p w14:paraId="4976ED29" w14:textId="189DE1F7" w:rsidR="003E498F" w:rsidRPr="00E602DD" w:rsidRDefault="008B135F" w:rsidP="00655E31">
            <w:pPr>
              <w:rPr>
                <w:b/>
              </w:rPr>
            </w:pPr>
            <w:proofErr w:type="spellStart"/>
            <w:r>
              <w:rPr>
                <w:b/>
              </w:rPr>
              <w:t>RadFXSat</w:t>
            </w:r>
            <w:proofErr w:type="spellEnd"/>
          </w:p>
        </w:tc>
        <w:tc>
          <w:tcPr>
            <w:tcW w:w="4788" w:type="dxa"/>
          </w:tcPr>
          <w:p w14:paraId="72750DB1" w14:textId="60B7E699" w:rsidR="003E498F" w:rsidRDefault="003E498F" w:rsidP="008B135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Flight Unit (IHU S/</w:t>
            </w:r>
            <w:proofErr w:type="gramStart"/>
            <w:r>
              <w:rPr>
                <w:rFonts w:cs="Times New Roman"/>
                <w:szCs w:val="24"/>
              </w:rPr>
              <w:t xml:space="preserve">N </w:t>
            </w:r>
            <w:r w:rsidR="008B135F">
              <w:rPr>
                <w:rFonts w:cs="Times New Roman"/>
                <w:szCs w:val="24"/>
              </w:rPr>
              <w:t>?</w:t>
            </w:r>
            <w:proofErr w:type="gramEnd"/>
            <w:r>
              <w:rPr>
                <w:rFonts w:cs="Times New Roman"/>
                <w:szCs w:val="24"/>
              </w:rPr>
              <w:t>)</w:t>
            </w:r>
          </w:p>
        </w:tc>
      </w:tr>
      <w:tr w:rsidR="00C97860" w14:paraId="3F5F3FD0" w14:textId="77777777" w:rsidTr="00655E31">
        <w:tc>
          <w:tcPr>
            <w:tcW w:w="4788" w:type="dxa"/>
          </w:tcPr>
          <w:p w14:paraId="0B05EE26" w14:textId="77777777" w:rsidR="00C97860" w:rsidRPr="00E602DD" w:rsidRDefault="00C97860" w:rsidP="00655E31">
            <w:pPr>
              <w:rPr>
                <w:b/>
              </w:rPr>
            </w:pPr>
            <w:r w:rsidRPr="00E602DD">
              <w:rPr>
                <w:b/>
              </w:rPr>
              <w:t>Test Chamber</w:t>
            </w:r>
          </w:p>
        </w:tc>
        <w:tc>
          <w:tcPr>
            <w:tcW w:w="4788" w:type="dxa"/>
          </w:tcPr>
          <w:p w14:paraId="07F747E7" w14:textId="4971F897" w:rsidR="00F5432A" w:rsidRPr="002F2374" w:rsidRDefault="00F5432A" w:rsidP="00655E3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Thermal Vacuum Chamber</w:t>
            </w:r>
            <w:r w:rsidR="003E498F">
              <w:rPr>
                <w:rFonts w:cs="Times New Roman"/>
                <w:szCs w:val="24"/>
              </w:rPr>
              <w:t xml:space="preserve"> at</w:t>
            </w:r>
          </w:p>
          <w:p w14:paraId="797108BF" w14:textId="08E36BC8" w:rsidR="009E6EA9" w:rsidRDefault="008B135F" w:rsidP="003E498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NTS </w:t>
            </w:r>
            <w:r w:rsidR="00CA14B2">
              <w:rPr>
                <w:rFonts w:cs="Times New Roman"/>
                <w:szCs w:val="24"/>
              </w:rPr>
              <w:t>Boxborough</w:t>
            </w:r>
          </w:p>
          <w:p w14:paraId="6AF0E41F" w14:textId="5146F941" w:rsidR="003E498F" w:rsidRDefault="00CA14B2" w:rsidP="003E498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1146</w:t>
            </w:r>
            <w:r w:rsidR="004974AD">
              <w:rPr>
                <w:rFonts w:cs="Times New Roman"/>
                <w:szCs w:val="24"/>
              </w:rPr>
              <w:t xml:space="preserve"> Massachusetts Ave</w:t>
            </w:r>
          </w:p>
          <w:p w14:paraId="4CA174EA" w14:textId="77777777" w:rsidR="003E498F" w:rsidRDefault="004974AD" w:rsidP="003E498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Boxborough, MA 01719</w:t>
            </w:r>
          </w:p>
          <w:p w14:paraId="469AE565" w14:textId="37AC0903" w:rsidR="004974AD" w:rsidRPr="002F2374" w:rsidRDefault="004974AD" w:rsidP="004974AD">
            <w:pPr>
              <w:rPr>
                <w:i/>
              </w:rPr>
            </w:pPr>
            <w:r>
              <w:rPr>
                <w:rFonts w:cs="Times New Roman"/>
                <w:szCs w:val="24"/>
              </w:rPr>
              <w:t>(978) 266-1001</w:t>
            </w:r>
          </w:p>
        </w:tc>
      </w:tr>
      <w:tr w:rsidR="00C97860" w14:paraId="7A6FD0BA" w14:textId="77777777" w:rsidTr="00655E31">
        <w:tc>
          <w:tcPr>
            <w:tcW w:w="4788" w:type="dxa"/>
          </w:tcPr>
          <w:p w14:paraId="441FEC86" w14:textId="690F0135" w:rsidR="00C97860" w:rsidRPr="00E602DD" w:rsidRDefault="006D3119" w:rsidP="00655E31">
            <w:pPr>
              <w:rPr>
                <w:b/>
              </w:rPr>
            </w:pPr>
            <w:r>
              <w:rPr>
                <w:b/>
              </w:rPr>
              <w:t>Temperature Sensors</w:t>
            </w:r>
          </w:p>
        </w:tc>
        <w:tc>
          <w:tcPr>
            <w:tcW w:w="4788" w:type="dxa"/>
          </w:tcPr>
          <w:p w14:paraId="2DD8D50D" w14:textId="77777777" w:rsidR="003E498F" w:rsidRDefault="003E498F" w:rsidP="006D3119">
            <w:pPr>
              <w:rPr>
                <w:rFonts w:cs="Times New Roman"/>
                <w:szCs w:val="24"/>
              </w:rPr>
            </w:pPr>
          </w:p>
          <w:p w14:paraId="7272108D" w14:textId="77777777" w:rsidR="003E498F" w:rsidRDefault="003E498F" w:rsidP="006D3119">
            <w:pPr>
              <w:rPr>
                <w:rFonts w:cs="Times New Roman"/>
                <w:szCs w:val="24"/>
              </w:rPr>
            </w:pPr>
          </w:p>
          <w:p w14:paraId="17C1A1FB" w14:textId="69A36FA0" w:rsidR="00C97860" w:rsidRPr="00AD3C9E" w:rsidRDefault="006D3119" w:rsidP="003E498F">
            <w:pPr>
              <w:jc w:val="center"/>
              <w:rPr>
                <w:i/>
              </w:rPr>
            </w:pPr>
            <w:r w:rsidRPr="003E498F">
              <w:rPr>
                <w:rFonts w:cs="Times New Roman"/>
                <w:color w:val="808080" w:themeColor="background1" w:themeShade="80"/>
                <w:szCs w:val="24"/>
                <w:highlight w:val="yellow"/>
              </w:rPr>
              <w:t>[Describe type</w:t>
            </w:r>
            <w:r w:rsidR="003E498F" w:rsidRPr="003E498F">
              <w:rPr>
                <w:rFonts w:cs="Times New Roman"/>
                <w:color w:val="808080" w:themeColor="background1" w:themeShade="80"/>
                <w:szCs w:val="24"/>
                <w:highlight w:val="yellow"/>
              </w:rPr>
              <w:t>, serial number, quantity]</w:t>
            </w:r>
          </w:p>
        </w:tc>
      </w:tr>
      <w:tr w:rsidR="00C97860" w14:paraId="088F0017" w14:textId="77777777" w:rsidTr="00655E31">
        <w:tc>
          <w:tcPr>
            <w:tcW w:w="4788" w:type="dxa"/>
          </w:tcPr>
          <w:p w14:paraId="2EA778C4" w14:textId="77777777" w:rsidR="00C97860" w:rsidRPr="00E602DD" w:rsidRDefault="00C97860" w:rsidP="00655E31">
            <w:pPr>
              <w:rPr>
                <w:b/>
              </w:rPr>
            </w:pPr>
            <w:r w:rsidRPr="00E602DD">
              <w:rPr>
                <w:b/>
              </w:rPr>
              <w:t>Gauge(s)</w:t>
            </w:r>
          </w:p>
        </w:tc>
        <w:tc>
          <w:tcPr>
            <w:tcW w:w="4788" w:type="dxa"/>
          </w:tcPr>
          <w:p w14:paraId="3DFE338D" w14:textId="77777777" w:rsidR="003E498F" w:rsidRDefault="003E498F" w:rsidP="006D3119">
            <w:pPr>
              <w:rPr>
                <w:rFonts w:cs="Times New Roman"/>
                <w:szCs w:val="24"/>
              </w:rPr>
            </w:pPr>
          </w:p>
          <w:p w14:paraId="5C0C8DAD" w14:textId="77777777" w:rsidR="003E498F" w:rsidRDefault="003E498F" w:rsidP="006D3119">
            <w:pPr>
              <w:rPr>
                <w:rFonts w:cs="Times New Roman"/>
                <w:color w:val="808080" w:themeColor="background1" w:themeShade="80"/>
                <w:szCs w:val="24"/>
              </w:rPr>
            </w:pPr>
          </w:p>
          <w:p w14:paraId="6F4EC768" w14:textId="77777777" w:rsidR="00545A68" w:rsidRPr="003E498F" w:rsidRDefault="00545A68" w:rsidP="006D3119">
            <w:pPr>
              <w:rPr>
                <w:rFonts w:cs="Times New Roman"/>
                <w:color w:val="808080" w:themeColor="background1" w:themeShade="80"/>
                <w:szCs w:val="24"/>
              </w:rPr>
            </w:pPr>
          </w:p>
          <w:p w14:paraId="69D0C128" w14:textId="5A6CD557" w:rsidR="00C97860" w:rsidRPr="00AD3C9E" w:rsidRDefault="003E498F" w:rsidP="003E498F">
            <w:pPr>
              <w:jc w:val="center"/>
              <w:rPr>
                <w:i/>
              </w:rPr>
            </w:pPr>
            <w:r w:rsidRPr="003E498F">
              <w:rPr>
                <w:rFonts w:cs="Times New Roman"/>
                <w:color w:val="808080" w:themeColor="background1" w:themeShade="80"/>
                <w:szCs w:val="24"/>
                <w:highlight w:val="yellow"/>
              </w:rPr>
              <w:t>[Describe gauges and sensors</w:t>
            </w:r>
            <w:r w:rsidR="006D3119" w:rsidRPr="003E498F">
              <w:rPr>
                <w:rFonts w:cs="Times New Roman"/>
                <w:color w:val="808080" w:themeColor="background1" w:themeShade="80"/>
                <w:szCs w:val="24"/>
                <w:highlight w:val="yellow"/>
              </w:rPr>
              <w:t>]</w:t>
            </w:r>
          </w:p>
        </w:tc>
      </w:tr>
      <w:tr w:rsidR="00C97860" w14:paraId="1818849D" w14:textId="77777777" w:rsidTr="00655E31">
        <w:tc>
          <w:tcPr>
            <w:tcW w:w="4788" w:type="dxa"/>
          </w:tcPr>
          <w:p w14:paraId="18FC2807" w14:textId="52D7A826" w:rsidR="00C97860" w:rsidRPr="00E602DD" w:rsidRDefault="006D3119" w:rsidP="00655E31">
            <w:pPr>
              <w:rPr>
                <w:b/>
              </w:rPr>
            </w:pPr>
            <w:r>
              <w:rPr>
                <w:b/>
              </w:rPr>
              <w:t>Data Acquisition</w:t>
            </w:r>
          </w:p>
        </w:tc>
        <w:tc>
          <w:tcPr>
            <w:tcW w:w="4788" w:type="dxa"/>
          </w:tcPr>
          <w:p w14:paraId="25414E5A" w14:textId="77777777" w:rsidR="00545A68" w:rsidRDefault="00545A68" w:rsidP="00545A68">
            <w:pPr>
              <w:rPr>
                <w:rFonts w:cs="Times New Roman"/>
                <w:szCs w:val="24"/>
              </w:rPr>
            </w:pPr>
          </w:p>
          <w:p w14:paraId="55679D9F" w14:textId="77777777" w:rsidR="00545A68" w:rsidRDefault="00545A68" w:rsidP="00545A68">
            <w:pPr>
              <w:rPr>
                <w:rFonts w:cs="Times New Roman"/>
                <w:szCs w:val="24"/>
              </w:rPr>
            </w:pPr>
          </w:p>
          <w:p w14:paraId="0316CF2E" w14:textId="77777777" w:rsidR="00545A68" w:rsidRDefault="00545A68" w:rsidP="00545A68">
            <w:pPr>
              <w:rPr>
                <w:rFonts w:cs="Times New Roman"/>
                <w:szCs w:val="24"/>
              </w:rPr>
            </w:pPr>
          </w:p>
          <w:p w14:paraId="1D16D933" w14:textId="77777777" w:rsidR="00545A68" w:rsidRDefault="00545A68" w:rsidP="00545A68">
            <w:pPr>
              <w:rPr>
                <w:rFonts w:cs="Times New Roman"/>
                <w:szCs w:val="24"/>
              </w:rPr>
            </w:pPr>
          </w:p>
          <w:p w14:paraId="1C984194" w14:textId="102CE45C" w:rsidR="00C97860" w:rsidRPr="00AD3C9E" w:rsidRDefault="006D3119" w:rsidP="00545A68">
            <w:pPr>
              <w:rPr>
                <w:i/>
              </w:rPr>
            </w:pPr>
            <w:r w:rsidRPr="00545A68">
              <w:rPr>
                <w:rFonts w:cs="Times New Roman"/>
                <w:color w:val="808080" w:themeColor="background1" w:themeShade="80"/>
                <w:szCs w:val="24"/>
                <w:highlight w:val="yellow"/>
              </w:rPr>
              <w:t xml:space="preserve">[Describe </w:t>
            </w:r>
            <w:r w:rsidR="00545A68" w:rsidRPr="00545A68">
              <w:rPr>
                <w:rFonts w:cs="Times New Roman"/>
                <w:color w:val="808080" w:themeColor="background1" w:themeShade="80"/>
                <w:szCs w:val="24"/>
                <w:highlight w:val="yellow"/>
              </w:rPr>
              <w:t>DAQ, software, sampling interval</w:t>
            </w:r>
            <w:r w:rsidRPr="00545A68">
              <w:rPr>
                <w:rFonts w:cs="Times New Roman"/>
                <w:color w:val="808080" w:themeColor="background1" w:themeShade="80"/>
                <w:szCs w:val="24"/>
                <w:highlight w:val="yellow"/>
              </w:rPr>
              <w:t>]</w:t>
            </w:r>
          </w:p>
        </w:tc>
      </w:tr>
    </w:tbl>
    <w:p w14:paraId="7FA43733" w14:textId="77777777" w:rsidR="009E6EA9" w:rsidRDefault="009E6EA9" w:rsidP="00C97860">
      <w:pPr>
        <w:rPr>
          <w:rFonts w:cs="Times New Roman"/>
          <w:b/>
          <w:szCs w:val="24"/>
        </w:rPr>
      </w:pPr>
    </w:p>
    <w:p w14:paraId="35F71DA5" w14:textId="77777777" w:rsidR="00545A68" w:rsidRDefault="00545A68">
      <w:p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br w:type="page"/>
      </w:r>
    </w:p>
    <w:p w14:paraId="0654526F" w14:textId="77777777" w:rsidR="00545A68" w:rsidRPr="00FA3E14" w:rsidRDefault="00545A68" w:rsidP="008B135F">
      <w:pPr>
        <w:pStyle w:val="ListParagraph"/>
        <w:numPr>
          <w:ilvl w:val="0"/>
          <w:numId w:val="34"/>
        </w:numPr>
        <w:outlineLvl w:val="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lastRenderedPageBreak/>
        <w:t>Personnel</w:t>
      </w:r>
      <w:r w:rsidRPr="00A06A59">
        <w:rPr>
          <w:rFonts w:cs="Times New Roman"/>
          <w:b/>
          <w:szCs w:val="24"/>
        </w:rPr>
        <w:t>:</w:t>
      </w:r>
    </w:p>
    <w:p w14:paraId="6BEB233F" w14:textId="77777777" w:rsidR="00545A68" w:rsidRDefault="00545A68" w:rsidP="00545A68">
      <w:p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AMSAT-NA personnel present:</w:t>
      </w:r>
    </w:p>
    <w:p w14:paraId="36B40732" w14:textId="4C86D9F1" w:rsidR="00545A68" w:rsidRDefault="00545A68" w:rsidP="00545A68">
      <w:p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Robert Davis, </w:t>
      </w:r>
      <w:proofErr w:type="spellStart"/>
      <w:r w:rsidR="006313ED">
        <w:rPr>
          <w:rFonts w:cs="Times New Roman"/>
          <w:szCs w:val="24"/>
        </w:rPr>
        <w:t>bakeout</w:t>
      </w:r>
      <w:proofErr w:type="spellEnd"/>
      <w:r>
        <w:rPr>
          <w:rFonts w:cs="Times New Roman"/>
          <w:szCs w:val="24"/>
        </w:rPr>
        <w:t xml:space="preserve"> test lead, mechanical lead.</w:t>
      </w:r>
    </w:p>
    <w:p w14:paraId="0C4A6BEF" w14:textId="77777777" w:rsidR="00545A68" w:rsidRDefault="00545A68" w:rsidP="00545A68">
      <w:p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Burns Fisher, electrical test.</w:t>
      </w:r>
    </w:p>
    <w:p w14:paraId="7B5B1EAF" w14:textId="77777777" w:rsidR="00545A68" w:rsidRDefault="00545A68" w:rsidP="00545A68">
      <w:pPr>
        <w:rPr>
          <w:rFonts w:cs="Times New Roman"/>
          <w:szCs w:val="24"/>
        </w:rPr>
      </w:pPr>
    </w:p>
    <w:p w14:paraId="71B5070C" w14:textId="6DD0EFD5" w:rsidR="00545A68" w:rsidRDefault="008B135F" w:rsidP="00545A68">
      <w:p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NTS</w:t>
      </w:r>
      <w:r w:rsidR="00545A68">
        <w:rPr>
          <w:rFonts w:cs="Times New Roman"/>
          <w:szCs w:val="24"/>
        </w:rPr>
        <w:t xml:space="preserve"> personnel present:</w:t>
      </w:r>
    </w:p>
    <w:p w14:paraId="48DC51B8" w14:textId="229F8BD2" w:rsidR="00545A68" w:rsidRDefault="00A16FC6" w:rsidP="00545A68">
      <w:p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Chamber</w:t>
      </w:r>
      <w:r w:rsidR="00545A68">
        <w:rPr>
          <w:rFonts w:cs="Times New Roman"/>
          <w:szCs w:val="24"/>
        </w:rPr>
        <w:t xml:space="preserve"> test lead:</w:t>
      </w:r>
    </w:p>
    <w:p w14:paraId="42793956" w14:textId="77777777" w:rsidR="00545A68" w:rsidRDefault="00545A68" w:rsidP="00545A68">
      <w:pPr>
        <w:rPr>
          <w:rFonts w:cs="Times New Roman"/>
          <w:szCs w:val="24"/>
        </w:rPr>
      </w:pPr>
    </w:p>
    <w:p w14:paraId="2CFF39FC" w14:textId="77777777" w:rsidR="00545A68" w:rsidRDefault="00545A68" w:rsidP="00545A68">
      <w:pPr>
        <w:spacing w:line="240" w:lineRule="auto"/>
        <w:rPr>
          <w:rFonts w:cs="Times New Roman"/>
          <w:szCs w:val="24"/>
        </w:rPr>
      </w:pPr>
    </w:p>
    <w:p w14:paraId="568544BD" w14:textId="77777777" w:rsidR="00545A68" w:rsidRDefault="00545A68">
      <w:p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br w:type="page"/>
      </w:r>
    </w:p>
    <w:p w14:paraId="7BF36A65" w14:textId="3EF075A5" w:rsidR="00BD68EA" w:rsidRDefault="00BD68EA" w:rsidP="008B135F">
      <w:pPr>
        <w:pStyle w:val="ListParagraph"/>
        <w:numPr>
          <w:ilvl w:val="0"/>
          <w:numId w:val="43"/>
        </w:numPr>
        <w:outlineLvl w:val="0"/>
        <w:rPr>
          <w:rFonts w:cs="Times New Roman"/>
          <w:b/>
          <w:szCs w:val="24"/>
        </w:rPr>
      </w:pPr>
      <w:proofErr w:type="spellStart"/>
      <w:r>
        <w:rPr>
          <w:rFonts w:cs="Times New Roman"/>
          <w:b/>
          <w:szCs w:val="24"/>
        </w:rPr>
        <w:lastRenderedPageBreak/>
        <w:t>Bakeout</w:t>
      </w:r>
      <w:proofErr w:type="spellEnd"/>
      <w:r>
        <w:rPr>
          <w:rFonts w:cs="Times New Roman"/>
          <w:b/>
          <w:szCs w:val="24"/>
        </w:rPr>
        <w:t xml:space="preserve"> Test Sequence</w:t>
      </w:r>
    </w:p>
    <w:p w14:paraId="7ABAE093" w14:textId="6C671CFA" w:rsidR="00BD68EA" w:rsidRPr="00BD68EA" w:rsidRDefault="008A2F7E" w:rsidP="008A2F7E">
      <w:pPr>
        <w:pStyle w:val="ListParagraph"/>
        <w:numPr>
          <w:ilvl w:val="1"/>
          <w:numId w:val="36"/>
        </w:numPr>
        <w:outlineLvl w:val="0"/>
        <w:rPr>
          <w:rFonts w:cs="Times New Roman"/>
          <w:b/>
          <w:szCs w:val="24"/>
        </w:rPr>
      </w:pPr>
      <w:r>
        <w:rPr>
          <w:rFonts w:cs="Times New Roman"/>
          <w:szCs w:val="24"/>
        </w:rPr>
        <w:t>Ramp to vacuum</w:t>
      </w:r>
      <w:r w:rsidR="00BD68EA">
        <w:rPr>
          <w:rFonts w:cs="Times New Roman"/>
          <w:szCs w:val="24"/>
        </w:rPr>
        <w:t xml:space="preserve"> pressure</w:t>
      </w:r>
    </w:p>
    <w:p w14:paraId="2306E6EA" w14:textId="2E39C031" w:rsidR="00BD68EA" w:rsidRPr="00BD68EA" w:rsidRDefault="008A2F7E" w:rsidP="008A2F7E">
      <w:pPr>
        <w:pStyle w:val="ListParagraph"/>
        <w:numPr>
          <w:ilvl w:val="1"/>
          <w:numId w:val="36"/>
        </w:numPr>
        <w:outlineLvl w:val="0"/>
        <w:rPr>
          <w:rFonts w:cs="Times New Roman"/>
          <w:b/>
          <w:szCs w:val="24"/>
        </w:rPr>
      </w:pPr>
      <w:r>
        <w:rPr>
          <w:rFonts w:cs="Times New Roman"/>
          <w:szCs w:val="24"/>
        </w:rPr>
        <w:t>Ramp to vacuum</w:t>
      </w:r>
      <w:r w:rsidR="00BD68EA">
        <w:rPr>
          <w:rFonts w:cs="Times New Roman"/>
          <w:szCs w:val="24"/>
        </w:rPr>
        <w:t xml:space="preserve"> temperature</w:t>
      </w:r>
    </w:p>
    <w:p w14:paraId="48D2224A" w14:textId="15BA8F68" w:rsidR="00BD68EA" w:rsidRPr="00BD68EA" w:rsidRDefault="00BD68EA" w:rsidP="008A2F7E">
      <w:pPr>
        <w:pStyle w:val="ListParagraph"/>
        <w:numPr>
          <w:ilvl w:val="1"/>
          <w:numId w:val="36"/>
        </w:numPr>
        <w:outlineLvl w:val="0"/>
        <w:rPr>
          <w:rFonts w:cs="Times New Roman"/>
          <w:b/>
          <w:szCs w:val="24"/>
        </w:rPr>
      </w:pPr>
      <w:r>
        <w:rPr>
          <w:rFonts w:cs="Times New Roman"/>
          <w:szCs w:val="24"/>
        </w:rPr>
        <w:t>Dwell for 6 hours</w:t>
      </w:r>
    </w:p>
    <w:p w14:paraId="310130D1" w14:textId="71136A7D" w:rsidR="00BD68EA" w:rsidRPr="00BD68EA" w:rsidRDefault="008A2F7E" w:rsidP="008A2F7E">
      <w:pPr>
        <w:pStyle w:val="ListParagraph"/>
        <w:numPr>
          <w:ilvl w:val="1"/>
          <w:numId w:val="36"/>
        </w:numPr>
        <w:outlineLvl w:val="0"/>
        <w:rPr>
          <w:rFonts w:cs="Times New Roman"/>
          <w:b/>
          <w:szCs w:val="24"/>
        </w:rPr>
      </w:pPr>
      <w:r>
        <w:rPr>
          <w:rFonts w:cs="Times New Roman"/>
          <w:szCs w:val="24"/>
        </w:rPr>
        <w:t>Drift to intermediate</w:t>
      </w:r>
      <w:r w:rsidR="00BD68EA">
        <w:rPr>
          <w:rFonts w:cs="Times New Roman"/>
          <w:szCs w:val="24"/>
        </w:rPr>
        <w:t xml:space="preserve"> temperature</w:t>
      </w:r>
    </w:p>
    <w:p w14:paraId="311C3537" w14:textId="52C3FAF5" w:rsidR="00BD68EA" w:rsidRPr="00D13433" w:rsidRDefault="00D13433" w:rsidP="008A2F7E">
      <w:pPr>
        <w:pStyle w:val="ListParagraph"/>
        <w:numPr>
          <w:ilvl w:val="1"/>
          <w:numId w:val="36"/>
        </w:numPr>
        <w:outlineLvl w:val="0"/>
        <w:rPr>
          <w:rFonts w:cs="Times New Roman"/>
          <w:b/>
          <w:szCs w:val="24"/>
        </w:rPr>
      </w:pPr>
      <w:r>
        <w:rPr>
          <w:rFonts w:cs="Times New Roman"/>
          <w:szCs w:val="24"/>
        </w:rPr>
        <w:t>Vent</w:t>
      </w:r>
      <w:r w:rsidR="00BD68EA">
        <w:rPr>
          <w:rFonts w:cs="Times New Roman"/>
          <w:szCs w:val="24"/>
        </w:rPr>
        <w:t xml:space="preserve"> to ambient pressure</w:t>
      </w:r>
    </w:p>
    <w:p w14:paraId="437F7D41" w14:textId="0CF50C98" w:rsidR="00D13433" w:rsidRPr="004A56DF" w:rsidRDefault="00D13433" w:rsidP="008A2F7E">
      <w:pPr>
        <w:pStyle w:val="ListParagraph"/>
        <w:numPr>
          <w:ilvl w:val="1"/>
          <w:numId w:val="36"/>
        </w:numPr>
        <w:outlineLvl w:val="0"/>
        <w:rPr>
          <w:rFonts w:cs="Times New Roman"/>
          <w:b/>
          <w:szCs w:val="24"/>
        </w:rPr>
      </w:pPr>
      <w:r>
        <w:rPr>
          <w:rFonts w:cs="Times New Roman"/>
          <w:szCs w:val="24"/>
        </w:rPr>
        <w:t>Drift to ambient temperature</w:t>
      </w:r>
    </w:p>
    <w:p w14:paraId="4445A5A5" w14:textId="77777777" w:rsidR="00BD68EA" w:rsidRDefault="00BD68EA" w:rsidP="00BD68EA">
      <w:pPr>
        <w:pStyle w:val="ListParagraph"/>
        <w:outlineLvl w:val="0"/>
        <w:rPr>
          <w:rFonts w:cs="Times New Roman"/>
          <w:b/>
          <w:szCs w:val="24"/>
        </w:rPr>
      </w:pPr>
    </w:p>
    <w:p w14:paraId="79C2D01A" w14:textId="77777777" w:rsidR="00BD68EA" w:rsidRDefault="00BD68EA">
      <w:p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br w:type="page"/>
      </w:r>
    </w:p>
    <w:p w14:paraId="472A0229" w14:textId="55EF9442" w:rsidR="0004256F" w:rsidRDefault="0004256F" w:rsidP="00A16FC6">
      <w:pPr>
        <w:pStyle w:val="ListParagraph"/>
        <w:numPr>
          <w:ilvl w:val="0"/>
          <w:numId w:val="43"/>
        </w:numPr>
        <w:outlineLvl w:val="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lastRenderedPageBreak/>
        <w:t>Pre-</w:t>
      </w:r>
      <w:proofErr w:type="spellStart"/>
      <w:r w:rsidR="0092788A">
        <w:rPr>
          <w:rFonts w:cs="Times New Roman"/>
          <w:b/>
          <w:szCs w:val="24"/>
        </w:rPr>
        <w:t>Bakeout</w:t>
      </w:r>
      <w:proofErr w:type="spellEnd"/>
      <w:r>
        <w:rPr>
          <w:rFonts w:cs="Times New Roman"/>
          <w:b/>
          <w:szCs w:val="24"/>
        </w:rPr>
        <w:t xml:space="preserve"> Procedures</w:t>
      </w:r>
    </w:p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"/>
        <w:gridCol w:w="6390"/>
        <w:gridCol w:w="900"/>
        <w:gridCol w:w="810"/>
        <w:gridCol w:w="828"/>
      </w:tblGrid>
      <w:tr w:rsidR="0004256F" w14:paraId="1335A9FF" w14:textId="77777777" w:rsidTr="0092788A">
        <w:trPr>
          <w:cantSplit/>
          <w:trHeight w:val="135"/>
          <w:jc w:val="center"/>
        </w:trPr>
        <w:tc>
          <w:tcPr>
            <w:tcW w:w="9918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1D398E" w14:textId="63BF8008" w:rsidR="0004256F" w:rsidRDefault="0004256F" w:rsidP="008A2F7E">
            <w:pPr>
              <w:jc w:val="center"/>
              <w:rPr>
                <w:b/>
              </w:rPr>
            </w:pPr>
            <w:r>
              <w:rPr>
                <w:b/>
              </w:rPr>
              <w:t>PRE-</w:t>
            </w:r>
            <w:r w:rsidR="0092788A">
              <w:rPr>
                <w:b/>
              </w:rPr>
              <w:t>BAKEOUT</w:t>
            </w:r>
            <w:r>
              <w:rPr>
                <w:b/>
              </w:rPr>
              <w:t xml:space="preserve"> PROCEDURES</w:t>
            </w:r>
          </w:p>
        </w:tc>
      </w:tr>
      <w:tr w:rsidR="0004256F" w14:paraId="64C29373" w14:textId="77777777" w:rsidTr="0092788A">
        <w:trPr>
          <w:cantSplit/>
          <w:trHeight w:val="135"/>
          <w:jc w:val="center"/>
        </w:trPr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C751F7" w14:textId="77777777" w:rsidR="0004256F" w:rsidRDefault="0004256F" w:rsidP="0092788A">
            <w:pPr>
              <w:jc w:val="center"/>
              <w:rPr>
                <w:b/>
              </w:rPr>
            </w:pPr>
            <w:r>
              <w:rPr>
                <w:b/>
              </w:rPr>
              <w:t>Step #</w:t>
            </w:r>
          </w:p>
        </w:tc>
        <w:tc>
          <w:tcPr>
            <w:tcW w:w="6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A02F4B" w14:textId="77777777" w:rsidR="0004256F" w:rsidRDefault="0004256F" w:rsidP="0092788A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4343C8" w14:textId="77777777" w:rsidR="0004256F" w:rsidRDefault="0004256F" w:rsidP="0092788A">
            <w:pPr>
              <w:jc w:val="center"/>
              <w:rPr>
                <w:b/>
              </w:rPr>
            </w:pPr>
            <w:r>
              <w:rPr>
                <w:b/>
              </w:rPr>
              <w:t>Time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8C534F" w14:textId="77777777" w:rsidR="0004256F" w:rsidRDefault="0004256F" w:rsidP="0092788A">
            <w:pPr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8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64B6B8" w14:textId="77777777" w:rsidR="0004256F" w:rsidRDefault="0004256F" w:rsidP="0092788A">
            <w:pPr>
              <w:jc w:val="center"/>
              <w:rPr>
                <w:b/>
              </w:rPr>
            </w:pPr>
            <w:r>
              <w:rPr>
                <w:b/>
              </w:rPr>
              <w:t>Sig.</w:t>
            </w:r>
          </w:p>
        </w:tc>
      </w:tr>
      <w:tr w:rsidR="0004256F" w14:paraId="54E79568" w14:textId="77777777" w:rsidTr="0092788A">
        <w:trPr>
          <w:cantSplit/>
          <w:trHeight w:val="135"/>
          <w:jc w:val="center"/>
        </w:trPr>
        <w:tc>
          <w:tcPr>
            <w:tcW w:w="990" w:type="dxa"/>
            <w:tcBorders>
              <w:top w:val="single" w:sz="12" w:space="0" w:color="auto"/>
              <w:bottom w:val="single" w:sz="4" w:space="0" w:color="auto"/>
            </w:tcBorders>
          </w:tcPr>
          <w:p w14:paraId="179F7E1E" w14:textId="77777777" w:rsidR="0004256F" w:rsidRDefault="0004256F" w:rsidP="0092788A">
            <w:pPr>
              <w:widowControl w:val="0"/>
              <w:numPr>
                <w:ilvl w:val="0"/>
                <w:numId w:val="16"/>
              </w:numPr>
              <w:spacing w:after="0" w:line="240" w:lineRule="auto"/>
              <w:jc w:val="center"/>
            </w:pPr>
          </w:p>
        </w:tc>
        <w:tc>
          <w:tcPr>
            <w:tcW w:w="6390" w:type="dxa"/>
            <w:tcBorders>
              <w:top w:val="single" w:sz="12" w:space="0" w:color="auto"/>
              <w:bottom w:val="single" w:sz="4" w:space="0" w:color="auto"/>
            </w:tcBorders>
          </w:tcPr>
          <w:p w14:paraId="5CB6087B" w14:textId="39CA38BC" w:rsidR="00BD68EA" w:rsidRDefault="00BD68EA" w:rsidP="0092788A">
            <w:r>
              <w:t xml:space="preserve">Record IHU S/N </w:t>
            </w:r>
            <w:r w:rsidRPr="00BD68EA">
              <w:rPr>
                <w:highlight w:val="yellow"/>
              </w:rPr>
              <w:t>__</w:t>
            </w:r>
          </w:p>
        </w:tc>
        <w:tc>
          <w:tcPr>
            <w:tcW w:w="900" w:type="dxa"/>
            <w:tcBorders>
              <w:top w:val="single" w:sz="12" w:space="0" w:color="auto"/>
              <w:bottom w:val="single" w:sz="4" w:space="0" w:color="auto"/>
            </w:tcBorders>
          </w:tcPr>
          <w:p w14:paraId="4E7050BE" w14:textId="77777777" w:rsidR="0004256F" w:rsidRDefault="0004256F" w:rsidP="0092788A">
            <w:pPr>
              <w:jc w:val="center"/>
            </w:pPr>
          </w:p>
        </w:tc>
        <w:tc>
          <w:tcPr>
            <w:tcW w:w="810" w:type="dxa"/>
            <w:tcBorders>
              <w:top w:val="single" w:sz="12" w:space="0" w:color="auto"/>
              <w:bottom w:val="single" w:sz="4" w:space="0" w:color="auto"/>
            </w:tcBorders>
          </w:tcPr>
          <w:p w14:paraId="45D65EBE" w14:textId="77777777" w:rsidR="0004256F" w:rsidRDefault="0004256F" w:rsidP="0092788A">
            <w:pPr>
              <w:jc w:val="center"/>
            </w:pPr>
          </w:p>
        </w:tc>
        <w:tc>
          <w:tcPr>
            <w:tcW w:w="828" w:type="dxa"/>
            <w:tcBorders>
              <w:top w:val="single" w:sz="12" w:space="0" w:color="auto"/>
              <w:bottom w:val="single" w:sz="4" w:space="0" w:color="auto"/>
            </w:tcBorders>
          </w:tcPr>
          <w:p w14:paraId="4BFD7112" w14:textId="77777777" w:rsidR="0004256F" w:rsidRDefault="0004256F" w:rsidP="0092788A">
            <w:pPr>
              <w:jc w:val="center"/>
            </w:pPr>
          </w:p>
        </w:tc>
      </w:tr>
      <w:tr w:rsidR="00BD68EA" w14:paraId="2C0FE09C" w14:textId="77777777" w:rsidTr="0092788A">
        <w:trPr>
          <w:cantSplit/>
          <w:trHeight w:val="135"/>
          <w:jc w:val="center"/>
        </w:trPr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7436AAE2" w14:textId="77777777" w:rsidR="00BD68EA" w:rsidRDefault="00BD68EA" w:rsidP="0092788A">
            <w:pPr>
              <w:widowControl w:val="0"/>
              <w:numPr>
                <w:ilvl w:val="0"/>
                <w:numId w:val="16"/>
              </w:numPr>
              <w:spacing w:after="0" w:line="240" w:lineRule="auto"/>
              <w:jc w:val="center"/>
            </w:pPr>
          </w:p>
        </w:tc>
        <w:tc>
          <w:tcPr>
            <w:tcW w:w="6390" w:type="dxa"/>
            <w:tcBorders>
              <w:top w:val="single" w:sz="4" w:space="0" w:color="auto"/>
              <w:bottom w:val="single" w:sz="4" w:space="0" w:color="auto"/>
            </w:tcBorders>
          </w:tcPr>
          <w:p w14:paraId="704687CD" w14:textId="78287F02" w:rsidR="00BD68EA" w:rsidRPr="004E5A3D" w:rsidRDefault="00BD68EA" w:rsidP="0092788A">
            <w:r>
              <w:t>If present, remove Solar Panel Covers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5CD4AC4C" w14:textId="77777777" w:rsidR="00BD68EA" w:rsidRDefault="00BD68EA" w:rsidP="0092788A">
            <w:pPr>
              <w:jc w:val="center"/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65E2BDF1" w14:textId="77777777" w:rsidR="00BD68EA" w:rsidRDefault="00BD68EA" w:rsidP="0092788A">
            <w:pPr>
              <w:jc w:val="center"/>
            </w:pPr>
          </w:p>
        </w:tc>
        <w:tc>
          <w:tcPr>
            <w:tcW w:w="828" w:type="dxa"/>
            <w:tcBorders>
              <w:top w:val="single" w:sz="4" w:space="0" w:color="auto"/>
              <w:bottom w:val="single" w:sz="4" w:space="0" w:color="auto"/>
            </w:tcBorders>
          </w:tcPr>
          <w:p w14:paraId="469DBAB1" w14:textId="77777777" w:rsidR="00BD68EA" w:rsidRDefault="00BD68EA" w:rsidP="0092788A">
            <w:pPr>
              <w:jc w:val="center"/>
            </w:pPr>
          </w:p>
        </w:tc>
      </w:tr>
      <w:tr w:rsidR="00BD68EA" w14:paraId="011801B2" w14:textId="77777777" w:rsidTr="0092788A">
        <w:trPr>
          <w:cantSplit/>
          <w:trHeight w:val="135"/>
          <w:jc w:val="center"/>
        </w:trPr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2344EDB9" w14:textId="77777777" w:rsidR="00BD68EA" w:rsidRDefault="00BD68EA" w:rsidP="0092788A">
            <w:pPr>
              <w:widowControl w:val="0"/>
              <w:numPr>
                <w:ilvl w:val="0"/>
                <w:numId w:val="16"/>
              </w:numPr>
              <w:spacing w:after="0" w:line="240" w:lineRule="auto"/>
              <w:jc w:val="center"/>
            </w:pPr>
          </w:p>
        </w:tc>
        <w:tc>
          <w:tcPr>
            <w:tcW w:w="6390" w:type="dxa"/>
            <w:tcBorders>
              <w:top w:val="single" w:sz="4" w:space="0" w:color="auto"/>
              <w:bottom w:val="single" w:sz="4" w:space="0" w:color="auto"/>
            </w:tcBorders>
          </w:tcPr>
          <w:p w14:paraId="2660A35B" w14:textId="69295D4E" w:rsidR="00BD68EA" w:rsidRDefault="00BD68EA" w:rsidP="00E448F7">
            <w:proofErr w:type="gramStart"/>
            <w:r>
              <w:t>Concur</w:t>
            </w:r>
            <w:proofErr w:type="gramEnd"/>
            <w:r>
              <w:t xml:space="preserve"> flight configuration, except RBF Pin is installed.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6467A908" w14:textId="77777777" w:rsidR="00BD68EA" w:rsidRDefault="00BD68EA" w:rsidP="0092788A">
            <w:pPr>
              <w:jc w:val="center"/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77CC82FA" w14:textId="77777777" w:rsidR="00BD68EA" w:rsidRDefault="00BD68EA" w:rsidP="0092788A">
            <w:pPr>
              <w:jc w:val="center"/>
            </w:pPr>
          </w:p>
        </w:tc>
        <w:tc>
          <w:tcPr>
            <w:tcW w:w="828" w:type="dxa"/>
            <w:tcBorders>
              <w:top w:val="single" w:sz="4" w:space="0" w:color="auto"/>
              <w:bottom w:val="single" w:sz="4" w:space="0" w:color="auto"/>
            </w:tcBorders>
          </w:tcPr>
          <w:p w14:paraId="7BC9A04F" w14:textId="77777777" w:rsidR="00BD68EA" w:rsidRDefault="00BD68EA" w:rsidP="0092788A">
            <w:pPr>
              <w:jc w:val="center"/>
            </w:pPr>
          </w:p>
        </w:tc>
      </w:tr>
      <w:tr w:rsidR="00BD68EA" w14:paraId="372DEB77" w14:textId="77777777" w:rsidTr="0092788A">
        <w:trPr>
          <w:cantSplit/>
          <w:trHeight w:val="135"/>
          <w:jc w:val="center"/>
        </w:trPr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75F14F82" w14:textId="77777777" w:rsidR="00BD68EA" w:rsidRDefault="00BD68EA" w:rsidP="0092788A">
            <w:pPr>
              <w:widowControl w:val="0"/>
              <w:numPr>
                <w:ilvl w:val="0"/>
                <w:numId w:val="16"/>
              </w:numPr>
              <w:spacing w:after="0" w:line="240" w:lineRule="auto"/>
              <w:jc w:val="center"/>
            </w:pPr>
          </w:p>
        </w:tc>
        <w:tc>
          <w:tcPr>
            <w:tcW w:w="6390" w:type="dxa"/>
            <w:tcBorders>
              <w:top w:val="single" w:sz="4" w:space="0" w:color="auto"/>
              <w:bottom w:val="single" w:sz="4" w:space="0" w:color="auto"/>
            </w:tcBorders>
          </w:tcPr>
          <w:p w14:paraId="45843699" w14:textId="743DEF6B" w:rsidR="00BD68EA" w:rsidRDefault="00BD68EA" w:rsidP="00E448F7">
            <w:r>
              <w:t>If present, remove flag and loop of lacing tape from RBF Pin. Do not remove the RBF Pin.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7C2F5588" w14:textId="77777777" w:rsidR="00BD68EA" w:rsidRDefault="00BD68EA" w:rsidP="0092788A">
            <w:pPr>
              <w:jc w:val="center"/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3EF14D53" w14:textId="77777777" w:rsidR="00BD68EA" w:rsidRDefault="00BD68EA" w:rsidP="0092788A">
            <w:pPr>
              <w:jc w:val="center"/>
            </w:pPr>
          </w:p>
        </w:tc>
        <w:tc>
          <w:tcPr>
            <w:tcW w:w="828" w:type="dxa"/>
            <w:tcBorders>
              <w:top w:val="single" w:sz="4" w:space="0" w:color="auto"/>
              <w:bottom w:val="single" w:sz="4" w:space="0" w:color="auto"/>
            </w:tcBorders>
          </w:tcPr>
          <w:p w14:paraId="4A303A00" w14:textId="77777777" w:rsidR="00BD68EA" w:rsidRDefault="00BD68EA" w:rsidP="0092788A">
            <w:pPr>
              <w:jc w:val="center"/>
            </w:pPr>
          </w:p>
        </w:tc>
      </w:tr>
      <w:tr w:rsidR="00BD68EA" w14:paraId="1628B68B" w14:textId="77777777" w:rsidTr="0092788A">
        <w:trPr>
          <w:cantSplit/>
          <w:trHeight w:val="135"/>
          <w:jc w:val="center"/>
        </w:trPr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12C4266F" w14:textId="77777777" w:rsidR="00BD68EA" w:rsidRDefault="00BD68EA" w:rsidP="0092788A">
            <w:pPr>
              <w:widowControl w:val="0"/>
              <w:numPr>
                <w:ilvl w:val="0"/>
                <w:numId w:val="16"/>
              </w:numPr>
              <w:spacing w:after="0" w:line="240" w:lineRule="auto"/>
              <w:jc w:val="center"/>
            </w:pPr>
          </w:p>
        </w:tc>
        <w:tc>
          <w:tcPr>
            <w:tcW w:w="6390" w:type="dxa"/>
            <w:tcBorders>
              <w:top w:val="single" w:sz="4" w:space="0" w:color="auto"/>
              <w:bottom w:val="single" w:sz="4" w:space="0" w:color="auto"/>
            </w:tcBorders>
          </w:tcPr>
          <w:p w14:paraId="0A031DCF" w14:textId="4FA1EDD1" w:rsidR="00BD68EA" w:rsidRDefault="00BD68EA" w:rsidP="008B135F">
            <w:r>
              <w:t xml:space="preserve">Orient </w:t>
            </w:r>
            <w:r w:rsidR="001929FE">
              <w:t xml:space="preserve">RadFxSat-2 </w:t>
            </w:r>
            <w:r>
              <w:t xml:space="preserve">on thermal plate as shown in </w:t>
            </w:r>
            <w:r>
              <w:fldChar w:fldCharType="begin"/>
            </w:r>
            <w:r>
              <w:instrText xml:space="preserve"> REF _Ref408390510 \h </w:instrText>
            </w:r>
            <w:r>
              <w:fldChar w:fldCharType="separate"/>
            </w:r>
            <w:r w:rsidR="00885EBC" w:rsidRPr="00545A68">
              <w:t xml:space="preserve">Figure </w:t>
            </w:r>
            <w:r w:rsidR="00885EBC">
              <w:rPr>
                <w:noProof/>
              </w:rPr>
              <w:t>5</w:t>
            </w:r>
            <w:r>
              <w:fldChar w:fldCharType="end"/>
            </w:r>
            <w:r>
              <w:t>.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349B4B7E" w14:textId="77777777" w:rsidR="00BD68EA" w:rsidRDefault="00BD68EA" w:rsidP="0092788A">
            <w:pPr>
              <w:jc w:val="center"/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44ABEA94" w14:textId="77777777" w:rsidR="00BD68EA" w:rsidRDefault="00BD68EA" w:rsidP="0092788A">
            <w:pPr>
              <w:jc w:val="center"/>
            </w:pPr>
          </w:p>
        </w:tc>
        <w:tc>
          <w:tcPr>
            <w:tcW w:w="828" w:type="dxa"/>
            <w:tcBorders>
              <w:top w:val="single" w:sz="4" w:space="0" w:color="auto"/>
              <w:bottom w:val="single" w:sz="4" w:space="0" w:color="auto"/>
            </w:tcBorders>
          </w:tcPr>
          <w:p w14:paraId="12530663" w14:textId="77777777" w:rsidR="00BD68EA" w:rsidRDefault="00BD68EA" w:rsidP="0092788A">
            <w:pPr>
              <w:jc w:val="center"/>
            </w:pPr>
          </w:p>
        </w:tc>
      </w:tr>
      <w:tr w:rsidR="00BD68EA" w14:paraId="1BE0E224" w14:textId="77777777" w:rsidTr="0092788A">
        <w:trPr>
          <w:cantSplit/>
          <w:trHeight w:val="135"/>
          <w:jc w:val="center"/>
        </w:trPr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1600C396" w14:textId="77777777" w:rsidR="00BD68EA" w:rsidRDefault="00BD68EA" w:rsidP="0092788A">
            <w:pPr>
              <w:widowControl w:val="0"/>
              <w:numPr>
                <w:ilvl w:val="0"/>
                <w:numId w:val="16"/>
              </w:numPr>
              <w:spacing w:after="0" w:line="240" w:lineRule="auto"/>
              <w:jc w:val="center"/>
            </w:pPr>
          </w:p>
        </w:tc>
        <w:tc>
          <w:tcPr>
            <w:tcW w:w="6390" w:type="dxa"/>
            <w:tcBorders>
              <w:top w:val="single" w:sz="4" w:space="0" w:color="auto"/>
              <w:bottom w:val="single" w:sz="4" w:space="0" w:color="auto"/>
            </w:tcBorders>
          </w:tcPr>
          <w:p w14:paraId="365C0F4D" w14:textId="3DB44740" w:rsidR="00BD68EA" w:rsidRPr="004E5A3D" w:rsidRDefault="0092788A" w:rsidP="0092788A">
            <w:r>
              <w:t xml:space="preserve">Apply a piece of </w:t>
            </w:r>
            <w:proofErr w:type="spellStart"/>
            <w:r>
              <w:t>kapton</w:t>
            </w:r>
            <w:proofErr w:type="spellEnd"/>
            <w:r>
              <w:t xml:space="preserve"> tape, </w:t>
            </w:r>
            <w:proofErr w:type="gramStart"/>
            <w:r>
              <w:t>then</w:t>
            </w:r>
            <w:proofErr w:type="gramEnd"/>
            <w:r>
              <w:t xml:space="preserve"> a</w:t>
            </w:r>
            <w:r w:rsidR="00BD68EA" w:rsidRPr="004E5A3D">
              <w:t xml:space="preserve">ttach thermocouple to –X-Y-Z corner of </w:t>
            </w:r>
            <w:r w:rsidR="001929FE">
              <w:t>RadFxSat-2.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04C3C1F3" w14:textId="77777777" w:rsidR="00BD68EA" w:rsidRDefault="00BD68EA" w:rsidP="0092788A">
            <w:pPr>
              <w:jc w:val="center"/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64F42F4A" w14:textId="77777777" w:rsidR="00BD68EA" w:rsidRDefault="00BD68EA" w:rsidP="0092788A">
            <w:pPr>
              <w:jc w:val="center"/>
            </w:pPr>
          </w:p>
        </w:tc>
        <w:tc>
          <w:tcPr>
            <w:tcW w:w="828" w:type="dxa"/>
            <w:tcBorders>
              <w:top w:val="single" w:sz="4" w:space="0" w:color="auto"/>
              <w:bottom w:val="single" w:sz="4" w:space="0" w:color="auto"/>
            </w:tcBorders>
          </w:tcPr>
          <w:p w14:paraId="06C70393" w14:textId="77777777" w:rsidR="00BD68EA" w:rsidRDefault="00BD68EA" w:rsidP="0092788A">
            <w:pPr>
              <w:jc w:val="center"/>
            </w:pPr>
          </w:p>
        </w:tc>
      </w:tr>
      <w:tr w:rsidR="0004256F" w14:paraId="116F746D" w14:textId="77777777" w:rsidTr="0092788A">
        <w:trPr>
          <w:cantSplit/>
          <w:trHeight w:val="135"/>
          <w:jc w:val="center"/>
        </w:trPr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535B96C3" w14:textId="77777777" w:rsidR="0004256F" w:rsidRDefault="0004256F" w:rsidP="0092788A">
            <w:pPr>
              <w:widowControl w:val="0"/>
              <w:numPr>
                <w:ilvl w:val="0"/>
                <w:numId w:val="16"/>
              </w:numPr>
              <w:spacing w:after="0" w:line="240" w:lineRule="auto"/>
              <w:jc w:val="center"/>
            </w:pPr>
          </w:p>
        </w:tc>
        <w:tc>
          <w:tcPr>
            <w:tcW w:w="6390" w:type="dxa"/>
            <w:tcBorders>
              <w:top w:val="single" w:sz="4" w:space="0" w:color="auto"/>
              <w:bottom w:val="single" w:sz="4" w:space="0" w:color="auto"/>
            </w:tcBorders>
          </w:tcPr>
          <w:p w14:paraId="7BB3AAD3" w14:textId="77777777" w:rsidR="0004256F" w:rsidRPr="004E5A3D" w:rsidRDefault="0004256F" w:rsidP="0092788A">
            <w:r w:rsidRPr="004E5A3D">
              <w:t>Take picture of thermocouple location</w:t>
            </w:r>
            <w:r>
              <w:t>.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36AD67C0" w14:textId="77777777" w:rsidR="0004256F" w:rsidRDefault="0004256F" w:rsidP="0092788A">
            <w:pPr>
              <w:jc w:val="center"/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3571F769" w14:textId="77777777" w:rsidR="0004256F" w:rsidRDefault="0004256F" w:rsidP="0092788A">
            <w:pPr>
              <w:jc w:val="center"/>
            </w:pPr>
          </w:p>
        </w:tc>
        <w:tc>
          <w:tcPr>
            <w:tcW w:w="828" w:type="dxa"/>
            <w:tcBorders>
              <w:top w:val="single" w:sz="4" w:space="0" w:color="auto"/>
              <w:bottom w:val="single" w:sz="4" w:space="0" w:color="auto"/>
            </w:tcBorders>
          </w:tcPr>
          <w:p w14:paraId="702D35A2" w14:textId="77777777" w:rsidR="0004256F" w:rsidRDefault="0004256F" w:rsidP="0092788A">
            <w:pPr>
              <w:jc w:val="center"/>
            </w:pPr>
          </w:p>
        </w:tc>
      </w:tr>
      <w:tr w:rsidR="0004256F" w14:paraId="26B24C0E" w14:textId="77777777" w:rsidTr="0092788A">
        <w:trPr>
          <w:cantSplit/>
          <w:trHeight w:val="135"/>
          <w:jc w:val="center"/>
        </w:trPr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7BD234B6" w14:textId="77777777" w:rsidR="0004256F" w:rsidRDefault="0004256F" w:rsidP="0092788A">
            <w:pPr>
              <w:widowControl w:val="0"/>
              <w:numPr>
                <w:ilvl w:val="0"/>
                <w:numId w:val="16"/>
              </w:numPr>
              <w:spacing w:after="0" w:line="240" w:lineRule="auto"/>
              <w:jc w:val="center"/>
            </w:pPr>
          </w:p>
        </w:tc>
        <w:tc>
          <w:tcPr>
            <w:tcW w:w="6390" w:type="dxa"/>
            <w:tcBorders>
              <w:top w:val="single" w:sz="4" w:space="0" w:color="auto"/>
              <w:bottom w:val="single" w:sz="4" w:space="0" w:color="auto"/>
            </w:tcBorders>
          </w:tcPr>
          <w:p w14:paraId="4A3D3662" w14:textId="4C21E273" w:rsidR="0004256F" w:rsidRPr="004E5A3D" w:rsidRDefault="0004256F" w:rsidP="0092788A">
            <w:r>
              <w:t>A</w:t>
            </w:r>
            <w:r w:rsidR="0092788A">
              <w:t xml:space="preserve">pply a piece of </w:t>
            </w:r>
            <w:proofErr w:type="spellStart"/>
            <w:r w:rsidR="0092788A">
              <w:t>kapton</w:t>
            </w:r>
            <w:proofErr w:type="spellEnd"/>
            <w:r w:rsidR="0092788A">
              <w:t xml:space="preserve"> tape, </w:t>
            </w:r>
            <w:proofErr w:type="gramStart"/>
            <w:r w:rsidR="0092788A">
              <w:t>then</w:t>
            </w:r>
            <w:proofErr w:type="gramEnd"/>
            <w:r w:rsidR="0092788A">
              <w:t xml:space="preserve"> a</w:t>
            </w:r>
            <w:r w:rsidRPr="004E5A3D">
              <w:t xml:space="preserve">ttach thermocouple to +X+Y+Z corner of </w:t>
            </w:r>
            <w:r w:rsidR="001929FE">
              <w:t>RadFxSat-2.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295C28A4" w14:textId="77777777" w:rsidR="0004256F" w:rsidRDefault="0004256F" w:rsidP="0092788A">
            <w:pPr>
              <w:jc w:val="center"/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4F8FE9A7" w14:textId="77777777" w:rsidR="0004256F" w:rsidRDefault="0004256F" w:rsidP="0092788A">
            <w:pPr>
              <w:jc w:val="center"/>
            </w:pPr>
          </w:p>
        </w:tc>
        <w:tc>
          <w:tcPr>
            <w:tcW w:w="828" w:type="dxa"/>
            <w:tcBorders>
              <w:top w:val="single" w:sz="4" w:space="0" w:color="auto"/>
              <w:bottom w:val="single" w:sz="4" w:space="0" w:color="auto"/>
            </w:tcBorders>
          </w:tcPr>
          <w:p w14:paraId="5F038FD8" w14:textId="77777777" w:rsidR="0004256F" w:rsidRDefault="0004256F" w:rsidP="0092788A">
            <w:pPr>
              <w:jc w:val="center"/>
            </w:pPr>
          </w:p>
        </w:tc>
      </w:tr>
      <w:tr w:rsidR="0004256F" w14:paraId="44E07675" w14:textId="77777777" w:rsidTr="0092788A">
        <w:trPr>
          <w:cantSplit/>
          <w:trHeight w:val="135"/>
          <w:jc w:val="center"/>
        </w:trPr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211C6EDC" w14:textId="77777777" w:rsidR="0004256F" w:rsidRDefault="0004256F" w:rsidP="0092788A">
            <w:pPr>
              <w:widowControl w:val="0"/>
              <w:numPr>
                <w:ilvl w:val="0"/>
                <w:numId w:val="16"/>
              </w:numPr>
              <w:spacing w:after="0" w:line="240" w:lineRule="auto"/>
              <w:jc w:val="center"/>
            </w:pPr>
          </w:p>
        </w:tc>
        <w:tc>
          <w:tcPr>
            <w:tcW w:w="6390" w:type="dxa"/>
            <w:tcBorders>
              <w:top w:val="single" w:sz="4" w:space="0" w:color="auto"/>
              <w:bottom w:val="single" w:sz="4" w:space="0" w:color="auto"/>
            </w:tcBorders>
          </w:tcPr>
          <w:p w14:paraId="5AD5A31F" w14:textId="69CB077E" w:rsidR="0092788A" w:rsidRPr="004E5A3D" w:rsidRDefault="0004256F" w:rsidP="0092788A">
            <w:r w:rsidRPr="004E5A3D">
              <w:t>Take picture of thermocouple location</w:t>
            </w:r>
            <w:r>
              <w:t>.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50DFB4C0" w14:textId="77777777" w:rsidR="0004256F" w:rsidRDefault="0004256F" w:rsidP="0092788A">
            <w:pPr>
              <w:jc w:val="center"/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31261772" w14:textId="77777777" w:rsidR="0004256F" w:rsidRDefault="0004256F" w:rsidP="0092788A">
            <w:pPr>
              <w:jc w:val="center"/>
            </w:pPr>
          </w:p>
        </w:tc>
        <w:tc>
          <w:tcPr>
            <w:tcW w:w="828" w:type="dxa"/>
            <w:tcBorders>
              <w:top w:val="single" w:sz="4" w:space="0" w:color="auto"/>
              <w:bottom w:val="single" w:sz="4" w:space="0" w:color="auto"/>
            </w:tcBorders>
          </w:tcPr>
          <w:p w14:paraId="1D5E4742" w14:textId="77777777" w:rsidR="0004256F" w:rsidRDefault="0004256F" w:rsidP="0092788A">
            <w:pPr>
              <w:jc w:val="center"/>
            </w:pPr>
          </w:p>
        </w:tc>
      </w:tr>
      <w:tr w:rsidR="0092788A" w14:paraId="3CEB0394" w14:textId="77777777" w:rsidTr="0092788A">
        <w:trPr>
          <w:cantSplit/>
          <w:trHeight w:val="135"/>
          <w:jc w:val="center"/>
        </w:trPr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4C3F3113" w14:textId="77777777" w:rsidR="0092788A" w:rsidRDefault="0092788A" w:rsidP="0092788A">
            <w:pPr>
              <w:widowControl w:val="0"/>
              <w:numPr>
                <w:ilvl w:val="0"/>
                <w:numId w:val="16"/>
              </w:numPr>
              <w:spacing w:after="0" w:line="240" w:lineRule="auto"/>
              <w:jc w:val="center"/>
            </w:pPr>
          </w:p>
        </w:tc>
        <w:tc>
          <w:tcPr>
            <w:tcW w:w="6390" w:type="dxa"/>
            <w:tcBorders>
              <w:top w:val="single" w:sz="4" w:space="0" w:color="auto"/>
              <w:bottom w:val="single" w:sz="4" w:space="0" w:color="auto"/>
            </w:tcBorders>
          </w:tcPr>
          <w:p w14:paraId="2F4A90C0" w14:textId="6E661CDB" w:rsidR="0092788A" w:rsidRPr="004E5A3D" w:rsidRDefault="004974AD" w:rsidP="0092788A">
            <w:r>
              <w:t xml:space="preserve">Optional: </w:t>
            </w:r>
            <w:r w:rsidR="0092788A">
              <w:t xml:space="preserve">Assemble the </w:t>
            </w:r>
            <w:proofErr w:type="spellStart"/>
            <w:r w:rsidR="0092788A">
              <w:t>Bakeout</w:t>
            </w:r>
            <w:proofErr w:type="spellEnd"/>
            <w:r w:rsidR="0092788A">
              <w:t xml:space="preserve"> Hat around </w:t>
            </w:r>
            <w:r w:rsidR="001929FE">
              <w:t xml:space="preserve">RadFxSat-2 </w:t>
            </w:r>
            <w:r w:rsidR="0092788A">
              <w:t xml:space="preserve">as shown in </w:t>
            </w:r>
            <w:r w:rsidR="0092788A" w:rsidRPr="0092788A">
              <w:fldChar w:fldCharType="begin"/>
            </w:r>
            <w:r w:rsidR="0092788A" w:rsidRPr="0092788A">
              <w:instrText xml:space="preserve"> REF _Ref408389413 \h  \* MERGEFORMAT </w:instrText>
            </w:r>
            <w:r w:rsidR="0092788A" w:rsidRPr="0092788A">
              <w:fldChar w:fldCharType="separate"/>
            </w:r>
            <w:r w:rsidR="00885EBC" w:rsidRPr="00885EBC">
              <w:rPr>
                <w:rFonts w:cs="Times New Roman"/>
                <w:szCs w:val="24"/>
              </w:rPr>
              <w:t xml:space="preserve">Figure </w:t>
            </w:r>
            <w:r w:rsidR="00885EBC" w:rsidRPr="00885EBC">
              <w:rPr>
                <w:rFonts w:cs="Times New Roman"/>
                <w:noProof/>
                <w:szCs w:val="24"/>
              </w:rPr>
              <w:t>6</w:t>
            </w:r>
            <w:r w:rsidR="0092788A" w:rsidRPr="0092788A">
              <w:fldChar w:fldCharType="end"/>
            </w:r>
            <w:r w:rsidR="0092788A">
              <w:t>.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5A9FF056" w14:textId="77777777" w:rsidR="0092788A" w:rsidRDefault="0092788A" w:rsidP="0092788A">
            <w:pPr>
              <w:jc w:val="center"/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44D4043C" w14:textId="77777777" w:rsidR="0092788A" w:rsidRDefault="0092788A" w:rsidP="0092788A">
            <w:pPr>
              <w:jc w:val="center"/>
            </w:pPr>
          </w:p>
        </w:tc>
        <w:tc>
          <w:tcPr>
            <w:tcW w:w="828" w:type="dxa"/>
            <w:tcBorders>
              <w:top w:val="single" w:sz="4" w:space="0" w:color="auto"/>
              <w:bottom w:val="single" w:sz="4" w:space="0" w:color="auto"/>
            </w:tcBorders>
          </w:tcPr>
          <w:p w14:paraId="14B34858" w14:textId="77777777" w:rsidR="0092788A" w:rsidRDefault="0092788A" w:rsidP="0092788A">
            <w:pPr>
              <w:jc w:val="center"/>
            </w:pPr>
          </w:p>
        </w:tc>
      </w:tr>
      <w:tr w:rsidR="0004256F" w14:paraId="2AA365D1" w14:textId="77777777" w:rsidTr="0092788A">
        <w:trPr>
          <w:cantSplit/>
          <w:trHeight w:val="135"/>
          <w:jc w:val="center"/>
        </w:trPr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722D4B48" w14:textId="77777777" w:rsidR="0004256F" w:rsidRDefault="0004256F" w:rsidP="0092788A">
            <w:pPr>
              <w:widowControl w:val="0"/>
              <w:numPr>
                <w:ilvl w:val="0"/>
                <w:numId w:val="16"/>
              </w:numPr>
              <w:spacing w:after="0" w:line="240" w:lineRule="auto"/>
              <w:jc w:val="center"/>
            </w:pPr>
          </w:p>
        </w:tc>
        <w:tc>
          <w:tcPr>
            <w:tcW w:w="6390" w:type="dxa"/>
            <w:tcBorders>
              <w:top w:val="single" w:sz="4" w:space="0" w:color="auto"/>
              <w:bottom w:val="single" w:sz="4" w:space="0" w:color="auto"/>
            </w:tcBorders>
          </w:tcPr>
          <w:p w14:paraId="4EADEEC2" w14:textId="325CAE98" w:rsidR="0004256F" w:rsidRPr="004E5A3D" w:rsidRDefault="004974AD" w:rsidP="00D45C6B">
            <w:r>
              <w:t xml:space="preserve">Optional: </w:t>
            </w:r>
            <w:r w:rsidR="0004256F" w:rsidRPr="004E5A3D">
              <w:t>Plac</w:t>
            </w:r>
            <w:r w:rsidR="00D45C6B">
              <w:t>e a</w:t>
            </w:r>
            <w:r w:rsidR="0092788A">
              <w:t xml:space="preserve"> thermocouple on the </w:t>
            </w:r>
            <w:proofErr w:type="spellStart"/>
            <w:r w:rsidR="0092788A">
              <w:t>Bakeout</w:t>
            </w:r>
            <w:proofErr w:type="spellEnd"/>
            <w:r w:rsidR="0092788A">
              <w:t xml:space="preserve"> Hat</w:t>
            </w:r>
            <w:r w:rsidR="0004256F">
              <w:t>.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01AD6E02" w14:textId="77777777" w:rsidR="0004256F" w:rsidRDefault="0004256F" w:rsidP="0092788A">
            <w:pPr>
              <w:jc w:val="center"/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7561FAEB" w14:textId="77777777" w:rsidR="0004256F" w:rsidRDefault="0004256F" w:rsidP="0092788A">
            <w:pPr>
              <w:jc w:val="center"/>
            </w:pPr>
          </w:p>
        </w:tc>
        <w:tc>
          <w:tcPr>
            <w:tcW w:w="828" w:type="dxa"/>
            <w:tcBorders>
              <w:top w:val="single" w:sz="4" w:space="0" w:color="auto"/>
              <w:bottom w:val="single" w:sz="4" w:space="0" w:color="auto"/>
            </w:tcBorders>
          </w:tcPr>
          <w:p w14:paraId="4AE4126B" w14:textId="77777777" w:rsidR="0004256F" w:rsidRDefault="0004256F" w:rsidP="0092788A">
            <w:pPr>
              <w:jc w:val="center"/>
            </w:pPr>
          </w:p>
        </w:tc>
      </w:tr>
      <w:tr w:rsidR="0004256F" w14:paraId="653577CF" w14:textId="77777777" w:rsidTr="0092788A">
        <w:trPr>
          <w:cantSplit/>
          <w:trHeight w:val="135"/>
          <w:jc w:val="center"/>
        </w:trPr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5985DFB0" w14:textId="77777777" w:rsidR="0004256F" w:rsidRDefault="0004256F" w:rsidP="0092788A">
            <w:pPr>
              <w:widowControl w:val="0"/>
              <w:numPr>
                <w:ilvl w:val="0"/>
                <w:numId w:val="16"/>
              </w:numPr>
              <w:spacing w:after="0" w:line="240" w:lineRule="auto"/>
              <w:jc w:val="center"/>
            </w:pPr>
          </w:p>
        </w:tc>
        <w:tc>
          <w:tcPr>
            <w:tcW w:w="6390" w:type="dxa"/>
            <w:tcBorders>
              <w:top w:val="single" w:sz="4" w:space="0" w:color="auto"/>
              <w:bottom w:val="single" w:sz="4" w:space="0" w:color="auto"/>
            </w:tcBorders>
          </w:tcPr>
          <w:p w14:paraId="7FE337D4" w14:textId="28A2D663" w:rsidR="0004256F" w:rsidRPr="004E5A3D" w:rsidRDefault="004974AD" w:rsidP="00D45C6B">
            <w:r>
              <w:t xml:space="preserve">Optional: </w:t>
            </w:r>
            <w:r w:rsidR="0004256F" w:rsidRPr="004E5A3D">
              <w:t>Take picture of thermocouple location</w:t>
            </w:r>
            <w:r w:rsidR="0004256F">
              <w:t>.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4AE1B880" w14:textId="77777777" w:rsidR="0004256F" w:rsidRDefault="0004256F" w:rsidP="0092788A">
            <w:pPr>
              <w:jc w:val="center"/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506FE356" w14:textId="77777777" w:rsidR="0004256F" w:rsidRDefault="0004256F" w:rsidP="0092788A">
            <w:pPr>
              <w:jc w:val="center"/>
            </w:pPr>
          </w:p>
        </w:tc>
        <w:tc>
          <w:tcPr>
            <w:tcW w:w="828" w:type="dxa"/>
            <w:tcBorders>
              <w:top w:val="single" w:sz="4" w:space="0" w:color="auto"/>
              <w:bottom w:val="single" w:sz="4" w:space="0" w:color="auto"/>
            </w:tcBorders>
          </w:tcPr>
          <w:p w14:paraId="6F71361A" w14:textId="77777777" w:rsidR="0004256F" w:rsidRDefault="0004256F" w:rsidP="0092788A">
            <w:pPr>
              <w:jc w:val="center"/>
            </w:pPr>
          </w:p>
        </w:tc>
      </w:tr>
      <w:tr w:rsidR="0004256F" w14:paraId="50E980C3" w14:textId="77777777" w:rsidTr="0092788A">
        <w:trPr>
          <w:cantSplit/>
          <w:trHeight w:val="135"/>
          <w:jc w:val="center"/>
        </w:trPr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7CE2A030" w14:textId="77777777" w:rsidR="0004256F" w:rsidRDefault="0004256F" w:rsidP="0092788A">
            <w:pPr>
              <w:widowControl w:val="0"/>
              <w:numPr>
                <w:ilvl w:val="0"/>
                <w:numId w:val="16"/>
              </w:numPr>
              <w:spacing w:after="0" w:line="240" w:lineRule="auto"/>
              <w:jc w:val="center"/>
            </w:pPr>
          </w:p>
        </w:tc>
        <w:tc>
          <w:tcPr>
            <w:tcW w:w="6390" w:type="dxa"/>
            <w:tcBorders>
              <w:top w:val="single" w:sz="4" w:space="0" w:color="auto"/>
              <w:bottom w:val="single" w:sz="4" w:space="0" w:color="auto"/>
            </w:tcBorders>
          </w:tcPr>
          <w:p w14:paraId="1D28491A" w14:textId="77777777" w:rsidR="0004256F" w:rsidRDefault="0004256F" w:rsidP="0092788A">
            <w:r>
              <w:t>Record the locations of each thermocouple in the table below.</w:t>
            </w:r>
          </w:p>
          <w:tbl>
            <w:tblPr>
              <w:tblStyle w:val="LightList"/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296"/>
              <w:gridCol w:w="3888"/>
            </w:tblGrid>
            <w:tr w:rsidR="0004256F" w14:paraId="520485F5" w14:textId="77777777" w:rsidTr="0092788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96" w:type="dxa"/>
                </w:tcPr>
                <w:p w14:paraId="2D892C75" w14:textId="77777777" w:rsidR="0004256F" w:rsidRDefault="0004256F" w:rsidP="0092788A">
                  <w:pPr>
                    <w:jc w:val="center"/>
                  </w:pPr>
                  <w:r>
                    <w:t>Channel</w:t>
                  </w:r>
                </w:p>
              </w:tc>
              <w:tc>
                <w:tcPr>
                  <w:tcW w:w="3888" w:type="dxa"/>
                </w:tcPr>
                <w:p w14:paraId="027B5F52" w14:textId="77777777" w:rsidR="0004256F" w:rsidRDefault="0004256F" w:rsidP="009278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Location</w:t>
                  </w:r>
                </w:p>
              </w:tc>
            </w:tr>
            <w:tr w:rsidR="0004256F" w14:paraId="5A9F24A2" w14:textId="77777777" w:rsidTr="0092788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32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96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</w:tcBorders>
                </w:tcPr>
                <w:p w14:paraId="1293F88D" w14:textId="77777777" w:rsidR="0004256F" w:rsidRDefault="0004256F" w:rsidP="0092788A">
                  <w:pPr>
                    <w:jc w:val="center"/>
                  </w:pPr>
                </w:p>
              </w:tc>
              <w:tc>
                <w:tcPr>
                  <w:tcW w:w="3888" w:type="dxa"/>
                  <w:tcBorders>
                    <w:top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14:paraId="51B2FCF5" w14:textId="77777777" w:rsidR="0004256F" w:rsidRDefault="0004256F" w:rsidP="0092788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04256F" w14:paraId="26DA20E9" w14:textId="77777777" w:rsidTr="0092788A">
              <w:trPr>
                <w:trHeight w:val="432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96" w:type="dxa"/>
                </w:tcPr>
                <w:p w14:paraId="264D4EB1" w14:textId="77777777" w:rsidR="0004256F" w:rsidRDefault="0004256F" w:rsidP="0092788A">
                  <w:pPr>
                    <w:jc w:val="center"/>
                  </w:pPr>
                </w:p>
              </w:tc>
              <w:tc>
                <w:tcPr>
                  <w:tcW w:w="3888" w:type="dxa"/>
                </w:tcPr>
                <w:p w14:paraId="7ED0AF18" w14:textId="77777777" w:rsidR="0004256F" w:rsidRDefault="0004256F" w:rsidP="0092788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04256F" w14:paraId="69726967" w14:textId="77777777" w:rsidTr="0092788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32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96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</w:tcBorders>
                </w:tcPr>
                <w:p w14:paraId="192D416B" w14:textId="77777777" w:rsidR="0004256F" w:rsidRDefault="0004256F" w:rsidP="0092788A">
                  <w:pPr>
                    <w:jc w:val="center"/>
                  </w:pPr>
                </w:p>
              </w:tc>
              <w:tc>
                <w:tcPr>
                  <w:tcW w:w="3888" w:type="dxa"/>
                  <w:tcBorders>
                    <w:top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14:paraId="7833773D" w14:textId="77777777" w:rsidR="0004256F" w:rsidRDefault="0004256F" w:rsidP="0092788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04256F" w14:paraId="5DC9257A" w14:textId="77777777" w:rsidTr="0092788A">
              <w:trPr>
                <w:trHeight w:val="432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96" w:type="dxa"/>
                </w:tcPr>
                <w:p w14:paraId="65427333" w14:textId="77777777" w:rsidR="0004256F" w:rsidRDefault="0004256F" w:rsidP="0092788A">
                  <w:pPr>
                    <w:jc w:val="center"/>
                  </w:pPr>
                </w:p>
              </w:tc>
              <w:tc>
                <w:tcPr>
                  <w:tcW w:w="3888" w:type="dxa"/>
                </w:tcPr>
                <w:p w14:paraId="414A631D" w14:textId="77777777" w:rsidR="0004256F" w:rsidRDefault="0004256F" w:rsidP="0092788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01002EC4" w14:textId="0A074D4A" w:rsidR="0004256F" w:rsidRPr="004E5A3D" w:rsidRDefault="0004256F" w:rsidP="0092788A"/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7F0ED39D" w14:textId="77777777" w:rsidR="0004256F" w:rsidRDefault="0004256F" w:rsidP="0092788A">
            <w:pPr>
              <w:jc w:val="center"/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76D93A00" w14:textId="77777777" w:rsidR="0004256F" w:rsidRDefault="0004256F" w:rsidP="0092788A">
            <w:pPr>
              <w:jc w:val="center"/>
            </w:pPr>
          </w:p>
        </w:tc>
        <w:tc>
          <w:tcPr>
            <w:tcW w:w="828" w:type="dxa"/>
            <w:tcBorders>
              <w:top w:val="single" w:sz="4" w:space="0" w:color="auto"/>
              <w:bottom w:val="single" w:sz="4" w:space="0" w:color="auto"/>
            </w:tcBorders>
          </w:tcPr>
          <w:p w14:paraId="06930312" w14:textId="77777777" w:rsidR="0004256F" w:rsidRDefault="0004256F" w:rsidP="0092788A">
            <w:pPr>
              <w:jc w:val="center"/>
            </w:pPr>
          </w:p>
        </w:tc>
      </w:tr>
      <w:tr w:rsidR="00156EFC" w14:paraId="2B1B3E7E" w14:textId="77777777" w:rsidTr="0092788A">
        <w:trPr>
          <w:cantSplit/>
          <w:trHeight w:val="135"/>
          <w:jc w:val="center"/>
        </w:trPr>
        <w:tc>
          <w:tcPr>
            <w:tcW w:w="990" w:type="dxa"/>
            <w:tcBorders>
              <w:top w:val="single" w:sz="4" w:space="0" w:color="auto"/>
            </w:tcBorders>
          </w:tcPr>
          <w:p w14:paraId="2E94F629" w14:textId="77777777" w:rsidR="00156EFC" w:rsidRDefault="00156EFC" w:rsidP="0092788A">
            <w:pPr>
              <w:widowControl w:val="0"/>
              <w:numPr>
                <w:ilvl w:val="0"/>
                <w:numId w:val="16"/>
              </w:numPr>
              <w:spacing w:after="0" w:line="240" w:lineRule="auto"/>
              <w:jc w:val="center"/>
            </w:pPr>
          </w:p>
        </w:tc>
        <w:tc>
          <w:tcPr>
            <w:tcW w:w="6390" w:type="dxa"/>
            <w:tcBorders>
              <w:top w:val="single" w:sz="4" w:space="0" w:color="auto"/>
            </w:tcBorders>
          </w:tcPr>
          <w:p w14:paraId="23B45BFC" w14:textId="34218C92" w:rsidR="00156EFC" w:rsidRPr="004E5A3D" w:rsidRDefault="00156EFC" w:rsidP="0092788A">
            <w:r>
              <w:t>Take pict</w:t>
            </w:r>
            <w:r w:rsidR="0092788A">
              <w:t>ures of the overall test setup.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5939AB43" w14:textId="77777777" w:rsidR="00156EFC" w:rsidRDefault="00156EFC" w:rsidP="0092788A">
            <w:pPr>
              <w:jc w:val="center"/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14:paraId="146C0594" w14:textId="77777777" w:rsidR="00156EFC" w:rsidRDefault="00156EFC" w:rsidP="0092788A">
            <w:pPr>
              <w:jc w:val="center"/>
            </w:pPr>
          </w:p>
        </w:tc>
        <w:tc>
          <w:tcPr>
            <w:tcW w:w="828" w:type="dxa"/>
            <w:tcBorders>
              <w:top w:val="single" w:sz="4" w:space="0" w:color="auto"/>
            </w:tcBorders>
          </w:tcPr>
          <w:p w14:paraId="0F1EC93F" w14:textId="77777777" w:rsidR="00156EFC" w:rsidRDefault="00156EFC" w:rsidP="0092788A">
            <w:pPr>
              <w:jc w:val="center"/>
            </w:pPr>
          </w:p>
        </w:tc>
      </w:tr>
    </w:tbl>
    <w:p w14:paraId="65152527" w14:textId="77777777" w:rsidR="0004256F" w:rsidRDefault="0004256F" w:rsidP="00C422E1">
      <w:pPr>
        <w:pStyle w:val="ListParagraph"/>
        <w:ind w:left="360"/>
        <w:outlineLvl w:val="0"/>
        <w:rPr>
          <w:rFonts w:cs="Times New Roman"/>
          <w:b/>
          <w:szCs w:val="24"/>
        </w:rPr>
      </w:pPr>
    </w:p>
    <w:p w14:paraId="72C5A2EA" w14:textId="552CC1A2" w:rsidR="0004256F" w:rsidRDefault="007604FD" w:rsidP="004974AD">
      <w:p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br w:type="page"/>
      </w:r>
      <w:r w:rsidR="008A2F7E">
        <w:rPr>
          <w:rFonts w:cs="Times New Roman"/>
          <w:b/>
          <w:szCs w:val="24"/>
        </w:rPr>
        <w:lastRenderedPageBreak/>
        <w:t xml:space="preserve">Vacuum </w:t>
      </w:r>
      <w:proofErr w:type="spellStart"/>
      <w:r>
        <w:rPr>
          <w:rFonts w:cs="Times New Roman"/>
          <w:b/>
          <w:szCs w:val="24"/>
        </w:rPr>
        <w:t>Bakeout</w:t>
      </w:r>
      <w:proofErr w:type="spellEnd"/>
      <w:r>
        <w:rPr>
          <w:rFonts w:cs="Times New Roman"/>
          <w:b/>
          <w:szCs w:val="24"/>
        </w:rPr>
        <w:t xml:space="preserve"> </w:t>
      </w:r>
      <w:r w:rsidR="0004256F">
        <w:rPr>
          <w:rFonts w:cs="Times New Roman"/>
          <w:b/>
          <w:szCs w:val="24"/>
        </w:rPr>
        <w:t>Test Procedures</w:t>
      </w:r>
      <w:r w:rsidR="0004256F" w:rsidRPr="00315CC0" w:rsidDel="0004256F">
        <w:rPr>
          <w:rFonts w:cs="Times New Roman"/>
          <w:b/>
          <w:szCs w:val="24"/>
        </w:rPr>
        <w:t xml:space="preserve"> </w:t>
      </w:r>
    </w:p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"/>
        <w:gridCol w:w="6390"/>
        <w:gridCol w:w="900"/>
        <w:gridCol w:w="810"/>
        <w:gridCol w:w="828"/>
      </w:tblGrid>
      <w:tr w:rsidR="0004256F" w14:paraId="259A8B49" w14:textId="77777777" w:rsidTr="0092788A">
        <w:trPr>
          <w:cantSplit/>
          <w:trHeight w:val="135"/>
          <w:jc w:val="center"/>
        </w:trPr>
        <w:tc>
          <w:tcPr>
            <w:tcW w:w="9918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113E93" w14:textId="4734D0DE" w:rsidR="0004256F" w:rsidRDefault="008A2F7E" w:rsidP="007604FD">
            <w:pPr>
              <w:jc w:val="center"/>
              <w:rPr>
                <w:b/>
              </w:rPr>
            </w:pPr>
            <w:r>
              <w:rPr>
                <w:b/>
              </w:rPr>
              <w:t xml:space="preserve">VACUUM </w:t>
            </w:r>
            <w:r w:rsidR="007604FD">
              <w:rPr>
                <w:b/>
              </w:rPr>
              <w:t xml:space="preserve">BAKEOUT </w:t>
            </w:r>
            <w:r w:rsidR="0004256F">
              <w:rPr>
                <w:b/>
              </w:rPr>
              <w:t>TEST PROCEDURES</w:t>
            </w:r>
          </w:p>
        </w:tc>
      </w:tr>
      <w:tr w:rsidR="0004256F" w14:paraId="18FC8799" w14:textId="77777777" w:rsidTr="0092788A">
        <w:trPr>
          <w:cantSplit/>
          <w:trHeight w:val="135"/>
          <w:jc w:val="center"/>
        </w:trPr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DE28FE" w14:textId="77777777" w:rsidR="0004256F" w:rsidRDefault="0004256F" w:rsidP="0092788A">
            <w:pPr>
              <w:jc w:val="center"/>
              <w:rPr>
                <w:b/>
              </w:rPr>
            </w:pPr>
            <w:r>
              <w:rPr>
                <w:b/>
              </w:rPr>
              <w:t>Step #</w:t>
            </w:r>
          </w:p>
        </w:tc>
        <w:tc>
          <w:tcPr>
            <w:tcW w:w="6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D757F6" w14:textId="77777777" w:rsidR="0004256F" w:rsidRDefault="0004256F" w:rsidP="0092788A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566157" w14:textId="77777777" w:rsidR="0004256F" w:rsidRDefault="0004256F" w:rsidP="0092788A">
            <w:pPr>
              <w:jc w:val="center"/>
              <w:rPr>
                <w:b/>
              </w:rPr>
            </w:pPr>
            <w:r>
              <w:rPr>
                <w:b/>
              </w:rPr>
              <w:t>Time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E132CD" w14:textId="77777777" w:rsidR="0004256F" w:rsidRDefault="0004256F" w:rsidP="0092788A">
            <w:pPr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8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66C768" w14:textId="77777777" w:rsidR="0004256F" w:rsidRDefault="0004256F" w:rsidP="0092788A">
            <w:pPr>
              <w:jc w:val="center"/>
              <w:rPr>
                <w:b/>
              </w:rPr>
            </w:pPr>
            <w:r>
              <w:rPr>
                <w:b/>
              </w:rPr>
              <w:t>Sig.</w:t>
            </w:r>
          </w:p>
        </w:tc>
      </w:tr>
      <w:tr w:rsidR="0004256F" w14:paraId="328A4897" w14:textId="77777777" w:rsidTr="0092788A">
        <w:trPr>
          <w:cantSplit/>
          <w:trHeight w:val="135"/>
          <w:jc w:val="center"/>
        </w:trPr>
        <w:tc>
          <w:tcPr>
            <w:tcW w:w="990" w:type="dxa"/>
            <w:tcBorders>
              <w:top w:val="single" w:sz="12" w:space="0" w:color="auto"/>
              <w:bottom w:val="single" w:sz="4" w:space="0" w:color="auto"/>
            </w:tcBorders>
          </w:tcPr>
          <w:p w14:paraId="2AEAAF82" w14:textId="77777777" w:rsidR="0004256F" w:rsidRDefault="0004256F" w:rsidP="0092788A">
            <w:pPr>
              <w:widowControl w:val="0"/>
              <w:numPr>
                <w:ilvl w:val="0"/>
                <w:numId w:val="17"/>
              </w:numPr>
              <w:spacing w:after="0" w:line="240" w:lineRule="auto"/>
              <w:jc w:val="center"/>
            </w:pPr>
          </w:p>
        </w:tc>
        <w:tc>
          <w:tcPr>
            <w:tcW w:w="6390" w:type="dxa"/>
            <w:tcBorders>
              <w:top w:val="single" w:sz="12" w:space="0" w:color="auto"/>
              <w:bottom w:val="single" w:sz="4" w:space="0" w:color="auto"/>
            </w:tcBorders>
          </w:tcPr>
          <w:p w14:paraId="085BC72D" w14:textId="77777777" w:rsidR="0004256F" w:rsidRDefault="0004256F" w:rsidP="0092788A">
            <w:r>
              <w:t>Seal</w:t>
            </w:r>
            <w:r w:rsidRPr="00825A05">
              <w:t xml:space="preserve"> the door</w:t>
            </w:r>
            <w:r>
              <w:t>.</w:t>
            </w:r>
          </w:p>
        </w:tc>
        <w:tc>
          <w:tcPr>
            <w:tcW w:w="900" w:type="dxa"/>
            <w:tcBorders>
              <w:top w:val="single" w:sz="12" w:space="0" w:color="auto"/>
              <w:bottom w:val="single" w:sz="4" w:space="0" w:color="auto"/>
            </w:tcBorders>
          </w:tcPr>
          <w:p w14:paraId="43F4BE9F" w14:textId="77777777" w:rsidR="0004256F" w:rsidRDefault="0004256F" w:rsidP="0092788A">
            <w:pPr>
              <w:jc w:val="center"/>
            </w:pPr>
          </w:p>
        </w:tc>
        <w:tc>
          <w:tcPr>
            <w:tcW w:w="810" w:type="dxa"/>
            <w:tcBorders>
              <w:top w:val="single" w:sz="12" w:space="0" w:color="auto"/>
              <w:bottom w:val="single" w:sz="4" w:space="0" w:color="auto"/>
            </w:tcBorders>
          </w:tcPr>
          <w:p w14:paraId="1F41B939" w14:textId="77777777" w:rsidR="0004256F" w:rsidRDefault="0004256F" w:rsidP="0092788A">
            <w:pPr>
              <w:jc w:val="center"/>
            </w:pPr>
          </w:p>
        </w:tc>
        <w:tc>
          <w:tcPr>
            <w:tcW w:w="828" w:type="dxa"/>
            <w:tcBorders>
              <w:top w:val="single" w:sz="12" w:space="0" w:color="auto"/>
              <w:bottom w:val="single" w:sz="4" w:space="0" w:color="auto"/>
            </w:tcBorders>
          </w:tcPr>
          <w:p w14:paraId="376B82EB" w14:textId="77777777" w:rsidR="0004256F" w:rsidRDefault="0004256F" w:rsidP="0092788A">
            <w:pPr>
              <w:jc w:val="center"/>
            </w:pPr>
          </w:p>
        </w:tc>
      </w:tr>
      <w:tr w:rsidR="0004256F" w14:paraId="2A595E87" w14:textId="77777777" w:rsidTr="0092788A">
        <w:trPr>
          <w:cantSplit/>
          <w:trHeight w:val="135"/>
          <w:jc w:val="center"/>
        </w:trPr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7E0F8CD0" w14:textId="77777777" w:rsidR="0004256F" w:rsidRDefault="0004256F" w:rsidP="0092788A">
            <w:pPr>
              <w:widowControl w:val="0"/>
              <w:numPr>
                <w:ilvl w:val="0"/>
                <w:numId w:val="17"/>
              </w:numPr>
              <w:spacing w:after="0" w:line="240" w:lineRule="auto"/>
              <w:jc w:val="center"/>
            </w:pPr>
          </w:p>
        </w:tc>
        <w:tc>
          <w:tcPr>
            <w:tcW w:w="6390" w:type="dxa"/>
            <w:tcBorders>
              <w:top w:val="single" w:sz="4" w:space="0" w:color="auto"/>
              <w:bottom w:val="single" w:sz="4" w:space="0" w:color="auto"/>
            </w:tcBorders>
          </w:tcPr>
          <w:p w14:paraId="3599FE1A" w14:textId="0925AA13" w:rsidR="0004256F" w:rsidRPr="0092788A" w:rsidRDefault="0004256F" w:rsidP="0092788A">
            <w:pPr>
              <w:rPr>
                <w:color w:val="808080" w:themeColor="background1" w:themeShade="80"/>
              </w:rPr>
            </w:pPr>
            <w:r w:rsidRPr="00825A05">
              <w:t xml:space="preserve">Begin recording data in </w:t>
            </w:r>
            <w:r w:rsidRPr="0092788A">
              <w:rPr>
                <w:color w:val="808080" w:themeColor="background1" w:themeShade="80"/>
                <w:highlight w:val="yellow"/>
              </w:rPr>
              <w:t>[Computer program used]</w:t>
            </w:r>
          </w:p>
          <w:p w14:paraId="6FB5EC8E" w14:textId="65F771F3" w:rsidR="0004256F" w:rsidRPr="004E5A3D" w:rsidRDefault="0004256F" w:rsidP="00C422E1">
            <w:r>
              <w:t xml:space="preserve">Note:  Sample rate of </w:t>
            </w:r>
            <w:r w:rsidR="00C422E1">
              <w:t xml:space="preserve">5 </w:t>
            </w:r>
            <w:proofErr w:type="spellStart"/>
            <w:r w:rsidR="00C422E1">
              <w:t>mins</w:t>
            </w:r>
            <w:proofErr w:type="spellEnd"/>
            <w:r w:rsidR="00C422E1">
              <w:t xml:space="preserve"> for temp, 10 </w:t>
            </w:r>
            <w:proofErr w:type="spellStart"/>
            <w:r w:rsidR="00C422E1">
              <w:t>mins</w:t>
            </w:r>
            <w:proofErr w:type="spellEnd"/>
            <w:r w:rsidR="00C422E1">
              <w:t xml:space="preserve"> for pressure</w:t>
            </w:r>
            <w:r>
              <w:t xml:space="preserve"> or better is recommended</w:t>
            </w:r>
            <w:r w:rsidR="00C422E1">
              <w:t>. Be sure to record the start and end times</w:t>
            </w:r>
            <w:r>
              <w:t>.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3140FDDF" w14:textId="77777777" w:rsidR="0004256F" w:rsidRDefault="0004256F" w:rsidP="0092788A">
            <w:pPr>
              <w:jc w:val="center"/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25581846" w14:textId="77777777" w:rsidR="0004256F" w:rsidRDefault="0004256F" w:rsidP="0092788A">
            <w:pPr>
              <w:jc w:val="center"/>
            </w:pPr>
          </w:p>
        </w:tc>
        <w:tc>
          <w:tcPr>
            <w:tcW w:w="828" w:type="dxa"/>
            <w:tcBorders>
              <w:top w:val="single" w:sz="4" w:space="0" w:color="auto"/>
              <w:bottom w:val="single" w:sz="4" w:space="0" w:color="auto"/>
            </w:tcBorders>
          </w:tcPr>
          <w:p w14:paraId="3FA7FB1D" w14:textId="77777777" w:rsidR="0004256F" w:rsidRDefault="0004256F" w:rsidP="0092788A">
            <w:pPr>
              <w:jc w:val="center"/>
            </w:pPr>
          </w:p>
        </w:tc>
      </w:tr>
      <w:tr w:rsidR="008A2F7E" w14:paraId="328026A7" w14:textId="77777777" w:rsidTr="0092788A">
        <w:trPr>
          <w:cantSplit/>
          <w:trHeight w:val="135"/>
          <w:jc w:val="center"/>
        </w:trPr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67B6CA5E" w14:textId="77777777" w:rsidR="008A2F7E" w:rsidRDefault="008A2F7E" w:rsidP="0092788A">
            <w:pPr>
              <w:widowControl w:val="0"/>
              <w:numPr>
                <w:ilvl w:val="0"/>
                <w:numId w:val="17"/>
              </w:numPr>
              <w:spacing w:after="0" w:line="240" w:lineRule="auto"/>
              <w:jc w:val="center"/>
            </w:pPr>
          </w:p>
        </w:tc>
        <w:tc>
          <w:tcPr>
            <w:tcW w:w="6390" w:type="dxa"/>
            <w:tcBorders>
              <w:top w:val="single" w:sz="4" w:space="0" w:color="auto"/>
              <w:bottom w:val="single" w:sz="4" w:space="0" w:color="auto"/>
            </w:tcBorders>
          </w:tcPr>
          <w:p w14:paraId="6A7E6458" w14:textId="74BD4391" w:rsidR="008A2F7E" w:rsidRDefault="008A2F7E" w:rsidP="004974AD">
            <w:r w:rsidRPr="00825A05">
              <w:t xml:space="preserve">Pull </w:t>
            </w:r>
            <w:r>
              <w:t>vacuum i</w:t>
            </w:r>
            <w:r w:rsidRPr="00825A05">
              <w:t xml:space="preserve">n the chamber to </w:t>
            </w:r>
            <w:r>
              <w:t>at least 1</w:t>
            </w:r>
            <w:r w:rsidR="004974AD">
              <w:t>0</w:t>
            </w:r>
            <w:r>
              <w:t>E-</w:t>
            </w:r>
            <w:r w:rsidR="004974AD">
              <w:t>5</w:t>
            </w:r>
            <w:r>
              <w:t xml:space="preserve"> </w:t>
            </w:r>
            <w:proofErr w:type="spellStart"/>
            <w:r>
              <w:t>Torr</w:t>
            </w:r>
            <w:proofErr w:type="spellEnd"/>
            <w:r>
              <w:t>. The chamber must stay below this vacuum level for the entirety of the test</w:t>
            </w:r>
            <w:r w:rsidR="004974AD">
              <w:t xml:space="preserve"> plateau</w:t>
            </w:r>
            <w:r>
              <w:t>.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0DDC68E7" w14:textId="77777777" w:rsidR="008A2F7E" w:rsidRDefault="008A2F7E" w:rsidP="0092788A">
            <w:pPr>
              <w:jc w:val="center"/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5BB10CBB" w14:textId="77777777" w:rsidR="008A2F7E" w:rsidRDefault="008A2F7E" w:rsidP="0092788A">
            <w:pPr>
              <w:jc w:val="center"/>
            </w:pPr>
          </w:p>
        </w:tc>
        <w:tc>
          <w:tcPr>
            <w:tcW w:w="828" w:type="dxa"/>
            <w:tcBorders>
              <w:top w:val="single" w:sz="4" w:space="0" w:color="auto"/>
              <w:bottom w:val="single" w:sz="4" w:space="0" w:color="auto"/>
            </w:tcBorders>
          </w:tcPr>
          <w:p w14:paraId="32423F38" w14:textId="77777777" w:rsidR="008A2F7E" w:rsidRDefault="008A2F7E" w:rsidP="0092788A">
            <w:pPr>
              <w:jc w:val="center"/>
            </w:pPr>
          </w:p>
        </w:tc>
      </w:tr>
      <w:tr w:rsidR="008A2F7E" w14:paraId="5CA5DF49" w14:textId="77777777" w:rsidTr="0092788A">
        <w:trPr>
          <w:cantSplit/>
          <w:trHeight w:val="135"/>
          <w:jc w:val="center"/>
        </w:trPr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7FA2412F" w14:textId="77777777" w:rsidR="008A2F7E" w:rsidRDefault="008A2F7E" w:rsidP="0092788A">
            <w:pPr>
              <w:widowControl w:val="0"/>
              <w:numPr>
                <w:ilvl w:val="0"/>
                <w:numId w:val="17"/>
              </w:numPr>
              <w:spacing w:after="0" w:line="240" w:lineRule="auto"/>
              <w:jc w:val="center"/>
            </w:pPr>
          </w:p>
        </w:tc>
        <w:tc>
          <w:tcPr>
            <w:tcW w:w="6390" w:type="dxa"/>
            <w:tcBorders>
              <w:top w:val="single" w:sz="4" w:space="0" w:color="auto"/>
              <w:bottom w:val="single" w:sz="4" w:space="0" w:color="auto"/>
            </w:tcBorders>
          </w:tcPr>
          <w:p w14:paraId="0EAB9686" w14:textId="310D5512" w:rsidR="008A2F7E" w:rsidRDefault="008A2F7E" w:rsidP="008A2F7E">
            <w:r w:rsidRPr="00825A05">
              <w:t xml:space="preserve">Once the </w:t>
            </w:r>
            <w:r>
              <w:t>pressure</w:t>
            </w:r>
            <w:r w:rsidRPr="00825A05">
              <w:t xml:space="preserve"> level is achieved</w:t>
            </w:r>
            <w:r>
              <w:t>, begin to heat the chamber to 6</w:t>
            </w:r>
            <w:r w:rsidRPr="00825A05">
              <w:t xml:space="preserve">5ºC </w:t>
            </w:r>
            <w:r w:rsidR="004974AD">
              <w:t xml:space="preserve">[negotiable] </w:t>
            </w:r>
            <w:r w:rsidRPr="00825A05">
              <w:t xml:space="preserve">while ensuring that the heating rate is less than 5ºC/minutes.  Temperature is 5ºC greater than minimum temperature to create buffer </w:t>
            </w:r>
            <w:r>
              <w:t xml:space="preserve">above minimum </w:t>
            </w:r>
            <w:r w:rsidRPr="00825A05">
              <w:t>temperature</w:t>
            </w:r>
            <w:r>
              <w:t>.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67BA3C1D" w14:textId="77777777" w:rsidR="008A2F7E" w:rsidRDefault="008A2F7E" w:rsidP="0092788A">
            <w:pPr>
              <w:jc w:val="center"/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6EA10F88" w14:textId="77777777" w:rsidR="008A2F7E" w:rsidRDefault="008A2F7E" w:rsidP="0092788A">
            <w:pPr>
              <w:jc w:val="center"/>
            </w:pPr>
          </w:p>
        </w:tc>
        <w:tc>
          <w:tcPr>
            <w:tcW w:w="828" w:type="dxa"/>
            <w:tcBorders>
              <w:top w:val="single" w:sz="4" w:space="0" w:color="auto"/>
              <w:bottom w:val="single" w:sz="4" w:space="0" w:color="auto"/>
            </w:tcBorders>
          </w:tcPr>
          <w:p w14:paraId="33DDBCEF" w14:textId="77777777" w:rsidR="008A2F7E" w:rsidRDefault="008A2F7E" w:rsidP="0092788A">
            <w:pPr>
              <w:jc w:val="center"/>
            </w:pPr>
          </w:p>
        </w:tc>
      </w:tr>
      <w:tr w:rsidR="008A2F7E" w14:paraId="65865CEE" w14:textId="77777777" w:rsidTr="0092788A">
        <w:trPr>
          <w:cantSplit/>
          <w:trHeight w:val="135"/>
          <w:jc w:val="center"/>
        </w:trPr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2D7A0EA8" w14:textId="77777777" w:rsidR="008A2F7E" w:rsidRDefault="008A2F7E" w:rsidP="0092788A">
            <w:pPr>
              <w:widowControl w:val="0"/>
              <w:numPr>
                <w:ilvl w:val="0"/>
                <w:numId w:val="17"/>
              </w:numPr>
              <w:spacing w:after="0" w:line="240" w:lineRule="auto"/>
              <w:jc w:val="center"/>
            </w:pPr>
          </w:p>
        </w:tc>
        <w:tc>
          <w:tcPr>
            <w:tcW w:w="6390" w:type="dxa"/>
            <w:tcBorders>
              <w:top w:val="single" w:sz="4" w:space="0" w:color="auto"/>
              <w:bottom w:val="single" w:sz="4" w:space="0" w:color="auto"/>
            </w:tcBorders>
          </w:tcPr>
          <w:p w14:paraId="3E911F58" w14:textId="38D02013" w:rsidR="008A2F7E" w:rsidRDefault="008A2F7E" w:rsidP="008A2F7E">
            <w:r w:rsidRPr="00825A05">
              <w:t xml:space="preserve">Begin the soak once the </w:t>
            </w:r>
            <w:r>
              <w:t>thermocouple</w:t>
            </w:r>
            <w:r w:rsidRPr="00825A05">
              <w:t xml:space="preserve">s </w:t>
            </w:r>
            <w:r>
              <w:t xml:space="preserve">on </w:t>
            </w:r>
            <w:r w:rsidR="001929FE">
              <w:t xml:space="preserve">RadFxSat-2 </w:t>
            </w:r>
            <w:r>
              <w:t>read greater than 6</w:t>
            </w:r>
            <w:r w:rsidRPr="00825A05">
              <w:t>0ºC</w:t>
            </w:r>
            <w:r>
              <w:t>.</w:t>
            </w:r>
            <w:r w:rsidR="00AC0863">
              <w:t xml:space="preserve"> Limit overshoot. Likely target 62</w:t>
            </w:r>
            <w:r w:rsidR="00AC0863" w:rsidRPr="00825A05">
              <w:t>º</w:t>
            </w:r>
            <w:r w:rsidR="00AC0863">
              <w:t>C.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606C446A" w14:textId="77777777" w:rsidR="008A2F7E" w:rsidRDefault="008A2F7E" w:rsidP="0092788A">
            <w:pPr>
              <w:jc w:val="center"/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3489815B" w14:textId="77777777" w:rsidR="008A2F7E" w:rsidRDefault="008A2F7E" w:rsidP="0092788A">
            <w:pPr>
              <w:jc w:val="center"/>
            </w:pPr>
          </w:p>
        </w:tc>
        <w:tc>
          <w:tcPr>
            <w:tcW w:w="828" w:type="dxa"/>
            <w:tcBorders>
              <w:top w:val="single" w:sz="4" w:space="0" w:color="auto"/>
              <w:bottom w:val="single" w:sz="4" w:space="0" w:color="auto"/>
            </w:tcBorders>
          </w:tcPr>
          <w:p w14:paraId="1A345AA6" w14:textId="77777777" w:rsidR="008A2F7E" w:rsidRDefault="008A2F7E" w:rsidP="0092788A">
            <w:pPr>
              <w:jc w:val="center"/>
            </w:pPr>
          </w:p>
        </w:tc>
      </w:tr>
      <w:tr w:rsidR="008A2F7E" w14:paraId="0B37882B" w14:textId="77777777" w:rsidTr="0092788A">
        <w:trPr>
          <w:cantSplit/>
          <w:trHeight w:val="135"/>
          <w:jc w:val="center"/>
        </w:trPr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5F964881" w14:textId="77777777" w:rsidR="008A2F7E" w:rsidRDefault="008A2F7E" w:rsidP="0092788A">
            <w:pPr>
              <w:widowControl w:val="0"/>
              <w:numPr>
                <w:ilvl w:val="0"/>
                <w:numId w:val="17"/>
              </w:numPr>
              <w:spacing w:after="0" w:line="240" w:lineRule="auto"/>
              <w:jc w:val="center"/>
            </w:pPr>
          </w:p>
        </w:tc>
        <w:tc>
          <w:tcPr>
            <w:tcW w:w="6390" w:type="dxa"/>
            <w:tcBorders>
              <w:top w:val="single" w:sz="4" w:space="0" w:color="auto"/>
              <w:bottom w:val="single" w:sz="4" w:space="0" w:color="auto"/>
            </w:tcBorders>
          </w:tcPr>
          <w:p w14:paraId="2368580E" w14:textId="4A4C0616" w:rsidR="008A2F7E" w:rsidRDefault="008A2F7E" w:rsidP="004974AD">
            <w:r w:rsidRPr="00825A05">
              <w:t xml:space="preserve">Soak </w:t>
            </w:r>
            <w:r w:rsidR="001929FE">
              <w:t xml:space="preserve">RadFxSat-2 </w:t>
            </w:r>
            <w:r w:rsidRPr="00825A05">
              <w:t xml:space="preserve">for </w:t>
            </w:r>
            <w:r>
              <w:t>6</w:t>
            </w:r>
            <w:r w:rsidRPr="00825A05">
              <w:t xml:space="preserve"> hours, ensuring that the </w:t>
            </w:r>
            <w:r>
              <w:t>thermocouple</w:t>
            </w:r>
            <w:r w:rsidRPr="00825A05">
              <w:t>s</w:t>
            </w:r>
            <w:r>
              <w:t xml:space="preserve"> on </w:t>
            </w:r>
            <w:r w:rsidR="001929FE">
              <w:t xml:space="preserve">RadFxSat-2 </w:t>
            </w:r>
            <w:r w:rsidRPr="00825A05">
              <w:t xml:space="preserve">read </w:t>
            </w:r>
            <w:r>
              <w:t>at least</w:t>
            </w:r>
            <w:r w:rsidRPr="00825A05">
              <w:t xml:space="preserve"> </w:t>
            </w:r>
            <w:r>
              <w:t>6</w:t>
            </w:r>
            <w:r w:rsidRPr="00825A05">
              <w:t>0ºC</w:t>
            </w:r>
            <w:r>
              <w:t xml:space="preserve"> and pressure reads at least 1</w:t>
            </w:r>
            <w:r w:rsidR="004974AD">
              <w:t>0</w:t>
            </w:r>
            <w:r>
              <w:t>E-</w:t>
            </w:r>
            <w:r w:rsidR="004974AD">
              <w:t>5</w:t>
            </w:r>
            <w:r>
              <w:t xml:space="preserve"> </w:t>
            </w:r>
            <w:proofErr w:type="spellStart"/>
            <w:r>
              <w:t>Torr</w:t>
            </w:r>
            <w:proofErr w:type="spellEnd"/>
            <w:r>
              <w:t xml:space="preserve">, for </w:t>
            </w:r>
            <w:r w:rsidRPr="00825A05">
              <w:t xml:space="preserve">the entirety of the soak.  There will need to be at least </w:t>
            </w:r>
            <w:r w:rsidR="004974AD">
              <w:t>one</w:t>
            </w:r>
            <w:r w:rsidRPr="00825A05">
              <w:t xml:space="preserve"> people watching the chamber at all times.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7506C6BB" w14:textId="77777777" w:rsidR="008A2F7E" w:rsidRDefault="008A2F7E" w:rsidP="0092788A">
            <w:pPr>
              <w:jc w:val="center"/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2002F63C" w14:textId="77777777" w:rsidR="008A2F7E" w:rsidRDefault="008A2F7E" w:rsidP="0092788A">
            <w:pPr>
              <w:jc w:val="center"/>
            </w:pPr>
          </w:p>
        </w:tc>
        <w:tc>
          <w:tcPr>
            <w:tcW w:w="828" w:type="dxa"/>
            <w:tcBorders>
              <w:top w:val="single" w:sz="4" w:space="0" w:color="auto"/>
              <w:bottom w:val="single" w:sz="4" w:space="0" w:color="auto"/>
            </w:tcBorders>
          </w:tcPr>
          <w:p w14:paraId="2CAD30D8" w14:textId="77777777" w:rsidR="008A2F7E" w:rsidRDefault="008A2F7E" w:rsidP="0092788A">
            <w:pPr>
              <w:jc w:val="center"/>
            </w:pPr>
          </w:p>
        </w:tc>
      </w:tr>
      <w:tr w:rsidR="008A2F7E" w14:paraId="27208EAA" w14:textId="77777777" w:rsidTr="0092788A">
        <w:trPr>
          <w:cantSplit/>
          <w:trHeight w:val="135"/>
          <w:jc w:val="center"/>
        </w:trPr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2047A5B3" w14:textId="77777777" w:rsidR="008A2F7E" w:rsidRDefault="008A2F7E" w:rsidP="0092788A">
            <w:pPr>
              <w:widowControl w:val="0"/>
              <w:numPr>
                <w:ilvl w:val="0"/>
                <w:numId w:val="17"/>
              </w:numPr>
              <w:spacing w:after="0" w:line="240" w:lineRule="auto"/>
              <w:jc w:val="center"/>
            </w:pPr>
          </w:p>
        </w:tc>
        <w:tc>
          <w:tcPr>
            <w:tcW w:w="6390" w:type="dxa"/>
            <w:tcBorders>
              <w:top w:val="single" w:sz="4" w:space="0" w:color="auto"/>
              <w:bottom w:val="single" w:sz="4" w:space="0" w:color="auto"/>
            </w:tcBorders>
          </w:tcPr>
          <w:p w14:paraId="77AC94DF" w14:textId="44CC6DE1" w:rsidR="008A2F7E" w:rsidRDefault="001929FE" w:rsidP="008A2F7E">
            <w:r>
              <w:t xml:space="preserve">RadFxSat-2 </w:t>
            </w:r>
            <w:r w:rsidR="008A2F7E">
              <w:t>has soaked for a minimum of 6</w:t>
            </w:r>
            <w:r w:rsidR="008A2F7E" w:rsidRPr="00825A05">
              <w:t xml:space="preserve"> hours at </w:t>
            </w:r>
            <w:r w:rsidR="008A2F7E">
              <w:t>a minimum temperature of 6</w:t>
            </w:r>
            <w:r w:rsidR="008A2F7E" w:rsidRPr="00825A05">
              <w:t>0ºC</w:t>
            </w:r>
            <w:r w:rsidR="004974AD">
              <w:t xml:space="preserve"> and maximum pressure of 10E-5 </w:t>
            </w:r>
            <w:proofErr w:type="spellStart"/>
            <w:r w:rsidR="004974AD">
              <w:t>Torr</w:t>
            </w:r>
            <w:proofErr w:type="spellEnd"/>
            <w:r w:rsidR="008A2F7E">
              <w:t>.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32D82ED7" w14:textId="77777777" w:rsidR="008A2F7E" w:rsidRDefault="008A2F7E" w:rsidP="0092788A">
            <w:pPr>
              <w:jc w:val="center"/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2A89C34D" w14:textId="77777777" w:rsidR="008A2F7E" w:rsidRDefault="008A2F7E" w:rsidP="0092788A">
            <w:pPr>
              <w:jc w:val="center"/>
            </w:pPr>
          </w:p>
        </w:tc>
        <w:tc>
          <w:tcPr>
            <w:tcW w:w="828" w:type="dxa"/>
            <w:tcBorders>
              <w:top w:val="single" w:sz="4" w:space="0" w:color="auto"/>
              <w:bottom w:val="single" w:sz="4" w:space="0" w:color="auto"/>
            </w:tcBorders>
          </w:tcPr>
          <w:p w14:paraId="0216289C" w14:textId="77777777" w:rsidR="008A2F7E" w:rsidRDefault="008A2F7E" w:rsidP="0092788A">
            <w:pPr>
              <w:jc w:val="center"/>
            </w:pPr>
          </w:p>
        </w:tc>
      </w:tr>
      <w:tr w:rsidR="008A2F7E" w14:paraId="3CA42298" w14:textId="77777777" w:rsidTr="0092788A">
        <w:trPr>
          <w:cantSplit/>
          <w:trHeight w:val="135"/>
          <w:jc w:val="center"/>
        </w:trPr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4CEA5283" w14:textId="77777777" w:rsidR="008A2F7E" w:rsidRDefault="008A2F7E" w:rsidP="0092788A">
            <w:pPr>
              <w:widowControl w:val="0"/>
              <w:numPr>
                <w:ilvl w:val="0"/>
                <w:numId w:val="17"/>
              </w:numPr>
              <w:spacing w:after="0" w:line="240" w:lineRule="auto"/>
              <w:jc w:val="center"/>
            </w:pPr>
          </w:p>
        </w:tc>
        <w:tc>
          <w:tcPr>
            <w:tcW w:w="6390" w:type="dxa"/>
            <w:tcBorders>
              <w:top w:val="single" w:sz="4" w:space="0" w:color="auto"/>
              <w:bottom w:val="single" w:sz="4" w:space="0" w:color="auto"/>
            </w:tcBorders>
          </w:tcPr>
          <w:p w14:paraId="546C3C83" w14:textId="27CAD111" w:rsidR="008A2F7E" w:rsidRDefault="008A2F7E" w:rsidP="004974AD">
            <w:r>
              <w:t>Cut heater power. Allow the temperature in the chamber to drift to 5</w:t>
            </w:r>
            <w:r w:rsidR="004974AD">
              <w:t>0</w:t>
            </w:r>
            <w:r w:rsidRPr="00825A05">
              <w:t>ºC</w:t>
            </w:r>
            <w:r>
              <w:t>.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575A4E05" w14:textId="77777777" w:rsidR="008A2F7E" w:rsidRDefault="008A2F7E" w:rsidP="0092788A">
            <w:pPr>
              <w:jc w:val="center"/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3E700D41" w14:textId="77777777" w:rsidR="008A2F7E" w:rsidRDefault="008A2F7E" w:rsidP="0092788A">
            <w:pPr>
              <w:jc w:val="center"/>
            </w:pPr>
          </w:p>
        </w:tc>
        <w:tc>
          <w:tcPr>
            <w:tcW w:w="828" w:type="dxa"/>
            <w:tcBorders>
              <w:top w:val="single" w:sz="4" w:space="0" w:color="auto"/>
              <w:bottom w:val="single" w:sz="4" w:space="0" w:color="auto"/>
            </w:tcBorders>
          </w:tcPr>
          <w:p w14:paraId="6BB93E9E" w14:textId="77777777" w:rsidR="008A2F7E" w:rsidRDefault="008A2F7E" w:rsidP="0092788A">
            <w:pPr>
              <w:jc w:val="center"/>
            </w:pPr>
          </w:p>
        </w:tc>
      </w:tr>
      <w:tr w:rsidR="008A2F7E" w14:paraId="074F81F3" w14:textId="77777777" w:rsidTr="0092788A">
        <w:trPr>
          <w:cantSplit/>
          <w:trHeight w:val="135"/>
          <w:jc w:val="center"/>
        </w:trPr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6564CF39" w14:textId="04E8820E" w:rsidR="008A2F7E" w:rsidRDefault="008A2F7E" w:rsidP="0092788A">
            <w:pPr>
              <w:widowControl w:val="0"/>
              <w:numPr>
                <w:ilvl w:val="0"/>
                <w:numId w:val="17"/>
              </w:numPr>
              <w:spacing w:after="0" w:line="240" w:lineRule="auto"/>
              <w:jc w:val="center"/>
            </w:pPr>
          </w:p>
        </w:tc>
        <w:tc>
          <w:tcPr>
            <w:tcW w:w="6390" w:type="dxa"/>
            <w:tcBorders>
              <w:top w:val="single" w:sz="4" w:space="0" w:color="auto"/>
              <w:bottom w:val="single" w:sz="4" w:space="0" w:color="auto"/>
            </w:tcBorders>
          </w:tcPr>
          <w:p w14:paraId="676EB07F" w14:textId="7A15A4B4" w:rsidR="008A2F7E" w:rsidRDefault="008A2F7E" w:rsidP="008A2F7E">
            <w:r>
              <w:t>Bring the chamber back to atmospheric pressure.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1C75DC78" w14:textId="77777777" w:rsidR="008A2F7E" w:rsidRDefault="008A2F7E" w:rsidP="0092788A">
            <w:pPr>
              <w:jc w:val="center"/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7097A362" w14:textId="77777777" w:rsidR="008A2F7E" w:rsidRDefault="008A2F7E" w:rsidP="0092788A">
            <w:pPr>
              <w:jc w:val="center"/>
            </w:pPr>
          </w:p>
        </w:tc>
        <w:tc>
          <w:tcPr>
            <w:tcW w:w="828" w:type="dxa"/>
            <w:tcBorders>
              <w:top w:val="single" w:sz="4" w:space="0" w:color="auto"/>
              <w:bottom w:val="single" w:sz="4" w:space="0" w:color="auto"/>
            </w:tcBorders>
          </w:tcPr>
          <w:p w14:paraId="0463E4DC" w14:textId="77777777" w:rsidR="008A2F7E" w:rsidRDefault="008A2F7E" w:rsidP="0092788A">
            <w:pPr>
              <w:jc w:val="center"/>
            </w:pPr>
          </w:p>
        </w:tc>
      </w:tr>
      <w:tr w:rsidR="008A2F7E" w14:paraId="791905B7" w14:textId="77777777" w:rsidTr="0092788A">
        <w:trPr>
          <w:cantSplit/>
          <w:trHeight w:val="135"/>
          <w:jc w:val="center"/>
        </w:trPr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4AD8DE75" w14:textId="77777777" w:rsidR="008A2F7E" w:rsidRDefault="008A2F7E" w:rsidP="0092788A">
            <w:pPr>
              <w:widowControl w:val="0"/>
              <w:numPr>
                <w:ilvl w:val="0"/>
                <w:numId w:val="17"/>
              </w:numPr>
              <w:spacing w:after="0" w:line="240" w:lineRule="auto"/>
              <w:jc w:val="center"/>
            </w:pPr>
          </w:p>
        </w:tc>
        <w:tc>
          <w:tcPr>
            <w:tcW w:w="6390" w:type="dxa"/>
            <w:tcBorders>
              <w:top w:val="single" w:sz="4" w:space="0" w:color="auto"/>
              <w:bottom w:val="single" w:sz="4" w:space="0" w:color="auto"/>
            </w:tcBorders>
          </w:tcPr>
          <w:p w14:paraId="7CDB1228" w14:textId="75BA4C77" w:rsidR="008A2F7E" w:rsidRDefault="008A2F7E" w:rsidP="004974AD">
            <w:r>
              <w:t xml:space="preserve">Allow the temperature in the chamber to drift to </w:t>
            </w:r>
            <w:r w:rsidR="004974AD">
              <w:t>at least 35</w:t>
            </w:r>
            <w:r w:rsidRPr="00825A05">
              <w:t>ºC</w:t>
            </w:r>
            <w:r w:rsidR="004974AD">
              <w:t xml:space="preserve"> (minimum touch temperature)</w:t>
            </w:r>
            <w:r>
              <w:t>.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7B5478B2" w14:textId="77777777" w:rsidR="008A2F7E" w:rsidRDefault="008A2F7E" w:rsidP="0092788A">
            <w:pPr>
              <w:jc w:val="center"/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72A741B7" w14:textId="77777777" w:rsidR="008A2F7E" w:rsidRDefault="008A2F7E" w:rsidP="0092788A">
            <w:pPr>
              <w:jc w:val="center"/>
            </w:pPr>
          </w:p>
        </w:tc>
        <w:tc>
          <w:tcPr>
            <w:tcW w:w="828" w:type="dxa"/>
            <w:tcBorders>
              <w:top w:val="single" w:sz="4" w:space="0" w:color="auto"/>
              <w:bottom w:val="single" w:sz="4" w:space="0" w:color="auto"/>
            </w:tcBorders>
          </w:tcPr>
          <w:p w14:paraId="15910FD4" w14:textId="77777777" w:rsidR="008A2F7E" w:rsidRDefault="008A2F7E" w:rsidP="0092788A">
            <w:pPr>
              <w:jc w:val="center"/>
            </w:pPr>
          </w:p>
        </w:tc>
      </w:tr>
      <w:tr w:rsidR="0004256F" w14:paraId="6F5364FD" w14:textId="77777777" w:rsidTr="0092788A">
        <w:trPr>
          <w:cantSplit/>
          <w:trHeight w:val="135"/>
          <w:jc w:val="center"/>
        </w:trPr>
        <w:tc>
          <w:tcPr>
            <w:tcW w:w="990" w:type="dxa"/>
            <w:tcBorders>
              <w:top w:val="single" w:sz="4" w:space="0" w:color="auto"/>
            </w:tcBorders>
          </w:tcPr>
          <w:p w14:paraId="1D8AD459" w14:textId="77777777" w:rsidR="0004256F" w:rsidRDefault="0004256F" w:rsidP="0092788A">
            <w:pPr>
              <w:widowControl w:val="0"/>
              <w:numPr>
                <w:ilvl w:val="0"/>
                <w:numId w:val="17"/>
              </w:numPr>
              <w:spacing w:after="0" w:line="240" w:lineRule="auto"/>
              <w:jc w:val="center"/>
            </w:pPr>
          </w:p>
        </w:tc>
        <w:tc>
          <w:tcPr>
            <w:tcW w:w="6390" w:type="dxa"/>
            <w:tcBorders>
              <w:top w:val="single" w:sz="4" w:space="0" w:color="auto"/>
            </w:tcBorders>
          </w:tcPr>
          <w:p w14:paraId="72E97588" w14:textId="77777777" w:rsidR="0004256F" w:rsidRDefault="0004256F" w:rsidP="007604FD">
            <w:r>
              <w:t>Stop recording</w:t>
            </w:r>
            <w:r w:rsidR="00142C63">
              <w:t xml:space="preserve"> temperature</w:t>
            </w:r>
            <w:r>
              <w:t xml:space="preserve"> data</w:t>
            </w:r>
            <w:r w:rsidR="00142C63">
              <w:t xml:space="preserve">. </w:t>
            </w:r>
            <w:r w:rsidRPr="00825A05">
              <w:t>Save</w:t>
            </w:r>
            <w:r w:rsidR="00142C63">
              <w:t>d</w:t>
            </w:r>
            <w:r w:rsidRPr="00825A05">
              <w:t xml:space="preserve"> data file</w:t>
            </w:r>
            <w:r w:rsidR="00142C63">
              <w:t xml:space="preserve">name </w:t>
            </w:r>
          </w:p>
          <w:p w14:paraId="7201202A" w14:textId="014EC77D" w:rsidR="007604FD" w:rsidRPr="00825A05" w:rsidRDefault="007604FD" w:rsidP="007604FD">
            <w:r w:rsidRPr="007604FD">
              <w:rPr>
                <w:highlight w:val="yellow"/>
              </w:rPr>
              <w:t>__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303BD030" w14:textId="77777777" w:rsidR="0004256F" w:rsidRDefault="0004256F" w:rsidP="0092788A">
            <w:pPr>
              <w:jc w:val="center"/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14:paraId="01AE8EB1" w14:textId="77777777" w:rsidR="0004256F" w:rsidRDefault="0004256F" w:rsidP="0092788A">
            <w:pPr>
              <w:jc w:val="center"/>
            </w:pPr>
          </w:p>
        </w:tc>
        <w:tc>
          <w:tcPr>
            <w:tcW w:w="828" w:type="dxa"/>
            <w:tcBorders>
              <w:top w:val="single" w:sz="4" w:space="0" w:color="auto"/>
            </w:tcBorders>
          </w:tcPr>
          <w:p w14:paraId="20A4DA32" w14:textId="77777777" w:rsidR="0004256F" w:rsidRDefault="0004256F" w:rsidP="0092788A">
            <w:pPr>
              <w:jc w:val="center"/>
            </w:pPr>
          </w:p>
        </w:tc>
      </w:tr>
    </w:tbl>
    <w:p w14:paraId="77CD3828" w14:textId="499D554F" w:rsidR="007604FD" w:rsidRDefault="007604FD" w:rsidP="00A16FC6">
      <w:pPr>
        <w:pStyle w:val="ListParagraph"/>
        <w:numPr>
          <w:ilvl w:val="0"/>
          <w:numId w:val="43"/>
        </w:numPr>
        <w:outlineLvl w:val="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Post-</w:t>
      </w:r>
      <w:r w:rsidR="00D8153A">
        <w:rPr>
          <w:rFonts w:cs="Times New Roman"/>
          <w:b/>
          <w:szCs w:val="24"/>
        </w:rPr>
        <w:t>Vacuum</w:t>
      </w:r>
      <w:r>
        <w:rPr>
          <w:rFonts w:cs="Times New Roman"/>
          <w:b/>
          <w:szCs w:val="24"/>
        </w:rPr>
        <w:t xml:space="preserve"> </w:t>
      </w:r>
      <w:proofErr w:type="spellStart"/>
      <w:r>
        <w:rPr>
          <w:rFonts w:cs="Times New Roman"/>
          <w:b/>
          <w:szCs w:val="24"/>
        </w:rPr>
        <w:t>Bakeout</w:t>
      </w:r>
      <w:proofErr w:type="spellEnd"/>
      <w:r>
        <w:rPr>
          <w:rFonts w:cs="Times New Roman"/>
          <w:b/>
          <w:szCs w:val="24"/>
        </w:rPr>
        <w:t xml:space="preserve"> Procedures</w:t>
      </w:r>
      <w:r w:rsidRPr="00315CC0" w:rsidDel="0004256F">
        <w:rPr>
          <w:rFonts w:cs="Times New Roman"/>
          <w:b/>
          <w:szCs w:val="24"/>
        </w:rPr>
        <w:t xml:space="preserve"> </w:t>
      </w:r>
    </w:p>
    <w:tbl>
      <w:tblPr>
        <w:tblpPr w:leftFromText="180" w:rightFromText="180" w:vertAnchor="text" w:horzAnchor="margin" w:tblpY="10"/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"/>
        <w:gridCol w:w="6390"/>
        <w:gridCol w:w="900"/>
        <w:gridCol w:w="810"/>
        <w:gridCol w:w="828"/>
      </w:tblGrid>
      <w:tr w:rsidR="007604FD" w14:paraId="1E5E8EE9" w14:textId="77777777" w:rsidTr="003716E6">
        <w:trPr>
          <w:cantSplit/>
          <w:trHeight w:val="135"/>
        </w:trPr>
        <w:tc>
          <w:tcPr>
            <w:tcW w:w="9918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F05E4E" w14:textId="7A7CC414" w:rsidR="007604FD" w:rsidRDefault="007604FD" w:rsidP="00D8153A">
            <w:pPr>
              <w:jc w:val="center"/>
              <w:rPr>
                <w:b/>
              </w:rPr>
            </w:pPr>
            <w:r>
              <w:rPr>
                <w:b/>
              </w:rPr>
              <w:t>POST-</w:t>
            </w:r>
            <w:r w:rsidR="00D8153A">
              <w:rPr>
                <w:b/>
              </w:rPr>
              <w:t>VACUUM</w:t>
            </w:r>
            <w:r>
              <w:rPr>
                <w:b/>
              </w:rPr>
              <w:t xml:space="preserve"> BAKEOUT PROCEDURES</w:t>
            </w:r>
          </w:p>
        </w:tc>
      </w:tr>
      <w:tr w:rsidR="007604FD" w14:paraId="7D9A9672" w14:textId="77777777" w:rsidTr="003716E6">
        <w:trPr>
          <w:cantSplit/>
          <w:trHeight w:val="135"/>
        </w:trPr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9D3971" w14:textId="77777777" w:rsidR="007604FD" w:rsidRDefault="007604FD" w:rsidP="003716E6">
            <w:pPr>
              <w:jc w:val="center"/>
              <w:rPr>
                <w:b/>
              </w:rPr>
            </w:pPr>
            <w:r>
              <w:rPr>
                <w:b/>
              </w:rPr>
              <w:t>Step #</w:t>
            </w:r>
          </w:p>
        </w:tc>
        <w:tc>
          <w:tcPr>
            <w:tcW w:w="6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B171C1" w14:textId="77777777" w:rsidR="007604FD" w:rsidRDefault="007604FD" w:rsidP="003716E6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65BA74" w14:textId="77777777" w:rsidR="007604FD" w:rsidRDefault="007604FD" w:rsidP="003716E6">
            <w:pPr>
              <w:jc w:val="center"/>
              <w:rPr>
                <w:b/>
              </w:rPr>
            </w:pPr>
            <w:r>
              <w:rPr>
                <w:b/>
              </w:rPr>
              <w:t>Time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AEB69A" w14:textId="77777777" w:rsidR="007604FD" w:rsidRDefault="007604FD" w:rsidP="003716E6">
            <w:pPr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8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A01035" w14:textId="77777777" w:rsidR="007604FD" w:rsidRDefault="007604FD" w:rsidP="003716E6">
            <w:pPr>
              <w:jc w:val="center"/>
              <w:rPr>
                <w:b/>
              </w:rPr>
            </w:pPr>
            <w:r>
              <w:rPr>
                <w:b/>
              </w:rPr>
              <w:t>Sig.</w:t>
            </w:r>
          </w:p>
        </w:tc>
      </w:tr>
      <w:tr w:rsidR="007604FD" w14:paraId="580CA1B3" w14:textId="77777777" w:rsidTr="003716E6">
        <w:trPr>
          <w:cantSplit/>
          <w:trHeight w:val="135"/>
        </w:trPr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13AF6D25" w14:textId="77777777" w:rsidR="007604FD" w:rsidRDefault="007604FD" w:rsidP="00D8153A">
            <w:pPr>
              <w:widowControl w:val="0"/>
              <w:numPr>
                <w:ilvl w:val="0"/>
                <w:numId w:val="40"/>
              </w:numPr>
              <w:spacing w:after="0" w:line="240" w:lineRule="auto"/>
              <w:jc w:val="center"/>
            </w:pPr>
          </w:p>
        </w:tc>
        <w:tc>
          <w:tcPr>
            <w:tcW w:w="6390" w:type="dxa"/>
            <w:tcBorders>
              <w:top w:val="single" w:sz="4" w:space="0" w:color="auto"/>
              <w:bottom w:val="single" w:sz="4" w:space="0" w:color="auto"/>
            </w:tcBorders>
          </w:tcPr>
          <w:p w14:paraId="4BFAE734" w14:textId="77777777" w:rsidR="007604FD" w:rsidRPr="004E5A3D" w:rsidRDefault="007604FD" w:rsidP="003716E6">
            <w:r>
              <w:t>Open the chamber door.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738489A8" w14:textId="77777777" w:rsidR="007604FD" w:rsidRDefault="007604FD" w:rsidP="003716E6">
            <w:pPr>
              <w:jc w:val="center"/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3EA1F515" w14:textId="77777777" w:rsidR="007604FD" w:rsidRDefault="007604FD" w:rsidP="003716E6">
            <w:pPr>
              <w:jc w:val="center"/>
            </w:pPr>
          </w:p>
        </w:tc>
        <w:tc>
          <w:tcPr>
            <w:tcW w:w="828" w:type="dxa"/>
            <w:tcBorders>
              <w:top w:val="single" w:sz="4" w:space="0" w:color="auto"/>
              <w:bottom w:val="single" w:sz="4" w:space="0" w:color="auto"/>
            </w:tcBorders>
          </w:tcPr>
          <w:p w14:paraId="6643F4A1" w14:textId="77777777" w:rsidR="007604FD" w:rsidRDefault="007604FD" w:rsidP="003716E6">
            <w:pPr>
              <w:jc w:val="center"/>
            </w:pPr>
          </w:p>
        </w:tc>
      </w:tr>
      <w:tr w:rsidR="007604FD" w14:paraId="4EDE6F91" w14:textId="77777777" w:rsidTr="003716E6">
        <w:trPr>
          <w:cantSplit/>
          <w:trHeight w:val="135"/>
        </w:trPr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77A4285D" w14:textId="77777777" w:rsidR="007604FD" w:rsidRDefault="007604FD" w:rsidP="00D8153A">
            <w:pPr>
              <w:widowControl w:val="0"/>
              <w:numPr>
                <w:ilvl w:val="0"/>
                <w:numId w:val="40"/>
              </w:numPr>
              <w:spacing w:after="0" w:line="240" w:lineRule="auto"/>
              <w:jc w:val="center"/>
            </w:pPr>
          </w:p>
        </w:tc>
        <w:tc>
          <w:tcPr>
            <w:tcW w:w="6390" w:type="dxa"/>
            <w:tcBorders>
              <w:top w:val="single" w:sz="4" w:space="0" w:color="auto"/>
              <w:bottom w:val="single" w:sz="4" w:space="0" w:color="auto"/>
            </w:tcBorders>
          </w:tcPr>
          <w:p w14:paraId="6FAD7DE7" w14:textId="0FC925FE" w:rsidR="007604FD" w:rsidRDefault="000D0384" w:rsidP="003716E6">
            <w:r>
              <w:t xml:space="preserve">Optional: </w:t>
            </w:r>
            <w:r w:rsidR="007604FD">
              <w:t xml:space="preserve">Remove </w:t>
            </w:r>
            <w:proofErr w:type="spellStart"/>
            <w:r w:rsidR="007604FD">
              <w:t>Bakeout</w:t>
            </w:r>
            <w:proofErr w:type="spellEnd"/>
            <w:r w:rsidR="007604FD">
              <w:t xml:space="preserve"> Hat, removing thermocouples as required.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6DC40C83" w14:textId="77777777" w:rsidR="007604FD" w:rsidRDefault="007604FD" w:rsidP="003716E6">
            <w:pPr>
              <w:jc w:val="center"/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1520F8B3" w14:textId="77777777" w:rsidR="007604FD" w:rsidRDefault="007604FD" w:rsidP="003716E6">
            <w:pPr>
              <w:jc w:val="center"/>
            </w:pPr>
          </w:p>
        </w:tc>
        <w:tc>
          <w:tcPr>
            <w:tcW w:w="828" w:type="dxa"/>
            <w:tcBorders>
              <w:top w:val="single" w:sz="4" w:space="0" w:color="auto"/>
              <w:bottom w:val="single" w:sz="4" w:space="0" w:color="auto"/>
            </w:tcBorders>
          </w:tcPr>
          <w:p w14:paraId="2CF1AF4A" w14:textId="77777777" w:rsidR="007604FD" w:rsidRDefault="007604FD" w:rsidP="003716E6">
            <w:pPr>
              <w:jc w:val="center"/>
            </w:pPr>
          </w:p>
        </w:tc>
      </w:tr>
      <w:tr w:rsidR="007604FD" w14:paraId="30E90B81" w14:textId="77777777" w:rsidTr="003716E6">
        <w:trPr>
          <w:cantSplit/>
          <w:trHeight w:val="135"/>
        </w:trPr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466AE4AB" w14:textId="77777777" w:rsidR="007604FD" w:rsidRDefault="007604FD" w:rsidP="00D8153A">
            <w:pPr>
              <w:widowControl w:val="0"/>
              <w:numPr>
                <w:ilvl w:val="0"/>
                <w:numId w:val="40"/>
              </w:numPr>
              <w:spacing w:after="0" w:line="240" w:lineRule="auto"/>
              <w:jc w:val="center"/>
            </w:pPr>
          </w:p>
        </w:tc>
        <w:tc>
          <w:tcPr>
            <w:tcW w:w="6390" w:type="dxa"/>
            <w:tcBorders>
              <w:top w:val="single" w:sz="4" w:space="0" w:color="auto"/>
              <w:bottom w:val="single" w:sz="4" w:space="0" w:color="auto"/>
            </w:tcBorders>
          </w:tcPr>
          <w:p w14:paraId="0DD3498B" w14:textId="296E775A" w:rsidR="007604FD" w:rsidRPr="004E5A3D" w:rsidRDefault="007604FD" w:rsidP="003716E6">
            <w:r>
              <w:t xml:space="preserve">Remove thermocouples </w:t>
            </w:r>
            <w:proofErr w:type="gramStart"/>
            <w:r>
              <w:t xml:space="preserve">from </w:t>
            </w:r>
            <w:r w:rsidR="008B135F">
              <w:t xml:space="preserve"> </w:t>
            </w:r>
            <w:r w:rsidR="001929FE">
              <w:t>RadFxSat</w:t>
            </w:r>
            <w:proofErr w:type="gramEnd"/>
            <w:r w:rsidR="001929FE">
              <w:t xml:space="preserve">-2 </w:t>
            </w:r>
            <w:r>
              <w:t>.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7DB90FAA" w14:textId="77777777" w:rsidR="007604FD" w:rsidRDefault="007604FD" w:rsidP="003716E6">
            <w:pPr>
              <w:jc w:val="center"/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3F9AF979" w14:textId="77777777" w:rsidR="007604FD" w:rsidRDefault="007604FD" w:rsidP="003716E6">
            <w:pPr>
              <w:jc w:val="center"/>
            </w:pPr>
          </w:p>
        </w:tc>
        <w:tc>
          <w:tcPr>
            <w:tcW w:w="828" w:type="dxa"/>
            <w:tcBorders>
              <w:top w:val="single" w:sz="4" w:space="0" w:color="auto"/>
              <w:bottom w:val="single" w:sz="4" w:space="0" w:color="auto"/>
            </w:tcBorders>
          </w:tcPr>
          <w:p w14:paraId="37617598" w14:textId="77777777" w:rsidR="007604FD" w:rsidRDefault="007604FD" w:rsidP="003716E6">
            <w:pPr>
              <w:jc w:val="center"/>
            </w:pPr>
          </w:p>
        </w:tc>
      </w:tr>
      <w:tr w:rsidR="007604FD" w14:paraId="4CA89D38" w14:textId="77777777" w:rsidTr="003716E6">
        <w:trPr>
          <w:cantSplit/>
          <w:trHeight w:val="135"/>
        </w:trPr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776B320C" w14:textId="77777777" w:rsidR="007604FD" w:rsidRDefault="007604FD" w:rsidP="00D8153A">
            <w:pPr>
              <w:widowControl w:val="0"/>
              <w:numPr>
                <w:ilvl w:val="0"/>
                <w:numId w:val="40"/>
              </w:numPr>
              <w:spacing w:after="0" w:line="240" w:lineRule="auto"/>
              <w:jc w:val="center"/>
            </w:pPr>
          </w:p>
        </w:tc>
        <w:tc>
          <w:tcPr>
            <w:tcW w:w="6390" w:type="dxa"/>
            <w:tcBorders>
              <w:top w:val="single" w:sz="4" w:space="0" w:color="auto"/>
              <w:bottom w:val="single" w:sz="4" w:space="0" w:color="auto"/>
            </w:tcBorders>
          </w:tcPr>
          <w:p w14:paraId="666BDC8F" w14:textId="41A872B9" w:rsidR="00D8153A" w:rsidRPr="004E5A3D" w:rsidRDefault="007604FD" w:rsidP="006313ED">
            <w:r>
              <w:t xml:space="preserve">Remove </w:t>
            </w:r>
            <w:r w:rsidR="001929FE">
              <w:t xml:space="preserve">RadFxSat-2 </w:t>
            </w:r>
            <w:r>
              <w:t xml:space="preserve">from chamber and place in static dissipative bag. Note: Volatiles have now been </w:t>
            </w:r>
            <w:proofErr w:type="spellStart"/>
            <w:r>
              <w:t>baked</w:t>
            </w:r>
            <w:proofErr w:type="spellEnd"/>
            <w:r>
              <w:t xml:space="preserve"> </w:t>
            </w:r>
            <w:proofErr w:type="gramStart"/>
            <w:r>
              <w:t xml:space="preserve">off </w:t>
            </w:r>
            <w:r w:rsidR="008B135F">
              <w:t xml:space="preserve"> </w:t>
            </w:r>
            <w:r w:rsidR="001929FE">
              <w:t>RadFxSat</w:t>
            </w:r>
            <w:proofErr w:type="gramEnd"/>
            <w:r w:rsidR="001929FE">
              <w:t xml:space="preserve">-2 </w:t>
            </w:r>
            <w:r>
              <w:t>, so be sure to keep as clean as possible.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52F950DC" w14:textId="77777777" w:rsidR="007604FD" w:rsidRDefault="007604FD" w:rsidP="003716E6">
            <w:pPr>
              <w:jc w:val="center"/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419FEBE0" w14:textId="77777777" w:rsidR="007604FD" w:rsidRDefault="007604FD" w:rsidP="003716E6">
            <w:pPr>
              <w:jc w:val="center"/>
            </w:pPr>
          </w:p>
        </w:tc>
        <w:tc>
          <w:tcPr>
            <w:tcW w:w="828" w:type="dxa"/>
            <w:tcBorders>
              <w:top w:val="single" w:sz="4" w:space="0" w:color="auto"/>
              <w:bottom w:val="single" w:sz="4" w:space="0" w:color="auto"/>
            </w:tcBorders>
          </w:tcPr>
          <w:p w14:paraId="2F28D60E" w14:textId="77777777" w:rsidR="007604FD" w:rsidRDefault="007604FD" w:rsidP="003716E6">
            <w:pPr>
              <w:jc w:val="center"/>
            </w:pPr>
          </w:p>
        </w:tc>
      </w:tr>
    </w:tbl>
    <w:p w14:paraId="23BD9F70" w14:textId="77777777" w:rsidR="009411AA" w:rsidRDefault="009411AA">
      <w:pPr>
        <w:rPr>
          <w:rFonts w:cs="Times New Roman"/>
          <w:b/>
          <w:szCs w:val="24"/>
        </w:rPr>
      </w:pPr>
    </w:p>
    <w:p w14:paraId="5ECAAFCC" w14:textId="20C71F65" w:rsidR="00D8153A" w:rsidRDefault="00D8153A">
      <w:p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br w:type="page"/>
      </w:r>
    </w:p>
    <w:p w14:paraId="481F3C87" w14:textId="063CC26F" w:rsidR="00D8153A" w:rsidRPr="00AF17C7" w:rsidRDefault="00D8153A" w:rsidP="008934D1">
      <w:pPr>
        <w:pStyle w:val="ListParagraph"/>
        <w:numPr>
          <w:ilvl w:val="0"/>
          <w:numId w:val="38"/>
        </w:numPr>
        <w:outlineLvl w:val="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lastRenderedPageBreak/>
        <w:t xml:space="preserve">Post-Vacuum </w:t>
      </w:r>
      <w:proofErr w:type="spellStart"/>
      <w:r>
        <w:rPr>
          <w:rFonts w:cs="Times New Roman"/>
          <w:b/>
          <w:szCs w:val="24"/>
        </w:rPr>
        <w:t>Bakeout</w:t>
      </w:r>
      <w:proofErr w:type="spellEnd"/>
      <w:r>
        <w:rPr>
          <w:rFonts w:cs="Times New Roman"/>
          <w:b/>
          <w:szCs w:val="24"/>
        </w:rPr>
        <w:t xml:space="preserve"> Short Functional and Aliveness Tests</w:t>
      </w:r>
    </w:p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"/>
        <w:gridCol w:w="6390"/>
        <w:gridCol w:w="900"/>
        <w:gridCol w:w="810"/>
        <w:gridCol w:w="828"/>
      </w:tblGrid>
      <w:tr w:rsidR="00D8153A" w14:paraId="53368D30" w14:textId="77777777" w:rsidTr="003716E6">
        <w:trPr>
          <w:cantSplit/>
          <w:trHeight w:val="135"/>
          <w:jc w:val="center"/>
        </w:trPr>
        <w:tc>
          <w:tcPr>
            <w:tcW w:w="9918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61E261" w14:textId="4FE98B6D" w:rsidR="00D8153A" w:rsidRDefault="00D8153A" w:rsidP="003716E6">
            <w:pPr>
              <w:jc w:val="center"/>
              <w:rPr>
                <w:b/>
              </w:rPr>
            </w:pPr>
            <w:r>
              <w:rPr>
                <w:b/>
              </w:rPr>
              <w:t>POST-VACUUM BAKEOUT SHORT FUNCTIONAL AND ALIVENESS TESTS</w:t>
            </w:r>
          </w:p>
        </w:tc>
      </w:tr>
      <w:tr w:rsidR="00D8153A" w14:paraId="72FC069F" w14:textId="77777777" w:rsidTr="003716E6">
        <w:trPr>
          <w:cantSplit/>
          <w:trHeight w:val="135"/>
          <w:jc w:val="center"/>
        </w:trPr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D33E48" w14:textId="77777777" w:rsidR="00D8153A" w:rsidRDefault="00D8153A" w:rsidP="003716E6">
            <w:pPr>
              <w:jc w:val="center"/>
              <w:rPr>
                <w:b/>
              </w:rPr>
            </w:pPr>
            <w:r>
              <w:rPr>
                <w:b/>
              </w:rPr>
              <w:t>Step #</w:t>
            </w:r>
          </w:p>
        </w:tc>
        <w:tc>
          <w:tcPr>
            <w:tcW w:w="6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0933D0" w14:textId="77777777" w:rsidR="00D8153A" w:rsidRDefault="00D8153A" w:rsidP="003716E6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157C85" w14:textId="77777777" w:rsidR="00D8153A" w:rsidRDefault="00D8153A" w:rsidP="003716E6">
            <w:pPr>
              <w:jc w:val="center"/>
              <w:rPr>
                <w:b/>
              </w:rPr>
            </w:pPr>
            <w:r>
              <w:rPr>
                <w:b/>
              </w:rPr>
              <w:t>Time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56B882" w14:textId="77777777" w:rsidR="00D8153A" w:rsidRDefault="00D8153A" w:rsidP="003716E6">
            <w:pPr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8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F123ED" w14:textId="77777777" w:rsidR="00D8153A" w:rsidRDefault="00D8153A" w:rsidP="003716E6">
            <w:pPr>
              <w:jc w:val="center"/>
              <w:rPr>
                <w:b/>
              </w:rPr>
            </w:pPr>
            <w:r>
              <w:rPr>
                <w:b/>
              </w:rPr>
              <w:t>Sig.</w:t>
            </w:r>
          </w:p>
        </w:tc>
      </w:tr>
      <w:tr w:rsidR="00D8153A" w14:paraId="0A498D8E" w14:textId="77777777" w:rsidTr="003716E6">
        <w:trPr>
          <w:cantSplit/>
          <w:trHeight w:val="135"/>
          <w:jc w:val="center"/>
        </w:trPr>
        <w:tc>
          <w:tcPr>
            <w:tcW w:w="990" w:type="dxa"/>
            <w:tcBorders>
              <w:top w:val="single" w:sz="12" w:space="0" w:color="auto"/>
              <w:bottom w:val="single" w:sz="4" w:space="0" w:color="auto"/>
            </w:tcBorders>
          </w:tcPr>
          <w:p w14:paraId="4997058F" w14:textId="77777777" w:rsidR="00D8153A" w:rsidRDefault="00D8153A" w:rsidP="00D8153A">
            <w:pPr>
              <w:widowControl w:val="0"/>
              <w:numPr>
                <w:ilvl w:val="0"/>
                <w:numId w:val="39"/>
              </w:numPr>
              <w:spacing w:after="0" w:line="240" w:lineRule="auto"/>
              <w:jc w:val="center"/>
            </w:pPr>
          </w:p>
        </w:tc>
        <w:tc>
          <w:tcPr>
            <w:tcW w:w="6390" w:type="dxa"/>
            <w:tcBorders>
              <w:top w:val="single" w:sz="12" w:space="0" w:color="auto"/>
              <w:bottom w:val="single" w:sz="4" w:space="0" w:color="auto"/>
            </w:tcBorders>
          </w:tcPr>
          <w:p w14:paraId="41BD2C45" w14:textId="77777777" w:rsidR="00D8153A" w:rsidRDefault="00D8153A" w:rsidP="003716E6">
            <w:r>
              <w:t xml:space="preserve">Record IHU S/N </w:t>
            </w:r>
            <w:r w:rsidRPr="00162E97">
              <w:rPr>
                <w:highlight w:val="yellow"/>
              </w:rPr>
              <w:t>__</w:t>
            </w:r>
          </w:p>
        </w:tc>
        <w:tc>
          <w:tcPr>
            <w:tcW w:w="900" w:type="dxa"/>
            <w:tcBorders>
              <w:top w:val="single" w:sz="12" w:space="0" w:color="auto"/>
              <w:bottom w:val="single" w:sz="4" w:space="0" w:color="auto"/>
            </w:tcBorders>
          </w:tcPr>
          <w:p w14:paraId="11582D6F" w14:textId="77777777" w:rsidR="00D8153A" w:rsidRDefault="00D8153A" w:rsidP="003716E6">
            <w:pPr>
              <w:jc w:val="center"/>
            </w:pPr>
          </w:p>
        </w:tc>
        <w:tc>
          <w:tcPr>
            <w:tcW w:w="810" w:type="dxa"/>
            <w:tcBorders>
              <w:top w:val="single" w:sz="12" w:space="0" w:color="auto"/>
              <w:bottom w:val="single" w:sz="4" w:space="0" w:color="auto"/>
            </w:tcBorders>
          </w:tcPr>
          <w:p w14:paraId="7ED3B10B" w14:textId="77777777" w:rsidR="00D8153A" w:rsidRDefault="00D8153A" w:rsidP="003716E6">
            <w:pPr>
              <w:jc w:val="center"/>
            </w:pPr>
          </w:p>
        </w:tc>
        <w:tc>
          <w:tcPr>
            <w:tcW w:w="828" w:type="dxa"/>
            <w:tcBorders>
              <w:top w:val="single" w:sz="12" w:space="0" w:color="auto"/>
              <w:bottom w:val="single" w:sz="4" w:space="0" w:color="auto"/>
            </w:tcBorders>
          </w:tcPr>
          <w:p w14:paraId="1A3BFC44" w14:textId="77777777" w:rsidR="00D8153A" w:rsidRDefault="00D8153A" w:rsidP="003716E6">
            <w:pPr>
              <w:jc w:val="center"/>
            </w:pPr>
          </w:p>
        </w:tc>
      </w:tr>
      <w:tr w:rsidR="00D8153A" w14:paraId="3FD09949" w14:textId="77777777" w:rsidTr="003716E6">
        <w:trPr>
          <w:cantSplit/>
          <w:trHeight w:val="135"/>
          <w:jc w:val="center"/>
        </w:trPr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42C833B0" w14:textId="77777777" w:rsidR="00D8153A" w:rsidRDefault="00D8153A" w:rsidP="00D8153A">
            <w:pPr>
              <w:widowControl w:val="0"/>
              <w:numPr>
                <w:ilvl w:val="0"/>
                <w:numId w:val="39"/>
              </w:numPr>
              <w:spacing w:after="0" w:line="240" w:lineRule="auto"/>
              <w:jc w:val="center"/>
            </w:pPr>
          </w:p>
        </w:tc>
        <w:tc>
          <w:tcPr>
            <w:tcW w:w="6390" w:type="dxa"/>
            <w:tcBorders>
              <w:top w:val="single" w:sz="4" w:space="0" w:color="auto"/>
              <w:bottom w:val="single" w:sz="4" w:space="0" w:color="auto"/>
            </w:tcBorders>
          </w:tcPr>
          <w:p w14:paraId="1573BC22" w14:textId="63CF7C43" w:rsidR="00D8153A" w:rsidRDefault="00D8153A" w:rsidP="00E448F7">
            <w:r>
              <w:t>Concur flight configuration, except RBF Pin is installed and Solar Panel Covers are optional.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14052BFC" w14:textId="77777777" w:rsidR="00D8153A" w:rsidRDefault="00D8153A" w:rsidP="003716E6">
            <w:pPr>
              <w:jc w:val="center"/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25752EE7" w14:textId="77777777" w:rsidR="00D8153A" w:rsidRDefault="00D8153A" w:rsidP="003716E6">
            <w:pPr>
              <w:jc w:val="center"/>
            </w:pPr>
          </w:p>
        </w:tc>
        <w:tc>
          <w:tcPr>
            <w:tcW w:w="828" w:type="dxa"/>
            <w:tcBorders>
              <w:top w:val="single" w:sz="4" w:space="0" w:color="auto"/>
              <w:bottom w:val="single" w:sz="4" w:space="0" w:color="auto"/>
            </w:tcBorders>
          </w:tcPr>
          <w:p w14:paraId="1B950AEB" w14:textId="77777777" w:rsidR="00D8153A" w:rsidRDefault="00D8153A" w:rsidP="003716E6">
            <w:pPr>
              <w:jc w:val="center"/>
            </w:pPr>
          </w:p>
        </w:tc>
      </w:tr>
      <w:tr w:rsidR="00D8153A" w14:paraId="41D2B314" w14:textId="77777777" w:rsidTr="003716E6">
        <w:trPr>
          <w:cantSplit/>
          <w:trHeight w:val="135"/>
          <w:jc w:val="center"/>
        </w:trPr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40955D09" w14:textId="77777777" w:rsidR="00D8153A" w:rsidRDefault="00D8153A" w:rsidP="00D8153A">
            <w:pPr>
              <w:widowControl w:val="0"/>
              <w:numPr>
                <w:ilvl w:val="0"/>
                <w:numId w:val="39"/>
              </w:numPr>
              <w:spacing w:after="0" w:line="240" w:lineRule="auto"/>
              <w:jc w:val="center"/>
            </w:pPr>
          </w:p>
        </w:tc>
        <w:tc>
          <w:tcPr>
            <w:tcW w:w="6390" w:type="dxa"/>
            <w:tcBorders>
              <w:top w:val="single" w:sz="4" w:space="0" w:color="auto"/>
              <w:bottom w:val="single" w:sz="4" w:space="0" w:color="auto"/>
            </w:tcBorders>
          </w:tcPr>
          <w:p w14:paraId="3D1F021A" w14:textId="77777777" w:rsidR="00D8153A" w:rsidRDefault="00D8153A" w:rsidP="003716E6">
            <w:r>
              <w:t>Perform Short Functional Test.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69A0857F" w14:textId="77777777" w:rsidR="00D8153A" w:rsidRDefault="00D8153A" w:rsidP="003716E6">
            <w:pPr>
              <w:jc w:val="center"/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4E2E421C" w14:textId="77777777" w:rsidR="00D8153A" w:rsidRDefault="00D8153A" w:rsidP="003716E6">
            <w:pPr>
              <w:jc w:val="center"/>
            </w:pPr>
          </w:p>
        </w:tc>
        <w:tc>
          <w:tcPr>
            <w:tcW w:w="828" w:type="dxa"/>
            <w:tcBorders>
              <w:top w:val="single" w:sz="4" w:space="0" w:color="auto"/>
              <w:bottom w:val="single" w:sz="4" w:space="0" w:color="auto"/>
            </w:tcBorders>
          </w:tcPr>
          <w:p w14:paraId="5FAB185E" w14:textId="77777777" w:rsidR="00D8153A" w:rsidRDefault="00D8153A" w:rsidP="003716E6">
            <w:pPr>
              <w:jc w:val="center"/>
            </w:pPr>
          </w:p>
        </w:tc>
      </w:tr>
      <w:tr w:rsidR="00D8153A" w14:paraId="4C55F6AF" w14:textId="77777777" w:rsidTr="003716E6">
        <w:trPr>
          <w:cantSplit/>
          <w:trHeight w:val="135"/>
          <w:jc w:val="center"/>
        </w:trPr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4B2CD371" w14:textId="77777777" w:rsidR="00D8153A" w:rsidRDefault="00D8153A" w:rsidP="00D8153A">
            <w:pPr>
              <w:widowControl w:val="0"/>
              <w:numPr>
                <w:ilvl w:val="0"/>
                <w:numId w:val="39"/>
              </w:numPr>
              <w:spacing w:after="0" w:line="240" w:lineRule="auto"/>
              <w:jc w:val="center"/>
            </w:pPr>
          </w:p>
        </w:tc>
        <w:tc>
          <w:tcPr>
            <w:tcW w:w="6390" w:type="dxa"/>
            <w:tcBorders>
              <w:top w:val="single" w:sz="4" w:space="0" w:color="auto"/>
              <w:bottom w:val="single" w:sz="4" w:space="0" w:color="auto"/>
            </w:tcBorders>
          </w:tcPr>
          <w:p w14:paraId="11B87357" w14:textId="77777777" w:rsidR="00D8153A" w:rsidRPr="004E5A3D" w:rsidRDefault="00D8153A" w:rsidP="003716E6">
            <w:r>
              <w:t>Perform Aliveness Test.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6C2D898C" w14:textId="77777777" w:rsidR="00D8153A" w:rsidRDefault="00D8153A" w:rsidP="003716E6">
            <w:pPr>
              <w:jc w:val="center"/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2A02C1DD" w14:textId="77777777" w:rsidR="00D8153A" w:rsidRDefault="00D8153A" w:rsidP="003716E6">
            <w:pPr>
              <w:jc w:val="center"/>
            </w:pPr>
          </w:p>
        </w:tc>
        <w:tc>
          <w:tcPr>
            <w:tcW w:w="828" w:type="dxa"/>
            <w:tcBorders>
              <w:top w:val="single" w:sz="4" w:space="0" w:color="auto"/>
              <w:bottom w:val="single" w:sz="4" w:space="0" w:color="auto"/>
            </w:tcBorders>
          </w:tcPr>
          <w:p w14:paraId="46D3F475" w14:textId="77777777" w:rsidR="00D8153A" w:rsidRDefault="00D8153A" w:rsidP="003716E6">
            <w:pPr>
              <w:jc w:val="center"/>
            </w:pPr>
          </w:p>
        </w:tc>
      </w:tr>
      <w:tr w:rsidR="00D8153A" w14:paraId="7528468E" w14:textId="77777777" w:rsidTr="003716E6">
        <w:trPr>
          <w:cantSplit/>
          <w:trHeight w:val="135"/>
          <w:jc w:val="center"/>
        </w:trPr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18E56AAC" w14:textId="77777777" w:rsidR="00D8153A" w:rsidRDefault="00D8153A" w:rsidP="00D8153A">
            <w:pPr>
              <w:widowControl w:val="0"/>
              <w:numPr>
                <w:ilvl w:val="0"/>
                <w:numId w:val="39"/>
              </w:numPr>
              <w:spacing w:after="0" w:line="240" w:lineRule="auto"/>
              <w:jc w:val="center"/>
            </w:pPr>
          </w:p>
        </w:tc>
        <w:tc>
          <w:tcPr>
            <w:tcW w:w="6390" w:type="dxa"/>
            <w:tcBorders>
              <w:top w:val="single" w:sz="4" w:space="0" w:color="auto"/>
              <w:bottom w:val="single" w:sz="4" w:space="0" w:color="auto"/>
            </w:tcBorders>
          </w:tcPr>
          <w:p w14:paraId="343A0CD2" w14:textId="036F2107" w:rsidR="00D8153A" w:rsidRDefault="00E448F7" w:rsidP="00E448F7">
            <w:r>
              <w:t>Verify</w:t>
            </w:r>
            <w:r w:rsidR="00D8153A">
              <w:t xml:space="preserve"> RBF Pin is installed.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320AA0F1" w14:textId="77777777" w:rsidR="00D8153A" w:rsidRDefault="00D8153A" w:rsidP="003716E6">
            <w:pPr>
              <w:jc w:val="center"/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5CCD106C" w14:textId="77777777" w:rsidR="00D8153A" w:rsidRDefault="00D8153A" w:rsidP="003716E6">
            <w:pPr>
              <w:jc w:val="center"/>
            </w:pPr>
          </w:p>
        </w:tc>
        <w:tc>
          <w:tcPr>
            <w:tcW w:w="828" w:type="dxa"/>
            <w:tcBorders>
              <w:top w:val="single" w:sz="4" w:space="0" w:color="auto"/>
              <w:bottom w:val="single" w:sz="4" w:space="0" w:color="auto"/>
            </w:tcBorders>
          </w:tcPr>
          <w:p w14:paraId="41FBD507" w14:textId="77777777" w:rsidR="00D8153A" w:rsidRDefault="00D8153A" w:rsidP="003716E6">
            <w:pPr>
              <w:jc w:val="center"/>
            </w:pPr>
          </w:p>
        </w:tc>
      </w:tr>
      <w:tr w:rsidR="00D8153A" w14:paraId="7A257A09" w14:textId="77777777" w:rsidTr="003716E6">
        <w:trPr>
          <w:cantSplit/>
          <w:trHeight w:val="135"/>
          <w:jc w:val="center"/>
        </w:trPr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3C6673C9" w14:textId="77777777" w:rsidR="00D8153A" w:rsidRDefault="00D8153A" w:rsidP="00D8153A">
            <w:pPr>
              <w:widowControl w:val="0"/>
              <w:numPr>
                <w:ilvl w:val="0"/>
                <w:numId w:val="39"/>
              </w:numPr>
              <w:spacing w:after="0" w:line="240" w:lineRule="auto"/>
              <w:jc w:val="center"/>
            </w:pPr>
          </w:p>
        </w:tc>
        <w:tc>
          <w:tcPr>
            <w:tcW w:w="6390" w:type="dxa"/>
            <w:tcBorders>
              <w:top w:val="single" w:sz="4" w:space="0" w:color="auto"/>
              <w:bottom w:val="single" w:sz="4" w:space="0" w:color="auto"/>
            </w:tcBorders>
          </w:tcPr>
          <w:p w14:paraId="4174CC99" w14:textId="0C389C5B" w:rsidR="00D8153A" w:rsidRDefault="00D8153A" w:rsidP="00D8153A">
            <w:r>
              <w:t>Optionally, install Solar Panel Covers.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38D9D69C" w14:textId="77777777" w:rsidR="00D8153A" w:rsidRDefault="00D8153A" w:rsidP="003716E6">
            <w:pPr>
              <w:jc w:val="center"/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180AEE06" w14:textId="77777777" w:rsidR="00D8153A" w:rsidRDefault="00D8153A" w:rsidP="003716E6">
            <w:pPr>
              <w:jc w:val="center"/>
            </w:pPr>
          </w:p>
        </w:tc>
        <w:tc>
          <w:tcPr>
            <w:tcW w:w="828" w:type="dxa"/>
            <w:tcBorders>
              <w:top w:val="single" w:sz="4" w:space="0" w:color="auto"/>
              <w:bottom w:val="single" w:sz="4" w:space="0" w:color="auto"/>
            </w:tcBorders>
          </w:tcPr>
          <w:p w14:paraId="765A1D5D" w14:textId="77777777" w:rsidR="00D8153A" w:rsidRDefault="00D8153A" w:rsidP="003716E6">
            <w:pPr>
              <w:jc w:val="center"/>
            </w:pPr>
          </w:p>
        </w:tc>
      </w:tr>
      <w:tr w:rsidR="00D8153A" w14:paraId="3514803F" w14:textId="77777777" w:rsidTr="003716E6">
        <w:trPr>
          <w:cantSplit/>
          <w:trHeight w:val="135"/>
          <w:jc w:val="center"/>
        </w:trPr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512FA538" w14:textId="77777777" w:rsidR="00D8153A" w:rsidRDefault="00D8153A" w:rsidP="00D8153A">
            <w:pPr>
              <w:widowControl w:val="0"/>
              <w:numPr>
                <w:ilvl w:val="0"/>
                <w:numId w:val="39"/>
              </w:numPr>
              <w:spacing w:after="0" w:line="240" w:lineRule="auto"/>
              <w:jc w:val="center"/>
            </w:pPr>
          </w:p>
        </w:tc>
        <w:tc>
          <w:tcPr>
            <w:tcW w:w="6390" w:type="dxa"/>
            <w:tcBorders>
              <w:top w:val="single" w:sz="4" w:space="0" w:color="auto"/>
              <w:bottom w:val="single" w:sz="4" w:space="0" w:color="auto"/>
            </w:tcBorders>
          </w:tcPr>
          <w:p w14:paraId="2BE231A8" w14:textId="75FE078C" w:rsidR="00470AB5" w:rsidRDefault="00D8153A" w:rsidP="00D8153A">
            <w:r>
              <w:t>Optionally, place in static dissipative bag for storage/shipping.</w:t>
            </w:r>
            <w:r w:rsidR="00F660BE">
              <w:t xml:space="preserve"> </w:t>
            </w:r>
            <w:r w:rsidR="00470AB5">
              <w:t xml:space="preserve">See Section 4 </w:t>
            </w:r>
            <w:r w:rsidR="001929FE">
              <w:t xml:space="preserve">RadFxSat-2 </w:t>
            </w:r>
            <w:r w:rsidR="00470AB5">
              <w:t>Precautions, items 1.</w:t>
            </w:r>
            <w:r w:rsidR="00F660BE">
              <w:t>c-</w:t>
            </w:r>
            <w:r w:rsidR="00470AB5">
              <w:t>e.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1F97CB7B" w14:textId="77777777" w:rsidR="00D8153A" w:rsidRDefault="00D8153A" w:rsidP="003716E6">
            <w:pPr>
              <w:jc w:val="center"/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1D65F22C" w14:textId="77777777" w:rsidR="00D8153A" w:rsidRDefault="00D8153A" w:rsidP="003716E6">
            <w:pPr>
              <w:jc w:val="center"/>
            </w:pPr>
          </w:p>
        </w:tc>
        <w:tc>
          <w:tcPr>
            <w:tcW w:w="828" w:type="dxa"/>
            <w:tcBorders>
              <w:top w:val="single" w:sz="4" w:space="0" w:color="auto"/>
              <w:bottom w:val="single" w:sz="4" w:space="0" w:color="auto"/>
            </w:tcBorders>
          </w:tcPr>
          <w:p w14:paraId="6B083635" w14:textId="77777777" w:rsidR="00D8153A" w:rsidRDefault="00D8153A" w:rsidP="003716E6">
            <w:pPr>
              <w:jc w:val="center"/>
            </w:pPr>
          </w:p>
        </w:tc>
      </w:tr>
    </w:tbl>
    <w:p w14:paraId="120C29F4" w14:textId="77777777" w:rsidR="00D8153A" w:rsidRDefault="00D8153A">
      <w:pPr>
        <w:rPr>
          <w:rFonts w:cs="Times New Roman"/>
          <w:b/>
          <w:szCs w:val="24"/>
        </w:rPr>
      </w:pPr>
    </w:p>
    <w:sectPr w:rsidR="00D8153A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59AFD3" w14:textId="77777777" w:rsidR="00B74DCE" w:rsidRDefault="00B74DCE" w:rsidP="00B575F6">
      <w:pPr>
        <w:spacing w:after="0" w:line="240" w:lineRule="auto"/>
      </w:pPr>
      <w:r>
        <w:separator/>
      </w:r>
    </w:p>
  </w:endnote>
  <w:endnote w:type="continuationSeparator" w:id="0">
    <w:p w14:paraId="5BC87A85" w14:textId="77777777" w:rsidR="00B74DCE" w:rsidRDefault="00B74DCE" w:rsidP="00B575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8CAC1A" w14:textId="4D26846C" w:rsidR="003716E6" w:rsidRPr="00A93D8B" w:rsidRDefault="003716E6" w:rsidP="00C422E1">
    <w:pPr>
      <w:pStyle w:val="Footer"/>
      <w:jc w:val="center"/>
      <w:rPr>
        <w:b/>
        <w:bCs/>
        <w:color w:val="FF0000"/>
        <w:szCs w:val="24"/>
      </w:rPr>
    </w:pPr>
    <w:r>
      <w:rPr>
        <w:b/>
        <w:bCs/>
        <w:color w:val="FF0000"/>
        <w:sz w:val="16"/>
      </w:rPr>
      <w:t>C</w:t>
    </w:r>
    <w:r w:rsidRPr="00BA36C3">
      <w:rPr>
        <w:b/>
        <w:bCs/>
        <w:color w:val="FF0000"/>
        <w:sz w:val="16"/>
      </w:rPr>
      <w:t>AL</w:t>
    </w:r>
    <w:r>
      <w:rPr>
        <w:b/>
        <w:bCs/>
        <w:color w:val="FF0000"/>
        <w:sz w:val="16"/>
      </w:rPr>
      <w:t xml:space="preserve"> POLY CUBESAT </w:t>
    </w:r>
    <w:r w:rsidR="00040AC9">
      <w:rPr>
        <w:b/>
        <w:bCs/>
        <w:color w:val="FF0000"/>
        <w:sz w:val="16"/>
      </w:rPr>
      <w:t xml:space="preserve">AND TYVAK </w:t>
    </w:r>
    <w:r>
      <w:rPr>
        <w:b/>
        <w:bCs/>
        <w:color w:val="FF0000"/>
        <w:sz w:val="16"/>
      </w:rPr>
      <w:t>PROPRIETARY</w:t>
    </w:r>
  </w:p>
  <w:p w14:paraId="0BB31440" w14:textId="59B309E3" w:rsidR="003716E6" w:rsidRDefault="003716E6" w:rsidP="00C422E1">
    <w:pPr>
      <w:pStyle w:val="Footer"/>
      <w:spacing w:after="80"/>
      <w:jc w:val="center"/>
      <w:rPr>
        <w:b/>
        <w:bCs/>
        <w:color w:val="FF0000"/>
        <w:sz w:val="16"/>
      </w:rPr>
    </w:pPr>
    <w:r w:rsidRPr="00BA36C3">
      <w:rPr>
        <w:b/>
        <w:bCs/>
        <w:color w:val="FF0000"/>
        <w:sz w:val="16"/>
      </w:rPr>
      <w:t xml:space="preserve">DISTRIBUTION WITHOUT CAL POLY </w:t>
    </w:r>
    <w:r w:rsidR="00040AC9">
      <w:rPr>
        <w:b/>
        <w:bCs/>
        <w:color w:val="FF0000"/>
        <w:sz w:val="16"/>
      </w:rPr>
      <w:t xml:space="preserve">AND TYVAK </w:t>
    </w:r>
    <w:r w:rsidRPr="00BA36C3">
      <w:rPr>
        <w:b/>
        <w:bCs/>
        <w:color w:val="FF0000"/>
        <w:sz w:val="16"/>
      </w:rPr>
      <w:t>CONSENT IS PROHIBITED.</w:t>
    </w:r>
  </w:p>
  <w:p w14:paraId="2EE90D29" w14:textId="1C46D4BE" w:rsidR="003716E6" w:rsidRDefault="003716E6" w:rsidP="00642036">
    <w:pPr>
      <w:pStyle w:val="Footer"/>
      <w:jc w:val="center"/>
    </w:pPr>
    <w:r w:rsidRPr="00A93D8B">
      <w:rPr>
        <w:b/>
        <w:bCs/>
        <w:sz w:val="16"/>
        <w:szCs w:val="16"/>
      </w:rPr>
      <w:t xml:space="preserve">SPECIFIC VERSION VALID ONLY FOR THE </w:t>
    </w:r>
    <w:r>
      <w:rPr>
        <w:b/>
        <w:bCs/>
        <w:sz w:val="16"/>
        <w:szCs w:val="16"/>
      </w:rPr>
      <w:t>CUBESATS</w:t>
    </w:r>
    <w:r w:rsidRPr="00A93D8B">
      <w:rPr>
        <w:b/>
        <w:bCs/>
        <w:sz w:val="16"/>
        <w:szCs w:val="16"/>
      </w:rPr>
      <w:t xml:space="preserve"> ON THE </w:t>
    </w:r>
    <w:r w:rsidR="006313ED">
      <w:rPr>
        <w:b/>
        <w:bCs/>
        <w:sz w:val="16"/>
        <w:szCs w:val="16"/>
      </w:rPr>
      <w:t>ELANA 14</w:t>
    </w:r>
    <w:r w:rsidRPr="00A93D8B">
      <w:rPr>
        <w:b/>
        <w:bCs/>
        <w:sz w:val="16"/>
        <w:szCs w:val="16"/>
      </w:rPr>
      <w:t xml:space="preserve"> MISSION</w:t>
    </w:r>
    <w:r w:rsidRPr="00A93D8B">
      <w:rPr>
        <w:sz w:val="16"/>
        <w:szCs w:val="16"/>
      </w:rP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DE1CCD" w14:textId="77777777" w:rsidR="00B74DCE" w:rsidRDefault="00B74DCE" w:rsidP="00B575F6">
      <w:pPr>
        <w:spacing w:after="0" w:line="240" w:lineRule="auto"/>
      </w:pPr>
      <w:r>
        <w:separator/>
      </w:r>
    </w:p>
  </w:footnote>
  <w:footnote w:type="continuationSeparator" w:id="0">
    <w:p w14:paraId="630B69E3" w14:textId="77777777" w:rsidR="00B74DCE" w:rsidRDefault="00B74DCE" w:rsidP="00B575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E72DC2" w14:textId="65559592" w:rsidR="003716E6" w:rsidRDefault="003716E6">
    <w:pPr>
      <w:pStyle w:val="Header"/>
    </w:pPr>
    <w:r>
      <w:fldChar w:fldCharType="begin"/>
    </w:r>
    <w:r>
      <w:instrText xml:space="preserve"> DOCPROPERTY  Title  \* MERGEFORMAT </w:instrText>
    </w:r>
    <w:r>
      <w:fldChar w:fldCharType="end"/>
    </w:r>
    <w:r>
      <w:fldChar w:fldCharType="begin"/>
    </w:r>
    <w:r>
      <w:instrText xml:space="preserve"> COMMENTS  \* MERGEFORMAT </w:instrText>
    </w:r>
    <w:r>
      <w:fldChar w:fldCharType="end"/>
    </w:r>
    <w:r w:rsidR="00040AC9">
      <w:t>RadF</w:t>
    </w:r>
    <w:r w:rsidR="001929FE">
      <w:t>x</w:t>
    </w:r>
    <w:r w:rsidR="00040AC9">
      <w:t>Sat</w:t>
    </w:r>
    <w:r w:rsidR="001929FE">
      <w:t>-2</w:t>
    </w:r>
    <w:r>
      <w:t xml:space="preserve"> </w:t>
    </w:r>
    <w:proofErr w:type="spellStart"/>
    <w:r>
      <w:t>Bakeout</w:t>
    </w:r>
    <w:proofErr w:type="spellEnd"/>
    <w:r w:rsidR="00E03C88">
      <w:t xml:space="preserve"> Procedure</w:t>
    </w:r>
    <w:r>
      <w:t xml:space="preserve"> Re</w:t>
    </w:r>
    <w:r w:rsidR="00E03C88">
      <w:t>v</w:t>
    </w:r>
    <w:r>
      <w:t xml:space="preserve"> </w:t>
    </w:r>
    <w:r w:rsidR="001929FE">
      <w:t>0</w:t>
    </w:r>
    <w:r>
      <w:tab/>
    </w:r>
    <w:r>
      <w:fldChar w:fldCharType="begin"/>
    </w:r>
    <w:r>
      <w:instrText xml:space="preserve"> PAGE  \* Arabic  \* MERGEFORMAT </w:instrText>
    </w:r>
    <w:r>
      <w:fldChar w:fldCharType="separate"/>
    </w:r>
    <w:r w:rsidR="001929FE">
      <w:rPr>
        <w:noProof/>
      </w:rPr>
      <w:t>2</w:t>
    </w:r>
    <w:r>
      <w:fldChar w:fldCharType="end"/>
    </w:r>
    <w:r>
      <w:tab/>
    </w:r>
    <w:r w:rsidR="001929FE">
      <w:t>3/9/2018</w:t>
    </w:r>
  </w:p>
  <w:p w14:paraId="3FD32EB0" w14:textId="77777777" w:rsidR="003716E6" w:rsidRDefault="003716E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F5563"/>
    <w:multiLevelType w:val="multilevel"/>
    <w:tmpl w:val="B73E45F0"/>
    <w:lvl w:ilvl="0">
      <w:start w:val="13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>
    <w:nsid w:val="053D1F19"/>
    <w:multiLevelType w:val="multilevel"/>
    <w:tmpl w:val="F26A6710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z w:val="24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9721229"/>
    <w:multiLevelType w:val="hybridMultilevel"/>
    <w:tmpl w:val="E404220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9F113DF"/>
    <w:multiLevelType w:val="multilevel"/>
    <w:tmpl w:val="D07CA3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z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>
    <w:nsid w:val="09F53FCD"/>
    <w:multiLevelType w:val="hybridMultilevel"/>
    <w:tmpl w:val="9D3ED0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CD45954"/>
    <w:multiLevelType w:val="hybridMultilevel"/>
    <w:tmpl w:val="75687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633F4F"/>
    <w:multiLevelType w:val="multilevel"/>
    <w:tmpl w:val="AF5AB024"/>
    <w:lvl w:ilvl="0">
      <w:start w:val="4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>
    <w:nsid w:val="11161E5D"/>
    <w:multiLevelType w:val="multilevel"/>
    <w:tmpl w:val="83BC6682"/>
    <w:styleLink w:val="Style1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>
    <w:nsid w:val="116807BE"/>
    <w:multiLevelType w:val="hybridMultilevel"/>
    <w:tmpl w:val="7BD2A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2306003"/>
    <w:multiLevelType w:val="multilevel"/>
    <w:tmpl w:val="3940A28E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z w:val="24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  <w:b w:val="0"/>
      </w:rPr>
    </w:lvl>
    <w:lvl w:ilvl="2">
      <w:start w:val="1"/>
      <w:numFmt w:val="lowerLetter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162B1552"/>
    <w:multiLevelType w:val="hybridMultilevel"/>
    <w:tmpl w:val="2228C1F2"/>
    <w:lvl w:ilvl="0" w:tplc="5FA812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9CF59CF"/>
    <w:multiLevelType w:val="hybridMultilevel"/>
    <w:tmpl w:val="B55AEED6"/>
    <w:lvl w:ilvl="0" w:tplc="FF78552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A5A2EF1"/>
    <w:multiLevelType w:val="hybridMultilevel"/>
    <w:tmpl w:val="17CA22A0"/>
    <w:lvl w:ilvl="0" w:tplc="C2249A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BFB103C"/>
    <w:multiLevelType w:val="hybridMultilevel"/>
    <w:tmpl w:val="50F2D990"/>
    <w:lvl w:ilvl="0" w:tplc="97F283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36B71C0"/>
    <w:multiLevelType w:val="hybridMultilevel"/>
    <w:tmpl w:val="25E4F65E"/>
    <w:lvl w:ilvl="0" w:tplc="44CCA0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914212E"/>
    <w:multiLevelType w:val="hybridMultilevel"/>
    <w:tmpl w:val="50F2D990"/>
    <w:lvl w:ilvl="0" w:tplc="97F283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BDD0012"/>
    <w:multiLevelType w:val="multilevel"/>
    <w:tmpl w:val="1ECAA5D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>
    <w:nsid w:val="2D984B3A"/>
    <w:multiLevelType w:val="multilevel"/>
    <w:tmpl w:val="1ECAA5D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>
    <w:nsid w:val="2E09448C"/>
    <w:multiLevelType w:val="hybridMultilevel"/>
    <w:tmpl w:val="FA4826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54E2D51"/>
    <w:multiLevelType w:val="multilevel"/>
    <w:tmpl w:val="0E08980C"/>
    <w:lvl w:ilvl="0">
      <w:start w:val="3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>
    <w:nsid w:val="37DC299B"/>
    <w:multiLevelType w:val="hybridMultilevel"/>
    <w:tmpl w:val="C3704146"/>
    <w:lvl w:ilvl="0" w:tplc="6B6EC6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A99457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>
    <w:nsid w:val="3E8B0F7E"/>
    <w:multiLevelType w:val="hybridMultilevel"/>
    <w:tmpl w:val="1BB2F1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105167C"/>
    <w:multiLevelType w:val="hybridMultilevel"/>
    <w:tmpl w:val="69EAA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56509C4"/>
    <w:multiLevelType w:val="multilevel"/>
    <w:tmpl w:val="FB2EA49A"/>
    <w:lvl w:ilvl="0">
      <w:start w:val="1"/>
      <w:numFmt w:val="decimal"/>
      <w:lvlText w:val="5.%1."/>
      <w:lvlJc w:val="left"/>
      <w:pPr>
        <w:ind w:left="720" w:hanging="360"/>
      </w:pPr>
      <w:rPr>
        <w:rFonts w:hint="default"/>
        <w:b w:val="0"/>
        <w:i w:val="0"/>
        <w:sz w:val="24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5">
    <w:nsid w:val="4E3D341D"/>
    <w:multiLevelType w:val="multilevel"/>
    <w:tmpl w:val="5492D7E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z w:val="24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>
    <w:nsid w:val="4FD2012A"/>
    <w:multiLevelType w:val="hybridMultilevel"/>
    <w:tmpl w:val="97DC3F9A"/>
    <w:lvl w:ilvl="0" w:tplc="FF78552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05E69A2"/>
    <w:multiLevelType w:val="hybridMultilevel"/>
    <w:tmpl w:val="50F2D990"/>
    <w:lvl w:ilvl="0" w:tplc="97F283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56842E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>
    <w:nsid w:val="57DE3112"/>
    <w:multiLevelType w:val="hybridMultilevel"/>
    <w:tmpl w:val="28B873B2"/>
    <w:lvl w:ilvl="0" w:tplc="7E68E25E">
      <w:start w:val="1"/>
      <w:numFmt w:val="decimal"/>
      <w:lvlText w:val="%1"/>
      <w:lvlJc w:val="left"/>
      <w:pPr>
        <w:ind w:left="1080" w:hanging="360"/>
      </w:pPr>
      <w:rPr>
        <w:rFonts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58DD6304"/>
    <w:multiLevelType w:val="multilevel"/>
    <w:tmpl w:val="D14A90FE"/>
    <w:lvl w:ilvl="0">
      <w:start w:val="7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>
    <w:nsid w:val="59892104"/>
    <w:multiLevelType w:val="hybridMultilevel"/>
    <w:tmpl w:val="7B8E76A4"/>
    <w:lvl w:ilvl="0" w:tplc="FF78552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02946DD"/>
    <w:multiLevelType w:val="hybridMultilevel"/>
    <w:tmpl w:val="8A462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2E779BB"/>
    <w:multiLevelType w:val="multilevel"/>
    <w:tmpl w:val="83BC6682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4">
    <w:nsid w:val="63406BE7"/>
    <w:multiLevelType w:val="hybridMultilevel"/>
    <w:tmpl w:val="9EA2582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68E3261"/>
    <w:multiLevelType w:val="hybridMultilevel"/>
    <w:tmpl w:val="E3F4B14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>
    <w:nsid w:val="6759049F"/>
    <w:multiLevelType w:val="multilevel"/>
    <w:tmpl w:val="CA2A329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z w:val="24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  <w:b w:val="0"/>
      </w:rPr>
    </w:lvl>
    <w:lvl w:ilvl="2">
      <w:start w:val="1"/>
      <w:numFmt w:val="lowerLetter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>
    <w:nsid w:val="687803A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69BA5FE7"/>
    <w:multiLevelType w:val="hybridMultilevel"/>
    <w:tmpl w:val="BC7A1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27372A8"/>
    <w:multiLevelType w:val="hybridMultilevel"/>
    <w:tmpl w:val="F44CB76C"/>
    <w:lvl w:ilvl="0" w:tplc="309C21C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73055EB7"/>
    <w:multiLevelType w:val="multilevel"/>
    <w:tmpl w:val="C48E278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z w:val="24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  <w:b w:val="0"/>
      </w:rPr>
    </w:lvl>
    <w:lvl w:ilvl="2">
      <w:start w:val="1"/>
      <w:numFmt w:val="lowerLetter"/>
      <w:lvlText w:val="%3)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>
    <w:nsid w:val="74D42A31"/>
    <w:multiLevelType w:val="hybridMultilevel"/>
    <w:tmpl w:val="A502D8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nsid w:val="772F0B5E"/>
    <w:multiLevelType w:val="hybridMultilevel"/>
    <w:tmpl w:val="A9D02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E780BA5"/>
    <w:multiLevelType w:val="hybridMultilevel"/>
    <w:tmpl w:val="EDEC14F2"/>
    <w:lvl w:ilvl="0" w:tplc="7E68E25E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6"/>
  </w:num>
  <w:num w:numId="3">
    <w:abstractNumId w:val="31"/>
  </w:num>
  <w:num w:numId="4">
    <w:abstractNumId w:val="43"/>
  </w:num>
  <w:num w:numId="5">
    <w:abstractNumId w:val="32"/>
  </w:num>
  <w:num w:numId="6">
    <w:abstractNumId w:val="38"/>
  </w:num>
  <w:num w:numId="7">
    <w:abstractNumId w:val="29"/>
  </w:num>
  <w:num w:numId="8">
    <w:abstractNumId w:val="6"/>
  </w:num>
  <w:num w:numId="9">
    <w:abstractNumId w:val="7"/>
  </w:num>
  <w:num w:numId="10">
    <w:abstractNumId w:val="18"/>
  </w:num>
  <w:num w:numId="11">
    <w:abstractNumId w:val="28"/>
  </w:num>
  <w:num w:numId="12">
    <w:abstractNumId w:val="33"/>
  </w:num>
  <w:num w:numId="13">
    <w:abstractNumId w:val="39"/>
  </w:num>
  <w:num w:numId="14">
    <w:abstractNumId w:val="21"/>
  </w:num>
  <w:num w:numId="15">
    <w:abstractNumId w:val="24"/>
  </w:num>
  <w:num w:numId="16">
    <w:abstractNumId w:val="27"/>
  </w:num>
  <w:num w:numId="17">
    <w:abstractNumId w:val="13"/>
  </w:num>
  <w:num w:numId="18">
    <w:abstractNumId w:val="15"/>
  </w:num>
  <w:num w:numId="19">
    <w:abstractNumId w:val="3"/>
  </w:num>
  <w:num w:numId="20">
    <w:abstractNumId w:val="34"/>
  </w:num>
  <w:num w:numId="21">
    <w:abstractNumId w:val="2"/>
  </w:num>
  <w:num w:numId="22">
    <w:abstractNumId w:val="22"/>
  </w:num>
  <w:num w:numId="23">
    <w:abstractNumId w:val="35"/>
  </w:num>
  <w:num w:numId="24">
    <w:abstractNumId w:val="37"/>
  </w:num>
  <w:num w:numId="25">
    <w:abstractNumId w:val="23"/>
  </w:num>
  <w:num w:numId="26">
    <w:abstractNumId w:val="5"/>
  </w:num>
  <w:num w:numId="27">
    <w:abstractNumId w:val="4"/>
  </w:num>
  <w:num w:numId="28">
    <w:abstractNumId w:val="16"/>
  </w:num>
  <w:num w:numId="29">
    <w:abstractNumId w:val="17"/>
  </w:num>
  <w:num w:numId="30">
    <w:abstractNumId w:val="42"/>
  </w:num>
  <w:num w:numId="31">
    <w:abstractNumId w:val="41"/>
  </w:num>
  <w:num w:numId="32">
    <w:abstractNumId w:val="8"/>
  </w:num>
  <w:num w:numId="33">
    <w:abstractNumId w:val="25"/>
  </w:num>
  <w:num w:numId="34">
    <w:abstractNumId w:val="30"/>
  </w:num>
  <w:num w:numId="35">
    <w:abstractNumId w:val="40"/>
  </w:num>
  <w:num w:numId="36">
    <w:abstractNumId w:val="9"/>
  </w:num>
  <w:num w:numId="37">
    <w:abstractNumId w:val="36"/>
  </w:num>
  <w:num w:numId="38">
    <w:abstractNumId w:val="0"/>
  </w:num>
  <w:num w:numId="39">
    <w:abstractNumId w:val="20"/>
  </w:num>
  <w:num w:numId="40">
    <w:abstractNumId w:val="14"/>
  </w:num>
  <w:num w:numId="41">
    <w:abstractNumId w:val="12"/>
  </w:num>
  <w:num w:numId="42">
    <w:abstractNumId w:val="10"/>
  </w:num>
  <w:num w:numId="43">
    <w:abstractNumId w:val="1"/>
  </w:num>
  <w:num w:numId="4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5F6"/>
    <w:rsid w:val="00040AC9"/>
    <w:rsid w:val="0004256F"/>
    <w:rsid w:val="00042832"/>
    <w:rsid w:val="00045B93"/>
    <w:rsid w:val="000631F1"/>
    <w:rsid w:val="00087904"/>
    <w:rsid w:val="000B142E"/>
    <w:rsid w:val="000B2FAC"/>
    <w:rsid w:val="000C0A16"/>
    <w:rsid w:val="000C3FEF"/>
    <w:rsid w:val="000C553C"/>
    <w:rsid w:val="000D0384"/>
    <w:rsid w:val="000E21D6"/>
    <w:rsid w:val="00132298"/>
    <w:rsid w:val="00135A89"/>
    <w:rsid w:val="00136C25"/>
    <w:rsid w:val="00142C63"/>
    <w:rsid w:val="00143EA7"/>
    <w:rsid w:val="00147A4A"/>
    <w:rsid w:val="001519A2"/>
    <w:rsid w:val="00153EDB"/>
    <w:rsid w:val="00156EFC"/>
    <w:rsid w:val="00191A55"/>
    <w:rsid w:val="001929FE"/>
    <w:rsid w:val="00194FB0"/>
    <w:rsid w:val="00195436"/>
    <w:rsid w:val="001D2720"/>
    <w:rsid w:val="001F7FB5"/>
    <w:rsid w:val="002052ED"/>
    <w:rsid w:val="00224378"/>
    <w:rsid w:val="00234D82"/>
    <w:rsid w:val="00260DCA"/>
    <w:rsid w:val="00261BF5"/>
    <w:rsid w:val="002778AB"/>
    <w:rsid w:val="00277CBF"/>
    <w:rsid w:val="0029238E"/>
    <w:rsid w:val="002977AF"/>
    <w:rsid w:val="002A73A1"/>
    <w:rsid w:val="002B1910"/>
    <w:rsid w:val="002B5879"/>
    <w:rsid w:val="002D20A6"/>
    <w:rsid w:val="002D3EBF"/>
    <w:rsid w:val="002E1C94"/>
    <w:rsid w:val="002E63E9"/>
    <w:rsid w:val="002F2374"/>
    <w:rsid w:val="002F4A0C"/>
    <w:rsid w:val="002F565A"/>
    <w:rsid w:val="00303DFB"/>
    <w:rsid w:val="00315CC0"/>
    <w:rsid w:val="003716E6"/>
    <w:rsid w:val="003A4B4C"/>
    <w:rsid w:val="003B7794"/>
    <w:rsid w:val="003E097F"/>
    <w:rsid w:val="003E498F"/>
    <w:rsid w:val="003E72AA"/>
    <w:rsid w:val="003F4D61"/>
    <w:rsid w:val="003F702E"/>
    <w:rsid w:val="00405699"/>
    <w:rsid w:val="00413242"/>
    <w:rsid w:val="00417899"/>
    <w:rsid w:val="00436057"/>
    <w:rsid w:val="0045102B"/>
    <w:rsid w:val="00456EF9"/>
    <w:rsid w:val="00463986"/>
    <w:rsid w:val="00470AB5"/>
    <w:rsid w:val="00495A23"/>
    <w:rsid w:val="004974AD"/>
    <w:rsid w:val="004E124C"/>
    <w:rsid w:val="004E5253"/>
    <w:rsid w:val="004E5A3D"/>
    <w:rsid w:val="00513057"/>
    <w:rsid w:val="00521CE2"/>
    <w:rsid w:val="00545A68"/>
    <w:rsid w:val="0055559A"/>
    <w:rsid w:val="00556E45"/>
    <w:rsid w:val="005907AB"/>
    <w:rsid w:val="005947DA"/>
    <w:rsid w:val="005E46B5"/>
    <w:rsid w:val="00601D98"/>
    <w:rsid w:val="00612F67"/>
    <w:rsid w:val="006215D4"/>
    <w:rsid w:val="00625D29"/>
    <w:rsid w:val="006313ED"/>
    <w:rsid w:val="00642036"/>
    <w:rsid w:val="00655E31"/>
    <w:rsid w:val="0067624F"/>
    <w:rsid w:val="006D3119"/>
    <w:rsid w:val="006F5B60"/>
    <w:rsid w:val="007074C3"/>
    <w:rsid w:val="0071196D"/>
    <w:rsid w:val="007162DE"/>
    <w:rsid w:val="007232BC"/>
    <w:rsid w:val="00731941"/>
    <w:rsid w:val="00732028"/>
    <w:rsid w:val="007356BC"/>
    <w:rsid w:val="00737E70"/>
    <w:rsid w:val="007604FD"/>
    <w:rsid w:val="007752D4"/>
    <w:rsid w:val="00777762"/>
    <w:rsid w:val="0078288A"/>
    <w:rsid w:val="007869D2"/>
    <w:rsid w:val="007A06AF"/>
    <w:rsid w:val="007A2060"/>
    <w:rsid w:val="007B600F"/>
    <w:rsid w:val="007F536E"/>
    <w:rsid w:val="0082056A"/>
    <w:rsid w:val="00825A05"/>
    <w:rsid w:val="008329F0"/>
    <w:rsid w:val="0087095E"/>
    <w:rsid w:val="00873C1D"/>
    <w:rsid w:val="00884AB8"/>
    <w:rsid w:val="00885EBC"/>
    <w:rsid w:val="008934D1"/>
    <w:rsid w:val="008A2F7E"/>
    <w:rsid w:val="008B135F"/>
    <w:rsid w:val="008C5FD3"/>
    <w:rsid w:val="008F004A"/>
    <w:rsid w:val="00904CC9"/>
    <w:rsid w:val="009104E6"/>
    <w:rsid w:val="0092788A"/>
    <w:rsid w:val="009411AA"/>
    <w:rsid w:val="009608C3"/>
    <w:rsid w:val="00960C56"/>
    <w:rsid w:val="00967395"/>
    <w:rsid w:val="0097630E"/>
    <w:rsid w:val="00996CFA"/>
    <w:rsid w:val="009B3C71"/>
    <w:rsid w:val="009C2143"/>
    <w:rsid w:val="009D1775"/>
    <w:rsid w:val="009D68DA"/>
    <w:rsid w:val="009E6EA9"/>
    <w:rsid w:val="00A06A59"/>
    <w:rsid w:val="00A139FC"/>
    <w:rsid w:val="00A16FC6"/>
    <w:rsid w:val="00A208F8"/>
    <w:rsid w:val="00A25495"/>
    <w:rsid w:val="00A26BAD"/>
    <w:rsid w:val="00A576AD"/>
    <w:rsid w:val="00A60B98"/>
    <w:rsid w:val="00A7055F"/>
    <w:rsid w:val="00A80AB5"/>
    <w:rsid w:val="00A977F1"/>
    <w:rsid w:val="00AA5637"/>
    <w:rsid w:val="00AC0863"/>
    <w:rsid w:val="00AD3C9E"/>
    <w:rsid w:val="00AE0BF1"/>
    <w:rsid w:val="00B07FB6"/>
    <w:rsid w:val="00B2422A"/>
    <w:rsid w:val="00B27545"/>
    <w:rsid w:val="00B31A96"/>
    <w:rsid w:val="00B507D4"/>
    <w:rsid w:val="00B575F6"/>
    <w:rsid w:val="00B63AD4"/>
    <w:rsid w:val="00B74DCE"/>
    <w:rsid w:val="00B94322"/>
    <w:rsid w:val="00BB39B0"/>
    <w:rsid w:val="00BC44AB"/>
    <w:rsid w:val="00BC79A1"/>
    <w:rsid w:val="00BD68EA"/>
    <w:rsid w:val="00BE1E49"/>
    <w:rsid w:val="00C27B81"/>
    <w:rsid w:val="00C422E1"/>
    <w:rsid w:val="00C47E5C"/>
    <w:rsid w:val="00C76153"/>
    <w:rsid w:val="00C76FE5"/>
    <w:rsid w:val="00C918BD"/>
    <w:rsid w:val="00C9194F"/>
    <w:rsid w:val="00C9629B"/>
    <w:rsid w:val="00C97860"/>
    <w:rsid w:val="00CA14B2"/>
    <w:rsid w:val="00CC362F"/>
    <w:rsid w:val="00CC4D43"/>
    <w:rsid w:val="00CC76FB"/>
    <w:rsid w:val="00CD1DB8"/>
    <w:rsid w:val="00D13433"/>
    <w:rsid w:val="00D45C6B"/>
    <w:rsid w:val="00D55806"/>
    <w:rsid w:val="00D57EFA"/>
    <w:rsid w:val="00D63D09"/>
    <w:rsid w:val="00D66E20"/>
    <w:rsid w:val="00D741FA"/>
    <w:rsid w:val="00D8153A"/>
    <w:rsid w:val="00DC19B6"/>
    <w:rsid w:val="00DD39BB"/>
    <w:rsid w:val="00DD619D"/>
    <w:rsid w:val="00DE3774"/>
    <w:rsid w:val="00DF620E"/>
    <w:rsid w:val="00E0020E"/>
    <w:rsid w:val="00E02CEC"/>
    <w:rsid w:val="00E03994"/>
    <w:rsid w:val="00E03C88"/>
    <w:rsid w:val="00E448F7"/>
    <w:rsid w:val="00E56727"/>
    <w:rsid w:val="00E616C3"/>
    <w:rsid w:val="00E76303"/>
    <w:rsid w:val="00EA0806"/>
    <w:rsid w:val="00EA707D"/>
    <w:rsid w:val="00EC4AFF"/>
    <w:rsid w:val="00EE5DA7"/>
    <w:rsid w:val="00EF2C62"/>
    <w:rsid w:val="00F03575"/>
    <w:rsid w:val="00F120CE"/>
    <w:rsid w:val="00F3772B"/>
    <w:rsid w:val="00F4025A"/>
    <w:rsid w:val="00F40B2C"/>
    <w:rsid w:val="00F5322F"/>
    <w:rsid w:val="00F53A79"/>
    <w:rsid w:val="00F5432A"/>
    <w:rsid w:val="00F660BE"/>
    <w:rsid w:val="00F76226"/>
    <w:rsid w:val="00F85CA8"/>
    <w:rsid w:val="00F94EDB"/>
    <w:rsid w:val="00FA1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2C8D9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1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5A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20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75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75F6"/>
  </w:style>
  <w:style w:type="paragraph" w:styleId="Footer">
    <w:name w:val="footer"/>
    <w:basedOn w:val="Normal"/>
    <w:link w:val="FooterChar"/>
    <w:uiPriority w:val="99"/>
    <w:unhideWhenUsed/>
    <w:rsid w:val="00B575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75F6"/>
  </w:style>
  <w:style w:type="paragraph" w:styleId="BalloonText">
    <w:name w:val="Balloon Text"/>
    <w:basedOn w:val="Normal"/>
    <w:link w:val="BalloonTextChar"/>
    <w:uiPriority w:val="99"/>
    <w:semiHidden/>
    <w:unhideWhenUsed/>
    <w:rsid w:val="00B575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75F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60C56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35A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35A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329F0"/>
    <w:pPr>
      <w:ind w:left="720"/>
      <w:contextualSpacing/>
    </w:pPr>
  </w:style>
  <w:style w:type="numbering" w:customStyle="1" w:styleId="Style1">
    <w:name w:val="Style1"/>
    <w:uiPriority w:val="99"/>
    <w:rsid w:val="00A06A59"/>
    <w:pPr>
      <w:numPr>
        <w:numId w:val="9"/>
      </w:numPr>
    </w:pPr>
  </w:style>
  <w:style w:type="paragraph" w:styleId="Caption">
    <w:name w:val="caption"/>
    <w:aliases w:val="FigCap"/>
    <w:basedOn w:val="Normal"/>
    <w:next w:val="Normal"/>
    <w:unhideWhenUsed/>
    <w:qFormat/>
    <w:rsid w:val="00A06A59"/>
    <w:pPr>
      <w:spacing w:line="240" w:lineRule="auto"/>
    </w:pPr>
    <w:rPr>
      <w:rFonts w:asciiTheme="minorHAnsi" w:hAnsiTheme="minorHAnsi"/>
      <w:b/>
      <w:bCs/>
      <w:color w:val="4F81BD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E46B5"/>
    <w:rPr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D61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D619D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DD619D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DD619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D619D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6D3119"/>
    <w:pPr>
      <w:spacing w:after="0" w:line="240" w:lineRule="auto"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AD3C9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3C9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3C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3C9E"/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F3772B"/>
    <w:pPr>
      <w:spacing w:after="100"/>
      <w:ind w:left="480"/>
    </w:pPr>
  </w:style>
  <w:style w:type="table" w:styleId="LightList">
    <w:name w:val="Light List"/>
    <w:basedOn w:val="TableNormal"/>
    <w:uiPriority w:val="61"/>
    <w:rsid w:val="000428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2D20A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odyText">
    <w:name w:val="Body Text"/>
    <w:basedOn w:val="Normal"/>
    <w:link w:val="BodyTextChar"/>
    <w:rsid w:val="002D20A6"/>
    <w:pPr>
      <w:widowControl w:val="0"/>
      <w:spacing w:after="120" w:line="240" w:lineRule="auto"/>
      <w:jc w:val="both"/>
    </w:pPr>
    <w:rPr>
      <w:rFonts w:eastAsia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2D20A6"/>
    <w:rPr>
      <w:rFonts w:eastAsia="Times New Roman" w:cs="Times New Roman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56EFC"/>
    <w:pPr>
      <w:spacing w:after="0" w:line="240" w:lineRule="auto"/>
    </w:pPr>
    <w:rPr>
      <w:rFonts w:ascii="Lucida Grande" w:hAnsi="Lucida Grande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56EFC"/>
    <w:rPr>
      <w:rFonts w:ascii="Lucida Grande" w:hAnsi="Lucida Grande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1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5A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20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75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75F6"/>
  </w:style>
  <w:style w:type="paragraph" w:styleId="Footer">
    <w:name w:val="footer"/>
    <w:basedOn w:val="Normal"/>
    <w:link w:val="FooterChar"/>
    <w:uiPriority w:val="99"/>
    <w:unhideWhenUsed/>
    <w:rsid w:val="00B575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75F6"/>
  </w:style>
  <w:style w:type="paragraph" w:styleId="BalloonText">
    <w:name w:val="Balloon Text"/>
    <w:basedOn w:val="Normal"/>
    <w:link w:val="BalloonTextChar"/>
    <w:uiPriority w:val="99"/>
    <w:semiHidden/>
    <w:unhideWhenUsed/>
    <w:rsid w:val="00B575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75F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60C56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35A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35A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329F0"/>
    <w:pPr>
      <w:ind w:left="720"/>
      <w:contextualSpacing/>
    </w:pPr>
  </w:style>
  <w:style w:type="numbering" w:customStyle="1" w:styleId="Style1">
    <w:name w:val="Style1"/>
    <w:uiPriority w:val="99"/>
    <w:rsid w:val="00A06A59"/>
    <w:pPr>
      <w:numPr>
        <w:numId w:val="9"/>
      </w:numPr>
    </w:pPr>
  </w:style>
  <w:style w:type="paragraph" w:styleId="Caption">
    <w:name w:val="caption"/>
    <w:aliases w:val="FigCap"/>
    <w:basedOn w:val="Normal"/>
    <w:next w:val="Normal"/>
    <w:unhideWhenUsed/>
    <w:qFormat/>
    <w:rsid w:val="00A06A59"/>
    <w:pPr>
      <w:spacing w:line="240" w:lineRule="auto"/>
    </w:pPr>
    <w:rPr>
      <w:rFonts w:asciiTheme="minorHAnsi" w:hAnsiTheme="minorHAnsi"/>
      <w:b/>
      <w:bCs/>
      <w:color w:val="4F81BD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E46B5"/>
    <w:rPr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D61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D619D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DD619D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DD619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D619D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6D3119"/>
    <w:pPr>
      <w:spacing w:after="0" w:line="240" w:lineRule="auto"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AD3C9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3C9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3C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3C9E"/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F3772B"/>
    <w:pPr>
      <w:spacing w:after="100"/>
      <w:ind w:left="480"/>
    </w:pPr>
  </w:style>
  <w:style w:type="table" w:styleId="LightList">
    <w:name w:val="Light List"/>
    <w:basedOn w:val="TableNormal"/>
    <w:uiPriority w:val="61"/>
    <w:rsid w:val="000428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2D20A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odyText">
    <w:name w:val="Body Text"/>
    <w:basedOn w:val="Normal"/>
    <w:link w:val="BodyTextChar"/>
    <w:rsid w:val="002D20A6"/>
    <w:pPr>
      <w:widowControl w:val="0"/>
      <w:spacing w:after="120" w:line="240" w:lineRule="auto"/>
      <w:jc w:val="both"/>
    </w:pPr>
    <w:rPr>
      <w:rFonts w:eastAsia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2D20A6"/>
    <w:rPr>
      <w:rFonts w:eastAsia="Times New Roman" w:cs="Times New Roman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56EFC"/>
    <w:pPr>
      <w:spacing w:after="0" w:line="240" w:lineRule="auto"/>
    </w:pPr>
    <w:rPr>
      <w:rFonts w:ascii="Lucida Grande" w:hAnsi="Lucida Grande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56EFC"/>
    <w:rPr>
      <w:rFonts w:ascii="Lucida Grande" w:hAnsi="Lucida Grande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AC2FCB-B043-4350-B0C4-21E2F2FCD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18</Pages>
  <Words>1364</Words>
  <Characters>7781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[CubeSat Name]</dc:subject>
  <dc:creator>[Logo]</dc:creator>
  <cp:keywords/>
  <cp:lastModifiedBy>RDavis</cp:lastModifiedBy>
  <cp:revision>49</cp:revision>
  <cp:lastPrinted>2015-01-15T22:55:00Z</cp:lastPrinted>
  <dcterms:created xsi:type="dcterms:W3CDTF">2014-05-01T22:41:00Z</dcterms:created>
  <dcterms:modified xsi:type="dcterms:W3CDTF">2018-03-09T17:28:00Z</dcterms:modified>
</cp:coreProperties>
</file>