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403BB" w14:textId="4BB28AA5" w:rsidR="003C094F" w:rsidRPr="00EE426C" w:rsidRDefault="008E5B6E" w:rsidP="00762036">
      <w:pPr>
        <w:pStyle w:val="PaperTitle0"/>
        <w:spacing w:after="0"/>
      </w:pPr>
      <w:r>
        <w:t xml:space="preserve">Machine Learning based Approach for </w:t>
      </w:r>
      <w:r w:rsidR="00EC2547">
        <w:t xml:space="preserve">Measuring Promotion Effectiveness in </w:t>
      </w:r>
      <w:r w:rsidR="00F01C48">
        <w:t>M</w:t>
      </w:r>
      <w:r w:rsidR="00EC2547">
        <w:t>ulti</w:t>
      </w:r>
      <w:r w:rsidR="00F01C48">
        <w:t>ple Parallel P</w:t>
      </w:r>
      <w:r w:rsidR="00EC2547">
        <w:t>romo</w:t>
      </w:r>
      <w:r w:rsidR="00F01C48">
        <w:t>tions’</w:t>
      </w:r>
      <w:r w:rsidR="00EC2547">
        <w:t xml:space="preserve"> </w:t>
      </w:r>
      <w:r w:rsidR="00F01C48">
        <w:t>Scenarios</w:t>
      </w:r>
    </w:p>
    <w:p w14:paraId="79476AB7" w14:textId="77777777" w:rsidR="00AC3246" w:rsidRDefault="00AC3246" w:rsidP="0030571D">
      <w:pPr>
        <w:pStyle w:val="Abstract0"/>
        <w:ind w:left="0"/>
        <w:rPr>
          <w:b/>
          <w:bCs/>
        </w:rPr>
      </w:pPr>
    </w:p>
    <w:p w14:paraId="492BB340" w14:textId="6821F1D5" w:rsidR="00165B49" w:rsidRDefault="00165B49" w:rsidP="0030571D">
      <w:pPr>
        <w:pStyle w:val="Abstract0"/>
        <w:ind w:left="0"/>
        <w:rPr>
          <w:b/>
          <w:bCs/>
        </w:rPr>
        <w:sectPr w:rsidR="00165B49" w:rsidSect="008F37CE">
          <w:headerReference w:type="default" r:id="rId8"/>
          <w:pgSz w:w="11907" w:h="16840" w:code="9"/>
          <w:pgMar w:top="567" w:right="2495" w:bottom="2948" w:left="2495" w:header="567" w:footer="1395" w:gutter="0"/>
          <w:cols w:space="720"/>
          <w:noEndnote/>
          <w:docGrid w:linePitch="272"/>
        </w:sectPr>
      </w:pPr>
    </w:p>
    <w:p w14:paraId="758F0B5B" w14:textId="45C18C7A" w:rsidR="004C7479" w:rsidRDefault="003C094F" w:rsidP="004C7479">
      <w:pPr>
        <w:pStyle w:val="Abstract0"/>
        <w:spacing w:before="0"/>
        <w:ind w:left="0" w:right="0"/>
        <w:rPr>
          <w:sz w:val="20"/>
        </w:rPr>
      </w:pPr>
      <w:r w:rsidRPr="000151A7">
        <w:rPr>
          <w:b/>
          <w:bCs/>
          <w:sz w:val="20"/>
        </w:rPr>
        <w:t>Abstract.</w:t>
      </w:r>
      <w:r w:rsidR="0088356B">
        <w:t xml:space="preserve"> </w:t>
      </w:r>
      <w:r w:rsidR="002A6321" w:rsidRPr="002A6321">
        <w:rPr>
          <w:sz w:val="20"/>
        </w:rPr>
        <w:t xml:space="preserve">Promotion is a key element in the retail business. Thus, analysis of promotions to quantify their effectiveness in terms of Revenue and/ Margin is an essential activity in the retail industry. However, measuring the </w:t>
      </w:r>
      <w:r w:rsidR="0015330D">
        <w:rPr>
          <w:sz w:val="20"/>
        </w:rPr>
        <w:t>sale</w:t>
      </w:r>
      <w:r w:rsidR="002A6321" w:rsidRPr="002A6321">
        <w:rPr>
          <w:sz w:val="20"/>
        </w:rPr>
        <w:t xml:space="preserve">s/Revenue uplift is based on estimations, as the actual </w:t>
      </w:r>
      <w:r w:rsidR="0015330D">
        <w:rPr>
          <w:sz w:val="20"/>
        </w:rPr>
        <w:t>sale</w:t>
      </w:r>
      <w:r w:rsidR="002A6321" w:rsidRPr="002A6321">
        <w:rPr>
          <w:sz w:val="20"/>
        </w:rPr>
        <w:t xml:space="preserve">s/Revenue without the promotion is not present. Further, the presence of Halo and Cannibalization in a multiple parallel promotions’ scenario complicates the problem. Most of the current research focuses on calculating the Baseline by considering inter-brand/ competitor items. Others focus on Halo and Cannibalization's impact on Revenue calculations by considering Baseline as an interpretation of items’ unit </w:t>
      </w:r>
      <w:r w:rsidR="0015330D">
        <w:rPr>
          <w:sz w:val="20"/>
        </w:rPr>
        <w:t>sale</w:t>
      </w:r>
      <w:r w:rsidR="002A6321" w:rsidRPr="002A6321">
        <w:rPr>
          <w:sz w:val="20"/>
        </w:rPr>
        <w:t xml:space="preserve">s in neighboring nonpromotional weeks. Such approaches individually may not capture the overall Revenue uplift in the case of multiple parallel promotions. Hence, </w:t>
      </w:r>
      <w:r w:rsidR="00537788">
        <w:rPr>
          <w:sz w:val="20"/>
        </w:rPr>
        <w:t>this paper</w:t>
      </w:r>
      <w:r w:rsidR="002A6321" w:rsidRPr="002A6321">
        <w:rPr>
          <w:sz w:val="20"/>
        </w:rPr>
        <w:t xml:space="preserve"> propose</w:t>
      </w:r>
      <w:r w:rsidR="00537788">
        <w:rPr>
          <w:sz w:val="20"/>
        </w:rPr>
        <w:t>s</w:t>
      </w:r>
      <w:r w:rsidR="002A6321" w:rsidRPr="002A6321">
        <w:rPr>
          <w:sz w:val="20"/>
        </w:rPr>
        <w:t xml:space="preserve"> a Machine Learning based method for calculating the Revenue uplift by considering the Halo and Cannibalization impact on the Baseline and the Revenue.</w:t>
      </w:r>
    </w:p>
    <w:p w14:paraId="0508BA3B" w14:textId="77777777" w:rsidR="004C7479" w:rsidRDefault="004C7479" w:rsidP="004C7479">
      <w:pPr>
        <w:pStyle w:val="Abstract0"/>
        <w:spacing w:before="0"/>
        <w:ind w:left="0" w:right="0"/>
        <w:rPr>
          <w:sz w:val="20"/>
        </w:rPr>
      </w:pPr>
    </w:p>
    <w:p w14:paraId="4D69224F" w14:textId="77777777" w:rsidR="004C7479" w:rsidRDefault="004C7479" w:rsidP="004C7479">
      <w:pPr>
        <w:pStyle w:val="Abstract0"/>
        <w:spacing w:before="0"/>
        <w:ind w:left="0" w:right="0"/>
        <w:rPr>
          <w:sz w:val="20"/>
        </w:rPr>
      </w:pPr>
    </w:p>
    <w:p w14:paraId="31E081B8" w14:textId="0C4F7158" w:rsidR="008F37CE" w:rsidRDefault="003C094F" w:rsidP="008F37CE">
      <w:pPr>
        <w:pStyle w:val="Abstract0"/>
        <w:spacing w:before="0"/>
        <w:ind w:left="0" w:right="0"/>
        <w:rPr>
          <w:sz w:val="20"/>
        </w:rPr>
      </w:pPr>
      <w:r w:rsidRPr="000151A7">
        <w:rPr>
          <w:b/>
          <w:bCs/>
          <w:sz w:val="20"/>
        </w:rPr>
        <w:t>Keywords:</w:t>
      </w:r>
      <w:r w:rsidRPr="000151A7">
        <w:rPr>
          <w:sz w:val="20"/>
        </w:rPr>
        <w:t xml:space="preserve"> </w:t>
      </w:r>
      <w:r w:rsidR="0088356B" w:rsidRPr="000151A7">
        <w:rPr>
          <w:sz w:val="20"/>
        </w:rPr>
        <w:t>Halo, Cannibalization, Promotion,</w:t>
      </w:r>
      <w:r w:rsidR="00BF3AE1" w:rsidRPr="000151A7">
        <w:rPr>
          <w:sz w:val="20"/>
        </w:rPr>
        <w:t xml:space="preserve"> </w:t>
      </w:r>
      <w:r w:rsidR="002D54F5" w:rsidRPr="000151A7">
        <w:rPr>
          <w:sz w:val="20"/>
        </w:rPr>
        <w:t>B</w:t>
      </w:r>
      <w:r w:rsidR="0067276A" w:rsidRPr="000151A7">
        <w:rPr>
          <w:sz w:val="20"/>
        </w:rPr>
        <w:t xml:space="preserve">aseline, </w:t>
      </w:r>
      <w:r w:rsidR="00894F9F" w:rsidRPr="000151A7">
        <w:rPr>
          <w:sz w:val="20"/>
        </w:rPr>
        <w:t>T</w:t>
      </w:r>
      <w:r w:rsidR="0067276A" w:rsidRPr="000151A7">
        <w:rPr>
          <w:sz w:val="20"/>
        </w:rPr>
        <w:t xml:space="preserve">emporary </w:t>
      </w:r>
      <w:r w:rsidR="00894F9F" w:rsidRPr="000151A7">
        <w:rPr>
          <w:sz w:val="20"/>
        </w:rPr>
        <w:t>P</w:t>
      </w:r>
      <w:r w:rsidR="0067276A" w:rsidRPr="000151A7">
        <w:rPr>
          <w:sz w:val="20"/>
        </w:rPr>
        <w:t xml:space="preserve">rice </w:t>
      </w:r>
      <w:r w:rsidR="00894F9F" w:rsidRPr="000151A7">
        <w:rPr>
          <w:sz w:val="20"/>
        </w:rPr>
        <w:t>R</w:t>
      </w:r>
      <w:r w:rsidR="0067276A" w:rsidRPr="000151A7">
        <w:rPr>
          <w:sz w:val="20"/>
        </w:rPr>
        <w:t>eduction</w:t>
      </w:r>
      <w:r w:rsidR="00894F9F" w:rsidRPr="000151A7">
        <w:rPr>
          <w:sz w:val="20"/>
        </w:rPr>
        <w:t>,</w:t>
      </w:r>
      <w:r w:rsidR="0088356B" w:rsidRPr="000151A7">
        <w:rPr>
          <w:sz w:val="20"/>
        </w:rPr>
        <w:t xml:space="preserve"> Retail</w:t>
      </w:r>
      <w:r w:rsidR="000031CC" w:rsidRPr="000151A7">
        <w:rPr>
          <w:sz w:val="20"/>
        </w:rPr>
        <w:t xml:space="preserve">, </w:t>
      </w:r>
      <w:r w:rsidR="008F6481" w:rsidRPr="000151A7">
        <w:rPr>
          <w:sz w:val="20"/>
        </w:rPr>
        <w:t xml:space="preserve">Elasticity, </w:t>
      </w:r>
      <w:r w:rsidR="000031CC" w:rsidRPr="000151A7">
        <w:rPr>
          <w:sz w:val="20"/>
        </w:rPr>
        <w:t>Cross Price Elasticity</w:t>
      </w:r>
      <w:r w:rsidR="002D54F5" w:rsidRPr="000151A7">
        <w:rPr>
          <w:sz w:val="20"/>
        </w:rPr>
        <w:t>, Machine Learning, Random forest, Linear Regression</w:t>
      </w:r>
      <w:r w:rsidR="008F37CE">
        <w:rPr>
          <w:sz w:val="20"/>
        </w:rPr>
        <w:t xml:space="preserve"> </w:t>
      </w:r>
    </w:p>
    <w:p w14:paraId="717D3BB7" w14:textId="400BF89F" w:rsidR="003C094F" w:rsidRDefault="0088356B" w:rsidP="008F37CE">
      <w:pPr>
        <w:pStyle w:val="heading1"/>
        <w:numPr>
          <w:ilvl w:val="0"/>
          <w:numId w:val="5"/>
        </w:numPr>
        <w:tabs>
          <w:tab w:val="clear" w:pos="454"/>
        </w:tabs>
        <w:overflowPunct w:val="0"/>
        <w:autoSpaceDE w:val="0"/>
        <w:autoSpaceDN w:val="0"/>
        <w:adjustRightInd w:val="0"/>
        <w:spacing w:before="360" w:after="240" w:line="300" w:lineRule="atLeast"/>
        <w:jc w:val="left"/>
        <w:textAlignment w:val="baseline"/>
        <w:outlineLvl w:val="0"/>
      </w:pPr>
      <w:r>
        <w:t>Introduction</w:t>
      </w:r>
    </w:p>
    <w:p w14:paraId="264DC933" w14:textId="42D3B334" w:rsidR="008F37CE" w:rsidRDefault="008F37CE" w:rsidP="008F37CE">
      <w:pPr>
        <w:pStyle w:val="heading2"/>
        <w:numPr>
          <w:ilvl w:val="1"/>
          <w:numId w:val="5"/>
        </w:numPr>
        <w:tabs>
          <w:tab w:val="clear" w:pos="510"/>
        </w:tabs>
        <w:overflowPunct w:val="0"/>
        <w:autoSpaceDE w:val="0"/>
        <w:autoSpaceDN w:val="0"/>
        <w:adjustRightInd w:val="0"/>
        <w:spacing w:before="0" w:after="160" w:line="240" w:lineRule="atLeast"/>
        <w:jc w:val="left"/>
        <w:textAlignment w:val="baseline"/>
        <w:outlineLvl w:val="1"/>
      </w:pPr>
      <w:r>
        <w:t>Background</w:t>
      </w:r>
    </w:p>
    <w:p w14:paraId="0F817FAA" w14:textId="2A24F8DC" w:rsidR="00232F98" w:rsidRPr="00232F98" w:rsidRDefault="00232F98" w:rsidP="004612AB">
      <w:pPr>
        <w:autoSpaceDE w:val="0"/>
        <w:autoSpaceDN w:val="0"/>
        <w:adjustRightInd w:val="0"/>
        <w:ind w:firstLine="0"/>
        <w:rPr>
          <w:rFonts w:ascii="Times New Roman" w:eastAsiaTheme="minorEastAsia" w:hAnsi="Times New Roman"/>
          <w:lang w:val="en-GB" w:eastAsia="en-US"/>
        </w:rPr>
      </w:pPr>
      <w:r w:rsidRPr="00232F98">
        <w:rPr>
          <w:rFonts w:ascii="Times New Roman" w:eastAsiaTheme="minorEastAsia" w:hAnsi="Times New Roman"/>
          <w:lang w:val="en-GB" w:eastAsia="en-US"/>
        </w:rPr>
        <w:t xml:space="preserve">Promotions are one of the most utilized strategies to boost sales in the retail industry. Whenever a retailer runs a promotion, there is always a challenge to measure the promotion's effectiveness. The uplift in the sales unit cannot be used as the sole criteria to measure the promotion's effectiveness. This is because retailers reduce their gross Margin, by discounts, during promotions. Thus, there could be scenarios where the net unit uplift of promotion is positive on average, but the net Revenue uplift may be negative. Therefore, the most important criteria to measure the effectiveness of promotion is its impact on the Revenue. However, Revenue uplift is a derived quantity, and it is dependent on the Baseline. Thus, accurate measurement of the Baseline becomes essential for proper assessment of Revenue impact. </w:t>
      </w:r>
    </w:p>
    <w:p w14:paraId="760B57B9" w14:textId="77777777" w:rsidR="00232F98" w:rsidRPr="00232F98" w:rsidRDefault="00232F98" w:rsidP="00232F98">
      <w:pPr>
        <w:autoSpaceDE w:val="0"/>
        <w:autoSpaceDN w:val="0"/>
        <w:adjustRightInd w:val="0"/>
        <w:ind w:right="-720" w:firstLine="0"/>
        <w:rPr>
          <w:rFonts w:ascii="Times New Roman" w:eastAsiaTheme="minorEastAsia" w:hAnsi="Times New Roman"/>
          <w:lang w:val="en-GB" w:eastAsia="en-US"/>
        </w:rPr>
      </w:pPr>
    </w:p>
    <w:p w14:paraId="2C31528A" w14:textId="77777777" w:rsidR="00232F98" w:rsidRPr="00232F98" w:rsidRDefault="00232F98" w:rsidP="004612AB">
      <w:pPr>
        <w:autoSpaceDE w:val="0"/>
        <w:autoSpaceDN w:val="0"/>
        <w:adjustRightInd w:val="0"/>
        <w:ind w:firstLine="0"/>
        <w:rPr>
          <w:rFonts w:ascii="Times New Roman" w:eastAsiaTheme="minorEastAsia" w:hAnsi="Times New Roman"/>
          <w:lang w:val="en-GB" w:eastAsia="en-US"/>
        </w:rPr>
      </w:pPr>
      <w:r w:rsidRPr="00232F98">
        <w:rPr>
          <w:rFonts w:ascii="Times New Roman" w:eastAsiaTheme="minorEastAsia" w:hAnsi="Times New Roman"/>
          <w:lang w:val="en-GB" w:eastAsia="en-US"/>
        </w:rPr>
        <w:t xml:space="preserve">Further, in a multiple parallel promotions' environment, the situation becomes more complicated due to the mutual Halo and Cannibalization impact of different items on each other. The Halo and Cannibalization impacts are defined as the uplift and the down-lift of sales due to the promotion of a complementary or a substitute item. </w:t>
      </w:r>
    </w:p>
    <w:p w14:paraId="7B383532" w14:textId="77777777" w:rsidR="00232F98" w:rsidRPr="00232F98" w:rsidRDefault="00232F98" w:rsidP="00232F98">
      <w:pPr>
        <w:autoSpaceDE w:val="0"/>
        <w:autoSpaceDN w:val="0"/>
        <w:adjustRightInd w:val="0"/>
        <w:ind w:right="-720" w:firstLine="0"/>
        <w:rPr>
          <w:rFonts w:ascii="Times New Roman" w:eastAsiaTheme="minorEastAsia" w:hAnsi="Times New Roman"/>
          <w:lang w:val="en-GB" w:eastAsia="en-US"/>
        </w:rPr>
      </w:pPr>
    </w:p>
    <w:p w14:paraId="0F31FB3A" w14:textId="3492BC1B" w:rsidR="00D44663" w:rsidRDefault="00232F98" w:rsidP="004612AB">
      <w:pPr>
        <w:autoSpaceDE w:val="0"/>
        <w:autoSpaceDN w:val="0"/>
        <w:adjustRightInd w:val="0"/>
        <w:ind w:firstLine="0"/>
        <w:rPr>
          <w:rFonts w:ascii="Times New Roman" w:eastAsiaTheme="minorEastAsia" w:hAnsi="Times New Roman"/>
          <w:lang w:val="en-GB" w:eastAsia="en-US"/>
        </w:rPr>
      </w:pPr>
      <w:r w:rsidRPr="00232F98">
        <w:rPr>
          <w:rFonts w:ascii="Times New Roman" w:eastAsiaTheme="minorEastAsia" w:hAnsi="Times New Roman"/>
          <w:lang w:val="en-GB" w:eastAsia="en-US"/>
        </w:rPr>
        <w:t xml:space="preserve">Baseline is defined as the </w:t>
      </w:r>
      <w:r w:rsidR="0015330D">
        <w:rPr>
          <w:rFonts w:ascii="Times New Roman" w:eastAsiaTheme="minorEastAsia" w:hAnsi="Times New Roman"/>
          <w:lang w:val="en-GB" w:eastAsia="en-US"/>
        </w:rPr>
        <w:t>sale</w:t>
      </w:r>
      <w:r w:rsidRPr="00232F98">
        <w:rPr>
          <w:rFonts w:ascii="Times New Roman" w:eastAsiaTheme="minorEastAsia" w:hAnsi="Times New Roman"/>
          <w:lang w:val="en-GB" w:eastAsia="en-US"/>
        </w:rPr>
        <w:t>s of an item had there been no promotion on it. However, there can be multiple permutations in which some or all related items (i.e., complementary or substitute) may be in promotion. Therefore, the Baseline of an item, calculated in one scenario where a subset of related items was promoted, would vary if the subset changes. Hence, this paper's primary focus is to address this variability in Baseline calculation and model it with Machine Learning to calculate proper Promotion Effectiveness.</w:t>
      </w:r>
    </w:p>
    <w:p w14:paraId="0819CF59" w14:textId="77777777" w:rsidR="00232F98" w:rsidRDefault="00232F98" w:rsidP="00232F98">
      <w:pPr>
        <w:autoSpaceDE w:val="0"/>
        <w:autoSpaceDN w:val="0"/>
        <w:adjustRightInd w:val="0"/>
        <w:ind w:right="-720" w:firstLine="0"/>
        <w:rPr>
          <w:rFonts w:eastAsiaTheme="minorHAnsi" w:cs="Times"/>
          <w:lang w:val="en-GB" w:eastAsia="en-US"/>
        </w:rPr>
      </w:pPr>
    </w:p>
    <w:p w14:paraId="3AA6BE37" w14:textId="5C099C83" w:rsidR="00D44663" w:rsidRDefault="04242985" w:rsidP="004612AB">
      <w:pPr>
        <w:pStyle w:val="heading2"/>
        <w:numPr>
          <w:ilvl w:val="1"/>
          <w:numId w:val="5"/>
        </w:numPr>
        <w:tabs>
          <w:tab w:val="clear" w:pos="510"/>
        </w:tabs>
        <w:overflowPunct w:val="0"/>
        <w:autoSpaceDE w:val="0"/>
        <w:autoSpaceDN w:val="0"/>
        <w:adjustRightInd w:val="0"/>
        <w:spacing w:before="0" w:after="0" w:line="240" w:lineRule="atLeast"/>
        <w:jc w:val="left"/>
        <w:textAlignment w:val="baseline"/>
        <w:outlineLvl w:val="1"/>
      </w:pPr>
      <w:r>
        <w:t>Literature Survey</w:t>
      </w:r>
    </w:p>
    <w:p w14:paraId="77C64027" w14:textId="77777777" w:rsidR="004612AB" w:rsidRPr="004612AB" w:rsidRDefault="004612AB" w:rsidP="004612AB">
      <w:pPr>
        <w:pStyle w:val="p1a"/>
      </w:pPr>
    </w:p>
    <w:p w14:paraId="2318F72F" w14:textId="59A7A90B" w:rsidR="00235C9C" w:rsidRDefault="00235C9C" w:rsidP="00235C9C">
      <w:pPr>
        <w:pStyle w:val="NormalText"/>
        <w:rPr>
          <w:rFonts w:eastAsiaTheme="minorEastAsia"/>
          <w:lang w:val="en-GB"/>
        </w:rPr>
      </w:pPr>
      <w:r w:rsidRPr="00235C9C">
        <w:rPr>
          <w:rFonts w:eastAsiaTheme="minorEastAsia"/>
          <w:lang w:val="en-GB"/>
        </w:rPr>
        <w:t>This section briefly discusses studies related to the various strategies to measure promotions' effectiveness by calculating the Baseline or by considering the Halo and Cannibalization impact during Revenue calculation. </w:t>
      </w:r>
    </w:p>
    <w:p w14:paraId="100CF46C" w14:textId="77777777" w:rsidR="004612AB" w:rsidRPr="00235C9C" w:rsidRDefault="004612AB" w:rsidP="00235C9C">
      <w:pPr>
        <w:pStyle w:val="NormalText"/>
        <w:rPr>
          <w:rFonts w:eastAsiaTheme="minorEastAsia"/>
          <w:lang w:val="en-GB"/>
        </w:rPr>
      </w:pPr>
    </w:p>
    <w:p w14:paraId="0FCF962D" w14:textId="77777777" w:rsidR="00235C9C" w:rsidRPr="00235C9C" w:rsidRDefault="00235C9C" w:rsidP="00235C9C">
      <w:pPr>
        <w:pStyle w:val="NormalText"/>
        <w:rPr>
          <w:rFonts w:eastAsiaTheme="minorEastAsia"/>
          <w:lang w:val="en-GB"/>
        </w:rPr>
      </w:pPr>
      <w:r w:rsidRPr="00235C9C">
        <w:rPr>
          <w:rFonts w:eastAsiaTheme="minorEastAsia"/>
          <w:lang w:val="en-GB"/>
        </w:rPr>
        <w:t> [1] utilizes loyal customer’s basket analysis to capture the Halo and Cannibalization impacts in case of promotion. They have used multivariate models to recommend the promotional value for each product. However, their methodology relies heavily on basket analysis and will not work for slow-selling items. Further, Halo and Cannibalization impacts depend on the correctness of the substitute and complementary lists. As basket analysis is one of the methods to identify them, relying only on it may not be exhaustive. </w:t>
      </w:r>
    </w:p>
    <w:p w14:paraId="29C0F67E" w14:textId="77777777" w:rsidR="00235C9C" w:rsidRPr="00235C9C" w:rsidRDefault="00235C9C" w:rsidP="00235C9C">
      <w:pPr>
        <w:pStyle w:val="NormalText"/>
        <w:rPr>
          <w:rFonts w:eastAsiaTheme="minorEastAsia"/>
          <w:lang w:val="en-GB"/>
        </w:rPr>
      </w:pPr>
    </w:p>
    <w:p w14:paraId="6ABD17D0" w14:textId="77777777" w:rsidR="00235C9C" w:rsidRPr="00235C9C" w:rsidRDefault="00235C9C" w:rsidP="00235C9C">
      <w:pPr>
        <w:pStyle w:val="NormalText"/>
        <w:rPr>
          <w:rFonts w:eastAsiaTheme="minorEastAsia"/>
          <w:lang w:val="en-GB"/>
        </w:rPr>
      </w:pPr>
      <w:r w:rsidRPr="00235C9C">
        <w:rPr>
          <w:rFonts w:eastAsiaTheme="minorEastAsia"/>
          <w:lang w:val="en-GB"/>
        </w:rPr>
        <w:t xml:space="preserve">[2] and [3] assume a simple Baseline formulation (like moving average), utilizes rule-based methods to calculate the gross lift and subsequently the Halo and Cannibalization impacts. Such methodologies suffer due to the percolation of error from the naïve </w:t>
      </w:r>
      <w:r w:rsidRPr="00C43EAB">
        <w:rPr>
          <w:rFonts w:eastAsiaTheme="minorEastAsia"/>
          <w:lang w:val="en-GB"/>
        </w:rPr>
        <w:t>Baseline calculations, and also, the rule-based nature makes them rigid and non-adaptive.</w:t>
      </w:r>
      <w:r w:rsidRPr="00235C9C">
        <w:rPr>
          <w:rFonts w:eastAsiaTheme="minorEastAsia"/>
          <w:lang w:val="en-GB"/>
        </w:rPr>
        <w:t> </w:t>
      </w:r>
    </w:p>
    <w:p w14:paraId="734770CF" w14:textId="77777777" w:rsidR="00235C9C" w:rsidRPr="00235C9C" w:rsidRDefault="00235C9C" w:rsidP="00235C9C">
      <w:pPr>
        <w:pStyle w:val="NormalText"/>
        <w:rPr>
          <w:rFonts w:eastAsiaTheme="minorEastAsia"/>
          <w:lang w:val="en-GB"/>
        </w:rPr>
      </w:pPr>
      <w:r w:rsidRPr="00235C9C">
        <w:rPr>
          <w:rFonts w:eastAsiaTheme="minorEastAsia"/>
          <w:lang w:val="en-GB"/>
        </w:rPr>
        <w:lastRenderedPageBreak/>
        <w:t>In these methodologies, the reverse impact of promotions on the complementary and the substitute items, which impacts the concerned item, are not considered during the Baseline calculation of the concerned item. </w:t>
      </w:r>
    </w:p>
    <w:p w14:paraId="16BFA4C5" w14:textId="77777777" w:rsidR="00235C9C" w:rsidRPr="00235C9C" w:rsidRDefault="00235C9C" w:rsidP="00235C9C">
      <w:pPr>
        <w:pStyle w:val="NormalText"/>
        <w:rPr>
          <w:rFonts w:eastAsiaTheme="minorEastAsia"/>
          <w:lang w:val="en-GB"/>
        </w:rPr>
      </w:pPr>
    </w:p>
    <w:p w14:paraId="5120DEE0" w14:textId="0B980DF5" w:rsidR="00235C9C" w:rsidRDefault="00235C9C" w:rsidP="00235C9C">
      <w:pPr>
        <w:pStyle w:val="NormalText"/>
        <w:rPr>
          <w:rFonts w:eastAsiaTheme="minorEastAsia"/>
          <w:lang w:val="en-GB"/>
        </w:rPr>
      </w:pPr>
      <w:r w:rsidRPr="00235C9C">
        <w:rPr>
          <w:rFonts w:eastAsiaTheme="minorEastAsia"/>
          <w:lang w:val="en-GB"/>
        </w:rPr>
        <w:t>[5] utilizes similar Baseline assumptions like [2] and [3] but uses learning-based methods to calculate the Halo and Cannibalization impacts instead of rule-based methods. However, due to its reliance on naïve Baseline, it also suffers from the same inadequacies of [2] and [3]. </w:t>
      </w:r>
    </w:p>
    <w:p w14:paraId="635C3828" w14:textId="77777777" w:rsidR="004612AB" w:rsidRPr="00235C9C" w:rsidRDefault="004612AB" w:rsidP="00235C9C">
      <w:pPr>
        <w:pStyle w:val="NormalText"/>
        <w:rPr>
          <w:rFonts w:eastAsiaTheme="minorEastAsia"/>
          <w:lang w:val="en-GB"/>
        </w:rPr>
      </w:pPr>
    </w:p>
    <w:p w14:paraId="751311E3" w14:textId="13C1703A" w:rsidR="00235C9C" w:rsidRDefault="00235C9C" w:rsidP="00235C9C">
      <w:pPr>
        <w:pStyle w:val="NormalText"/>
        <w:rPr>
          <w:rFonts w:eastAsiaTheme="minorEastAsia"/>
          <w:lang w:val="en-GB"/>
        </w:rPr>
      </w:pPr>
      <w:r w:rsidRPr="00235C9C">
        <w:rPr>
          <w:rFonts w:eastAsiaTheme="minorEastAsia"/>
          <w:lang w:val="en-GB"/>
        </w:rPr>
        <w:t xml:space="preserve">[4], [6], [8], and [9] focus only on calculating the Baseline accurately by incorporating competitive reactions, seasonality, trend, etc. However, they do not consider </w:t>
      </w:r>
      <w:r w:rsidR="00232D5E" w:rsidRPr="00232D5E">
        <w:rPr>
          <w:rFonts w:eastAsiaTheme="minorEastAsia"/>
          <w:lang w:val="en-GB"/>
        </w:rPr>
        <w:t>Halo</w:t>
      </w:r>
      <w:r w:rsidRPr="00232D5E">
        <w:rPr>
          <w:rFonts w:eastAsiaTheme="minorEastAsia"/>
          <w:lang w:val="en-GB"/>
        </w:rPr>
        <w:t xml:space="preserve"> i</w:t>
      </w:r>
      <w:r w:rsidRPr="00235C9C">
        <w:rPr>
          <w:rFonts w:eastAsiaTheme="minorEastAsia"/>
          <w:lang w:val="en-GB"/>
        </w:rPr>
        <w:t xml:space="preserve">mpact. Further, they have not </w:t>
      </w:r>
      <w:proofErr w:type="spellStart"/>
      <w:r w:rsidRPr="00235C9C">
        <w:rPr>
          <w:rFonts w:eastAsiaTheme="minorEastAsia"/>
          <w:lang w:val="en-GB"/>
        </w:rPr>
        <w:t>analyzed</w:t>
      </w:r>
      <w:proofErr w:type="spellEnd"/>
      <w:r w:rsidRPr="00235C9C">
        <w:rPr>
          <w:rFonts w:eastAsiaTheme="minorEastAsia"/>
          <w:lang w:val="en-GB"/>
        </w:rPr>
        <w:t xml:space="preserve"> the impact on Revenue calculation. [7] also formulates Baseline calculation in similar lines to the above methods. However, it focuses only on the variables of the concerned item for calculating the Baseline.</w:t>
      </w:r>
    </w:p>
    <w:p w14:paraId="4A92C2FD" w14:textId="77777777" w:rsidR="00267D36" w:rsidRPr="00235C9C" w:rsidRDefault="00267D36" w:rsidP="00235C9C">
      <w:pPr>
        <w:pStyle w:val="NormalText"/>
        <w:rPr>
          <w:rFonts w:eastAsiaTheme="minorEastAsia"/>
          <w:lang w:val="en-GB"/>
        </w:rPr>
      </w:pPr>
    </w:p>
    <w:p w14:paraId="77A21B7C" w14:textId="63E353A9" w:rsidR="00235C9C" w:rsidRDefault="00235C9C" w:rsidP="00235C9C">
      <w:pPr>
        <w:pStyle w:val="NormalText"/>
        <w:rPr>
          <w:rFonts w:eastAsiaTheme="minorEastAsia"/>
          <w:lang w:val="en-GB"/>
        </w:rPr>
      </w:pPr>
      <w:r w:rsidRPr="00235C9C">
        <w:rPr>
          <w:rFonts w:eastAsiaTheme="minorEastAsia"/>
          <w:lang w:val="en-GB"/>
        </w:rPr>
        <w:t xml:space="preserve">[10] and [13] discuss the impact of promotions on consumers' purchase </w:t>
      </w:r>
      <w:proofErr w:type="spellStart"/>
      <w:r w:rsidRPr="00235C9C">
        <w:rPr>
          <w:rFonts w:eastAsiaTheme="minorEastAsia"/>
          <w:lang w:val="en-GB"/>
        </w:rPr>
        <w:t>behavior</w:t>
      </w:r>
      <w:proofErr w:type="spellEnd"/>
      <w:r w:rsidRPr="00235C9C">
        <w:rPr>
          <w:rFonts w:eastAsiaTheme="minorEastAsia"/>
          <w:lang w:val="en-GB"/>
        </w:rPr>
        <w:t xml:space="preserve"> but do not discuss the implications of the same on Baseline or Revenue uplift calculations.</w:t>
      </w:r>
    </w:p>
    <w:p w14:paraId="230D6146" w14:textId="77777777" w:rsidR="004612AB" w:rsidRPr="00235C9C" w:rsidRDefault="004612AB" w:rsidP="00235C9C">
      <w:pPr>
        <w:pStyle w:val="NormalText"/>
        <w:rPr>
          <w:rFonts w:eastAsiaTheme="minorEastAsia"/>
          <w:lang w:val="en-GB"/>
        </w:rPr>
      </w:pPr>
    </w:p>
    <w:p w14:paraId="21056527" w14:textId="6C152FD4" w:rsidR="00235C9C" w:rsidRDefault="00235C9C" w:rsidP="00235C9C">
      <w:pPr>
        <w:pStyle w:val="NormalText"/>
        <w:rPr>
          <w:rFonts w:eastAsiaTheme="minorEastAsia"/>
          <w:lang w:val="en-GB"/>
        </w:rPr>
      </w:pPr>
      <w:r w:rsidRPr="00235C9C">
        <w:rPr>
          <w:rFonts w:eastAsiaTheme="minorEastAsia"/>
          <w:lang w:val="en-GB"/>
        </w:rPr>
        <w:t xml:space="preserve">[11] and [12] discuss </w:t>
      </w:r>
      <w:proofErr w:type="gramStart"/>
      <w:r w:rsidRPr="00235C9C">
        <w:rPr>
          <w:rFonts w:eastAsiaTheme="minorEastAsia"/>
          <w:lang w:val="en-GB"/>
        </w:rPr>
        <w:t>pre</w:t>
      </w:r>
      <w:proofErr w:type="gramEnd"/>
      <w:r w:rsidRPr="00235C9C">
        <w:rPr>
          <w:rFonts w:eastAsiaTheme="minorEastAsia"/>
          <w:lang w:val="en-GB"/>
        </w:rPr>
        <w:t xml:space="preserve"> and post-promotion dips due to stockpiling and brand switching during the promotional period. However, Baseline or Revenue uplift calculations are not discussed.</w:t>
      </w:r>
    </w:p>
    <w:p w14:paraId="03D8D8F9" w14:textId="77777777" w:rsidR="00D205F3" w:rsidRPr="00235C9C" w:rsidRDefault="00D205F3" w:rsidP="00235C9C">
      <w:pPr>
        <w:pStyle w:val="NormalText"/>
        <w:rPr>
          <w:rFonts w:eastAsiaTheme="minorEastAsia"/>
          <w:lang w:val="en-GB"/>
        </w:rPr>
      </w:pPr>
    </w:p>
    <w:p w14:paraId="67063B71" w14:textId="410FD659" w:rsidR="00235C9C" w:rsidRDefault="00235C9C" w:rsidP="00235C9C">
      <w:pPr>
        <w:pStyle w:val="NormalText"/>
        <w:rPr>
          <w:rFonts w:eastAsiaTheme="minorEastAsia"/>
          <w:lang w:val="en-GB"/>
        </w:rPr>
      </w:pPr>
      <w:r w:rsidRPr="00232D5E">
        <w:rPr>
          <w:rFonts w:eastAsiaTheme="minorEastAsia"/>
          <w:lang w:val="en-GB"/>
        </w:rPr>
        <w:t>[14]</w:t>
      </w:r>
      <w:r w:rsidRPr="00235C9C">
        <w:rPr>
          <w:rFonts w:eastAsiaTheme="minorEastAsia"/>
          <w:lang w:val="en-GB"/>
        </w:rPr>
        <w:t xml:space="preserve"> classifies items as predictable or random by </w:t>
      </w:r>
      <w:proofErr w:type="spellStart"/>
      <w:r w:rsidRPr="00235C9C">
        <w:rPr>
          <w:rFonts w:eastAsiaTheme="minorEastAsia"/>
          <w:lang w:val="en-GB"/>
        </w:rPr>
        <w:t>analyzing</w:t>
      </w:r>
      <w:proofErr w:type="spellEnd"/>
      <w:r w:rsidRPr="00235C9C">
        <w:rPr>
          <w:rFonts w:eastAsiaTheme="minorEastAsia"/>
          <w:lang w:val="en-GB"/>
        </w:rPr>
        <w:t xml:space="preserve"> an item’s historical </w:t>
      </w:r>
      <w:r w:rsidR="0015330D">
        <w:rPr>
          <w:rFonts w:eastAsiaTheme="minorEastAsia"/>
          <w:lang w:val="en-GB"/>
        </w:rPr>
        <w:t>sale</w:t>
      </w:r>
      <w:r w:rsidRPr="00235C9C">
        <w:rPr>
          <w:rFonts w:eastAsiaTheme="minorEastAsia"/>
          <w:lang w:val="en-GB"/>
        </w:rPr>
        <w:t xml:space="preserve">s, then calculates Baseline </w:t>
      </w:r>
      <w:r w:rsidR="0015330D">
        <w:rPr>
          <w:rFonts w:eastAsiaTheme="minorEastAsia"/>
          <w:lang w:val="en-GB"/>
        </w:rPr>
        <w:t>sale</w:t>
      </w:r>
      <w:r w:rsidRPr="00235C9C">
        <w:rPr>
          <w:rFonts w:eastAsiaTheme="minorEastAsia"/>
          <w:lang w:val="en-GB"/>
        </w:rPr>
        <w:t>s of predictable items using a machine learning approach. However, they do not</w:t>
      </w:r>
      <w:r w:rsidRPr="00235C9C">
        <w:rPr>
          <w:rFonts w:eastAsiaTheme="minorEastAsia"/>
          <w:b/>
          <w:bCs/>
          <w:lang w:val="en-GB"/>
        </w:rPr>
        <w:t> </w:t>
      </w:r>
      <w:r w:rsidRPr="00235C9C">
        <w:rPr>
          <w:rFonts w:eastAsiaTheme="minorEastAsia"/>
          <w:lang w:val="en-GB"/>
        </w:rPr>
        <w:t>consider</w:t>
      </w:r>
      <w:r w:rsidRPr="00235C9C">
        <w:rPr>
          <w:rFonts w:eastAsiaTheme="minorEastAsia"/>
          <w:b/>
          <w:bCs/>
          <w:lang w:val="en-GB"/>
        </w:rPr>
        <w:t> </w:t>
      </w:r>
      <w:r w:rsidRPr="00235C9C">
        <w:rPr>
          <w:rFonts w:eastAsiaTheme="minorEastAsia"/>
          <w:lang w:val="en-GB"/>
        </w:rPr>
        <w:t>the impact of promotions of complementary and substitute items.</w:t>
      </w:r>
    </w:p>
    <w:p w14:paraId="2B1BF4F6" w14:textId="77777777" w:rsidR="004612AB" w:rsidRPr="00235C9C" w:rsidRDefault="004612AB" w:rsidP="00235C9C">
      <w:pPr>
        <w:pStyle w:val="NormalText"/>
        <w:rPr>
          <w:rFonts w:eastAsiaTheme="minorEastAsia"/>
          <w:lang w:val="en-GB"/>
        </w:rPr>
      </w:pPr>
    </w:p>
    <w:p w14:paraId="752359AE" w14:textId="7D3B29A3" w:rsidR="00235C9C" w:rsidRDefault="00235C9C" w:rsidP="00235C9C">
      <w:pPr>
        <w:pStyle w:val="NormalText"/>
        <w:rPr>
          <w:rFonts w:eastAsiaTheme="minorEastAsia"/>
          <w:lang w:val="en-GB"/>
        </w:rPr>
      </w:pPr>
      <w:r w:rsidRPr="00235C9C">
        <w:rPr>
          <w:rFonts w:eastAsiaTheme="minorEastAsia"/>
          <w:lang w:val="en-GB"/>
        </w:rPr>
        <w:t>All the above cited literature</w:t>
      </w:r>
      <w:r w:rsidR="00186B48">
        <w:rPr>
          <w:rFonts w:eastAsiaTheme="minorEastAsia"/>
          <w:lang w:val="en-GB"/>
        </w:rPr>
        <w:t>s</w:t>
      </w:r>
      <w:r w:rsidRPr="00235C9C">
        <w:rPr>
          <w:rFonts w:eastAsiaTheme="minorEastAsia"/>
          <w:lang w:val="en-GB"/>
        </w:rPr>
        <w:t xml:space="preserve"> have not utilized a combined approach of calculating the Baseline and Revenue calculation for accurate measurement of Promotion Effectiveness. Hence, these methods fall short of considering the mutual Halo and Cannibalization impacts in multiple parallel prom</w:t>
      </w:r>
      <w:r w:rsidRPr="00232D5E">
        <w:rPr>
          <w:rFonts w:eastAsiaTheme="minorEastAsia"/>
          <w:lang w:val="en-GB"/>
        </w:rPr>
        <w:t>otion</w:t>
      </w:r>
      <w:r w:rsidR="0090122B" w:rsidRPr="00232D5E">
        <w:rPr>
          <w:rFonts w:eastAsiaTheme="minorEastAsia"/>
          <w:lang w:val="en-GB"/>
        </w:rPr>
        <w:t>s’</w:t>
      </w:r>
      <w:r w:rsidRPr="00235C9C">
        <w:rPr>
          <w:rFonts w:eastAsiaTheme="minorEastAsia"/>
          <w:lang w:val="en-GB"/>
        </w:rPr>
        <w:t xml:space="preserve"> scenarios.</w:t>
      </w:r>
    </w:p>
    <w:p w14:paraId="61EC99E3" w14:textId="77777777" w:rsidR="004612AB" w:rsidRPr="00235C9C" w:rsidRDefault="004612AB" w:rsidP="00235C9C">
      <w:pPr>
        <w:pStyle w:val="NormalText"/>
        <w:rPr>
          <w:rFonts w:eastAsiaTheme="minorEastAsia"/>
          <w:lang w:val="en-GB"/>
        </w:rPr>
      </w:pPr>
    </w:p>
    <w:p w14:paraId="68345D2C" w14:textId="7EB1079C" w:rsidR="00235C9C" w:rsidRPr="00235C9C" w:rsidRDefault="00235C9C" w:rsidP="00235C9C">
      <w:pPr>
        <w:pStyle w:val="NormalText"/>
        <w:rPr>
          <w:rFonts w:eastAsiaTheme="minorEastAsia"/>
          <w:lang w:val="en-GB"/>
        </w:rPr>
      </w:pPr>
      <w:r w:rsidRPr="00235C9C">
        <w:rPr>
          <w:rFonts w:eastAsiaTheme="minorEastAsia"/>
          <w:lang w:val="en-GB"/>
        </w:rPr>
        <w:t xml:space="preserve">Most of the time, industries use naïve approaches for Baseline estimation. Such techniques either use the same value of </w:t>
      </w:r>
      <w:r w:rsidR="0015330D">
        <w:rPr>
          <w:rFonts w:eastAsiaTheme="minorEastAsia"/>
          <w:lang w:val="en-GB"/>
        </w:rPr>
        <w:t>sale</w:t>
      </w:r>
      <w:r w:rsidRPr="00235C9C">
        <w:rPr>
          <w:rFonts w:eastAsiaTheme="minorEastAsia"/>
          <w:lang w:val="en-GB"/>
        </w:rPr>
        <w:t xml:space="preserve">s as one of the previous reliable observations or by using the first point of each promotion and compare it by the last point when the promotion ends like [5] or by using window-based moving average techniques [3]. However, such Baseline estimates do not incorporate the </w:t>
      </w:r>
      <w:r w:rsidR="00232D5E" w:rsidRPr="00232D5E">
        <w:rPr>
          <w:rFonts w:eastAsiaTheme="minorEastAsia"/>
          <w:lang w:val="en-GB"/>
        </w:rPr>
        <w:t>Halo</w:t>
      </w:r>
      <w:r w:rsidRPr="00232D5E">
        <w:rPr>
          <w:rFonts w:eastAsiaTheme="minorEastAsia"/>
          <w:lang w:val="en-GB"/>
        </w:rPr>
        <w:t xml:space="preserve"> and </w:t>
      </w:r>
      <w:r w:rsidR="00232D5E" w:rsidRPr="00232D5E">
        <w:rPr>
          <w:rFonts w:eastAsiaTheme="minorEastAsia"/>
          <w:lang w:val="en-GB"/>
        </w:rPr>
        <w:t>Cannibalization</w:t>
      </w:r>
      <w:r w:rsidRPr="00232D5E">
        <w:rPr>
          <w:rFonts w:eastAsiaTheme="minorEastAsia"/>
          <w:lang w:val="en-GB"/>
        </w:rPr>
        <w:t xml:space="preserve"> impacts on a multiple-parallel </w:t>
      </w:r>
      <w:r w:rsidRPr="00232D5E">
        <w:rPr>
          <w:rFonts w:eastAsiaTheme="minorEastAsia"/>
          <w:lang w:val="en-GB"/>
        </w:rPr>
        <w:t>promotions’ environm</w:t>
      </w:r>
      <w:r w:rsidRPr="00235C9C">
        <w:rPr>
          <w:rFonts w:eastAsiaTheme="minorEastAsia"/>
          <w:lang w:val="en-GB"/>
        </w:rPr>
        <w:t>ent. Hence,</w:t>
      </w:r>
      <w:r w:rsidR="002D2272">
        <w:rPr>
          <w:rFonts w:eastAsiaTheme="minorEastAsia"/>
          <w:lang w:val="en-GB"/>
        </w:rPr>
        <w:t xml:space="preserve"> </w:t>
      </w:r>
      <w:r w:rsidRPr="00235C9C">
        <w:rPr>
          <w:rFonts w:eastAsiaTheme="minorEastAsia"/>
          <w:lang w:val="en-GB"/>
        </w:rPr>
        <w:t>a Machine Learning based methodology to incorporate such impacts during the Baseline calculation</w:t>
      </w:r>
      <w:r w:rsidR="002D2272">
        <w:rPr>
          <w:rFonts w:eastAsiaTheme="minorEastAsia"/>
          <w:lang w:val="en-GB"/>
        </w:rPr>
        <w:t xml:space="preserve"> is proposed</w:t>
      </w:r>
      <w:r w:rsidRPr="00445F79">
        <w:rPr>
          <w:rFonts w:eastAsiaTheme="minorEastAsia"/>
          <w:lang w:val="en-GB"/>
        </w:rPr>
        <w:t>. This calculated Baseline is utilized in the subsequent Revenue Uplift calculation while incorporating Halo and Cannibalization impacts.</w:t>
      </w:r>
      <w:r w:rsidRPr="00235C9C">
        <w:rPr>
          <w:rFonts w:eastAsiaTheme="minorEastAsia"/>
          <w:lang w:val="en-GB"/>
        </w:rPr>
        <w:t xml:space="preserve"> </w:t>
      </w:r>
      <w:r w:rsidR="00C43EAB">
        <w:rPr>
          <w:rFonts w:eastAsiaTheme="minorEastAsia"/>
          <w:lang w:val="en-GB"/>
        </w:rPr>
        <w:t xml:space="preserve">Halo and Cannibalization impacts need to be considered in both baseline and Revenue calculation separately. This is because Halo and Cannibalization in baseline captures the impact on the concerned item of its promoted complementary and substitute items. On </w:t>
      </w:r>
      <w:r w:rsidR="00445F79">
        <w:rPr>
          <w:rFonts w:eastAsiaTheme="minorEastAsia"/>
          <w:lang w:val="en-GB"/>
        </w:rPr>
        <w:t xml:space="preserve">the </w:t>
      </w:r>
      <w:r w:rsidR="00C43EAB">
        <w:rPr>
          <w:rFonts w:eastAsiaTheme="minorEastAsia"/>
          <w:lang w:val="en-GB"/>
        </w:rPr>
        <w:t xml:space="preserve">other </w:t>
      </w:r>
      <w:r w:rsidR="00A32154">
        <w:rPr>
          <w:rFonts w:eastAsiaTheme="minorEastAsia"/>
          <w:lang w:val="en-GB"/>
        </w:rPr>
        <w:t>hand,</w:t>
      </w:r>
      <w:r w:rsidR="00C43EAB">
        <w:rPr>
          <w:rFonts w:eastAsiaTheme="minorEastAsia"/>
          <w:lang w:val="en-GB"/>
        </w:rPr>
        <w:t xml:space="preserve"> the Halo and Cannibalization impact </w:t>
      </w:r>
      <w:r w:rsidR="00445F79">
        <w:rPr>
          <w:rFonts w:eastAsiaTheme="minorEastAsia"/>
          <w:lang w:val="en-GB"/>
        </w:rPr>
        <w:t>during</w:t>
      </w:r>
      <w:r w:rsidR="00C43EAB">
        <w:rPr>
          <w:rFonts w:eastAsiaTheme="minorEastAsia"/>
          <w:lang w:val="en-GB"/>
        </w:rPr>
        <w:t xml:space="preserve"> Revenue calculation </w:t>
      </w:r>
      <w:r w:rsidR="00445F79">
        <w:rPr>
          <w:rFonts w:eastAsiaTheme="minorEastAsia"/>
          <w:lang w:val="en-GB"/>
        </w:rPr>
        <w:t xml:space="preserve">captures the concerned item’s promotion impact on its complementary and substitute items. </w:t>
      </w:r>
      <w:r w:rsidR="00C43EAB">
        <w:rPr>
          <w:rFonts w:eastAsiaTheme="minorEastAsia"/>
          <w:lang w:val="en-GB"/>
        </w:rPr>
        <w:t xml:space="preserve"> </w:t>
      </w:r>
      <w:r w:rsidR="00AF7669">
        <w:rPr>
          <w:rFonts w:eastAsiaTheme="minorEastAsia"/>
          <w:lang w:val="en-GB"/>
        </w:rPr>
        <w:t>The description</w:t>
      </w:r>
      <w:r w:rsidRPr="00235C9C">
        <w:rPr>
          <w:rFonts w:eastAsiaTheme="minorEastAsia"/>
          <w:lang w:val="en-GB"/>
        </w:rPr>
        <w:t xml:space="preserve"> </w:t>
      </w:r>
      <w:r w:rsidR="00AF7669">
        <w:rPr>
          <w:rFonts w:eastAsiaTheme="minorEastAsia"/>
          <w:lang w:val="en-GB"/>
        </w:rPr>
        <w:t>of the proposed</w:t>
      </w:r>
      <w:r w:rsidRPr="00235C9C">
        <w:rPr>
          <w:rFonts w:eastAsiaTheme="minorEastAsia"/>
          <w:lang w:val="en-GB"/>
        </w:rPr>
        <w:t xml:space="preserve"> methodology</w:t>
      </w:r>
      <w:r w:rsidR="00AF7669">
        <w:rPr>
          <w:rFonts w:eastAsiaTheme="minorEastAsia"/>
          <w:lang w:val="en-GB"/>
        </w:rPr>
        <w:t xml:space="preserve"> is</w:t>
      </w:r>
      <w:r w:rsidRPr="00235C9C">
        <w:rPr>
          <w:rFonts w:eastAsiaTheme="minorEastAsia"/>
          <w:lang w:val="en-GB"/>
        </w:rPr>
        <w:t xml:space="preserve"> in the next section.</w:t>
      </w:r>
    </w:p>
    <w:p w14:paraId="7B736D4B" w14:textId="3DC22C99" w:rsidR="00964D01" w:rsidRDefault="00A93164" w:rsidP="00964D01">
      <w:pPr>
        <w:pStyle w:val="heading1"/>
        <w:numPr>
          <w:ilvl w:val="0"/>
          <w:numId w:val="5"/>
        </w:numPr>
        <w:tabs>
          <w:tab w:val="clear" w:pos="454"/>
        </w:tabs>
        <w:overflowPunct w:val="0"/>
        <w:autoSpaceDE w:val="0"/>
        <w:autoSpaceDN w:val="0"/>
        <w:adjustRightInd w:val="0"/>
        <w:spacing w:before="360" w:after="240" w:line="300" w:lineRule="atLeast"/>
        <w:jc w:val="left"/>
        <w:textAlignment w:val="baseline"/>
        <w:outlineLvl w:val="0"/>
      </w:pPr>
      <w:r>
        <w:t>Methodology</w:t>
      </w:r>
    </w:p>
    <w:p w14:paraId="3F76DC5F" w14:textId="6C943578" w:rsidR="008668EC" w:rsidRPr="008668EC" w:rsidRDefault="00AF7669" w:rsidP="008668EC">
      <w:pPr>
        <w:ind w:firstLine="0"/>
        <w:rPr>
          <w:rFonts w:ascii="Times New Roman" w:hAnsi="Times New Roman"/>
        </w:rPr>
      </w:pPr>
      <w:r>
        <w:rPr>
          <w:rFonts w:ascii="Times New Roman" w:hAnsi="Times New Roman"/>
        </w:rPr>
        <w:t>The</w:t>
      </w:r>
      <w:r w:rsidR="008668EC" w:rsidRPr="008668EC">
        <w:rPr>
          <w:rFonts w:ascii="Times New Roman" w:hAnsi="Times New Roman"/>
        </w:rPr>
        <w:t xml:space="preserve"> proposed methodology is divided into two sections. In the first section, the Baseline of an item “</w:t>
      </w:r>
      <w:r w:rsidR="008668EC" w:rsidRPr="00583D92">
        <w:rPr>
          <w:rFonts w:ascii="Times New Roman" w:hAnsi="Times New Roman"/>
          <w:i/>
          <w:iCs/>
        </w:rPr>
        <w:t>j</w:t>
      </w:r>
      <w:r w:rsidR="008668EC" w:rsidRPr="008668EC">
        <w:rPr>
          <w:rFonts w:ascii="Times New Roman" w:hAnsi="Times New Roman"/>
        </w:rPr>
        <w:t xml:space="preserve">” </w:t>
      </w:r>
      <w:r>
        <w:rPr>
          <w:rFonts w:ascii="Times New Roman" w:hAnsi="Times New Roman"/>
        </w:rPr>
        <w:t xml:space="preserve">is calculated </w:t>
      </w:r>
      <w:r w:rsidR="008668EC" w:rsidRPr="008668EC">
        <w:rPr>
          <w:rFonts w:ascii="Times New Roman" w:hAnsi="Times New Roman"/>
        </w:rPr>
        <w:t>by incorporating the impact of the promotions on related items for which the item “</w:t>
      </w:r>
      <w:r w:rsidR="008668EC" w:rsidRPr="00583D92">
        <w:rPr>
          <w:rFonts w:ascii="Times New Roman" w:hAnsi="Times New Roman"/>
          <w:i/>
          <w:iCs/>
        </w:rPr>
        <w:t>j</w:t>
      </w:r>
      <w:r w:rsidR="008668EC" w:rsidRPr="008668EC">
        <w:rPr>
          <w:rFonts w:ascii="Times New Roman" w:hAnsi="Times New Roman"/>
        </w:rPr>
        <w:t xml:space="preserve">” is complementary or substitute. In the second section, the Revenue of an item </w:t>
      </w:r>
      <w:r>
        <w:rPr>
          <w:rFonts w:ascii="Times New Roman" w:hAnsi="Times New Roman"/>
        </w:rPr>
        <w:t xml:space="preserve">is calculated </w:t>
      </w:r>
      <w:r w:rsidR="008668EC" w:rsidRPr="008668EC">
        <w:rPr>
          <w:rFonts w:ascii="Times New Roman" w:hAnsi="Times New Roman"/>
        </w:rPr>
        <w:t>by considering the positive impact of its promotion on complementary items (Halo impact) and the negative impact on its substitute items (Cannibalization impact). Thus,</w:t>
      </w:r>
      <w:r>
        <w:rPr>
          <w:rFonts w:ascii="Times New Roman" w:hAnsi="Times New Roman"/>
        </w:rPr>
        <w:t xml:space="preserve"> </w:t>
      </w:r>
      <w:r w:rsidR="008668EC" w:rsidRPr="008668EC">
        <w:rPr>
          <w:rFonts w:ascii="Times New Roman" w:hAnsi="Times New Roman"/>
        </w:rPr>
        <w:t>the Halo and Cannibalization impact on item “</w:t>
      </w:r>
      <w:r w:rsidR="008668EC" w:rsidRPr="00583D92">
        <w:rPr>
          <w:rFonts w:ascii="Times New Roman" w:hAnsi="Times New Roman"/>
          <w:i/>
          <w:iCs/>
        </w:rPr>
        <w:t>j</w:t>
      </w:r>
      <w:r w:rsidR="008668EC" w:rsidRPr="008668EC">
        <w:rPr>
          <w:rFonts w:ascii="Times New Roman" w:hAnsi="Times New Roman"/>
        </w:rPr>
        <w:t>” for calculating the Baseline of item “</w:t>
      </w:r>
      <w:r w:rsidR="008668EC" w:rsidRPr="00583D92">
        <w:rPr>
          <w:rFonts w:ascii="Times New Roman" w:hAnsi="Times New Roman"/>
          <w:i/>
          <w:iCs/>
        </w:rPr>
        <w:t>j</w:t>
      </w:r>
      <w:r w:rsidR="008668EC" w:rsidRPr="008668EC">
        <w:rPr>
          <w:rFonts w:ascii="Times New Roman" w:hAnsi="Times New Roman"/>
        </w:rPr>
        <w:t>”</w:t>
      </w:r>
      <w:r>
        <w:rPr>
          <w:rFonts w:ascii="Times New Roman" w:hAnsi="Times New Roman"/>
        </w:rPr>
        <w:t xml:space="preserve"> is considered</w:t>
      </w:r>
      <w:r w:rsidR="008668EC" w:rsidRPr="008668EC">
        <w:rPr>
          <w:rFonts w:ascii="Times New Roman" w:hAnsi="Times New Roman"/>
        </w:rPr>
        <w:t>. However, the Halo and Cannibalization impact of item “</w:t>
      </w:r>
      <w:r w:rsidR="008668EC" w:rsidRPr="00583D92">
        <w:rPr>
          <w:rFonts w:ascii="Times New Roman" w:hAnsi="Times New Roman"/>
          <w:i/>
          <w:iCs/>
        </w:rPr>
        <w:t>j</w:t>
      </w:r>
      <w:r w:rsidR="008668EC" w:rsidRPr="008668EC">
        <w:rPr>
          <w:rFonts w:ascii="Times New Roman" w:hAnsi="Times New Roman"/>
        </w:rPr>
        <w:t>” on its complementary and substitute</w:t>
      </w:r>
      <w:r>
        <w:rPr>
          <w:rFonts w:ascii="Times New Roman" w:hAnsi="Times New Roman"/>
        </w:rPr>
        <w:t xml:space="preserve"> is considered</w:t>
      </w:r>
      <w:r w:rsidR="008668EC" w:rsidRPr="008668EC">
        <w:rPr>
          <w:rFonts w:ascii="Times New Roman" w:hAnsi="Times New Roman"/>
        </w:rPr>
        <w:t xml:space="preserve"> to estimate the Revenue</w:t>
      </w:r>
      <w:r>
        <w:rPr>
          <w:rFonts w:ascii="Times New Roman" w:hAnsi="Times New Roman"/>
        </w:rPr>
        <w:t xml:space="preserve"> </w:t>
      </w:r>
      <w:r w:rsidR="008668EC" w:rsidRPr="008668EC">
        <w:rPr>
          <w:rFonts w:ascii="Times New Roman" w:hAnsi="Times New Roman"/>
        </w:rPr>
        <w:t xml:space="preserve">due to a promotion correctly. This enables </w:t>
      </w:r>
      <w:r>
        <w:rPr>
          <w:rFonts w:ascii="Times New Roman" w:hAnsi="Times New Roman"/>
        </w:rPr>
        <w:t>correct</w:t>
      </w:r>
      <w:r w:rsidR="008668EC" w:rsidRPr="008668EC">
        <w:rPr>
          <w:rFonts w:ascii="Times New Roman" w:hAnsi="Times New Roman"/>
        </w:rPr>
        <w:t xml:space="preserve"> calculat</w:t>
      </w:r>
      <w:r>
        <w:rPr>
          <w:rFonts w:ascii="Times New Roman" w:hAnsi="Times New Roman"/>
        </w:rPr>
        <w:t xml:space="preserve">ion of </w:t>
      </w:r>
      <w:r w:rsidR="008668EC" w:rsidRPr="008668EC">
        <w:rPr>
          <w:rFonts w:ascii="Times New Roman" w:hAnsi="Times New Roman"/>
        </w:rPr>
        <w:t>the overall Revenue uplift.</w:t>
      </w:r>
    </w:p>
    <w:p w14:paraId="4DF0F862" w14:textId="77777777" w:rsidR="008668EC" w:rsidRPr="008668EC" w:rsidRDefault="008668EC" w:rsidP="008668EC">
      <w:pPr>
        <w:ind w:firstLine="0"/>
        <w:rPr>
          <w:rFonts w:ascii="Times New Roman" w:hAnsi="Times New Roman"/>
        </w:rPr>
      </w:pPr>
    </w:p>
    <w:p w14:paraId="60894E0D" w14:textId="04A168A2" w:rsidR="006740A6" w:rsidRDefault="007D6E75" w:rsidP="008668EC">
      <w:pPr>
        <w:ind w:firstLine="0"/>
        <w:rPr>
          <w:rFonts w:ascii="Times New Roman" w:hAnsi="Times New Roman"/>
        </w:rPr>
      </w:pPr>
      <w:r>
        <w:rPr>
          <w:rFonts w:ascii="Times New Roman" w:hAnsi="Times New Roman"/>
        </w:rPr>
        <w:t>The</w:t>
      </w:r>
      <w:r w:rsidR="008668EC" w:rsidRPr="008668EC">
        <w:rPr>
          <w:rFonts w:ascii="Times New Roman" w:hAnsi="Times New Roman"/>
        </w:rPr>
        <w:t xml:space="preserve"> definitions and pre-requisites along-with </w:t>
      </w:r>
      <w:r>
        <w:rPr>
          <w:rFonts w:ascii="Times New Roman" w:hAnsi="Times New Roman"/>
        </w:rPr>
        <w:t>the</w:t>
      </w:r>
      <w:r w:rsidR="008668EC" w:rsidRPr="008668EC">
        <w:rPr>
          <w:rFonts w:ascii="Times New Roman" w:hAnsi="Times New Roman"/>
        </w:rPr>
        <w:t xml:space="preserve"> methodology</w:t>
      </w:r>
      <w:r>
        <w:rPr>
          <w:rFonts w:ascii="Times New Roman" w:hAnsi="Times New Roman"/>
        </w:rPr>
        <w:t xml:space="preserve"> is explained</w:t>
      </w:r>
      <w:r w:rsidR="008668EC" w:rsidRPr="008668EC">
        <w:rPr>
          <w:rFonts w:ascii="Times New Roman" w:hAnsi="Times New Roman"/>
        </w:rPr>
        <w:t xml:space="preserve"> in the subsequent subsections.</w:t>
      </w:r>
    </w:p>
    <w:p w14:paraId="1740EC65" w14:textId="77777777" w:rsidR="008668EC" w:rsidRDefault="008668EC" w:rsidP="008668EC">
      <w:pPr>
        <w:ind w:firstLine="0"/>
      </w:pPr>
    </w:p>
    <w:p w14:paraId="7FF7CB6B" w14:textId="79E71892" w:rsidR="006740A6" w:rsidRPr="009A4790" w:rsidRDefault="00B260F7" w:rsidP="001E6546">
      <w:pPr>
        <w:pStyle w:val="heading2"/>
        <w:numPr>
          <w:ilvl w:val="1"/>
          <w:numId w:val="5"/>
        </w:numPr>
        <w:tabs>
          <w:tab w:val="clear" w:pos="510"/>
        </w:tabs>
        <w:overflowPunct w:val="0"/>
        <w:autoSpaceDE w:val="0"/>
        <w:autoSpaceDN w:val="0"/>
        <w:adjustRightInd w:val="0"/>
        <w:spacing w:before="0" w:after="0" w:line="240" w:lineRule="atLeast"/>
        <w:jc w:val="left"/>
        <w:textAlignment w:val="baseline"/>
        <w:outlineLvl w:val="1"/>
      </w:pPr>
      <w:r>
        <w:t>Definitions</w:t>
      </w:r>
      <w:r w:rsidR="001C7DFD">
        <w:t xml:space="preserve"> and Pre-requisites</w:t>
      </w:r>
    </w:p>
    <w:p w14:paraId="7FA78DFC" w14:textId="054B84EF" w:rsidR="00165B49" w:rsidRDefault="00165B49" w:rsidP="00165B49">
      <w:pPr>
        <w:pStyle w:val="Heading3"/>
      </w:pPr>
      <w:r w:rsidRPr="00165B49">
        <w:rPr>
          <w:b/>
          <w:bCs/>
        </w:rPr>
        <w:t>Baseline</w:t>
      </w:r>
      <w:r w:rsidR="0054737C" w:rsidRPr="00D95664">
        <w:rPr>
          <w:b/>
          <w:bCs/>
        </w:rPr>
        <w:t>.</w:t>
      </w:r>
      <w:r w:rsidR="0054737C" w:rsidRPr="00D95664">
        <w:t xml:space="preserve"> </w:t>
      </w:r>
      <w:r>
        <w:t>Baseline</w:t>
      </w:r>
      <w:r w:rsidR="00AB66FD" w:rsidRPr="00062DA6">
        <w:t xml:space="preserve"> </w:t>
      </w:r>
      <w:r w:rsidR="0015330D">
        <w:t>sale</w:t>
      </w:r>
      <w:r>
        <w:t>s</w:t>
      </w:r>
      <w:r w:rsidR="00AB66FD" w:rsidRPr="00062DA6">
        <w:t xml:space="preserve"> is an estimate of sale of an item "</w:t>
      </w:r>
      <w:r w:rsidR="00AB66FD" w:rsidRPr="00062DA6">
        <w:rPr>
          <w:i/>
          <w:iCs/>
        </w:rPr>
        <w:t>j</w:t>
      </w:r>
      <w:r w:rsidR="00AB66FD" w:rsidRPr="00062DA6">
        <w:t xml:space="preserve">" </w:t>
      </w:r>
      <w:r w:rsidR="00590887" w:rsidRPr="00062DA6">
        <w:t>on</w:t>
      </w:r>
      <w:r w:rsidR="00AB66FD" w:rsidRPr="00062DA6">
        <w:t xml:space="preserve"> week "</w:t>
      </w:r>
      <w:r w:rsidR="00AB66FD" w:rsidRPr="00062DA6">
        <w:rPr>
          <w:i/>
          <w:iCs/>
        </w:rPr>
        <w:t>t</w:t>
      </w:r>
      <w:r w:rsidR="00AB66FD" w:rsidRPr="00062DA6">
        <w:t>" had there been no promotion</w:t>
      </w:r>
      <w:r w:rsidR="00590887" w:rsidRPr="00062DA6">
        <w:t xml:space="preserve"> on item “</w:t>
      </w:r>
      <w:r w:rsidR="00590887" w:rsidRPr="00062DA6">
        <w:rPr>
          <w:i/>
          <w:iCs/>
        </w:rPr>
        <w:t>j</w:t>
      </w:r>
      <w:r w:rsidR="00590887" w:rsidRPr="00062DA6">
        <w:t>”.</w:t>
      </w:r>
    </w:p>
    <w:p w14:paraId="46B42446" w14:textId="49626139" w:rsidR="0054737C" w:rsidRDefault="004B4747" w:rsidP="00165B49">
      <w:pPr>
        <w:pStyle w:val="Heading3"/>
        <w:rPr>
          <w:rStyle w:val="NormalTextChar"/>
          <w:rFonts w:eastAsiaTheme="minorHAnsi"/>
        </w:rPr>
      </w:pPr>
      <w:r w:rsidRPr="00165B49">
        <w:rPr>
          <w:rFonts w:ascii="Times" w:hAnsi="Times"/>
          <w:b/>
          <w:bCs/>
        </w:rPr>
        <w:t xml:space="preserve">Halo </w:t>
      </w:r>
      <w:r w:rsidR="006B6FA6" w:rsidRPr="00165B49">
        <w:rPr>
          <w:rFonts w:ascii="Times" w:hAnsi="Times"/>
          <w:b/>
          <w:bCs/>
        </w:rPr>
        <w:t>and Cannibalization</w:t>
      </w:r>
      <w:r w:rsidR="0054737C" w:rsidRPr="00165B49">
        <w:rPr>
          <w:rFonts w:ascii="Times" w:hAnsi="Times"/>
          <w:b/>
          <w:bCs/>
        </w:rPr>
        <w:t>.</w:t>
      </w:r>
      <w:r w:rsidR="0054737C" w:rsidRPr="00D95664">
        <w:t xml:space="preserve"> </w:t>
      </w:r>
      <w:r w:rsidRPr="00165B49">
        <w:rPr>
          <w:rStyle w:val="NormalTextChar"/>
          <w:rFonts w:eastAsiaTheme="minorHAnsi"/>
        </w:rPr>
        <w:t>Halo impact of item “</w:t>
      </w:r>
      <w:proofErr w:type="spellStart"/>
      <w:r w:rsidRPr="00165B49">
        <w:rPr>
          <w:rStyle w:val="NormalTextChar"/>
          <w:rFonts w:eastAsiaTheme="minorHAnsi"/>
        </w:rPr>
        <w:t>i</w:t>
      </w:r>
      <w:proofErr w:type="spellEnd"/>
      <w:r w:rsidRPr="00165B49">
        <w:rPr>
          <w:rStyle w:val="NormalTextChar"/>
          <w:rFonts w:eastAsiaTheme="minorHAnsi"/>
        </w:rPr>
        <w:t xml:space="preserve">” can be defined as the increase in </w:t>
      </w:r>
      <w:r w:rsidR="0015330D">
        <w:rPr>
          <w:rStyle w:val="NormalTextChar"/>
          <w:rFonts w:eastAsiaTheme="minorHAnsi"/>
        </w:rPr>
        <w:t>sale</w:t>
      </w:r>
      <w:r w:rsidR="00165B49" w:rsidRPr="00165B49">
        <w:rPr>
          <w:rStyle w:val="NormalTextChar"/>
          <w:rFonts w:eastAsiaTheme="minorHAnsi"/>
        </w:rPr>
        <w:t>s</w:t>
      </w:r>
      <w:r w:rsidRPr="00165B49">
        <w:rPr>
          <w:rStyle w:val="NormalTextChar"/>
          <w:rFonts w:eastAsiaTheme="minorHAnsi"/>
        </w:rPr>
        <w:t xml:space="preserve"> of items in the set “</w:t>
      </w:r>
      <m:oMath>
        <m:sSub>
          <m:sSubPr>
            <m:ctrlPr>
              <w:rPr>
                <w:rStyle w:val="NormalTextChar"/>
                <w:rFonts w:ascii="Cambria Math" w:eastAsiaTheme="minorHAnsi" w:hAnsi="Cambria Math"/>
                <w:b/>
                <w:bCs/>
                <w:i/>
                <w:iCs/>
              </w:rPr>
            </m:ctrlPr>
          </m:sSubPr>
          <m:e>
            <m:r>
              <m:rPr>
                <m:sty m:val="bi"/>
              </m:rPr>
              <w:rPr>
                <w:rStyle w:val="NormalTextChar"/>
                <w:rFonts w:ascii="Cambria Math" w:eastAsiaTheme="minorHAnsi" w:hAnsi="Cambria Math"/>
              </w:rPr>
              <m:t>C</m:t>
            </m:r>
          </m:e>
          <m:sub>
            <m:r>
              <m:rPr>
                <m:sty m:val="bi"/>
              </m:rPr>
              <w:rPr>
                <w:rStyle w:val="NormalTextChar"/>
                <w:rFonts w:ascii="Cambria Math" w:eastAsiaTheme="minorHAnsi" w:hAnsi="Cambria Math"/>
              </w:rPr>
              <m:t>i</m:t>
            </m:r>
          </m:sub>
        </m:sSub>
      </m:oMath>
      <w:r w:rsidRPr="00165B49">
        <w:rPr>
          <w:rStyle w:val="NormalTextChar"/>
          <w:rFonts w:eastAsiaTheme="minorHAnsi"/>
        </w:rPr>
        <w:t>” due to promotion on item “</w:t>
      </w:r>
      <w:proofErr w:type="spellStart"/>
      <w:r w:rsidRPr="00165B49">
        <w:rPr>
          <w:rStyle w:val="NormalTextChar"/>
          <w:rFonts w:eastAsiaTheme="minorHAnsi"/>
        </w:rPr>
        <w:t>i</w:t>
      </w:r>
      <w:proofErr w:type="spellEnd"/>
      <w:r w:rsidRPr="00165B49">
        <w:rPr>
          <w:rStyle w:val="NormalTextChar"/>
          <w:rFonts w:eastAsiaTheme="minorHAnsi"/>
        </w:rPr>
        <w:t xml:space="preserve">”, where </w:t>
      </w:r>
      <w:r w:rsidR="006B6FA6" w:rsidRPr="00165B49">
        <w:rPr>
          <w:rStyle w:val="NormalTextChar"/>
          <w:rFonts w:eastAsiaTheme="minorHAnsi"/>
        </w:rPr>
        <w:t>“</w:t>
      </w:r>
      <m:oMath>
        <m:sSub>
          <m:sSubPr>
            <m:ctrlPr>
              <w:rPr>
                <w:rStyle w:val="NormalTextChar"/>
                <w:rFonts w:ascii="Cambria Math" w:eastAsiaTheme="minorHAnsi" w:hAnsi="Cambria Math"/>
                <w:b/>
                <w:bCs/>
                <w:i/>
                <w:iCs/>
              </w:rPr>
            </m:ctrlPr>
          </m:sSubPr>
          <m:e>
            <m:r>
              <m:rPr>
                <m:sty m:val="bi"/>
              </m:rPr>
              <w:rPr>
                <w:rStyle w:val="NormalTextChar"/>
                <w:rFonts w:ascii="Cambria Math" w:eastAsiaTheme="minorHAnsi" w:hAnsi="Cambria Math"/>
              </w:rPr>
              <m:t>C</m:t>
            </m:r>
          </m:e>
          <m:sub>
            <m:r>
              <m:rPr>
                <m:sty m:val="bi"/>
              </m:rPr>
              <w:rPr>
                <w:rStyle w:val="NormalTextChar"/>
                <w:rFonts w:ascii="Cambria Math" w:eastAsiaTheme="minorHAnsi" w:hAnsi="Cambria Math"/>
              </w:rPr>
              <m:t>i</m:t>
            </m:r>
          </m:sub>
        </m:sSub>
      </m:oMath>
      <w:r w:rsidR="006B6FA6" w:rsidRPr="00165B49">
        <w:rPr>
          <w:rStyle w:val="NormalTextChar"/>
          <w:rFonts w:eastAsiaTheme="minorHAnsi"/>
        </w:rPr>
        <w:t>”</w:t>
      </w:r>
      <w:r w:rsidRPr="00165B49">
        <w:rPr>
          <w:rStyle w:val="NormalTextChar"/>
          <w:rFonts w:eastAsiaTheme="minorHAnsi"/>
        </w:rPr>
        <w:t xml:space="preserve"> is the set of items which are complementary to item “</w:t>
      </w:r>
      <w:proofErr w:type="spellStart"/>
      <w:r w:rsidRPr="00165B49">
        <w:rPr>
          <w:rStyle w:val="NormalTextChar"/>
          <w:rFonts w:eastAsiaTheme="minorHAnsi"/>
        </w:rPr>
        <w:t>i</w:t>
      </w:r>
      <w:proofErr w:type="spellEnd"/>
      <w:r w:rsidRPr="00165B49">
        <w:rPr>
          <w:rStyle w:val="NormalTextChar"/>
          <w:rFonts w:eastAsiaTheme="minorHAnsi"/>
        </w:rPr>
        <w:t>”.</w:t>
      </w:r>
      <w:r w:rsidR="0054737C" w:rsidRPr="00165B49">
        <w:rPr>
          <w:rStyle w:val="NormalTextChar"/>
          <w:rFonts w:eastAsiaTheme="minorHAnsi"/>
        </w:rPr>
        <w:t xml:space="preserve"> </w:t>
      </w:r>
      <w:r w:rsidR="006B6FA6" w:rsidRPr="00165B49">
        <w:rPr>
          <w:rStyle w:val="NormalTextChar"/>
          <w:rFonts w:eastAsiaTheme="minorHAnsi"/>
        </w:rPr>
        <w:t xml:space="preserve">Similarly, </w:t>
      </w:r>
      <w:r w:rsidR="0046147F" w:rsidRPr="00165B49">
        <w:rPr>
          <w:rStyle w:val="NormalTextChar"/>
          <w:rFonts w:eastAsiaTheme="minorHAnsi"/>
        </w:rPr>
        <w:t xml:space="preserve">the </w:t>
      </w:r>
      <w:r w:rsidR="00232D5E">
        <w:rPr>
          <w:rStyle w:val="NormalTextChar"/>
          <w:rFonts w:eastAsiaTheme="minorHAnsi"/>
        </w:rPr>
        <w:t>Cannibalization</w:t>
      </w:r>
      <w:r w:rsidR="006B6FA6" w:rsidRPr="00165B49">
        <w:rPr>
          <w:rStyle w:val="NormalTextChar"/>
          <w:rFonts w:eastAsiaTheme="minorHAnsi"/>
        </w:rPr>
        <w:t xml:space="preserve"> impact of item “</w:t>
      </w:r>
      <w:proofErr w:type="spellStart"/>
      <w:r w:rsidR="006B6FA6" w:rsidRPr="00165B49">
        <w:rPr>
          <w:rStyle w:val="NormalTextChar"/>
          <w:rFonts w:eastAsiaTheme="minorHAnsi"/>
        </w:rPr>
        <w:t>i</w:t>
      </w:r>
      <w:proofErr w:type="spellEnd"/>
      <w:r w:rsidR="006B6FA6" w:rsidRPr="00165B49">
        <w:rPr>
          <w:rStyle w:val="NormalTextChar"/>
          <w:rFonts w:eastAsiaTheme="minorHAnsi"/>
        </w:rPr>
        <w:t xml:space="preserve">” can be defined at the decrease in </w:t>
      </w:r>
      <w:r w:rsidR="0015330D">
        <w:rPr>
          <w:rStyle w:val="NormalTextChar"/>
          <w:rFonts w:eastAsiaTheme="minorHAnsi"/>
        </w:rPr>
        <w:t>sale</w:t>
      </w:r>
      <w:r w:rsidR="00165B49" w:rsidRPr="00165B49">
        <w:rPr>
          <w:rStyle w:val="NormalTextChar"/>
          <w:rFonts w:eastAsiaTheme="minorHAnsi"/>
        </w:rPr>
        <w:t>s</w:t>
      </w:r>
      <w:r w:rsidR="006B6FA6" w:rsidRPr="00165B49">
        <w:rPr>
          <w:rStyle w:val="NormalTextChar"/>
          <w:rFonts w:eastAsiaTheme="minorHAnsi"/>
        </w:rPr>
        <w:t xml:space="preserve"> of items in the set “</w:t>
      </w:r>
      <m:oMath>
        <m:sSub>
          <m:sSubPr>
            <m:ctrlPr>
              <w:rPr>
                <w:rStyle w:val="NormalTextChar"/>
                <w:rFonts w:ascii="Cambria Math" w:eastAsiaTheme="minorHAnsi" w:hAnsi="Cambria Math"/>
                <w:b/>
                <w:bCs/>
                <w:i/>
                <w:iCs/>
              </w:rPr>
            </m:ctrlPr>
          </m:sSubPr>
          <m:e>
            <m:r>
              <m:rPr>
                <m:sty m:val="bi"/>
              </m:rPr>
              <w:rPr>
                <w:rStyle w:val="NormalTextChar"/>
                <w:rFonts w:ascii="Cambria Math" w:eastAsiaTheme="minorHAnsi" w:hAnsi="Cambria Math"/>
              </w:rPr>
              <m:t>S</m:t>
            </m:r>
          </m:e>
          <m:sub>
            <m:r>
              <m:rPr>
                <m:sty m:val="bi"/>
              </m:rPr>
              <w:rPr>
                <w:rStyle w:val="NormalTextChar"/>
                <w:rFonts w:ascii="Cambria Math" w:eastAsiaTheme="minorHAnsi" w:hAnsi="Cambria Math"/>
              </w:rPr>
              <m:t>i</m:t>
            </m:r>
          </m:sub>
        </m:sSub>
      </m:oMath>
      <w:r w:rsidR="006B6FA6" w:rsidRPr="00165B49">
        <w:rPr>
          <w:rStyle w:val="NormalTextChar"/>
          <w:rFonts w:eastAsiaTheme="minorHAnsi"/>
        </w:rPr>
        <w:t>”</w:t>
      </w:r>
      <w:r w:rsidR="006B6FA6" w:rsidRPr="00D95664">
        <w:rPr>
          <w:rFonts w:eastAsiaTheme="minorHAnsi"/>
          <w:b/>
          <w:bCs/>
          <w:lang w:val="en-GB"/>
        </w:rPr>
        <w:t xml:space="preserve"> </w:t>
      </w:r>
      <w:r w:rsidR="006B6FA6" w:rsidRPr="00165B49">
        <w:rPr>
          <w:rStyle w:val="NormalTextChar"/>
          <w:rFonts w:eastAsiaTheme="minorHAnsi"/>
        </w:rPr>
        <w:t xml:space="preserve">due to promotion on </w:t>
      </w:r>
      <w:r w:rsidR="0046147F" w:rsidRPr="00165B49">
        <w:rPr>
          <w:rStyle w:val="NormalTextChar"/>
          <w:rFonts w:eastAsiaTheme="minorHAnsi"/>
        </w:rPr>
        <w:t xml:space="preserve">the </w:t>
      </w:r>
      <w:r w:rsidR="006B6FA6" w:rsidRPr="00165B49">
        <w:rPr>
          <w:rStyle w:val="NormalTextChar"/>
          <w:rFonts w:eastAsiaTheme="minorHAnsi"/>
        </w:rPr>
        <w:t>item “</w:t>
      </w:r>
      <w:proofErr w:type="spellStart"/>
      <w:r w:rsidR="006B6FA6" w:rsidRPr="00165B49">
        <w:rPr>
          <w:rStyle w:val="NormalTextChar"/>
          <w:rFonts w:eastAsiaTheme="minorHAnsi"/>
        </w:rPr>
        <w:t>i</w:t>
      </w:r>
      <w:proofErr w:type="spellEnd"/>
      <w:r w:rsidR="006B6FA6" w:rsidRPr="00165B49">
        <w:rPr>
          <w:rStyle w:val="NormalTextChar"/>
          <w:rFonts w:eastAsiaTheme="minorHAnsi"/>
        </w:rPr>
        <w:t>”, where “</w:t>
      </w:r>
      <m:oMath>
        <m:sSub>
          <m:sSubPr>
            <m:ctrlPr>
              <w:rPr>
                <w:rStyle w:val="NormalTextChar"/>
                <w:rFonts w:ascii="Cambria Math" w:eastAsiaTheme="minorHAnsi" w:hAnsi="Cambria Math"/>
                <w:b/>
                <w:bCs/>
                <w:i/>
                <w:iCs/>
              </w:rPr>
            </m:ctrlPr>
          </m:sSubPr>
          <m:e>
            <m:r>
              <m:rPr>
                <m:sty m:val="bi"/>
              </m:rPr>
              <w:rPr>
                <w:rStyle w:val="NormalTextChar"/>
                <w:rFonts w:ascii="Cambria Math" w:eastAsiaTheme="minorHAnsi" w:hAnsi="Cambria Math"/>
              </w:rPr>
              <m:t>S</m:t>
            </m:r>
          </m:e>
          <m:sub>
            <m:r>
              <m:rPr>
                <m:sty m:val="bi"/>
              </m:rPr>
              <w:rPr>
                <w:rStyle w:val="NormalTextChar"/>
                <w:rFonts w:ascii="Cambria Math" w:eastAsiaTheme="minorHAnsi" w:hAnsi="Cambria Math"/>
              </w:rPr>
              <m:t>i</m:t>
            </m:r>
          </m:sub>
        </m:sSub>
      </m:oMath>
      <w:r w:rsidR="006B6FA6" w:rsidRPr="00165B49">
        <w:rPr>
          <w:rStyle w:val="NormalTextChar"/>
          <w:rFonts w:eastAsiaTheme="minorHAnsi"/>
        </w:rPr>
        <w:t xml:space="preserve">” is the set of items </w:t>
      </w:r>
      <w:r w:rsidR="0046147F" w:rsidRPr="00165B49">
        <w:rPr>
          <w:rStyle w:val="NormalTextChar"/>
          <w:rFonts w:eastAsiaTheme="minorHAnsi"/>
        </w:rPr>
        <w:t>that</w:t>
      </w:r>
      <w:r w:rsidR="006B6FA6" w:rsidRPr="00165B49">
        <w:rPr>
          <w:rStyle w:val="NormalTextChar"/>
          <w:rFonts w:eastAsiaTheme="minorHAnsi"/>
        </w:rPr>
        <w:t xml:space="preserve"> are substitutes of item “</w:t>
      </w:r>
      <w:proofErr w:type="spellStart"/>
      <w:r w:rsidR="006B6FA6" w:rsidRPr="00165B49">
        <w:rPr>
          <w:rStyle w:val="NormalTextChar"/>
          <w:rFonts w:eastAsiaTheme="minorHAnsi"/>
        </w:rPr>
        <w:t>i</w:t>
      </w:r>
      <w:proofErr w:type="spellEnd"/>
      <w:r w:rsidR="006B6FA6" w:rsidRPr="00165B49">
        <w:rPr>
          <w:rStyle w:val="NormalTextChar"/>
          <w:rFonts w:eastAsiaTheme="minorHAnsi"/>
        </w:rPr>
        <w:t>”.</w:t>
      </w:r>
      <w:r w:rsidR="002A7C71" w:rsidRPr="00165B49">
        <w:rPr>
          <w:rStyle w:val="NormalTextChar"/>
          <w:rFonts w:eastAsiaTheme="minorHAnsi"/>
        </w:rPr>
        <w:t xml:space="preserve"> </w:t>
      </w:r>
      <w:r w:rsidR="00BD4C3F" w:rsidRPr="0078692B">
        <w:rPr>
          <w:rStyle w:val="NormalTextChar"/>
          <w:rFonts w:eastAsiaTheme="minorHAnsi"/>
        </w:rPr>
        <w:t>It is assumed</w:t>
      </w:r>
      <w:r w:rsidR="007A6E1E" w:rsidRPr="0078692B">
        <w:rPr>
          <w:rStyle w:val="NormalTextChar"/>
          <w:rFonts w:eastAsiaTheme="minorHAnsi"/>
        </w:rPr>
        <w:t xml:space="preserve"> </w:t>
      </w:r>
      <w:r w:rsidR="002D16B4" w:rsidRPr="0078692B">
        <w:rPr>
          <w:rStyle w:val="NormalTextChar"/>
          <w:rFonts w:eastAsiaTheme="minorHAnsi"/>
        </w:rPr>
        <w:t xml:space="preserve">that </w:t>
      </w:r>
      <w:r w:rsidR="007A6E1E" w:rsidRPr="0078692B">
        <w:rPr>
          <w:rStyle w:val="NormalTextChar"/>
          <w:rFonts w:eastAsiaTheme="minorHAnsi"/>
        </w:rPr>
        <w:t>the list of complementary and substitute items</w:t>
      </w:r>
      <w:r w:rsidR="0046147F" w:rsidRPr="0078692B">
        <w:rPr>
          <w:rStyle w:val="NormalTextChar"/>
          <w:rFonts w:eastAsiaTheme="minorHAnsi"/>
        </w:rPr>
        <w:t xml:space="preserve">, </w:t>
      </w:r>
      <w:r w:rsidR="007A6E1E" w:rsidRPr="0078692B">
        <w:rPr>
          <w:rStyle w:val="NormalTextChar"/>
          <w:rFonts w:eastAsiaTheme="minorHAnsi"/>
        </w:rPr>
        <w:t xml:space="preserve">along with their </w:t>
      </w:r>
      <w:r w:rsidR="0015330D" w:rsidRPr="0078692B">
        <w:rPr>
          <w:rStyle w:val="NormalTextChar"/>
          <w:rFonts w:eastAsiaTheme="minorHAnsi"/>
        </w:rPr>
        <w:lastRenderedPageBreak/>
        <w:t>sale</w:t>
      </w:r>
      <w:r w:rsidR="00165B49" w:rsidRPr="0078692B">
        <w:rPr>
          <w:rStyle w:val="NormalTextChar"/>
          <w:rFonts w:eastAsiaTheme="minorHAnsi"/>
        </w:rPr>
        <w:t>s</w:t>
      </w:r>
      <w:r w:rsidR="0078692B" w:rsidRPr="0078692B">
        <w:rPr>
          <w:rStyle w:val="NormalTextChar"/>
          <w:rFonts w:eastAsiaTheme="minorHAnsi"/>
        </w:rPr>
        <w:t>,</w:t>
      </w:r>
      <w:r w:rsidR="007A6E1E" w:rsidRPr="0078692B">
        <w:rPr>
          <w:rStyle w:val="NormalTextChar"/>
          <w:rFonts w:eastAsiaTheme="minorHAnsi"/>
        </w:rPr>
        <w:t xml:space="preserve"> promotion information</w:t>
      </w:r>
      <w:r w:rsidR="0078692B">
        <w:rPr>
          <w:rStyle w:val="NormalTextChar"/>
          <w:rFonts w:eastAsiaTheme="minorHAnsi"/>
        </w:rPr>
        <w:t xml:space="preserve"> and </w:t>
      </w:r>
      <w:r w:rsidR="00BE0E96">
        <w:rPr>
          <w:rStyle w:val="NormalTextChar"/>
          <w:rFonts w:eastAsiaTheme="minorHAnsi"/>
        </w:rPr>
        <w:t>strength</w:t>
      </w:r>
      <w:r w:rsidR="0078692B">
        <w:rPr>
          <w:rStyle w:val="NormalTextChar"/>
          <w:rFonts w:eastAsiaTheme="minorHAnsi"/>
        </w:rPr>
        <w:t xml:space="preserve"> of the complementary or substitute relationship.</w:t>
      </w:r>
      <w:r w:rsidR="00DA35E3">
        <w:rPr>
          <w:rStyle w:val="NormalTextChar"/>
          <w:rFonts w:eastAsiaTheme="minorHAnsi"/>
        </w:rPr>
        <w:t xml:space="preserve"> Similarity scores like cosine similarity </w:t>
      </w:r>
      <w:r w:rsidR="0045739A">
        <w:rPr>
          <w:rStyle w:val="NormalTextChar"/>
          <w:rFonts w:eastAsiaTheme="minorHAnsi"/>
        </w:rPr>
        <w:t>and</w:t>
      </w:r>
      <w:r w:rsidR="00DA35E3">
        <w:rPr>
          <w:rStyle w:val="NormalTextChar"/>
          <w:rFonts w:eastAsiaTheme="minorHAnsi"/>
        </w:rPr>
        <w:t xml:space="preserve"> lift values from </w:t>
      </w:r>
      <w:r w:rsidR="00045B7B">
        <w:rPr>
          <w:rStyle w:val="NormalTextChar"/>
          <w:rFonts w:eastAsiaTheme="minorHAnsi"/>
        </w:rPr>
        <w:t>M</w:t>
      </w:r>
      <w:r w:rsidR="00DA35E3">
        <w:rPr>
          <w:rStyle w:val="NormalTextChar"/>
          <w:rFonts w:eastAsiaTheme="minorHAnsi"/>
        </w:rPr>
        <w:t xml:space="preserve">arket </w:t>
      </w:r>
      <w:r w:rsidR="00045B7B">
        <w:rPr>
          <w:rStyle w:val="NormalTextChar"/>
          <w:rFonts w:eastAsiaTheme="minorHAnsi"/>
        </w:rPr>
        <w:t>B</w:t>
      </w:r>
      <w:r w:rsidR="00DA35E3">
        <w:rPr>
          <w:rStyle w:val="NormalTextChar"/>
          <w:rFonts w:eastAsiaTheme="minorHAnsi"/>
        </w:rPr>
        <w:t xml:space="preserve">asket </w:t>
      </w:r>
      <w:r w:rsidR="00045B7B">
        <w:rPr>
          <w:rStyle w:val="NormalTextChar"/>
          <w:rFonts w:eastAsiaTheme="minorHAnsi"/>
        </w:rPr>
        <w:t>A</w:t>
      </w:r>
      <w:r w:rsidR="00DA35E3">
        <w:rPr>
          <w:rStyle w:val="NormalTextChar"/>
          <w:rFonts w:eastAsiaTheme="minorHAnsi"/>
        </w:rPr>
        <w:t>nalysis are possible candidates for quantifying the strength of relationship with substitute and complementary items</w:t>
      </w:r>
      <w:r w:rsidR="0045739A">
        <w:rPr>
          <w:rStyle w:val="NormalTextChar"/>
          <w:rFonts w:eastAsiaTheme="minorHAnsi"/>
        </w:rPr>
        <w:t xml:space="preserve"> respectively</w:t>
      </w:r>
      <w:r w:rsidR="00DA35E3">
        <w:rPr>
          <w:rStyle w:val="NormalTextChar"/>
          <w:rFonts w:eastAsiaTheme="minorHAnsi"/>
        </w:rPr>
        <w:t>.</w:t>
      </w:r>
    </w:p>
    <w:p w14:paraId="51B1BA70" w14:textId="77777777" w:rsidR="00165B49" w:rsidRPr="00165B49" w:rsidRDefault="00165B49" w:rsidP="00165B49">
      <w:pPr>
        <w:rPr>
          <w:lang w:eastAsia="en-US"/>
        </w:rPr>
      </w:pPr>
    </w:p>
    <w:p w14:paraId="18CF862D" w14:textId="3D65ABF3" w:rsidR="0046147F" w:rsidRDefault="009E1B71" w:rsidP="0086763A">
      <w:pPr>
        <w:pStyle w:val="heading2"/>
        <w:tabs>
          <w:tab w:val="clear" w:pos="510"/>
        </w:tabs>
        <w:overflowPunct w:val="0"/>
        <w:autoSpaceDE w:val="0"/>
        <w:autoSpaceDN w:val="0"/>
        <w:adjustRightInd w:val="0"/>
        <w:spacing w:before="0" w:after="160" w:line="240" w:lineRule="atLeast"/>
        <w:textAlignment w:val="baseline"/>
        <w:outlineLvl w:val="1"/>
        <w:rPr>
          <w:rFonts w:ascii="Times New Roman" w:hAnsi="Times New Roman"/>
          <w:b w:val="0"/>
          <w:lang w:eastAsia="en-US"/>
        </w:rPr>
      </w:pPr>
      <w:r w:rsidRPr="00165B49">
        <w:rPr>
          <w:rStyle w:val="Heading3Char"/>
        </w:rPr>
        <w:t>Temporary Price Reduction</w:t>
      </w:r>
      <w:r w:rsidR="0054737C" w:rsidRPr="00165B49">
        <w:rPr>
          <w:rStyle w:val="Heading3Char"/>
        </w:rPr>
        <w:t>.</w:t>
      </w:r>
      <w:r w:rsidR="0054737C" w:rsidRPr="00D95664">
        <w:rPr>
          <w:rFonts w:ascii="Times New Roman" w:hAnsi="Times New Roman"/>
        </w:rPr>
        <w:t xml:space="preserve"> </w:t>
      </w:r>
      <w:r w:rsidR="0046147F" w:rsidRPr="0046147F">
        <w:rPr>
          <w:rFonts w:ascii="Times New Roman" w:hAnsi="Times New Roman"/>
          <w:b w:val="0"/>
          <w:lang w:eastAsia="en-US"/>
        </w:rPr>
        <w:t xml:space="preserve">Temporary Price Reduction or TPR is one of the most common promotions in the Retail Sector. It refers to the reduction in the price of items by providing a percentage discount. There are also other types of promotions. However, </w:t>
      </w:r>
      <w:r w:rsidR="00BD4C3F">
        <w:rPr>
          <w:rFonts w:ascii="Times New Roman" w:hAnsi="Times New Roman"/>
          <w:b w:val="0"/>
          <w:lang w:eastAsia="en-US"/>
        </w:rPr>
        <w:t xml:space="preserve">in this analysis only </w:t>
      </w:r>
      <w:r w:rsidR="0046147F" w:rsidRPr="0046147F">
        <w:rPr>
          <w:rFonts w:ascii="Times New Roman" w:hAnsi="Times New Roman"/>
          <w:b w:val="0"/>
          <w:lang w:eastAsia="en-US"/>
        </w:rPr>
        <w:t xml:space="preserve">TPR promotions </w:t>
      </w:r>
      <w:r w:rsidR="00BD4C3F" w:rsidRPr="0046147F">
        <w:rPr>
          <w:rFonts w:ascii="Times New Roman" w:hAnsi="Times New Roman"/>
          <w:b w:val="0"/>
          <w:lang w:eastAsia="en-US"/>
        </w:rPr>
        <w:t>are conside</w:t>
      </w:r>
      <w:r w:rsidR="00B302FA">
        <w:rPr>
          <w:rFonts w:ascii="Times New Roman" w:hAnsi="Times New Roman"/>
          <w:b w:val="0"/>
          <w:lang w:eastAsia="en-US"/>
        </w:rPr>
        <w:t>re</w:t>
      </w:r>
      <w:r w:rsidR="00BD4C3F">
        <w:rPr>
          <w:rFonts w:ascii="Times New Roman" w:hAnsi="Times New Roman"/>
          <w:b w:val="0"/>
          <w:lang w:eastAsia="en-US"/>
        </w:rPr>
        <w:t>d</w:t>
      </w:r>
      <w:r w:rsidR="0046147F" w:rsidRPr="0046147F">
        <w:rPr>
          <w:rFonts w:ascii="Times New Roman" w:hAnsi="Times New Roman"/>
          <w:b w:val="0"/>
          <w:lang w:eastAsia="en-US"/>
        </w:rPr>
        <w:t>.</w:t>
      </w:r>
    </w:p>
    <w:p w14:paraId="5759728F" w14:textId="58FA1E5F" w:rsidR="006B6FA6" w:rsidRPr="00D95664" w:rsidRDefault="006B6FA6" w:rsidP="0086763A">
      <w:pPr>
        <w:pStyle w:val="heading2"/>
        <w:tabs>
          <w:tab w:val="clear" w:pos="510"/>
        </w:tabs>
        <w:overflowPunct w:val="0"/>
        <w:autoSpaceDE w:val="0"/>
        <w:autoSpaceDN w:val="0"/>
        <w:adjustRightInd w:val="0"/>
        <w:spacing w:before="0" w:after="160" w:line="240" w:lineRule="atLeast"/>
        <w:textAlignment w:val="baseline"/>
        <w:outlineLvl w:val="1"/>
        <w:rPr>
          <w:rFonts w:ascii="Times New Roman" w:hAnsi="Times New Roman"/>
        </w:rPr>
      </w:pPr>
      <w:r w:rsidRPr="00165B49">
        <w:rPr>
          <w:rStyle w:val="Heading3Char"/>
        </w:rPr>
        <w:t>Cross price elasticity</w:t>
      </w:r>
      <w:r w:rsidR="0054737C" w:rsidRPr="00165B49">
        <w:rPr>
          <w:rStyle w:val="Heading3Char"/>
        </w:rPr>
        <w:t>.</w:t>
      </w:r>
      <w:r w:rsidR="0054737C" w:rsidRPr="00D95664">
        <w:rPr>
          <w:rFonts w:ascii="Times New Roman" w:hAnsi="Times New Roman"/>
        </w:rPr>
        <w:t xml:space="preserve"> </w:t>
      </w:r>
      <w:r w:rsidRPr="00D95664">
        <w:rPr>
          <w:rFonts w:ascii="Times New Roman" w:hAnsi="Times New Roman"/>
          <w:b w:val="0"/>
          <w:lang w:eastAsia="en-US"/>
        </w:rPr>
        <w:t>Cross price elasticity measures change in demand of quantity of one product when price of another product changes. Substitute goods have a positive cross price elasticity, as the price of one good increases, the demand for the second good increases.</w:t>
      </w:r>
      <w:r w:rsidR="00C615A3" w:rsidRPr="00D95664">
        <w:rPr>
          <w:rFonts w:ascii="Times New Roman" w:hAnsi="Times New Roman"/>
          <w:b w:val="0"/>
          <w:lang w:eastAsia="en-US"/>
        </w:rPr>
        <w:t xml:space="preserve"> For, </w:t>
      </w:r>
      <w:r w:rsidRPr="00D95664">
        <w:rPr>
          <w:rFonts w:ascii="Times New Roman" w:hAnsi="Times New Roman"/>
          <w:b w:val="0"/>
          <w:lang w:eastAsia="en-US"/>
        </w:rPr>
        <w:t>Complementary goods have a negative cross</w:t>
      </w:r>
      <w:r w:rsidR="0046147F">
        <w:rPr>
          <w:rFonts w:ascii="Times New Roman" w:hAnsi="Times New Roman"/>
          <w:b w:val="0"/>
          <w:lang w:eastAsia="en-US"/>
        </w:rPr>
        <w:t xml:space="preserve"> </w:t>
      </w:r>
      <w:r w:rsidRPr="00D95664">
        <w:rPr>
          <w:rFonts w:ascii="Times New Roman" w:hAnsi="Times New Roman"/>
          <w:b w:val="0"/>
          <w:lang w:eastAsia="en-US"/>
        </w:rPr>
        <w:t>price elasticity, as the price of one good increases, the demand for the second good decreases</w:t>
      </w:r>
      <w:r w:rsidR="0046147F">
        <w:rPr>
          <w:rFonts w:ascii="Times New Roman" w:hAnsi="Times New Roman"/>
          <w:b w:val="0"/>
          <w:lang w:eastAsia="en-US"/>
        </w:rPr>
        <w:t>.</w:t>
      </w:r>
      <w:r w:rsidR="0086763A">
        <w:rPr>
          <w:rFonts w:ascii="Times New Roman" w:hAnsi="Times New Roman"/>
          <w:b w:val="0"/>
          <w:lang w:eastAsia="en-US"/>
        </w:rPr>
        <w:t xml:space="preserve"> </w:t>
      </w:r>
      <w:r w:rsidRPr="0086763A">
        <w:rPr>
          <w:rFonts w:ascii="Times New Roman" w:hAnsi="Times New Roman"/>
          <w:b w:val="0"/>
          <w:lang w:eastAsia="en-US"/>
        </w:rPr>
        <w:t xml:space="preserve">Below is the </w:t>
      </w:r>
      <w:r w:rsidR="00C615A3" w:rsidRPr="0086763A">
        <w:rPr>
          <w:rFonts w:ascii="Times New Roman" w:hAnsi="Times New Roman"/>
          <w:b w:val="0"/>
          <w:lang w:eastAsia="en-US"/>
        </w:rPr>
        <w:t>mathematical formulation</w:t>
      </w:r>
      <w:r w:rsidRPr="0086763A">
        <w:rPr>
          <w:rFonts w:ascii="Times New Roman" w:hAnsi="Times New Roman"/>
          <w:b w:val="0"/>
          <w:lang w:eastAsia="en-US"/>
        </w:rPr>
        <w:t xml:space="preserve"> of cross price elasticity</w:t>
      </w:r>
      <w:r w:rsidR="00C615A3" w:rsidRPr="0086763A">
        <w:rPr>
          <w:rFonts w:ascii="Times New Roman" w:hAnsi="Times New Roman"/>
          <w:b w:val="0"/>
          <w:lang w:eastAsia="en-US"/>
        </w:rPr>
        <w:t xml:space="preserve"> using </w:t>
      </w:r>
      <w:r w:rsidR="0046147F">
        <w:rPr>
          <w:rFonts w:ascii="Times New Roman" w:hAnsi="Times New Roman"/>
          <w:b w:val="0"/>
          <w:lang w:eastAsia="en-US"/>
        </w:rPr>
        <w:t xml:space="preserve">the </w:t>
      </w:r>
      <w:r w:rsidR="00C615A3" w:rsidRPr="0086763A">
        <w:rPr>
          <w:rFonts w:ascii="Times New Roman" w:hAnsi="Times New Roman"/>
          <w:b w:val="0"/>
          <w:lang w:eastAsia="en-US"/>
        </w:rPr>
        <w:t>log-log model</w:t>
      </w:r>
      <w:r w:rsidRPr="0086763A">
        <w:rPr>
          <w:rFonts w:ascii="Times New Roman" w:hAnsi="Times New Roman"/>
          <w:b w:val="0"/>
          <w:lang w:eastAsia="en-US"/>
        </w:rPr>
        <w:t>.</w:t>
      </w:r>
      <w:r w:rsidRPr="00D95664">
        <w:rPr>
          <w:rFonts w:ascii="Times New Roman" w:hAnsi="Times New Roman"/>
        </w:rPr>
        <w:t xml:space="preserve"> </w:t>
      </w:r>
    </w:p>
    <w:p w14:paraId="1D8CC6B3" w14:textId="7A52059F" w:rsidR="006B6FA6" w:rsidRPr="00D95664" w:rsidRDefault="006B6FA6" w:rsidP="00085D21">
      <w:pPr>
        <w:ind w:firstLine="0"/>
        <w:rPr>
          <w:rFonts w:ascii="Times New Roman" w:hAnsi="Times New Roman"/>
          <w:bCs/>
        </w:rPr>
      </w:pPr>
      <w:r w:rsidRPr="00D95664">
        <w:rPr>
          <w:rFonts w:ascii="Times New Roman" w:hAnsi="Times New Roman"/>
          <w:bCs/>
        </w:rPr>
        <w:t>ln</w:t>
      </w:r>
      <m:oMath>
        <m:sSub>
          <m:sSubPr>
            <m:ctrlPr>
              <w:rPr>
                <w:rFonts w:ascii="Cambria Math" w:hAnsi="Cambria Math"/>
                <w:bCs/>
                <w:i/>
                <w:iCs/>
              </w:rPr>
            </m:ctrlPr>
          </m:sSubPr>
          <m:e>
            <m:r>
              <w:rPr>
                <w:rFonts w:ascii="Cambria Math" w:hAnsi="Cambria Math"/>
              </w:rPr>
              <m:t>Q</m:t>
            </m:r>
          </m:e>
          <m:sub>
            <m:r>
              <w:rPr>
                <w:rFonts w:ascii="Cambria Math" w:hAnsi="Cambria Math"/>
              </w:rPr>
              <m:t>j</m:t>
            </m:r>
          </m:sub>
        </m:sSub>
        <m:r>
          <m:rPr>
            <m:sty m:val="p"/>
          </m:rPr>
          <w:rPr>
            <w:rFonts w:ascii="Cambria Math" w:hAnsi="Cambria Math"/>
          </w:rPr>
          <m:t>=</m:t>
        </m:r>
        <m:sSub>
          <m:sSubPr>
            <m:ctrlPr>
              <w:rPr>
                <w:rFonts w:ascii="Cambria Math" w:hAnsi="Cambria Math"/>
                <w:bCs/>
                <w:i/>
                <w:iCs/>
              </w:rPr>
            </m:ctrlPr>
          </m:sSubPr>
          <m:e>
            <m:r>
              <w:rPr>
                <w:rFonts w:ascii="Cambria Math" w:hAnsi="Cambria Math"/>
              </w:rPr>
              <m:t>b</m:t>
            </m:r>
          </m:e>
          <m:sub>
            <m:r>
              <w:rPr>
                <w:rFonts w:ascii="Cambria Math" w:hAnsi="Cambria Math"/>
              </w:rPr>
              <m:t>0</m:t>
            </m:r>
          </m:sub>
        </m:sSub>
        <m:r>
          <m:rPr>
            <m:sty m:val="p"/>
          </m:rPr>
          <w:rPr>
            <w:rFonts w:ascii="Cambria Math" w:hAnsi="Cambria Math"/>
          </w:rPr>
          <m:t>+ </m:t>
        </m:r>
        <m:sSub>
          <m:sSubPr>
            <m:ctrlPr>
              <w:rPr>
                <w:rFonts w:ascii="Cambria Math" w:hAnsi="Cambria Math"/>
                <w:bCs/>
                <w:i/>
                <w:iCs/>
              </w:rPr>
            </m:ctrlPr>
          </m:sSubPr>
          <m:e>
            <m:r>
              <w:rPr>
                <w:rFonts w:ascii="Cambria Math" w:hAnsi="Cambria Math"/>
              </w:rPr>
              <m:t>b</m:t>
            </m:r>
          </m:e>
          <m:sub>
            <m:r>
              <w:rPr>
                <w:rFonts w:ascii="Cambria Math" w:hAnsi="Cambria Math"/>
              </w:rPr>
              <m:t>1</m:t>
            </m:r>
          </m:sub>
        </m:sSub>
      </m:oMath>
      <w:r w:rsidRPr="00D95664">
        <w:rPr>
          <w:rFonts w:ascii="Times New Roman" w:hAnsi="Times New Roman"/>
          <w:bCs/>
        </w:rPr>
        <w:t>ln</w:t>
      </w:r>
      <m:oMath>
        <m:sSub>
          <m:sSubPr>
            <m:ctrlPr>
              <w:rPr>
                <w:rFonts w:ascii="Cambria Math" w:hAnsi="Cambria Math"/>
                <w:bCs/>
                <w:i/>
                <w:iCs/>
              </w:rPr>
            </m:ctrlPr>
          </m:sSubPr>
          <m:e>
            <m:r>
              <w:rPr>
                <w:rFonts w:ascii="Cambria Math" w:hAnsi="Cambria Math"/>
              </w:rPr>
              <m:t>P</m:t>
            </m:r>
          </m:e>
          <m:sub>
            <m:r>
              <w:rPr>
                <w:rFonts w:ascii="Cambria Math" w:hAnsi="Cambria Math"/>
              </w:rPr>
              <m:t>j</m:t>
            </m:r>
          </m:sub>
        </m:sSub>
        <m:r>
          <w:rPr>
            <w:rFonts w:ascii="Cambria Math" w:hAnsi="Cambria Math"/>
          </w:rPr>
          <m:t> + </m:t>
        </m:r>
        <m:sSub>
          <m:sSubPr>
            <m:ctrlPr>
              <w:rPr>
                <w:rFonts w:ascii="Cambria Math" w:hAnsi="Cambria Math"/>
                <w:bCs/>
                <w:i/>
                <w:iCs/>
              </w:rPr>
            </m:ctrlPr>
          </m:sSubPr>
          <m:e>
            <m:r>
              <w:rPr>
                <w:rFonts w:ascii="Cambria Math" w:hAnsi="Cambria Math"/>
              </w:rPr>
              <m:t>b</m:t>
            </m:r>
          </m:e>
          <m:sub>
            <m:r>
              <w:rPr>
                <w:rFonts w:ascii="Cambria Math" w:hAnsi="Cambria Math"/>
              </w:rPr>
              <m:t>2</m:t>
            </m:r>
          </m:sub>
        </m:sSub>
        <m:r>
          <w:rPr>
            <w:rFonts w:ascii="Cambria Math" w:hAnsi="Cambria Math"/>
          </w:rPr>
          <m:t> ln</m:t>
        </m:r>
        <m:sSub>
          <m:sSubPr>
            <m:ctrlPr>
              <w:rPr>
                <w:rFonts w:ascii="Cambria Math" w:hAnsi="Cambria Math"/>
                <w:bCs/>
                <w:i/>
                <w:iCs/>
              </w:rPr>
            </m:ctrlPr>
          </m:sSubPr>
          <m:e>
            <m:r>
              <w:rPr>
                <w:rFonts w:ascii="Cambria Math" w:hAnsi="Cambria Math"/>
              </w:rPr>
              <m:t>P</m:t>
            </m:r>
          </m:e>
          <m:sub>
            <m:r>
              <w:rPr>
                <w:rFonts w:ascii="Cambria Math" w:hAnsi="Cambria Math"/>
              </w:rPr>
              <m:t>i</m:t>
            </m:r>
          </m:sub>
        </m:sSub>
      </m:oMath>
      <w:r w:rsidR="00DD2724" w:rsidRPr="00D95664">
        <w:rPr>
          <w:rFonts w:ascii="Times New Roman" w:hAnsi="Times New Roman"/>
          <w:bCs/>
          <w:iCs/>
        </w:rPr>
        <w:t xml:space="preserve">                </w:t>
      </w:r>
      <w:r w:rsidR="00085D21">
        <w:rPr>
          <w:rFonts w:ascii="Times New Roman" w:hAnsi="Times New Roman"/>
          <w:bCs/>
          <w:iCs/>
        </w:rPr>
        <w:t xml:space="preserve">            </w:t>
      </w:r>
      <w:r w:rsidR="00DD2724" w:rsidRPr="00D95664">
        <w:rPr>
          <w:rFonts w:ascii="Times New Roman" w:hAnsi="Times New Roman"/>
          <w:bCs/>
          <w:iCs/>
        </w:rPr>
        <w:t xml:space="preserve">  </w:t>
      </w:r>
      <w:r w:rsidR="001E6546">
        <w:rPr>
          <w:rFonts w:ascii="Times New Roman" w:hAnsi="Times New Roman"/>
          <w:bCs/>
          <w:iCs/>
        </w:rPr>
        <w:t xml:space="preserve"> </w:t>
      </w:r>
      <w:proofErr w:type="gramStart"/>
      <w:r w:rsidR="001E6546">
        <w:rPr>
          <w:rFonts w:ascii="Times New Roman" w:hAnsi="Times New Roman"/>
          <w:bCs/>
          <w:iCs/>
        </w:rPr>
        <w:t xml:space="preserve"> </w:t>
      </w:r>
      <w:r w:rsidR="008E6953">
        <w:rPr>
          <w:rFonts w:ascii="Times New Roman" w:hAnsi="Times New Roman"/>
          <w:bCs/>
          <w:iCs/>
        </w:rPr>
        <w:t xml:space="preserve">  </w:t>
      </w:r>
      <w:r w:rsidR="003478EA">
        <w:rPr>
          <w:rFonts w:ascii="Times New Roman" w:hAnsi="Times New Roman"/>
          <w:bCs/>
          <w:iCs/>
        </w:rPr>
        <w:t>(</w:t>
      </w:r>
      <w:proofErr w:type="gramEnd"/>
      <w:r w:rsidR="003478EA">
        <w:rPr>
          <w:rFonts w:ascii="Times New Roman" w:hAnsi="Times New Roman"/>
          <w:bCs/>
          <w:iCs/>
        </w:rPr>
        <w:t>1)</w:t>
      </w:r>
      <w:r w:rsidR="00DD2724" w:rsidRPr="00D95664">
        <w:rPr>
          <w:rFonts w:ascii="Times New Roman" w:hAnsi="Times New Roman"/>
          <w:bCs/>
          <w:iCs/>
        </w:rPr>
        <w:t xml:space="preserve">              </w:t>
      </w:r>
    </w:p>
    <w:p w14:paraId="7BA9AA75" w14:textId="77777777" w:rsidR="0086763A" w:rsidRDefault="0086763A" w:rsidP="0086763A">
      <w:pPr>
        <w:ind w:firstLine="0"/>
        <w:rPr>
          <w:rFonts w:ascii="Times New Roman" w:hAnsi="Times New Roman"/>
        </w:rPr>
      </w:pPr>
    </w:p>
    <w:p w14:paraId="3CAF76FA" w14:textId="7FBC738B" w:rsidR="006B6FA6" w:rsidRPr="00D95664" w:rsidRDefault="006B6FA6" w:rsidP="00085D21">
      <w:pPr>
        <w:ind w:firstLine="0"/>
        <w:jc w:val="left"/>
        <w:rPr>
          <w:rFonts w:ascii="Times New Roman" w:hAnsi="Times New Roman"/>
        </w:rPr>
      </w:pPr>
      <w:r w:rsidRPr="00D95664">
        <w:rPr>
          <w:rFonts w:ascii="Times New Roman" w:hAnsi="Times New Roman"/>
        </w:rPr>
        <w:t>Where</w:t>
      </w:r>
      <w:r w:rsidR="00C615A3" w:rsidRPr="00D95664">
        <w:rPr>
          <w:rFonts w:ascii="Times New Roman" w:hAnsi="Times New Roman"/>
        </w:rPr>
        <w:t>,</w:t>
      </w:r>
    </w:p>
    <w:p w14:paraId="32742645" w14:textId="186F4C12" w:rsidR="006B6FA6" w:rsidRPr="00D95664" w:rsidRDefault="006B6FA6" w:rsidP="00085D21">
      <w:pPr>
        <w:ind w:firstLine="0"/>
        <w:jc w:val="left"/>
        <w:rPr>
          <w:rFonts w:ascii="Times New Roman" w:hAnsi="Times New Roman"/>
        </w:rPr>
      </w:pPr>
      <w:r w:rsidRPr="00D95664">
        <w:rPr>
          <w:rFonts w:ascii="Times New Roman" w:hAnsi="Times New Roman"/>
        </w:rPr>
        <w:t xml:space="preserve"> </w:t>
      </w:r>
      <m:oMath>
        <m:sSub>
          <m:sSubPr>
            <m:ctrlPr>
              <w:rPr>
                <w:rFonts w:ascii="Cambria Math" w:hAnsi="Cambria Math"/>
                <w:i/>
                <w:iCs/>
              </w:rPr>
            </m:ctrlPr>
          </m:sSubPr>
          <m:e>
            <m:r>
              <w:rPr>
                <w:rFonts w:ascii="Cambria Math" w:hAnsi="Cambria Math"/>
              </w:rPr>
              <m:t>Q</m:t>
            </m:r>
          </m:e>
          <m:sub>
            <m:r>
              <w:rPr>
                <w:rFonts w:ascii="Cambria Math" w:hAnsi="Cambria Math"/>
              </w:rPr>
              <m:t>j</m:t>
            </m:r>
          </m:sub>
        </m:sSub>
      </m:oMath>
      <w:r w:rsidRPr="00D95664">
        <w:rPr>
          <w:rFonts w:ascii="Times New Roman" w:hAnsi="Times New Roman"/>
        </w:rPr>
        <w:t xml:space="preserve"> : Quantity sold </w:t>
      </w:r>
      <w:r w:rsidR="00886EE9" w:rsidRPr="00D95664">
        <w:rPr>
          <w:rFonts w:ascii="Times New Roman" w:hAnsi="Times New Roman"/>
        </w:rPr>
        <w:t>for item “</w:t>
      </w:r>
      <w:r w:rsidR="00886EE9" w:rsidRPr="00D95664">
        <w:rPr>
          <w:rFonts w:ascii="Times New Roman" w:hAnsi="Times New Roman"/>
          <w:i/>
          <w:iCs/>
        </w:rPr>
        <w:t>j</w:t>
      </w:r>
      <w:r w:rsidR="00886EE9" w:rsidRPr="00D95664">
        <w:rPr>
          <w:rFonts w:ascii="Times New Roman" w:hAnsi="Times New Roman"/>
        </w:rPr>
        <w:t>”</w:t>
      </w:r>
    </w:p>
    <w:p w14:paraId="2CECE98D" w14:textId="07BA285C" w:rsidR="006B6FA6" w:rsidRPr="00D95664" w:rsidRDefault="001115E5" w:rsidP="00085D21">
      <w:pPr>
        <w:ind w:firstLine="0"/>
        <w:jc w:val="left"/>
        <w:rPr>
          <w:rFonts w:ascii="Times New Roman" w:hAnsi="Times New Roman"/>
        </w:rPr>
      </w:pPr>
      <m:oMath>
        <m:sSub>
          <m:sSubPr>
            <m:ctrlPr>
              <w:rPr>
                <w:rFonts w:ascii="Cambria Math" w:hAnsi="Cambria Math"/>
                <w:i/>
                <w:iCs/>
              </w:rPr>
            </m:ctrlPr>
          </m:sSubPr>
          <m:e>
            <m:r>
              <w:rPr>
                <w:rFonts w:ascii="Cambria Math" w:hAnsi="Cambria Math"/>
              </w:rPr>
              <m:t> P</m:t>
            </m:r>
          </m:e>
          <m:sub>
            <m:r>
              <w:rPr>
                <w:rFonts w:ascii="Cambria Math" w:hAnsi="Cambria Math"/>
              </w:rPr>
              <m:t>j</m:t>
            </m:r>
          </m:sub>
        </m:sSub>
      </m:oMath>
      <w:r w:rsidR="006B6FA6" w:rsidRPr="00D95664">
        <w:rPr>
          <w:rFonts w:ascii="Times New Roman" w:hAnsi="Times New Roman"/>
        </w:rPr>
        <w:t xml:space="preserve"> : Price of </w:t>
      </w:r>
      <w:r w:rsidR="00886EE9" w:rsidRPr="00D95664">
        <w:rPr>
          <w:rFonts w:ascii="Times New Roman" w:hAnsi="Times New Roman"/>
        </w:rPr>
        <w:t>item “</w:t>
      </w:r>
      <w:r w:rsidR="00886EE9" w:rsidRPr="00D95664">
        <w:rPr>
          <w:rFonts w:ascii="Times New Roman" w:hAnsi="Times New Roman"/>
          <w:i/>
          <w:iCs/>
        </w:rPr>
        <w:t>j</w:t>
      </w:r>
      <w:r w:rsidR="00886EE9" w:rsidRPr="00D95664">
        <w:rPr>
          <w:rFonts w:ascii="Times New Roman" w:hAnsi="Times New Roman"/>
        </w:rPr>
        <w:t>”</w:t>
      </w:r>
      <w:r w:rsidR="00830391" w:rsidRPr="00D95664">
        <w:rPr>
          <w:rFonts w:ascii="Times New Roman" w:hAnsi="Times New Roman"/>
        </w:rPr>
        <w:t xml:space="preserve">, </w:t>
      </w:r>
      <w:r w:rsidR="00886EE9" w:rsidRPr="00D95664">
        <w:rPr>
          <w:rFonts w:ascii="Times New Roman" w:hAnsi="Times New Roman"/>
        </w:rPr>
        <w:t>such that “</w:t>
      </w:r>
      <w:r w:rsidR="00886EE9" w:rsidRPr="00D95664">
        <w:rPr>
          <w:rFonts w:ascii="Times New Roman" w:hAnsi="Times New Roman"/>
          <w:i/>
          <w:iCs/>
        </w:rPr>
        <w:t>j</w:t>
      </w:r>
      <w:r w:rsidR="00886EE9" w:rsidRPr="00D95664">
        <w:rPr>
          <w:rFonts w:ascii="Times New Roman" w:hAnsi="Times New Roman"/>
        </w:rPr>
        <w:t xml:space="preserve">” </w:t>
      </w:r>
      <w:r w:rsidR="00886EE9" w:rsidRPr="00D95664">
        <w:rPr>
          <w:rFonts w:ascii="Times New Roman" w:hAnsi="Times New Roman"/>
        </w:rPr>
        <w:sym w:font="Symbol" w:char="F0CE"/>
      </w:r>
      <w:r w:rsidR="00886EE9" w:rsidRPr="00D95664">
        <w:rPr>
          <w:rFonts w:ascii="Times New Roman" w:hAnsi="Times New Roman"/>
        </w:rPr>
        <w:t xml:space="preserve"> </w:t>
      </w:r>
      <w:r w:rsidR="00886EE9" w:rsidRPr="00D95664">
        <w:rPr>
          <w:rFonts w:ascii="Times New Roman" w:eastAsiaTheme="minorHAnsi" w:hAnsi="Times New Roman"/>
          <w:lang w:val="en-GB" w:eastAsia="en-US"/>
        </w:rPr>
        <w:t>“</w:t>
      </w:r>
      <m:oMath>
        <m:sSub>
          <m:sSubPr>
            <m:ctrlPr>
              <w:rPr>
                <w:rFonts w:ascii="Cambria Math" w:eastAsiaTheme="minorHAnsi" w:hAnsi="Cambria Math"/>
                <w:i/>
                <w:iCs/>
                <w:lang w:val="en-GB" w:eastAsia="en-US"/>
              </w:rPr>
            </m:ctrlPr>
          </m:sSubPr>
          <m:e>
            <m:r>
              <w:rPr>
                <w:rFonts w:ascii="Cambria Math" w:eastAsiaTheme="minorHAnsi" w:hAnsi="Cambria Math"/>
                <w:lang w:val="en-GB" w:eastAsia="en-US"/>
              </w:rPr>
              <m:t>S</m:t>
            </m:r>
          </m:e>
          <m:sub>
            <m:r>
              <w:rPr>
                <w:rFonts w:ascii="Cambria Math" w:eastAsiaTheme="minorHAnsi" w:hAnsi="Cambria Math"/>
                <w:lang w:val="en-GB" w:eastAsia="en-US"/>
              </w:rPr>
              <m:t>i</m:t>
            </m:r>
          </m:sub>
        </m:sSub>
      </m:oMath>
      <w:r w:rsidR="00886EE9" w:rsidRPr="00D95664">
        <w:rPr>
          <w:rFonts w:ascii="Times New Roman" w:eastAsiaTheme="minorEastAsia" w:hAnsi="Times New Roman"/>
          <w:iCs/>
          <w:lang w:val="en-GB" w:eastAsia="en-US"/>
        </w:rPr>
        <w:t xml:space="preserve">” or </w:t>
      </w:r>
      <w:r w:rsidR="00886EE9" w:rsidRPr="00D95664">
        <w:rPr>
          <w:rFonts w:ascii="Times New Roman" w:eastAsiaTheme="minorHAnsi" w:hAnsi="Times New Roman"/>
          <w:lang w:val="en-GB" w:eastAsia="en-US"/>
        </w:rPr>
        <w:t>“</w:t>
      </w:r>
      <m:oMath>
        <m:sSub>
          <m:sSubPr>
            <m:ctrlPr>
              <w:rPr>
                <w:rFonts w:ascii="Cambria Math" w:eastAsiaTheme="minorHAnsi" w:hAnsi="Cambria Math"/>
                <w:i/>
                <w:iCs/>
                <w:lang w:val="en-GB" w:eastAsia="en-US"/>
              </w:rPr>
            </m:ctrlPr>
          </m:sSubPr>
          <m:e>
            <m:r>
              <w:rPr>
                <w:rFonts w:ascii="Cambria Math" w:eastAsiaTheme="minorHAnsi" w:hAnsi="Cambria Math"/>
                <w:lang w:val="en-GB" w:eastAsia="en-US"/>
              </w:rPr>
              <m:t>C</m:t>
            </m:r>
          </m:e>
          <m:sub>
            <m:r>
              <w:rPr>
                <w:rFonts w:ascii="Cambria Math" w:eastAsiaTheme="minorHAnsi" w:hAnsi="Cambria Math"/>
                <w:lang w:val="en-GB" w:eastAsia="en-US"/>
              </w:rPr>
              <m:t>i</m:t>
            </m:r>
          </m:sub>
        </m:sSub>
      </m:oMath>
      <w:r w:rsidR="00886EE9" w:rsidRPr="00D95664">
        <w:rPr>
          <w:rFonts w:ascii="Times New Roman" w:eastAsiaTheme="minorEastAsia" w:hAnsi="Times New Roman"/>
          <w:iCs/>
          <w:lang w:val="en-GB" w:eastAsia="en-US"/>
        </w:rPr>
        <w:t>”</w:t>
      </w:r>
    </w:p>
    <w:p w14:paraId="14C6569B" w14:textId="77777777" w:rsidR="00085D21" w:rsidRDefault="001115E5" w:rsidP="00085D21">
      <w:pPr>
        <w:ind w:firstLine="0"/>
        <w:jc w:val="left"/>
        <w:rPr>
          <w:rFonts w:ascii="Times New Roman" w:hAnsi="Times New Roman"/>
        </w:rPr>
      </w:pPr>
      <m:oMath>
        <m:sSub>
          <m:sSubPr>
            <m:ctrlPr>
              <w:rPr>
                <w:rFonts w:ascii="Cambria Math" w:hAnsi="Cambria Math"/>
                <w:i/>
                <w:iCs/>
              </w:rPr>
            </m:ctrlPr>
          </m:sSubPr>
          <m:e>
            <m:r>
              <w:rPr>
                <w:rFonts w:ascii="Cambria Math" w:hAnsi="Cambria Math"/>
              </w:rPr>
              <m:t> P</m:t>
            </m:r>
          </m:e>
          <m:sub>
            <m:r>
              <w:rPr>
                <w:rFonts w:ascii="Cambria Math" w:hAnsi="Cambria Math"/>
              </w:rPr>
              <m:t>i</m:t>
            </m:r>
          </m:sub>
        </m:sSub>
      </m:oMath>
      <w:r w:rsidR="006B6FA6" w:rsidRPr="00D95664">
        <w:rPr>
          <w:rFonts w:ascii="Times New Roman" w:hAnsi="Times New Roman"/>
        </w:rPr>
        <w:t xml:space="preserve"> : Price of </w:t>
      </w:r>
      <w:r w:rsidR="00886EE9" w:rsidRPr="00D95664">
        <w:rPr>
          <w:rFonts w:ascii="Times New Roman" w:hAnsi="Times New Roman"/>
        </w:rPr>
        <w:t>promoted item “</w:t>
      </w:r>
      <w:proofErr w:type="spellStart"/>
      <w:r w:rsidR="00886EE9" w:rsidRPr="00D95664">
        <w:rPr>
          <w:rFonts w:ascii="Times New Roman" w:hAnsi="Times New Roman"/>
          <w:i/>
          <w:iCs/>
        </w:rPr>
        <w:t>i</w:t>
      </w:r>
      <w:proofErr w:type="spellEnd"/>
      <w:r w:rsidR="00886EE9" w:rsidRPr="00D95664">
        <w:rPr>
          <w:rFonts w:ascii="Times New Roman" w:hAnsi="Times New Roman"/>
        </w:rPr>
        <w:t>”</w:t>
      </w:r>
    </w:p>
    <w:p w14:paraId="34BE870D" w14:textId="77777777" w:rsidR="00085D21" w:rsidRDefault="001115E5" w:rsidP="00085D21">
      <w:pPr>
        <w:ind w:firstLine="0"/>
        <w:jc w:val="left"/>
        <w:rPr>
          <w:rFonts w:ascii="Times New Roman" w:hAnsi="Times New Roman"/>
        </w:rPr>
      </w:pPr>
      <m:oMath>
        <m:sSub>
          <m:sSubPr>
            <m:ctrlPr>
              <w:rPr>
                <w:rFonts w:ascii="Cambria Math" w:hAnsi="Cambria Math"/>
                <w:i/>
                <w:iCs/>
              </w:rPr>
            </m:ctrlPr>
          </m:sSubPr>
          <m:e>
            <m:r>
              <w:rPr>
                <w:rFonts w:ascii="Cambria Math" w:hAnsi="Cambria Math"/>
              </w:rPr>
              <m:t> b</m:t>
            </m:r>
          </m:e>
          <m:sub>
            <m:r>
              <w:rPr>
                <w:rFonts w:ascii="Cambria Math" w:hAnsi="Cambria Math"/>
              </w:rPr>
              <m:t>1 </m:t>
            </m:r>
          </m:sub>
        </m:sSub>
      </m:oMath>
      <w:r w:rsidR="007A6E1E" w:rsidRPr="00D95664">
        <w:rPr>
          <w:rFonts w:ascii="Times New Roman" w:hAnsi="Times New Roman"/>
          <w:iCs/>
        </w:rPr>
        <w:t>: is the price elasticity of item “</w:t>
      </w:r>
      <w:r w:rsidR="007A6E1E" w:rsidRPr="00D95664">
        <w:rPr>
          <w:rFonts w:ascii="Times New Roman" w:hAnsi="Times New Roman"/>
          <w:i/>
        </w:rPr>
        <w:t>j</w:t>
      </w:r>
      <w:r w:rsidR="007A6E1E" w:rsidRPr="00D95664">
        <w:rPr>
          <w:rFonts w:ascii="Times New Roman" w:hAnsi="Times New Roman"/>
          <w:iCs/>
        </w:rPr>
        <w:t>”</w:t>
      </w:r>
      <w:r w:rsidR="00886EE9" w:rsidRPr="00D95664">
        <w:rPr>
          <w:rFonts w:ascii="Times New Roman" w:hAnsi="Times New Roman"/>
        </w:rPr>
        <w:t xml:space="preserve">  </w:t>
      </w:r>
    </w:p>
    <w:p w14:paraId="06CE1632" w14:textId="33C8ADC1" w:rsidR="006B6FA6" w:rsidRPr="00D95664" w:rsidRDefault="001115E5" w:rsidP="00085D21">
      <w:pPr>
        <w:ind w:firstLine="0"/>
        <w:jc w:val="left"/>
        <w:rPr>
          <w:rFonts w:ascii="Times New Roman" w:hAnsi="Times New Roman"/>
        </w:rPr>
      </w:pPr>
      <m:oMath>
        <m:sSub>
          <m:sSubPr>
            <m:ctrlPr>
              <w:rPr>
                <w:rFonts w:ascii="Cambria Math" w:hAnsi="Cambria Math"/>
                <w:i/>
                <w:iCs/>
              </w:rPr>
            </m:ctrlPr>
          </m:sSubPr>
          <m:e>
            <m:r>
              <w:rPr>
                <w:rFonts w:ascii="Cambria Math" w:hAnsi="Cambria Math"/>
              </w:rPr>
              <m:t> b</m:t>
            </m:r>
          </m:e>
          <m:sub>
            <m:r>
              <w:rPr>
                <w:rFonts w:ascii="Cambria Math" w:hAnsi="Cambria Math"/>
              </w:rPr>
              <m:t>2 </m:t>
            </m:r>
          </m:sub>
        </m:sSub>
      </m:oMath>
      <w:r w:rsidR="006B6FA6" w:rsidRPr="00D95664">
        <w:rPr>
          <w:rFonts w:ascii="Times New Roman" w:hAnsi="Times New Roman"/>
        </w:rPr>
        <w:t>:</w:t>
      </w:r>
      <w:r w:rsidR="00085D21">
        <w:rPr>
          <w:rFonts w:ascii="Times New Roman" w:hAnsi="Times New Roman"/>
        </w:rPr>
        <w:t xml:space="preserve"> </w:t>
      </w:r>
      <w:r w:rsidR="006B6FA6" w:rsidRPr="00D95664">
        <w:rPr>
          <w:rFonts w:ascii="Times New Roman" w:hAnsi="Times New Roman"/>
        </w:rPr>
        <w:t xml:space="preserve">is the </w:t>
      </w:r>
      <w:r w:rsidR="007771AD" w:rsidRPr="00D95664">
        <w:rPr>
          <w:rFonts w:ascii="Times New Roman" w:hAnsi="Times New Roman"/>
        </w:rPr>
        <w:t>cross-price</w:t>
      </w:r>
      <w:r w:rsidR="006B6FA6" w:rsidRPr="00D95664">
        <w:rPr>
          <w:rFonts w:ascii="Times New Roman" w:hAnsi="Times New Roman"/>
        </w:rPr>
        <w:t xml:space="preserve"> elasticity coefficient, thus</w:t>
      </w:r>
      <m:oMath>
        <m:sSub>
          <m:sSubPr>
            <m:ctrlPr>
              <w:rPr>
                <w:rFonts w:ascii="Cambria Math" w:hAnsi="Cambria Math"/>
                <w:i/>
                <w:iCs/>
              </w:rPr>
            </m:ctrlPr>
          </m:sSubPr>
          <m:e>
            <m:r>
              <w:rPr>
                <w:rFonts w:ascii="Cambria Math" w:hAnsi="Cambria Math"/>
              </w:rPr>
              <m:t> b</m:t>
            </m:r>
          </m:e>
          <m:sub>
            <m:r>
              <w:rPr>
                <w:rFonts w:ascii="Cambria Math" w:hAnsi="Cambria Math"/>
              </w:rPr>
              <m:t>2 </m:t>
            </m:r>
          </m:sub>
        </m:sSub>
        <m:r>
          <w:rPr>
            <w:rFonts w:ascii="Cambria Math" w:hAnsi="Cambria Math"/>
          </w:rPr>
          <m:t> </m:t>
        </m:r>
      </m:oMath>
      <w:r w:rsidR="006B6FA6" w:rsidRPr="00D95664">
        <w:rPr>
          <w:rFonts w:ascii="Times New Roman" w:hAnsi="Times New Roman"/>
        </w:rPr>
        <w:t>is the estimated </w:t>
      </w:r>
      <w:r w:rsidR="006B6FA6" w:rsidRPr="00D95664">
        <w:rPr>
          <w:rFonts w:ascii="Times New Roman" w:hAnsi="Times New Roman"/>
          <w:i/>
          <w:iCs/>
        </w:rPr>
        <w:t>percent change</w:t>
      </w:r>
      <w:r w:rsidR="006B6FA6" w:rsidRPr="00D95664">
        <w:rPr>
          <w:rFonts w:ascii="Times New Roman" w:hAnsi="Times New Roman"/>
        </w:rPr>
        <w:t> in dependent variable (</w:t>
      </w:r>
      <m:oMath>
        <m:sSub>
          <m:sSubPr>
            <m:ctrlPr>
              <w:rPr>
                <w:rFonts w:ascii="Cambria Math" w:hAnsi="Cambria Math"/>
                <w:i/>
                <w:iCs/>
              </w:rPr>
            </m:ctrlPr>
          </m:sSubPr>
          <m:e>
            <m:r>
              <w:rPr>
                <w:rFonts w:ascii="Cambria Math" w:hAnsi="Cambria Math"/>
              </w:rPr>
              <m:t>Q</m:t>
            </m:r>
          </m:e>
          <m:sub>
            <m:r>
              <w:rPr>
                <w:rFonts w:ascii="Cambria Math" w:hAnsi="Cambria Math"/>
              </w:rPr>
              <m:t>j</m:t>
            </m:r>
          </m:sub>
        </m:sSub>
      </m:oMath>
      <w:r w:rsidR="006B6FA6" w:rsidRPr="00D95664">
        <w:rPr>
          <w:rFonts w:ascii="Times New Roman" w:hAnsi="Times New Roman"/>
        </w:rPr>
        <w:t>) for a </w:t>
      </w:r>
      <w:r w:rsidR="006B6FA6" w:rsidRPr="00D95664">
        <w:rPr>
          <w:rFonts w:ascii="Times New Roman" w:hAnsi="Times New Roman"/>
          <w:i/>
          <w:iCs/>
        </w:rPr>
        <w:t>percent change</w:t>
      </w:r>
      <w:r w:rsidR="006B6FA6" w:rsidRPr="00D95664">
        <w:rPr>
          <w:rFonts w:ascii="Times New Roman" w:hAnsi="Times New Roman"/>
        </w:rPr>
        <w:t> in independent variable (</w:t>
      </w:r>
      <m:oMath>
        <m:sSub>
          <m:sSubPr>
            <m:ctrlPr>
              <w:rPr>
                <w:rFonts w:ascii="Cambria Math" w:hAnsi="Cambria Math"/>
                <w:i/>
                <w:iCs/>
              </w:rPr>
            </m:ctrlPr>
          </m:sSubPr>
          <m:e>
            <m:r>
              <w:rPr>
                <w:rFonts w:ascii="Cambria Math" w:hAnsi="Cambria Math"/>
              </w:rPr>
              <m:t>P</m:t>
            </m:r>
          </m:e>
          <m:sub>
            <m:r>
              <w:rPr>
                <w:rFonts w:ascii="Cambria Math" w:hAnsi="Cambria Math"/>
              </w:rPr>
              <m:t>i</m:t>
            </m:r>
          </m:sub>
        </m:sSub>
      </m:oMath>
      <w:r w:rsidR="006B6FA6" w:rsidRPr="00D95664">
        <w:rPr>
          <w:rFonts w:ascii="Times New Roman" w:hAnsi="Times New Roman"/>
        </w:rPr>
        <w:t>).</w:t>
      </w:r>
    </w:p>
    <w:p w14:paraId="2992D844" w14:textId="77777777" w:rsidR="009A4790" w:rsidRPr="009A4790" w:rsidRDefault="009A4790" w:rsidP="009A4790">
      <w:pPr>
        <w:pStyle w:val="p1a"/>
      </w:pPr>
    </w:p>
    <w:p w14:paraId="528151E3" w14:textId="5A15459C" w:rsidR="009A4790" w:rsidRDefault="006B69E5" w:rsidP="009A4790">
      <w:pPr>
        <w:pStyle w:val="heading2"/>
        <w:numPr>
          <w:ilvl w:val="1"/>
          <w:numId w:val="5"/>
        </w:numPr>
        <w:tabs>
          <w:tab w:val="clear" w:pos="510"/>
        </w:tabs>
        <w:overflowPunct w:val="0"/>
        <w:autoSpaceDE w:val="0"/>
        <w:autoSpaceDN w:val="0"/>
        <w:adjustRightInd w:val="0"/>
        <w:spacing w:before="0" w:after="160" w:line="240" w:lineRule="atLeast"/>
        <w:jc w:val="left"/>
        <w:textAlignment w:val="baseline"/>
        <w:outlineLvl w:val="1"/>
      </w:pPr>
      <w:r>
        <w:t>Details of the Proposed Methodology</w:t>
      </w:r>
    </w:p>
    <w:p w14:paraId="2BAF6FF4" w14:textId="5FD82440" w:rsidR="0086763A" w:rsidRPr="007F027C" w:rsidRDefault="00165B49" w:rsidP="003478EA">
      <w:pPr>
        <w:pStyle w:val="Heading3"/>
      </w:pPr>
      <w:r w:rsidRPr="007F027C">
        <w:rPr>
          <w:rFonts w:ascii="Times" w:hAnsi="Times"/>
          <w:b/>
        </w:rPr>
        <w:t>Baseline</w:t>
      </w:r>
      <w:r w:rsidR="008F7815" w:rsidRPr="007F027C">
        <w:rPr>
          <w:rFonts w:ascii="Times" w:hAnsi="Times"/>
          <w:b/>
        </w:rPr>
        <w:t>.</w:t>
      </w:r>
      <w:r w:rsidR="008F7815" w:rsidRPr="007F027C">
        <w:rPr>
          <w:b/>
        </w:rPr>
        <w:t xml:space="preserve"> </w:t>
      </w:r>
      <w:r w:rsidR="00EC412D">
        <w:t xml:space="preserve">The proposed methodology utilizes </w:t>
      </w:r>
      <w:proofErr w:type="gramStart"/>
      <w:r w:rsidR="00EC412D">
        <w:t>regression based</w:t>
      </w:r>
      <w:proofErr w:type="gramEnd"/>
      <w:r w:rsidR="00EC412D">
        <w:t xml:space="preserve"> learning to </w:t>
      </w:r>
      <w:r w:rsidR="006B69E5" w:rsidRPr="007F027C">
        <w:t xml:space="preserve">model the </w:t>
      </w:r>
      <w:r w:rsidRPr="007F027C">
        <w:t>Baseline</w:t>
      </w:r>
      <w:r w:rsidR="006B69E5" w:rsidRPr="007F027C">
        <w:t xml:space="preserve"> of a concerned item, “</w:t>
      </w:r>
      <w:r w:rsidR="006B69E5" w:rsidRPr="007F027C">
        <w:rPr>
          <w:i/>
          <w:iCs/>
        </w:rPr>
        <w:t>j</w:t>
      </w:r>
      <w:r w:rsidR="00EC412D" w:rsidRPr="00EC412D">
        <w:t>”</w:t>
      </w:r>
      <w:r w:rsidR="006B69E5" w:rsidRPr="007F027C">
        <w:t xml:space="preserve">. </w:t>
      </w:r>
      <w:r w:rsidR="007A5B66">
        <w:t>As</w:t>
      </w:r>
      <w:r w:rsidR="006B69E5" w:rsidRPr="007F027C">
        <w:t xml:space="preserve"> the </w:t>
      </w:r>
      <w:r w:rsidR="0015330D">
        <w:t>sale</w:t>
      </w:r>
      <w:r w:rsidRPr="007F027C">
        <w:t>s</w:t>
      </w:r>
      <w:r w:rsidR="006B69E5" w:rsidRPr="007F027C">
        <w:t xml:space="preserve"> of an item is influenced by promotions on “</w:t>
      </w:r>
      <w:r w:rsidR="006B69E5" w:rsidRPr="007F027C">
        <w:rPr>
          <w:i/>
          <w:iCs/>
        </w:rPr>
        <w:t>j</w:t>
      </w:r>
      <w:r w:rsidR="006B69E5" w:rsidRPr="007F027C">
        <w:t>” as well as the promotions on the items for which “</w:t>
      </w:r>
      <w:r w:rsidR="006B69E5" w:rsidRPr="007F027C">
        <w:rPr>
          <w:i/>
          <w:iCs/>
        </w:rPr>
        <w:t>j”</w:t>
      </w:r>
      <w:r w:rsidR="006B69E5" w:rsidRPr="007F027C">
        <w:t xml:space="preserve"> is substitute or complementary. </w:t>
      </w:r>
      <w:r w:rsidR="007A5B66">
        <w:t>Hence the Baseline is formulated as below:</w:t>
      </w:r>
    </w:p>
    <w:p w14:paraId="206ECD7D" w14:textId="77777777" w:rsidR="003478EA" w:rsidRPr="007F027C" w:rsidRDefault="003478EA" w:rsidP="003478EA">
      <w:pPr>
        <w:rPr>
          <w:lang w:eastAsia="en-US"/>
        </w:rPr>
      </w:pPr>
    </w:p>
    <w:p w14:paraId="0212E8E1" w14:textId="4D7D2814" w:rsidR="003478EA" w:rsidRPr="003478EA" w:rsidRDefault="001115E5" w:rsidP="003478EA">
      <w:pPr>
        <w:ind w:firstLine="0"/>
        <w:rPr>
          <w:lang w:eastAsia="en-US"/>
        </w:rPr>
      </w:pPr>
      <m:oMath>
        <m:sSub>
          <m:sSubPr>
            <m:ctrlPr>
              <w:rPr>
                <w:rFonts w:ascii="Cambria Math" w:hAnsi="Cambria Math"/>
                <w:i/>
                <w:lang w:eastAsia="en-US"/>
              </w:rPr>
            </m:ctrlPr>
          </m:sSubPr>
          <m:e>
            <m:r>
              <w:rPr>
                <w:rFonts w:ascii="Cambria Math" w:hAnsi="Cambria Math"/>
                <w:lang w:eastAsia="en-US"/>
              </w:rPr>
              <m:t>β</m:t>
            </m:r>
          </m:e>
          <m:sub>
            <m:r>
              <w:rPr>
                <w:rFonts w:ascii="Cambria Math" w:hAnsi="Cambria Math"/>
                <w:lang w:eastAsia="en-US"/>
              </w:rPr>
              <m:t>jt</m:t>
            </m:r>
          </m:sub>
        </m:sSub>
        <m:r>
          <w:rPr>
            <w:rFonts w:ascii="Cambria Math" w:hAnsi="Cambria Math"/>
            <w:lang w:eastAsia="en-US"/>
          </w:rPr>
          <m:t xml:space="preserve">= </m:t>
        </m:r>
        <m:r>
          <m:rPr>
            <m:sty m:val="p"/>
          </m:rPr>
          <w:rPr>
            <w:rStyle w:val="EquationChar0"/>
            <w:rFonts w:ascii="Cambria Math" w:hAnsi="Cambria Math"/>
            <w:lang w:eastAsia="en-US"/>
          </w:rPr>
          <m:t>f</m:t>
        </m:r>
        <m:r>
          <m:rPr>
            <m:sty m:val="p"/>
          </m:rPr>
          <w:rPr>
            <w:rStyle w:val="EquationChar0"/>
            <w:rFonts w:ascii="Cambria Math"/>
            <w:lang w:eastAsia="en-US"/>
          </w:rPr>
          <m:t xml:space="preserve"> </m:t>
        </m:r>
        <m:r>
          <m:rPr>
            <m:sty m:val="p"/>
          </m:rPr>
          <w:rPr>
            <w:rStyle w:val="EquationChar0"/>
            <w:rFonts w:ascii="Cambria Math" w:hAnsi="Cambria Math"/>
            <w:lang w:eastAsia="en-US"/>
          </w:rPr>
          <m:t>(</m:t>
        </m:r>
        <m:sSub>
          <m:sSubPr>
            <m:ctrlPr>
              <w:rPr>
                <w:rStyle w:val="EquationChar0"/>
                <w:rFonts w:ascii="Cambria Math" w:hAnsi="Cambria Math"/>
                <w:i w:val="0"/>
                <w:iCs/>
                <w:lang w:eastAsia="en-US"/>
              </w:rPr>
            </m:ctrlPr>
          </m:sSubPr>
          <m:e>
            <m:r>
              <m:rPr>
                <m:sty m:val="p"/>
              </m:rPr>
              <w:rPr>
                <w:rStyle w:val="EquationChar0"/>
                <w:rFonts w:ascii="Cambria Math" w:hAnsi="Cambria Math"/>
                <w:lang w:eastAsia="en-US"/>
              </w:rPr>
              <m:t> P</m:t>
            </m:r>
          </m:e>
          <m:sub>
            <m:r>
              <m:rPr>
                <m:sty m:val="p"/>
              </m:rPr>
              <w:rPr>
                <w:rStyle w:val="EquationChar0"/>
                <w:rFonts w:ascii="Cambria Math" w:hAnsi="Cambria Math"/>
                <w:lang w:eastAsia="en-US"/>
              </w:rPr>
              <m:t>jt </m:t>
            </m:r>
          </m:sub>
        </m:sSub>
        <m:r>
          <m:rPr>
            <m:sty m:val="p"/>
          </m:rPr>
          <w:rPr>
            <w:rStyle w:val="EquationChar0"/>
            <w:rFonts w:ascii="Cambria Math" w:hAnsi="Cambria Math"/>
            <w:lang w:eastAsia="en-US"/>
          </w:rPr>
          <m:t xml:space="preserve">, </m:t>
        </m:r>
        <m:sSub>
          <m:sSubPr>
            <m:ctrlPr>
              <w:rPr>
                <w:rStyle w:val="EquationChar0"/>
                <w:rFonts w:ascii="Cambria Math" w:hAnsi="Cambria Math"/>
                <w:i w:val="0"/>
                <w:iCs/>
                <w:lang w:eastAsia="en-US"/>
              </w:rPr>
            </m:ctrlPr>
          </m:sSubPr>
          <m:e>
            <m:r>
              <m:rPr>
                <m:sty m:val="p"/>
              </m:rPr>
              <w:rPr>
                <w:rStyle w:val="EquationChar0"/>
                <w:rFonts w:ascii="Cambria Math" w:hAnsi="Cambria Math"/>
                <w:lang w:eastAsia="en-US"/>
              </w:rPr>
              <m:t> P</m:t>
            </m:r>
          </m:e>
          <m:sub>
            <m:r>
              <m:rPr>
                <m:sty m:val="p"/>
              </m:rPr>
              <w:rPr>
                <w:rStyle w:val="EquationChar0"/>
                <w:rFonts w:ascii="Cambria Math" w:hAnsi="Cambria Math"/>
                <w:lang w:eastAsia="en-US"/>
              </w:rPr>
              <m:t>St</m:t>
            </m:r>
          </m:sub>
        </m:sSub>
        <m:r>
          <m:rPr>
            <m:sty m:val="p"/>
          </m:rPr>
          <w:rPr>
            <w:rStyle w:val="EquationChar0"/>
            <w:rFonts w:ascii="Cambria Math" w:hAnsi="Cambria Math"/>
            <w:lang w:eastAsia="en-US"/>
          </w:rPr>
          <m:t xml:space="preserve">, </m:t>
        </m:r>
        <m:sSub>
          <m:sSubPr>
            <m:ctrlPr>
              <w:rPr>
                <w:rStyle w:val="EquationChar0"/>
                <w:rFonts w:ascii="Cambria Math" w:hAnsi="Cambria Math"/>
                <w:i w:val="0"/>
                <w:iCs/>
                <w:lang w:eastAsia="en-US"/>
              </w:rPr>
            </m:ctrlPr>
          </m:sSubPr>
          <m:e>
            <m:r>
              <m:rPr>
                <m:sty m:val="p"/>
              </m:rPr>
              <w:rPr>
                <w:rStyle w:val="EquationChar0"/>
                <w:rFonts w:ascii="Cambria Math" w:hAnsi="Cambria Math"/>
                <w:lang w:eastAsia="en-US"/>
              </w:rPr>
              <m:t> P</m:t>
            </m:r>
          </m:e>
          <m:sub>
            <m:r>
              <m:rPr>
                <m:sty m:val="p"/>
              </m:rPr>
              <w:rPr>
                <w:rStyle w:val="EquationChar0"/>
                <w:rFonts w:ascii="Cambria Math" w:hAnsi="Cambria Math"/>
                <w:lang w:eastAsia="en-US"/>
              </w:rPr>
              <m:t>Ct </m:t>
            </m:r>
          </m:sub>
        </m:sSub>
        <m:r>
          <m:rPr>
            <m:sty m:val="p"/>
          </m:rPr>
          <w:rPr>
            <w:rStyle w:val="EquationChar0"/>
            <w:rFonts w:ascii="Cambria Math" w:hAnsi="Cambria Math"/>
            <w:lang w:eastAsia="en-US"/>
          </w:rPr>
          <m:t>)</m:t>
        </m:r>
        <m:r>
          <m:rPr>
            <m:sty m:val="p"/>
          </m:rPr>
          <w:rPr>
            <w:rFonts w:ascii="Cambria Math" w:hAnsi="Cambria Math"/>
          </w:rPr>
          <m:t xml:space="preserve"> </m:t>
        </m:r>
        <m:r>
          <w:rPr>
            <w:rFonts w:ascii="Cambria Math" w:hAnsi="Cambria Math"/>
            <w:lang w:eastAsia="en-US"/>
          </w:rPr>
          <m:t xml:space="preserve"> </m:t>
        </m:r>
      </m:oMath>
      <w:r w:rsidR="003478EA">
        <w:rPr>
          <w:lang w:eastAsia="en-US"/>
        </w:rPr>
        <w:t xml:space="preserve">                                       </w:t>
      </w:r>
      <w:r w:rsidR="0015330D">
        <w:rPr>
          <w:lang w:eastAsia="en-US"/>
        </w:rPr>
        <w:t xml:space="preserve">     </w:t>
      </w:r>
      <w:r w:rsidR="003478EA">
        <w:rPr>
          <w:iCs/>
        </w:rPr>
        <w:t>(2)</w:t>
      </w:r>
    </w:p>
    <w:p w14:paraId="735D966A" w14:textId="6F5218C9" w:rsidR="0086763A" w:rsidRPr="0015330D" w:rsidRDefault="003478EA" w:rsidP="0015330D">
      <w:pPr>
        <w:ind w:firstLine="0"/>
        <w:rPr>
          <w:lang w:eastAsia="en-US"/>
        </w:rPr>
      </w:pPr>
      <m:oMath>
        <m:r>
          <m:rPr>
            <m:sty m:val="p"/>
          </m:rPr>
          <w:rPr>
            <w:rFonts w:ascii="Cambria Math" w:hAnsi="Cambria Math"/>
          </w:rPr>
          <m:t xml:space="preserve">                                               </m:t>
        </m:r>
      </m:oMath>
      <w:r>
        <w:rPr>
          <w:iCs/>
        </w:rPr>
        <w:t xml:space="preserve">   </w:t>
      </w:r>
      <w:r w:rsidR="00DD2724">
        <w:rPr>
          <w:iCs/>
        </w:rPr>
        <w:t xml:space="preserve">                                                      </w:t>
      </w:r>
    </w:p>
    <w:p w14:paraId="0A24A058" w14:textId="50EBEDF7" w:rsidR="003F421A" w:rsidRPr="00D95664" w:rsidRDefault="003F421A" w:rsidP="00A010DA">
      <w:pPr>
        <w:ind w:firstLine="0"/>
        <w:rPr>
          <w:rFonts w:ascii="Times New Roman" w:hAnsi="Times New Roman"/>
          <w:iCs/>
        </w:rPr>
      </w:pPr>
      <w:proofErr w:type="gramStart"/>
      <w:r w:rsidRPr="00D95664">
        <w:rPr>
          <w:rFonts w:ascii="Times New Roman" w:hAnsi="Times New Roman"/>
          <w:iCs/>
        </w:rPr>
        <w:t>Where</w:t>
      </w:r>
      <w:proofErr w:type="gramEnd"/>
      <w:r w:rsidRPr="00D95664">
        <w:rPr>
          <w:rFonts w:ascii="Times New Roman" w:hAnsi="Times New Roman"/>
          <w:iCs/>
        </w:rPr>
        <w:t>,</w:t>
      </w:r>
    </w:p>
    <w:p w14:paraId="0614F872" w14:textId="7B58DA92" w:rsidR="00011EE3" w:rsidRPr="00D95664" w:rsidRDefault="001115E5" w:rsidP="00A010DA">
      <w:pPr>
        <w:ind w:firstLine="0"/>
        <w:rPr>
          <w:rFonts w:ascii="Times New Roman" w:hAnsi="Times New Roman"/>
          <w:iCs/>
        </w:rPr>
      </w:pPr>
      <m:oMath>
        <m:sSub>
          <m:sSubPr>
            <m:ctrlPr>
              <w:rPr>
                <w:rFonts w:ascii="Cambria Math" w:hAnsi="Cambria Math"/>
                <w:i/>
                <w:iCs/>
              </w:rPr>
            </m:ctrlPr>
          </m:sSubPr>
          <m:e>
            <m:r>
              <w:rPr>
                <w:rFonts w:ascii="Cambria Math" w:hAnsi="Cambria Math"/>
              </w:rPr>
              <m:t> </m:t>
            </m:r>
            <m:r>
              <w:rPr>
                <w:rFonts w:ascii="Cambria Math" w:hAnsi="Cambria Math"/>
                <w:i/>
              </w:rPr>
              <w:sym w:font="Symbol" w:char="F062"/>
            </m:r>
          </m:e>
          <m:sub>
            <m:r>
              <w:rPr>
                <w:rFonts w:ascii="Cambria Math" w:hAnsi="Cambria Math"/>
              </w:rPr>
              <m:t>jt </m:t>
            </m:r>
          </m:sub>
        </m:sSub>
      </m:oMath>
      <w:r w:rsidR="00011EE3" w:rsidRPr="00D95664">
        <w:rPr>
          <w:rFonts w:ascii="Times New Roman" w:hAnsi="Times New Roman"/>
          <w:iCs/>
        </w:rPr>
        <w:t xml:space="preserve">: </w:t>
      </w:r>
      <w:proofErr w:type="gramStart"/>
      <w:r w:rsidR="00011EE3" w:rsidRPr="00D95664">
        <w:rPr>
          <w:rFonts w:ascii="Times New Roman" w:hAnsi="Times New Roman"/>
          <w:iCs/>
        </w:rPr>
        <w:t>is</w:t>
      </w:r>
      <w:proofErr w:type="gramEnd"/>
      <w:r w:rsidR="00011EE3" w:rsidRPr="00D95664">
        <w:rPr>
          <w:rFonts w:ascii="Times New Roman" w:hAnsi="Times New Roman"/>
          <w:iCs/>
        </w:rPr>
        <w:t xml:space="preserve"> the </w:t>
      </w:r>
      <w:r w:rsidR="00165B49">
        <w:rPr>
          <w:rFonts w:ascii="Times New Roman" w:hAnsi="Times New Roman"/>
          <w:iCs/>
        </w:rPr>
        <w:t>Baseline</w:t>
      </w:r>
      <w:r w:rsidR="00011EE3" w:rsidRPr="00D95664">
        <w:rPr>
          <w:rFonts w:ascii="Times New Roman" w:hAnsi="Times New Roman"/>
          <w:iCs/>
        </w:rPr>
        <w:t xml:space="preserve"> </w:t>
      </w:r>
      <w:r w:rsidR="0015330D">
        <w:rPr>
          <w:rFonts w:ascii="Times New Roman" w:hAnsi="Times New Roman"/>
          <w:iCs/>
        </w:rPr>
        <w:t>sale</w:t>
      </w:r>
      <w:r w:rsidR="00165B49">
        <w:rPr>
          <w:rFonts w:ascii="Times New Roman" w:hAnsi="Times New Roman"/>
          <w:iCs/>
        </w:rPr>
        <w:t>s</w:t>
      </w:r>
      <w:r w:rsidR="00011EE3" w:rsidRPr="00D95664">
        <w:rPr>
          <w:rFonts w:ascii="Times New Roman" w:hAnsi="Times New Roman"/>
          <w:iCs/>
        </w:rPr>
        <w:t xml:space="preserve"> of item “</w:t>
      </w:r>
      <w:r w:rsidR="00011EE3" w:rsidRPr="00D95664">
        <w:rPr>
          <w:rFonts w:ascii="Times New Roman" w:hAnsi="Times New Roman"/>
          <w:i/>
        </w:rPr>
        <w:t>j</w:t>
      </w:r>
      <w:r w:rsidR="00011EE3" w:rsidRPr="00D95664">
        <w:rPr>
          <w:rFonts w:ascii="Times New Roman" w:hAnsi="Times New Roman"/>
          <w:iCs/>
        </w:rPr>
        <w:t>” on week “</w:t>
      </w:r>
      <w:r w:rsidR="00011EE3" w:rsidRPr="00D95664">
        <w:rPr>
          <w:rFonts w:ascii="Times New Roman" w:hAnsi="Times New Roman"/>
          <w:i/>
        </w:rPr>
        <w:t>t</w:t>
      </w:r>
      <w:r w:rsidR="00011EE3" w:rsidRPr="00D95664">
        <w:rPr>
          <w:rFonts w:ascii="Times New Roman" w:hAnsi="Times New Roman"/>
          <w:iCs/>
        </w:rPr>
        <w:t>”</w:t>
      </w:r>
    </w:p>
    <w:p w14:paraId="3798F850" w14:textId="17FD0BA0" w:rsidR="003F421A" w:rsidRPr="00D95664" w:rsidRDefault="001115E5" w:rsidP="00A010DA">
      <w:pPr>
        <w:ind w:firstLine="0"/>
        <w:rPr>
          <w:rFonts w:ascii="Times New Roman" w:hAnsi="Times New Roman"/>
          <w:iCs/>
        </w:rPr>
      </w:pPr>
      <m:oMath>
        <m:sSub>
          <m:sSubPr>
            <m:ctrlPr>
              <w:rPr>
                <w:rFonts w:ascii="Cambria Math" w:hAnsi="Cambria Math"/>
                <w:i/>
                <w:iCs/>
              </w:rPr>
            </m:ctrlPr>
          </m:sSubPr>
          <m:e>
            <m:r>
              <w:rPr>
                <w:rFonts w:ascii="Cambria Math" w:hAnsi="Cambria Math"/>
              </w:rPr>
              <m:t> P</m:t>
            </m:r>
          </m:e>
          <m:sub>
            <m:r>
              <w:rPr>
                <w:rFonts w:ascii="Cambria Math" w:hAnsi="Cambria Math"/>
              </w:rPr>
              <m:t>jt </m:t>
            </m:r>
          </m:sub>
        </m:sSub>
      </m:oMath>
      <w:r w:rsidR="003F421A" w:rsidRPr="00D95664">
        <w:rPr>
          <w:rFonts w:ascii="Times New Roman" w:hAnsi="Times New Roman"/>
          <w:iCs/>
        </w:rPr>
        <w:t>: is the Promotion flag of item “</w:t>
      </w:r>
      <w:r w:rsidR="003F421A" w:rsidRPr="00D95664">
        <w:rPr>
          <w:rFonts w:ascii="Times New Roman" w:hAnsi="Times New Roman"/>
          <w:i/>
        </w:rPr>
        <w:t xml:space="preserve">j” </w:t>
      </w:r>
      <w:r w:rsidR="003F421A" w:rsidRPr="00D95664">
        <w:rPr>
          <w:rFonts w:ascii="Times New Roman" w:hAnsi="Times New Roman"/>
          <w:iCs/>
        </w:rPr>
        <w:t>on week “</w:t>
      </w:r>
      <w:r w:rsidR="003F421A" w:rsidRPr="00D95664">
        <w:rPr>
          <w:rFonts w:ascii="Times New Roman" w:hAnsi="Times New Roman"/>
          <w:i/>
        </w:rPr>
        <w:t>t</w:t>
      </w:r>
      <w:r w:rsidR="003F421A" w:rsidRPr="00D95664">
        <w:rPr>
          <w:rFonts w:ascii="Times New Roman" w:hAnsi="Times New Roman"/>
          <w:iCs/>
        </w:rPr>
        <w:t>”</w:t>
      </w:r>
    </w:p>
    <w:p w14:paraId="473EA71B" w14:textId="66CB319E" w:rsidR="003F421A" w:rsidRPr="00D95664" w:rsidRDefault="001115E5" w:rsidP="00A010DA">
      <w:pPr>
        <w:ind w:firstLine="0"/>
        <w:rPr>
          <w:rFonts w:ascii="Times New Roman" w:hAnsi="Times New Roman"/>
        </w:rPr>
      </w:pPr>
      <m:oMath>
        <m:sSub>
          <m:sSubPr>
            <m:ctrlPr>
              <w:rPr>
                <w:rFonts w:ascii="Cambria Math" w:hAnsi="Cambria Math"/>
                <w:i/>
                <w:iCs/>
              </w:rPr>
            </m:ctrlPr>
          </m:sSubPr>
          <m:e>
            <m:r>
              <w:rPr>
                <w:rFonts w:ascii="Cambria Math" w:hAnsi="Cambria Math"/>
              </w:rPr>
              <m:t> P</m:t>
            </m:r>
          </m:e>
          <m:sub>
            <m:r>
              <w:rPr>
                <w:rFonts w:ascii="Cambria Math" w:hAnsi="Cambria Math"/>
              </w:rPr>
              <m:t>St </m:t>
            </m:r>
          </m:sub>
        </m:sSub>
      </m:oMath>
      <w:r w:rsidR="003F421A" w:rsidRPr="00D95664">
        <w:rPr>
          <w:rFonts w:ascii="Times New Roman" w:hAnsi="Times New Roman"/>
          <w:iCs/>
        </w:rPr>
        <w:t>: is the Promotion flag of item</w:t>
      </w:r>
      <w:r w:rsidR="00F910BD" w:rsidRPr="00D95664">
        <w:rPr>
          <w:rFonts w:ascii="Times New Roman" w:hAnsi="Times New Roman"/>
          <w:iCs/>
        </w:rPr>
        <w:t>s in the set</w:t>
      </w:r>
      <m:oMath>
        <m:sSub>
          <m:sSubPr>
            <m:ctrlPr>
              <w:rPr>
                <w:rFonts w:ascii="Cambria Math" w:hAnsi="Cambria Math"/>
                <w:i/>
                <w:iCs/>
              </w:rPr>
            </m:ctrlPr>
          </m:sSubPr>
          <m:e>
            <m:r>
              <w:rPr>
                <w:rFonts w:ascii="Cambria Math" w:hAnsi="Cambria Math"/>
              </w:rPr>
              <m:t> RS</m:t>
            </m:r>
          </m:e>
          <m:sub>
            <m:r>
              <w:rPr>
                <w:rFonts w:ascii="Cambria Math" w:hAnsi="Cambria Math"/>
              </w:rPr>
              <m:t>j </m:t>
            </m:r>
          </m:sub>
        </m:sSub>
      </m:oMath>
      <w:r w:rsidR="003F421A" w:rsidRPr="00D95664">
        <w:rPr>
          <w:rFonts w:ascii="Times New Roman" w:hAnsi="Times New Roman"/>
          <w:i/>
        </w:rPr>
        <w:t xml:space="preserve"> </w:t>
      </w:r>
      <w:r w:rsidR="003F421A" w:rsidRPr="00D95664">
        <w:rPr>
          <w:rFonts w:ascii="Times New Roman" w:hAnsi="Times New Roman"/>
          <w:iCs/>
        </w:rPr>
        <w:t>on week “</w:t>
      </w:r>
      <w:r w:rsidR="003F421A" w:rsidRPr="00D95664">
        <w:rPr>
          <w:rFonts w:ascii="Times New Roman" w:hAnsi="Times New Roman"/>
          <w:i/>
        </w:rPr>
        <w:t>t</w:t>
      </w:r>
      <w:r w:rsidR="003F421A" w:rsidRPr="00D95664">
        <w:rPr>
          <w:rFonts w:ascii="Times New Roman" w:hAnsi="Times New Roman"/>
          <w:iCs/>
        </w:rPr>
        <w:t>”</w:t>
      </w:r>
    </w:p>
    <w:p w14:paraId="4D82A511" w14:textId="5CE3988F" w:rsidR="003F421A" w:rsidRPr="00D95664" w:rsidRDefault="001115E5" w:rsidP="00A010DA">
      <w:pPr>
        <w:ind w:firstLine="0"/>
        <w:rPr>
          <w:rFonts w:ascii="Times New Roman" w:hAnsi="Times New Roman"/>
          <w:iCs/>
        </w:rPr>
      </w:pPr>
      <m:oMath>
        <m:sSub>
          <m:sSubPr>
            <m:ctrlPr>
              <w:rPr>
                <w:rFonts w:ascii="Cambria Math" w:hAnsi="Cambria Math"/>
                <w:i/>
                <w:iCs/>
              </w:rPr>
            </m:ctrlPr>
          </m:sSubPr>
          <m:e>
            <m:r>
              <w:rPr>
                <w:rFonts w:ascii="Cambria Math" w:hAnsi="Cambria Math"/>
              </w:rPr>
              <m:t> P</m:t>
            </m:r>
          </m:e>
          <m:sub>
            <m:r>
              <w:rPr>
                <w:rFonts w:ascii="Cambria Math" w:hAnsi="Cambria Math"/>
              </w:rPr>
              <m:t>Ct </m:t>
            </m:r>
          </m:sub>
        </m:sSub>
      </m:oMath>
      <w:r w:rsidR="003F421A" w:rsidRPr="00D95664">
        <w:rPr>
          <w:rFonts w:ascii="Times New Roman" w:hAnsi="Times New Roman"/>
          <w:iCs/>
        </w:rPr>
        <w:t xml:space="preserve">: </w:t>
      </w:r>
      <w:r w:rsidR="005636D0" w:rsidRPr="00D95664">
        <w:rPr>
          <w:rFonts w:ascii="Times New Roman" w:hAnsi="Times New Roman"/>
          <w:iCs/>
        </w:rPr>
        <w:t>is the Promotion flag of items in the set</w:t>
      </w:r>
      <m:oMath>
        <m:sSub>
          <m:sSubPr>
            <m:ctrlPr>
              <w:rPr>
                <w:rFonts w:ascii="Cambria Math" w:hAnsi="Cambria Math"/>
                <w:i/>
                <w:iCs/>
              </w:rPr>
            </m:ctrlPr>
          </m:sSubPr>
          <m:e>
            <m:r>
              <w:rPr>
                <w:rFonts w:ascii="Cambria Math" w:hAnsi="Cambria Math"/>
              </w:rPr>
              <m:t> RC</m:t>
            </m:r>
          </m:e>
          <m:sub>
            <m:r>
              <w:rPr>
                <w:rFonts w:ascii="Cambria Math" w:hAnsi="Cambria Math"/>
              </w:rPr>
              <m:t>j </m:t>
            </m:r>
          </m:sub>
        </m:sSub>
      </m:oMath>
      <w:r w:rsidR="005636D0" w:rsidRPr="00D95664">
        <w:rPr>
          <w:rFonts w:ascii="Times New Roman" w:hAnsi="Times New Roman"/>
          <w:i/>
        </w:rPr>
        <w:t xml:space="preserve"> </w:t>
      </w:r>
      <w:r w:rsidR="005636D0" w:rsidRPr="00D95664">
        <w:rPr>
          <w:rFonts w:ascii="Times New Roman" w:hAnsi="Times New Roman"/>
          <w:iCs/>
        </w:rPr>
        <w:t>on week “</w:t>
      </w:r>
      <w:r w:rsidR="005636D0" w:rsidRPr="00D95664">
        <w:rPr>
          <w:rFonts w:ascii="Times New Roman" w:hAnsi="Times New Roman"/>
          <w:i/>
        </w:rPr>
        <w:t>t</w:t>
      </w:r>
      <w:r w:rsidR="005636D0" w:rsidRPr="00D95664">
        <w:rPr>
          <w:rFonts w:ascii="Times New Roman" w:hAnsi="Times New Roman"/>
          <w:iCs/>
        </w:rPr>
        <w:t>”</w:t>
      </w:r>
    </w:p>
    <w:p w14:paraId="22607D8B" w14:textId="4DD04A06" w:rsidR="004306D2" w:rsidRPr="00D95664" w:rsidRDefault="001115E5" w:rsidP="00A010DA">
      <w:pPr>
        <w:ind w:firstLine="0"/>
        <w:rPr>
          <w:rFonts w:ascii="Times New Roman" w:hAnsi="Times New Roman"/>
          <w:iCs/>
        </w:rPr>
      </w:pPr>
      <m:oMath>
        <m:sSub>
          <m:sSubPr>
            <m:ctrlPr>
              <w:rPr>
                <w:rFonts w:ascii="Cambria Math" w:hAnsi="Cambria Math"/>
                <w:i/>
                <w:iCs/>
              </w:rPr>
            </m:ctrlPr>
          </m:sSubPr>
          <m:e>
            <m:r>
              <w:rPr>
                <w:rFonts w:ascii="Cambria Math" w:hAnsi="Cambria Math"/>
              </w:rPr>
              <m:t> RS</m:t>
            </m:r>
          </m:e>
          <m:sub>
            <m:r>
              <w:rPr>
                <w:rFonts w:ascii="Cambria Math" w:hAnsi="Cambria Math"/>
              </w:rPr>
              <m:t>j </m:t>
            </m:r>
          </m:sub>
        </m:sSub>
      </m:oMath>
      <w:r w:rsidR="004306D2" w:rsidRPr="00D95664">
        <w:rPr>
          <w:rFonts w:ascii="Times New Roman" w:hAnsi="Times New Roman"/>
          <w:iCs/>
        </w:rPr>
        <w:t>: is the set of items for which item “</w:t>
      </w:r>
      <w:r w:rsidR="004306D2" w:rsidRPr="00D95664">
        <w:rPr>
          <w:rFonts w:ascii="Times New Roman" w:hAnsi="Times New Roman"/>
          <w:i/>
        </w:rPr>
        <w:t xml:space="preserve">j” </w:t>
      </w:r>
      <w:r w:rsidR="004306D2" w:rsidRPr="00D95664">
        <w:rPr>
          <w:rFonts w:ascii="Times New Roman" w:hAnsi="Times New Roman"/>
          <w:iCs/>
        </w:rPr>
        <w:t>is substitute</w:t>
      </w:r>
    </w:p>
    <w:p w14:paraId="30066F43" w14:textId="07BDA02C" w:rsidR="00AE3BC1" w:rsidRPr="00D95664" w:rsidRDefault="001115E5" w:rsidP="00A010DA">
      <w:pPr>
        <w:ind w:firstLine="0"/>
        <w:rPr>
          <w:rFonts w:ascii="Times New Roman" w:hAnsi="Times New Roman"/>
          <w:iCs/>
        </w:rPr>
      </w:pPr>
      <m:oMath>
        <m:sSub>
          <m:sSubPr>
            <m:ctrlPr>
              <w:rPr>
                <w:rFonts w:ascii="Cambria Math" w:hAnsi="Cambria Math"/>
                <w:i/>
                <w:iCs/>
              </w:rPr>
            </m:ctrlPr>
          </m:sSubPr>
          <m:e>
            <m:r>
              <w:rPr>
                <w:rFonts w:ascii="Cambria Math" w:hAnsi="Cambria Math"/>
              </w:rPr>
              <m:t> RC</m:t>
            </m:r>
          </m:e>
          <m:sub>
            <m:r>
              <w:rPr>
                <w:rFonts w:ascii="Cambria Math" w:hAnsi="Cambria Math"/>
              </w:rPr>
              <m:t>j </m:t>
            </m:r>
          </m:sub>
        </m:sSub>
      </m:oMath>
      <w:r w:rsidR="004306D2" w:rsidRPr="00D95664">
        <w:rPr>
          <w:rFonts w:ascii="Times New Roman" w:hAnsi="Times New Roman"/>
          <w:iCs/>
        </w:rPr>
        <w:t>: is the set of items for which item “</w:t>
      </w:r>
      <w:r w:rsidR="004306D2" w:rsidRPr="00D95664">
        <w:rPr>
          <w:rFonts w:ascii="Times New Roman" w:hAnsi="Times New Roman"/>
          <w:i/>
        </w:rPr>
        <w:t>j</w:t>
      </w:r>
      <w:r w:rsidR="004306D2" w:rsidRPr="00D95664">
        <w:rPr>
          <w:rFonts w:ascii="Times New Roman" w:hAnsi="Times New Roman"/>
          <w:iCs/>
        </w:rPr>
        <w:t>” is complementary</w:t>
      </w:r>
    </w:p>
    <w:p w14:paraId="165824B3" w14:textId="77777777" w:rsidR="00A010DA" w:rsidRPr="00D95664" w:rsidRDefault="00A010DA" w:rsidP="00600253">
      <w:pPr>
        <w:rPr>
          <w:rFonts w:ascii="Times New Roman" w:hAnsi="Times New Roman"/>
        </w:rPr>
      </w:pPr>
    </w:p>
    <w:p w14:paraId="12EFF1B9" w14:textId="7A68A8B8" w:rsidR="00245B12" w:rsidRPr="00245B12" w:rsidRDefault="00245B12" w:rsidP="00D67472">
      <w:pPr>
        <w:ind w:firstLine="0"/>
        <w:rPr>
          <w:rFonts w:ascii="Times New Roman" w:hAnsi="Times New Roman"/>
          <w:lang w:eastAsia="en-US"/>
        </w:rPr>
      </w:pPr>
      <w:r w:rsidRPr="00245B12">
        <w:rPr>
          <w:rFonts w:ascii="Times New Roman" w:hAnsi="Times New Roman"/>
          <w:lang w:eastAsia="en-US"/>
        </w:rPr>
        <w:t>The Baseline formulation in this paper is not restricted only to accommodate inter-brand/competitive reactions (</w:t>
      </w:r>
      <w:proofErr w:type="gramStart"/>
      <w:r w:rsidRPr="00245B12">
        <w:rPr>
          <w:rFonts w:ascii="Times New Roman" w:hAnsi="Times New Roman"/>
          <w:lang w:eastAsia="en-US"/>
        </w:rPr>
        <w:t>i.e.</w:t>
      </w:r>
      <w:proofErr w:type="gramEnd"/>
      <w:r w:rsidRPr="00245B12">
        <w:rPr>
          <w:rFonts w:ascii="Times New Roman" w:hAnsi="Times New Roman"/>
          <w:lang w:eastAsia="en-US"/>
        </w:rPr>
        <w:t xml:space="preserve"> </w:t>
      </w:r>
      <w:r w:rsidR="00232D5E">
        <w:rPr>
          <w:rFonts w:ascii="Times New Roman" w:hAnsi="Times New Roman"/>
          <w:lang w:eastAsia="en-US"/>
        </w:rPr>
        <w:t>Cannibalization</w:t>
      </w:r>
      <w:r w:rsidRPr="00245B12">
        <w:rPr>
          <w:rFonts w:ascii="Times New Roman" w:hAnsi="Times New Roman"/>
          <w:lang w:eastAsia="en-US"/>
        </w:rPr>
        <w:t>) but also incorporates Halo impact. Further, the modeling function “</w:t>
      </w:r>
      <w:r w:rsidRPr="00245B12">
        <w:rPr>
          <w:rFonts w:ascii="Times New Roman" w:hAnsi="Times New Roman"/>
          <w:i/>
          <w:iCs/>
          <w:lang w:eastAsia="en-US"/>
        </w:rPr>
        <w:t>f</w:t>
      </w:r>
      <w:r w:rsidRPr="00245B12">
        <w:rPr>
          <w:rFonts w:ascii="Times New Roman" w:hAnsi="Times New Roman"/>
          <w:lang w:eastAsia="en-US"/>
        </w:rPr>
        <w:t>” is not restricted to be linear. This enables “</w:t>
      </w:r>
      <w:r w:rsidRPr="00245B12">
        <w:rPr>
          <w:rFonts w:ascii="Times New Roman" w:hAnsi="Times New Roman"/>
          <w:i/>
          <w:iCs/>
          <w:lang w:eastAsia="en-US"/>
        </w:rPr>
        <w:t>f</w:t>
      </w:r>
      <w:r w:rsidRPr="00245B12">
        <w:rPr>
          <w:rFonts w:ascii="Times New Roman" w:hAnsi="Times New Roman"/>
          <w:lang w:eastAsia="en-US"/>
        </w:rPr>
        <w:t>” to capture complex relationships between the independent and the dependent variables. However, to prove the proposed methodology's effectiveness, a comparison with the linear model is also performed. The Baseline calculated using linear and nonlinear modeling functions is represented as "</w:t>
      </w:r>
      <w:proofErr w:type="spellStart"/>
      <w:r w:rsidRPr="00245B12">
        <w:rPr>
          <w:rFonts w:ascii="Times New Roman" w:hAnsi="Times New Roman"/>
          <w:lang w:eastAsia="en-US"/>
        </w:rPr>
        <w:t>lm</w:t>
      </w:r>
      <w:proofErr w:type="spellEnd"/>
      <w:r w:rsidRPr="00245B12">
        <w:rPr>
          <w:rFonts w:ascii="Times New Roman" w:hAnsi="Times New Roman"/>
          <w:lang w:eastAsia="en-US"/>
        </w:rPr>
        <w:t>" and "rf" respectively.</w:t>
      </w:r>
    </w:p>
    <w:p w14:paraId="718CF7A4" w14:textId="65DC84D8" w:rsidR="00CC3248" w:rsidRDefault="00506FA0" w:rsidP="00A010DA">
      <w:pPr>
        <w:pStyle w:val="Heading3"/>
      </w:pPr>
      <w:r w:rsidRPr="00D95664">
        <w:rPr>
          <w:rFonts w:ascii="Times" w:hAnsi="Times"/>
          <w:b/>
        </w:rPr>
        <w:t>Net</w:t>
      </w:r>
      <w:r w:rsidR="0080294C" w:rsidRPr="00D95664">
        <w:rPr>
          <w:rFonts w:ascii="Times" w:hAnsi="Times"/>
          <w:b/>
        </w:rPr>
        <w:t xml:space="preserve"> </w:t>
      </w:r>
      <w:r w:rsidRPr="00D95664">
        <w:rPr>
          <w:rFonts w:ascii="Times" w:hAnsi="Times"/>
          <w:b/>
        </w:rPr>
        <w:t>Revenue</w:t>
      </w:r>
      <w:r w:rsidR="00B06E35" w:rsidRPr="00D95664">
        <w:rPr>
          <w:rFonts w:ascii="Times" w:hAnsi="Times"/>
          <w:b/>
        </w:rPr>
        <w:t xml:space="preserve"> Uplift</w:t>
      </w:r>
      <w:r w:rsidR="008F7815" w:rsidRPr="00D95664">
        <w:rPr>
          <w:rFonts w:ascii="Times" w:hAnsi="Times"/>
          <w:b/>
        </w:rPr>
        <w:t>.</w:t>
      </w:r>
      <w:r w:rsidR="008F7815">
        <w:rPr>
          <w:b/>
        </w:rPr>
        <w:t xml:space="preserve"> </w:t>
      </w:r>
      <w:r w:rsidRPr="00126689">
        <w:t>Revenue of an item during promotion is calculated as:</w:t>
      </w:r>
    </w:p>
    <w:p w14:paraId="57E14E53" w14:textId="77777777" w:rsidR="0086763A" w:rsidRPr="0086763A" w:rsidRDefault="0086763A" w:rsidP="0086763A">
      <w:pPr>
        <w:rPr>
          <w:lang w:eastAsia="en-US"/>
        </w:rPr>
      </w:pPr>
    </w:p>
    <w:p w14:paraId="3DCA1242" w14:textId="50B925E3" w:rsidR="00307283" w:rsidRDefault="001115E5" w:rsidP="003478EA">
      <w:pPr>
        <w:ind w:firstLine="0"/>
      </w:pPr>
      <m:oMath>
        <m:sSub>
          <m:sSubPr>
            <m:ctrlPr>
              <w:rPr>
                <w:rStyle w:val="EquationChar0"/>
                <w:rFonts w:ascii="Cambria Math" w:hAnsi="Cambria Math"/>
                <w:i w:val="0"/>
                <w:iCs/>
                <w:lang w:eastAsia="en-US"/>
              </w:rPr>
            </m:ctrlPr>
          </m:sSubPr>
          <m:e>
            <m:r>
              <m:rPr>
                <m:scr m:val="script"/>
                <m:sty m:val="p"/>
              </m:rPr>
              <w:rPr>
                <w:rStyle w:val="EquationChar0"/>
                <w:rFonts w:ascii="Cambria Math" w:hAnsi="Cambria Math"/>
                <w:lang w:eastAsia="en-US"/>
              </w:rPr>
              <m:t>R</m:t>
            </m:r>
          </m:e>
          <m:sub>
            <m:r>
              <m:rPr>
                <m:sty m:val="p"/>
              </m:rPr>
              <w:rPr>
                <w:rStyle w:val="EquationChar0"/>
                <w:rFonts w:ascii="Cambria Math" w:hAnsi="Cambria Math"/>
                <w:lang w:eastAsia="en-US"/>
              </w:rPr>
              <m:t>jt</m:t>
            </m:r>
          </m:sub>
        </m:sSub>
        <m:r>
          <m:rPr>
            <m:sty m:val="p"/>
          </m:rPr>
          <w:rPr>
            <w:rStyle w:val="EquationChar0"/>
            <w:rFonts w:ascii="Cambria Math" w:hAnsi="Cambria Math"/>
            <w:lang w:eastAsia="en-US"/>
          </w:rPr>
          <m:t xml:space="preserve"> </m:t>
        </m:r>
      </m:oMath>
      <w:r w:rsidR="00506FA0" w:rsidRPr="0086763A">
        <w:rPr>
          <w:rStyle w:val="EquationChar0"/>
          <w:rFonts w:ascii="Cambria Math" w:hAnsi="Cambria Math"/>
          <w:iCs/>
          <w:lang w:eastAsia="en-US"/>
        </w:rPr>
        <w:t xml:space="preserve">= </w:t>
      </w:r>
      <m:oMath>
        <m:sSub>
          <m:sSubPr>
            <m:ctrlPr>
              <w:rPr>
                <w:rStyle w:val="EquationChar0"/>
                <w:rFonts w:ascii="Cambria Math" w:hAnsi="Cambria Math"/>
                <w:i w:val="0"/>
                <w:iCs/>
                <w:lang w:eastAsia="en-US"/>
              </w:rPr>
            </m:ctrlPr>
          </m:sSubPr>
          <m:e>
            <m:r>
              <m:rPr>
                <m:sty m:val="p"/>
              </m:rPr>
              <w:rPr>
                <w:rStyle w:val="EquationChar0"/>
                <w:rFonts w:ascii="Cambria Math" w:hAnsi="Cambria Math"/>
                <w:lang w:eastAsia="en-US"/>
              </w:rPr>
              <m:t>Q</m:t>
            </m:r>
          </m:e>
          <m:sub>
            <m:r>
              <m:rPr>
                <m:sty m:val="p"/>
              </m:rPr>
              <w:rPr>
                <w:rStyle w:val="EquationChar0"/>
                <w:rFonts w:ascii="Cambria Math" w:hAnsi="Cambria Math"/>
                <w:lang w:eastAsia="en-US"/>
              </w:rPr>
              <m:t>jt</m:t>
            </m:r>
          </m:sub>
        </m:sSub>
        <m:r>
          <m:rPr>
            <m:sty m:val="p"/>
          </m:rPr>
          <w:rPr>
            <w:rStyle w:val="EquationChar0"/>
            <w:rFonts w:ascii="Cambria Math" w:hAnsi="Cambria Math"/>
            <w:lang w:eastAsia="en-US"/>
          </w:rPr>
          <m:t xml:space="preserve"> </m:t>
        </m:r>
      </m:oMath>
      <w:r w:rsidR="00506FA0" w:rsidRPr="0086763A">
        <w:rPr>
          <w:rStyle w:val="EquationChar0"/>
          <w:rFonts w:ascii="Cambria Math" w:hAnsi="Cambria Math"/>
          <w:iCs/>
          <w:lang w:eastAsia="en-US"/>
        </w:rPr>
        <w:t>*</w:t>
      </w:r>
      <w:r w:rsidR="005959FB" w:rsidRPr="0086763A">
        <w:rPr>
          <w:rStyle w:val="EquationChar0"/>
          <w:rFonts w:ascii="Cambria Math" w:hAnsi="Cambria Math"/>
          <w:iCs/>
          <w:lang w:eastAsia="en-US"/>
        </w:rPr>
        <w:t xml:space="preserve"> </w:t>
      </w:r>
      <w:r w:rsidR="00506FA0" w:rsidRPr="0086763A">
        <w:rPr>
          <w:rStyle w:val="EquationChar0"/>
          <w:rFonts w:ascii="Cambria Math" w:hAnsi="Cambria Math"/>
          <w:iCs/>
          <w:lang w:eastAsia="en-US"/>
        </w:rPr>
        <w:t xml:space="preserve"> </w:t>
      </w:r>
      <m:oMath>
        <m:sSub>
          <m:sSubPr>
            <m:ctrlPr>
              <w:rPr>
                <w:rStyle w:val="EquationChar0"/>
                <w:rFonts w:ascii="Cambria Math" w:hAnsi="Cambria Math"/>
                <w:i w:val="0"/>
                <w:iCs/>
                <w:lang w:eastAsia="en-US"/>
              </w:rPr>
            </m:ctrlPr>
          </m:sSubPr>
          <m:e>
            <m:bar>
              <m:barPr>
                <m:pos m:val="top"/>
                <m:ctrlPr>
                  <w:rPr>
                    <w:rStyle w:val="EquationChar0"/>
                    <w:rFonts w:ascii="Cambria Math" w:hAnsi="Cambria Math"/>
                    <w:i w:val="0"/>
                    <w:iCs/>
                    <w:lang w:eastAsia="en-US"/>
                  </w:rPr>
                </m:ctrlPr>
              </m:barPr>
              <m:e>
                <m:r>
                  <m:rPr>
                    <m:sty m:val="p"/>
                  </m:rPr>
                  <w:rPr>
                    <w:rStyle w:val="EquationChar0"/>
                    <w:rFonts w:ascii="Cambria Math" w:hAnsi="Cambria Math"/>
                    <w:lang w:eastAsia="en-US"/>
                  </w:rPr>
                  <m:t>Pr</m:t>
                </m:r>
              </m:e>
            </m:bar>
          </m:e>
          <m:sub>
            <m:r>
              <m:rPr>
                <m:sty m:val="p"/>
              </m:rPr>
              <w:rPr>
                <w:rStyle w:val="EquationChar0"/>
                <w:rFonts w:ascii="Cambria Math" w:hAnsi="Cambria Math"/>
                <w:lang w:eastAsia="en-US"/>
              </w:rPr>
              <m:t>jt</m:t>
            </m:r>
          </m:sub>
        </m:sSub>
      </m:oMath>
      <w:r w:rsidR="00DD2724" w:rsidRPr="0086763A">
        <w:rPr>
          <w:rStyle w:val="EquationChar0"/>
          <w:rFonts w:ascii="Cambria Math" w:hAnsi="Cambria Math"/>
          <w:iCs/>
          <w:lang w:eastAsia="en-US"/>
        </w:rPr>
        <w:t xml:space="preserve">  </w:t>
      </w:r>
      <w:r w:rsidR="00DD2724">
        <w:t xml:space="preserve">                                                              </w:t>
      </w:r>
      <w:r w:rsidR="00AD0366">
        <w:t xml:space="preserve">  </w:t>
      </w:r>
      <w:r w:rsidR="00DD2724">
        <w:t xml:space="preserve"> </w:t>
      </w:r>
      <w:proofErr w:type="gramStart"/>
      <w:r w:rsidR="00DD2724">
        <w:t xml:space="preserve"> </w:t>
      </w:r>
      <w:r w:rsidR="008E6953">
        <w:t xml:space="preserve"> </w:t>
      </w:r>
      <w:r w:rsidR="00DD2724">
        <w:t xml:space="preserve"> (</w:t>
      </w:r>
      <w:proofErr w:type="gramEnd"/>
      <w:r w:rsidR="00DD2724">
        <w:t>3)</w:t>
      </w:r>
    </w:p>
    <w:p w14:paraId="3FBF1012" w14:textId="77777777" w:rsidR="003478EA" w:rsidRDefault="003478EA" w:rsidP="003478EA">
      <w:pPr>
        <w:ind w:firstLine="0"/>
        <w:jc w:val="left"/>
      </w:pPr>
    </w:p>
    <w:p w14:paraId="67377F7E" w14:textId="1AE78AA8" w:rsidR="00B25C5C" w:rsidRPr="00D95664" w:rsidRDefault="00B25C5C" w:rsidP="003478EA">
      <w:pPr>
        <w:ind w:firstLine="0"/>
        <w:jc w:val="left"/>
        <w:rPr>
          <w:rFonts w:ascii="Times New Roman" w:hAnsi="Times New Roman"/>
        </w:rPr>
      </w:pPr>
      <w:proofErr w:type="gramStart"/>
      <w:r w:rsidRPr="00D95664">
        <w:rPr>
          <w:rFonts w:ascii="Times New Roman" w:hAnsi="Times New Roman"/>
        </w:rPr>
        <w:t>Where</w:t>
      </w:r>
      <w:proofErr w:type="gramEnd"/>
      <w:r w:rsidRPr="00D95664">
        <w:rPr>
          <w:rFonts w:ascii="Times New Roman" w:hAnsi="Times New Roman"/>
        </w:rPr>
        <w:t>,</w:t>
      </w:r>
    </w:p>
    <w:p w14:paraId="627B9388" w14:textId="5341B5C8" w:rsidR="00B25C5C" w:rsidRPr="00D95664" w:rsidRDefault="001115E5" w:rsidP="003478EA">
      <w:pPr>
        <w:ind w:firstLine="0"/>
        <w:jc w:val="left"/>
        <w:rPr>
          <w:rFonts w:ascii="Times New Roman" w:hAnsi="Times New Roman"/>
        </w:rPr>
      </w:pPr>
      <m:oMath>
        <m:sSub>
          <m:sSubPr>
            <m:ctrlPr>
              <w:rPr>
                <w:rFonts w:ascii="Cambria Math" w:hAnsi="Cambria Math"/>
                <w:i/>
              </w:rPr>
            </m:ctrlPr>
          </m:sSubPr>
          <m:e>
            <m:r>
              <m:rPr>
                <m:scr m:val="script"/>
              </m:rPr>
              <w:rPr>
                <w:rFonts w:ascii="Cambria Math" w:hAnsi="Cambria Math"/>
              </w:rPr>
              <m:t>R</m:t>
            </m:r>
          </m:e>
          <m:sub>
            <m:r>
              <w:rPr>
                <w:rFonts w:ascii="Cambria Math" w:hAnsi="Cambria Math"/>
              </w:rPr>
              <m:t>jt</m:t>
            </m:r>
          </m:sub>
        </m:sSub>
        <m:r>
          <w:rPr>
            <w:rFonts w:ascii="Cambria Math" w:hAnsi="Cambria Math"/>
          </w:rPr>
          <m:t xml:space="preserve"> : </m:t>
        </m:r>
      </m:oMath>
      <w:r w:rsidR="00B25C5C" w:rsidRPr="00D95664">
        <w:rPr>
          <w:rFonts w:ascii="Times New Roman" w:hAnsi="Times New Roman"/>
        </w:rPr>
        <w:t>Revenue</w:t>
      </w:r>
      <w:r w:rsidR="005959FB" w:rsidRPr="00D95664">
        <w:rPr>
          <w:rFonts w:ascii="Times New Roman" w:hAnsi="Times New Roman"/>
        </w:rPr>
        <w:t xml:space="preserve"> earned </w:t>
      </w:r>
      <w:r w:rsidR="00E2449A" w:rsidRPr="00D95664">
        <w:rPr>
          <w:rFonts w:ascii="Times New Roman" w:hAnsi="Times New Roman"/>
        </w:rPr>
        <w:t>on</w:t>
      </w:r>
      <w:r w:rsidR="005959FB" w:rsidRPr="00D95664">
        <w:rPr>
          <w:rFonts w:ascii="Times New Roman" w:hAnsi="Times New Roman"/>
        </w:rPr>
        <w:t xml:space="preserve"> item</w:t>
      </w:r>
      <w:r w:rsidR="00381BE2" w:rsidRPr="00D95664">
        <w:rPr>
          <w:rFonts w:ascii="Times New Roman" w:hAnsi="Times New Roman"/>
        </w:rPr>
        <w:t xml:space="preserve"> “</w:t>
      </w:r>
      <w:r w:rsidR="00381BE2" w:rsidRPr="00D95664">
        <w:rPr>
          <w:rFonts w:ascii="Times New Roman" w:hAnsi="Times New Roman"/>
          <w:i/>
          <w:iCs/>
        </w:rPr>
        <w:t>j</w:t>
      </w:r>
      <w:r w:rsidR="00381BE2" w:rsidRPr="00D95664">
        <w:rPr>
          <w:rFonts w:ascii="Times New Roman" w:hAnsi="Times New Roman"/>
        </w:rPr>
        <w:t>”</w:t>
      </w:r>
      <w:r w:rsidR="007F7FF5" w:rsidRPr="00D95664">
        <w:rPr>
          <w:rFonts w:ascii="Times New Roman" w:hAnsi="Times New Roman"/>
        </w:rPr>
        <w:t xml:space="preserve"> on week “</w:t>
      </w:r>
      <w:r w:rsidR="007F7FF5" w:rsidRPr="00D95664">
        <w:rPr>
          <w:rFonts w:ascii="Times New Roman" w:hAnsi="Times New Roman"/>
          <w:i/>
          <w:iCs/>
        </w:rPr>
        <w:t>t</w:t>
      </w:r>
      <w:r w:rsidR="007F7FF5" w:rsidRPr="00D95664">
        <w:rPr>
          <w:rFonts w:ascii="Times New Roman" w:hAnsi="Times New Roman"/>
        </w:rPr>
        <w:t>”</w:t>
      </w:r>
    </w:p>
    <w:p w14:paraId="62661414" w14:textId="27094C2B" w:rsidR="00506FA0" w:rsidRPr="00D95664" w:rsidRDefault="001115E5" w:rsidP="003478EA">
      <w:pPr>
        <w:ind w:firstLine="0"/>
        <w:jc w:val="left"/>
        <w:rPr>
          <w:rFonts w:ascii="Times New Roman" w:hAnsi="Times New Roman"/>
        </w:rPr>
      </w:pPr>
      <m:oMath>
        <m:sSub>
          <m:sSubPr>
            <m:ctrlPr>
              <w:rPr>
                <w:rFonts w:ascii="Cambria Math" w:hAnsi="Cambria Math"/>
                <w:i/>
              </w:rPr>
            </m:ctrlPr>
          </m:sSubPr>
          <m:e>
            <m:r>
              <w:rPr>
                <w:rFonts w:ascii="Cambria Math" w:hAnsi="Cambria Math"/>
              </w:rPr>
              <m:t>Q</m:t>
            </m:r>
          </m:e>
          <m:sub>
            <m:r>
              <w:rPr>
                <w:rFonts w:ascii="Cambria Math" w:hAnsi="Cambria Math"/>
              </w:rPr>
              <m:t>jt</m:t>
            </m:r>
          </m:sub>
        </m:sSub>
        <m:r>
          <w:rPr>
            <w:rFonts w:ascii="Cambria Math" w:hAnsi="Cambria Math"/>
          </w:rPr>
          <m:t xml:space="preserve"> : </m:t>
        </m:r>
      </m:oMath>
      <w:r w:rsidR="00C94886" w:rsidRPr="00D95664">
        <w:rPr>
          <w:rFonts w:ascii="Times New Roman" w:hAnsi="Times New Roman"/>
        </w:rPr>
        <w:t>Q</w:t>
      </w:r>
      <w:r w:rsidR="00506FA0" w:rsidRPr="00D95664">
        <w:rPr>
          <w:rFonts w:ascii="Times New Roman" w:hAnsi="Times New Roman"/>
        </w:rPr>
        <w:t xml:space="preserve">uantity sold of item </w:t>
      </w:r>
      <w:r w:rsidR="00381BE2" w:rsidRPr="00D95664">
        <w:rPr>
          <w:rFonts w:ascii="Times New Roman" w:hAnsi="Times New Roman"/>
        </w:rPr>
        <w:t>“</w:t>
      </w:r>
      <w:r w:rsidR="00381BE2" w:rsidRPr="00D95664">
        <w:rPr>
          <w:rFonts w:ascii="Times New Roman" w:hAnsi="Times New Roman"/>
          <w:i/>
          <w:iCs/>
        </w:rPr>
        <w:t>j</w:t>
      </w:r>
      <w:r w:rsidR="00381BE2" w:rsidRPr="00D95664">
        <w:rPr>
          <w:rFonts w:ascii="Times New Roman" w:hAnsi="Times New Roman"/>
        </w:rPr>
        <w:t xml:space="preserve">” </w:t>
      </w:r>
      <w:r w:rsidR="00506FA0" w:rsidRPr="00D95664">
        <w:rPr>
          <w:rFonts w:ascii="Times New Roman" w:hAnsi="Times New Roman"/>
        </w:rPr>
        <w:t>during promo</w:t>
      </w:r>
      <w:r w:rsidR="00C94886" w:rsidRPr="00D95664">
        <w:rPr>
          <w:rFonts w:ascii="Times New Roman" w:hAnsi="Times New Roman"/>
        </w:rPr>
        <w:t xml:space="preserve">tion </w:t>
      </w:r>
      <w:r w:rsidR="00506FA0" w:rsidRPr="00D95664">
        <w:rPr>
          <w:rFonts w:ascii="Times New Roman" w:hAnsi="Times New Roman"/>
        </w:rPr>
        <w:t>week</w:t>
      </w:r>
      <w:r w:rsidR="00C00616" w:rsidRPr="00D95664">
        <w:rPr>
          <w:rFonts w:ascii="Times New Roman" w:hAnsi="Times New Roman"/>
        </w:rPr>
        <w:t xml:space="preserve"> “</w:t>
      </w:r>
      <w:r w:rsidR="00C00616" w:rsidRPr="00D95664">
        <w:rPr>
          <w:rFonts w:ascii="Times New Roman" w:hAnsi="Times New Roman"/>
          <w:i/>
          <w:iCs/>
        </w:rPr>
        <w:t>t</w:t>
      </w:r>
      <w:r w:rsidR="00C00616" w:rsidRPr="00D95664">
        <w:rPr>
          <w:rFonts w:ascii="Times New Roman" w:hAnsi="Times New Roman"/>
        </w:rPr>
        <w:t>”</w:t>
      </w:r>
    </w:p>
    <w:p w14:paraId="604F5D89" w14:textId="50B675F1" w:rsidR="0044578D" w:rsidRPr="00D95664" w:rsidRDefault="001115E5" w:rsidP="003478EA">
      <w:pPr>
        <w:ind w:firstLine="0"/>
        <w:jc w:val="left"/>
        <w:rPr>
          <w:rFonts w:ascii="Times New Roman" w:hAnsi="Times New Roman"/>
        </w:rPr>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Pr</m:t>
                </m:r>
              </m:e>
            </m:bar>
          </m:e>
          <m:sub>
            <m:r>
              <w:rPr>
                <w:rFonts w:ascii="Cambria Math" w:hAnsi="Cambria Math"/>
              </w:rPr>
              <m:t>jt</m:t>
            </m:r>
          </m:sub>
        </m:sSub>
        <m:r>
          <w:rPr>
            <w:rFonts w:ascii="Cambria Math" w:hAnsi="Cambria Math"/>
          </w:rPr>
          <m:t xml:space="preserve">: </m:t>
        </m:r>
      </m:oMath>
      <w:r w:rsidR="0044578D" w:rsidRPr="00D95664">
        <w:rPr>
          <w:rFonts w:ascii="Times New Roman" w:hAnsi="Times New Roman"/>
        </w:rPr>
        <w:t>Promotion</w:t>
      </w:r>
      <w:r w:rsidR="00C94886" w:rsidRPr="00D95664">
        <w:rPr>
          <w:rFonts w:ascii="Times New Roman" w:hAnsi="Times New Roman"/>
        </w:rPr>
        <w:t xml:space="preserve"> </w:t>
      </w:r>
      <w:r w:rsidR="0044578D" w:rsidRPr="00D95664">
        <w:rPr>
          <w:rFonts w:ascii="Times New Roman" w:hAnsi="Times New Roman"/>
        </w:rPr>
        <w:t>price</w:t>
      </w:r>
      <w:r w:rsidR="007F7FF5" w:rsidRPr="00D95664">
        <w:rPr>
          <w:rFonts w:ascii="Times New Roman" w:hAnsi="Times New Roman"/>
        </w:rPr>
        <w:t xml:space="preserve"> or</w:t>
      </w:r>
      <w:r w:rsidR="0044578D" w:rsidRPr="00D95664">
        <w:rPr>
          <w:rFonts w:ascii="Times New Roman" w:hAnsi="Times New Roman"/>
        </w:rPr>
        <w:t xml:space="preserve"> reduced price of item</w:t>
      </w:r>
      <w:r w:rsidR="00D576B2" w:rsidRPr="00D95664">
        <w:rPr>
          <w:rFonts w:ascii="Times New Roman" w:hAnsi="Times New Roman"/>
        </w:rPr>
        <w:t xml:space="preserve"> </w:t>
      </w:r>
      <w:r w:rsidR="007F7FF5" w:rsidRPr="00D95664">
        <w:rPr>
          <w:rFonts w:ascii="Times New Roman" w:hAnsi="Times New Roman"/>
        </w:rPr>
        <w:t>“</w:t>
      </w:r>
      <w:r w:rsidR="007F7FF5" w:rsidRPr="00D95664">
        <w:rPr>
          <w:rFonts w:ascii="Times New Roman" w:hAnsi="Times New Roman"/>
          <w:i/>
          <w:iCs/>
        </w:rPr>
        <w:t>j</w:t>
      </w:r>
      <w:r w:rsidR="007F7FF5" w:rsidRPr="00D95664">
        <w:rPr>
          <w:rFonts w:ascii="Times New Roman" w:hAnsi="Times New Roman"/>
        </w:rPr>
        <w:t xml:space="preserve">” </w:t>
      </w:r>
      <w:r w:rsidR="00D576B2" w:rsidRPr="00D95664">
        <w:rPr>
          <w:rFonts w:ascii="Times New Roman" w:hAnsi="Times New Roman"/>
        </w:rPr>
        <w:t>during promotion</w:t>
      </w:r>
      <w:r w:rsidR="00B21F16" w:rsidRPr="00D95664">
        <w:rPr>
          <w:rFonts w:ascii="Times New Roman" w:hAnsi="Times New Roman"/>
        </w:rPr>
        <w:t xml:space="preserve"> week “</w:t>
      </w:r>
      <w:r w:rsidR="00B21F16" w:rsidRPr="00D95664">
        <w:rPr>
          <w:rFonts w:ascii="Times New Roman" w:hAnsi="Times New Roman"/>
          <w:i/>
          <w:iCs/>
        </w:rPr>
        <w:t>t</w:t>
      </w:r>
      <w:r w:rsidR="00B21F16" w:rsidRPr="00D95664">
        <w:rPr>
          <w:rFonts w:ascii="Times New Roman" w:hAnsi="Times New Roman"/>
        </w:rPr>
        <w:t>”</w:t>
      </w:r>
    </w:p>
    <w:p w14:paraId="011D1CCF" w14:textId="77777777" w:rsidR="00506FA0" w:rsidRPr="00D95664" w:rsidRDefault="00506FA0" w:rsidP="00506FA0">
      <w:pPr>
        <w:rPr>
          <w:rFonts w:ascii="Times New Roman" w:hAnsi="Times New Roman"/>
          <w:b/>
          <w:bCs/>
        </w:rPr>
      </w:pPr>
    </w:p>
    <w:p w14:paraId="28FA6097" w14:textId="5E0BC8D1" w:rsidR="00890925" w:rsidRPr="00D95664" w:rsidRDefault="00506FA0" w:rsidP="0086763A">
      <w:pPr>
        <w:spacing w:line="240" w:lineRule="atLeast"/>
        <w:ind w:firstLine="0"/>
        <w:rPr>
          <w:rFonts w:ascii="Times New Roman" w:hAnsi="Times New Roman"/>
        </w:rPr>
      </w:pPr>
      <w:r w:rsidRPr="00D95664">
        <w:rPr>
          <w:rFonts w:ascii="Times New Roman" w:hAnsi="Times New Roman"/>
        </w:rPr>
        <w:t>To measure</w:t>
      </w:r>
      <w:r w:rsidR="0046147F">
        <w:rPr>
          <w:rFonts w:ascii="Times New Roman" w:hAnsi="Times New Roman"/>
        </w:rPr>
        <w:t xml:space="preserve"> the</w:t>
      </w:r>
      <w:r w:rsidRPr="00D95664">
        <w:rPr>
          <w:rFonts w:ascii="Times New Roman" w:hAnsi="Times New Roman"/>
        </w:rPr>
        <w:t xml:space="preserve"> correct impact of a promotion</w:t>
      </w:r>
      <w:r w:rsidR="0046147F">
        <w:rPr>
          <w:rFonts w:ascii="Times New Roman" w:hAnsi="Times New Roman"/>
        </w:rPr>
        <w:t>,</w:t>
      </w:r>
      <w:r w:rsidRPr="00D95664">
        <w:rPr>
          <w:rFonts w:ascii="Times New Roman" w:hAnsi="Times New Roman"/>
        </w:rPr>
        <w:t xml:space="preserve"> the fact that promotion on an item may impact </w:t>
      </w:r>
      <w:r w:rsidR="0015330D">
        <w:rPr>
          <w:rFonts w:ascii="Times New Roman" w:hAnsi="Times New Roman"/>
        </w:rPr>
        <w:t>sale</w:t>
      </w:r>
      <w:r w:rsidR="00165B49">
        <w:rPr>
          <w:rFonts w:ascii="Times New Roman" w:hAnsi="Times New Roman"/>
        </w:rPr>
        <w:t>s</w:t>
      </w:r>
      <w:r w:rsidRPr="00D95664">
        <w:rPr>
          <w:rFonts w:ascii="Times New Roman" w:hAnsi="Times New Roman"/>
        </w:rPr>
        <w:t xml:space="preserve"> of its complementary items positively and can be responsible </w:t>
      </w:r>
      <w:r w:rsidR="00DA776A" w:rsidRPr="00D95664">
        <w:rPr>
          <w:rFonts w:ascii="Times New Roman" w:hAnsi="Times New Roman"/>
        </w:rPr>
        <w:t>for</w:t>
      </w:r>
      <w:r w:rsidRPr="00D95664">
        <w:rPr>
          <w:rFonts w:ascii="Times New Roman" w:hAnsi="Times New Roman"/>
        </w:rPr>
        <w:t xml:space="preserve"> loss </w:t>
      </w:r>
      <w:r w:rsidR="00DA776A" w:rsidRPr="00D95664">
        <w:rPr>
          <w:rFonts w:ascii="Times New Roman" w:hAnsi="Times New Roman"/>
        </w:rPr>
        <w:t>in</w:t>
      </w:r>
      <w:r w:rsidRPr="00D95664">
        <w:rPr>
          <w:rFonts w:ascii="Times New Roman" w:hAnsi="Times New Roman"/>
        </w:rPr>
        <w:t xml:space="preserve"> </w:t>
      </w:r>
      <w:r w:rsidR="0015330D">
        <w:rPr>
          <w:rFonts w:ascii="Times New Roman" w:hAnsi="Times New Roman"/>
        </w:rPr>
        <w:t>sale</w:t>
      </w:r>
      <w:r w:rsidR="00165B49">
        <w:rPr>
          <w:rFonts w:ascii="Times New Roman" w:hAnsi="Times New Roman"/>
        </w:rPr>
        <w:t>s</w:t>
      </w:r>
      <w:r w:rsidRPr="00D95664">
        <w:rPr>
          <w:rFonts w:ascii="Times New Roman" w:hAnsi="Times New Roman"/>
        </w:rPr>
        <w:t xml:space="preserve"> of substitute items</w:t>
      </w:r>
      <w:r w:rsidR="00D67472">
        <w:rPr>
          <w:rFonts w:ascii="Times New Roman" w:hAnsi="Times New Roman"/>
        </w:rPr>
        <w:t>, should also be considered</w:t>
      </w:r>
      <w:r w:rsidRPr="00D95664">
        <w:rPr>
          <w:rFonts w:ascii="Times New Roman" w:hAnsi="Times New Roman"/>
        </w:rPr>
        <w:t>.</w:t>
      </w:r>
      <w:r w:rsidR="00D67472">
        <w:rPr>
          <w:rFonts w:ascii="Times New Roman" w:hAnsi="Times New Roman"/>
        </w:rPr>
        <w:t xml:space="preserve"> </w:t>
      </w:r>
      <w:r w:rsidRPr="00D95664">
        <w:rPr>
          <w:rFonts w:ascii="Times New Roman" w:hAnsi="Times New Roman"/>
        </w:rPr>
        <w:t xml:space="preserve">Hence while calculating </w:t>
      </w:r>
      <w:r w:rsidR="00165B49">
        <w:rPr>
          <w:rFonts w:ascii="Times New Roman" w:hAnsi="Times New Roman"/>
        </w:rPr>
        <w:t>Revenue</w:t>
      </w:r>
      <w:r w:rsidRPr="00D95664">
        <w:rPr>
          <w:rFonts w:ascii="Times New Roman" w:hAnsi="Times New Roman"/>
        </w:rPr>
        <w:t xml:space="preserve"> earned due to promotion on an </w:t>
      </w:r>
      <w:r w:rsidR="00270EE8" w:rsidRPr="00D95664">
        <w:rPr>
          <w:rFonts w:ascii="Times New Roman" w:hAnsi="Times New Roman"/>
        </w:rPr>
        <w:t>item,</w:t>
      </w:r>
      <w:r w:rsidRPr="00D95664">
        <w:rPr>
          <w:rFonts w:ascii="Times New Roman" w:hAnsi="Times New Roman"/>
        </w:rPr>
        <w:t xml:space="preserve"> </w:t>
      </w:r>
      <w:r w:rsidR="00DC2307" w:rsidRPr="00D95664">
        <w:rPr>
          <w:rFonts w:ascii="Times New Roman" w:hAnsi="Times New Roman"/>
        </w:rPr>
        <w:t>the</w:t>
      </w:r>
      <w:r w:rsidRPr="00D95664">
        <w:rPr>
          <w:rFonts w:ascii="Times New Roman" w:hAnsi="Times New Roman"/>
        </w:rPr>
        <w:t xml:space="preserve"> </w:t>
      </w:r>
      <w:r w:rsidR="00165B49">
        <w:rPr>
          <w:rFonts w:ascii="Times New Roman" w:hAnsi="Times New Roman"/>
        </w:rPr>
        <w:t>Revenue</w:t>
      </w:r>
      <w:r w:rsidRPr="00D95664">
        <w:rPr>
          <w:rFonts w:ascii="Times New Roman" w:hAnsi="Times New Roman"/>
        </w:rPr>
        <w:t xml:space="preserve"> earned on its complementary items </w:t>
      </w:r>
      <w:r w:rsidR="00DC2307" w:rsidRPr="00D95664">
        <w:rPr>
          <w:rFonts w:ascii="Times New Roman" w:hAnsi="Times New Roman"/>
        </w:rPr>
        <w:t>should be</w:t>
      </w:r>
      <w:r w:rsidR="00A910C3" w:rsidRPr="00D95664">
        <w:rPr>
          <w:rFonts w:ascii="Times New Roman" w:hAnsi="Times New Roman"/>
        </w:rPr>
        <w:t xml:space="preserve"> </w:t>
      </w:r>
      <w:r w:rsidR="00DC2307" w:rsidRPr="00D95664">
        <w:rPr>
          <w:rFonts w:ascii="Times New Roman" w:hAnsi="Times New Roman"/>
        </w:rPr>
        <w:t xml:space="preserve">added </w:t>
      </w:r>
      <w:r w:rsidRPr="00D95664">
        <w:rPr>
          <w:rFonts w:ascii="Times New Roman" w:hAnsi="Times New Roman"/>
        </w:rPr>
        <w:t xml:space="preserve">and </w:t>
      </w:r>
      <w:r w:rsidR="00165B49">
        <w:rPr>
          <w:rFonts w:ascii="Times New Roman" w:hAnsi="Times New Roman"/>
        </w:rPr>
        <w:t>Revenue</w:t>
      </w:r>
      <w:r w:rsidRPr="00D95664">
        <w:rPr>
          <w:rFonts w:ascii="Times New Roman" w:hAnsi="Times New Roman"/>
        </w:rPr>
        <w:t xml:space="preserve"> lost in </w:t>
      </w:r>
      <w:r w:rsidR="0015330D">
        <w:rPr>
          <w:rFonts w:ascii="Times New Roman" w:hAnsi="Times New Roman"/>
        </w:rPr>
        <w:t>sale</w:t>
      </w:r>
      <w:r w:rsidR="00165B49">
        <w:rPr>
          <w:rFonts w:ascii="Times New Roman" w:hAnsi="Times New Roman"/>
        </w:rPr>
        <w:t>s</w:t>
      </w:r>
      <w:r w:rsidRPr="00D95664">
        <w:rPr>
          <w:rFonts w:ascii="Times New Roman" w:hAnsi="Times New Roman"/>
        </w:rPr>
        <w:t xml:space="preserve"> of its substitute items</w:t>
      </w:r>
      <w:r w:rsidR="00A910C3" w:rsidRPr="00D95664">
        <w:rPr>
          <w:rFonts w:ascii="Times New Roman" w:hAnsi="Times New Roman"/>
        </w:rPr>
        <w:t xml:space="preserve"> should be subtracted</w:t>
      </w:r>
      <w:r w:rsidRPr="00D95664">
        <w:rPr>
          <w:rFonts w:ascii="Times New Roman" w:hAnsi="Times New Roman"/>
        </w:rPr>
        <w:t>.</w:t>
      </w:r>
      <w:r w:rsidR="00B602B6" w:rsidRPr="00D95664">
        <w:rPr>
          <w:rFonts w:ascii="Times New Roman" w:hAnsi="Times New Roman"/>
        </w:rPr>
        <w:t xml:space="preserve"> Using Eq. 2 and Eq. 3, the Net Revenue </w:t>
      </w:r>
      <w:r w:rsidR="00857ADE">
        <w:rPr>
          <w:rFonts w:ascii="Times New Roman" w:hAnsi="Times New Roman"/>
        </w:rPr>
        <w:t xml:space="preserve">can be calculated </w:t>
      </w:r>
      <w:r w:rsidR="00B602B6" w:rsidRPr="00D95664">
        <w:rPr>
          <w:rFonts w:ascii="Times New Roman" w:hAnsi="Times New Roman"/>
        </w:rPr>
        <w:t>as below</w:t>
      </w:r>
      <w:r w:rsidR="00890925" w:rsidRPr="00D95664">
        <w:rPr>
          <w:rFonts w:ascii="Times New Roman" w:hAnsi="Times New Roman"/>
        </w:rPr>
        <w:t>:</w:t>
      </w:r>
    </w:p>
    <w:p w14:paraId="10CAF9A6" w14:textId="77777777" w:rsidR="00890925" w:rsidRDefault="00890925" w:rsidP="00890925"/>
    <w:p w14:paraId="2358570B" w14:textId="7D49063E" w:rsidR="00AD0589" w:rsidRPr="00D95664" w:rsidRDefault="00506FA0" w:rsidP="003478EA">
      <w:pPr>
        <w:ind w:firstLine="0"/>
        <w:rPr>
          <w:rFonts w:ascii="Times New Roman" w:hAnsi="Times New Roman"/>
        </w:rPr>
      </w:pPr>
      <w:r w:rsidRPr="00D95664">
        <w:rPr>
          <w:rFonts w:ascii="Times New Roman" w:hAnsi="Times New Roman"/>
        </w:rPr>
        <w:t>Net</w:t>
      </w:r>
      <w:r w:rsidR="000C6A27" w:rsidRPr="00D95664">
        <w:rPr>
          <w:rFonts w:ascii="Times New Roman" w:hAnsi="Times New Roman"/>
        </w:rPr>
        <w:t xml:space="preserve"> </w:t>
      </w:r>
      <w:r w:rsidRPr="00D95664">
        <w:rPr>
          <w:rFonts w:ascii="Times New Roman" w:hAnsi="Times New Roman"/>
        </w:rPr>
        <w:t xml:space="preserve">Revenue = Revenue – Cannibalized Revenue + </w:t>
      </w:r>
      <w:r w:rsidR="003478EA">
        <w:rPr>
          <w:rFonts w:ascii="Times New Roman" w:hAnsi="Times New Roman"/>
        </w:rPr>
        <w:t xml:space="preserve">      </w:t>
      </w:r>
      <w:r w:rsidRPr="00D95664">
        <w:rPr>
          <w:rFonts w:ascii="Times New Roman" w:hAnsi="Times New Roman"/>
        </w:rPr>
        <w:t xml:space="preserve">Halo Revenue </w:t>
      </w:r>
    </w:p>
    <w:p w14:paraId="5B3B4E48" w14:textId="77777777" w:rsidR="00890925" w:rsidRPr="00D95664" w:rsidRDefault="00890925" w:rsidP="00890925">
      <w:pPr>
        <w:jc w:val="center"/>
        <w:rPr>
          <w:rFonts w:ascii="Times New Roman" w:hAnsi="Times New Roman"/>
        </w:rPr>
      </w:pPr>
    </w:p>
    <w:p w14:paraId="17B0E963" w14:textId="1D8FE18A" w:rsidR="00506FA0" w:rsidRDefault="001115E5" w:rsidP="003478EA">
      <w:pPr>
        <w:ind w:firstLine="0"/>
        <w:jc w:val="left"/>
        <w:rPr>
          <w:rFonts w:ascii="Times New Roman" w:hAnsi="Times New Roman"/>
          <w:iCs/>
        </w:rPr>
      </w:pPr>
      <m:oMath>
        <m:sSub>
          <m:sSubPr>
            <m:ctrlPr>
              <w:rPr>
                <w:rFonts w:ascii="Cambria Math" w:hAnsi="Cambria Math"/>
                <w:i/>
              </w:rPr>
            </m:ctrlPr>
          </m:sSubPr>
          <m:e>
            <m:r>
              <w:rPr>
                <w:rFonts w:ascii="Cambria Math" w:hAnsi="Cambria Math"/>
              </w:rPr>
              <m:t>N</m:t>
            </m:r>
            <m:r>
              <m:rPr>
                <m:scr m:val="script"/>
              </m:rPr>
              <w:rPr>
                <w:rFonts w:ascii="Cambria Math" w:hAnsi="Cambria Math"/>
              </w:rPr>
              <m:t>R</m:t>
            </m:r>
          </m:e>
          <m:sub>
            <m:r>
              <w:rPr>
                <w:rFonts w:ascii="Cambria Math" w:hAnsi="Cambria Math"/>
              </w:rPr>
              <m:t>jt</m:t>
            </m:r>
          </m:sub>
        </m:sSub>
      </m:oMath>
      <w:r w:rsidR="00AC0CE3" w:rsidRPr="007A61B1">
        <w:rPr>
          <w:rFonts w:ascii="Times New Roman" w:hAnsi="Times New Roman"/>
        </w:rP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jt</m:t>
            </m:r>
          </m:sub>
        </m:sSub>
      </m:oMath>
      <w:r w:rsidR="00AC0CE3" w:rsidRPr="007A61B1">
        <w:rPr>
          <w:rFonts w:ascii="Times New Roman" w:hAnsi="Times New Roman"/>
        </w:rPr>
        <w:t xml:space="preserve"> </w:t>
      </w:r>
      <m:oMath>
        <m:r>
          <w:rPr>
            <w:rFonts w:ascii="Cambria Math" w:hAnsi="Cambria Math"/>
          </w:rPr>
          <m:t>–</m:t>
        </m:r>
      </m:oMath>
      <w:r w:rsidR="00202921" w:rsidRPr="007A61B1">
        <w:rPr>
          <w:rFonts w:ascii="Times New Roman" w:hAnsi="Times New Roman"/>
        </w:rPr>
        <w:t xml:space="preserve"> </w:t>
      </w:r>
      <w:r w:rsidR="003478EA" w:rsidRPr="007A61B1">
        <w:rPr>
          <w:rFonts w:ascii="Times New Roman" w:hAnsi="Times New Roman"/>
        </w:rPr>
        <w:t>(</w:t>
      </w:r>
      <m:oMath>
        <m:nary>
          <m:naryPr>
            <m:chr m:val="∑"/>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it</m:t>
                </m:r>
              </m:sub>
            </m:sSub>
            <m:r>
              <m:rPr>
                <m:nor/>
              </m:rPr>
              <w:rPr>
                <w:rFonts w:ascii="Times New Roman" w:hAnsi="Times New Roman"/>
              </w:rPr>
              <m:t> * </m:t>
            </m:r>
            <m:sSub>
              <m:sSubPr>
                <m:ctrlPr>
                  <w:rPr>
                    <w:rFonts w:ascii="Cambria Math" w:hAnsi="Cambria Math"/>
                    <w:i/>
                  </w:rPr>
                </m:ctrlPr>
              </m:sSubPr>
              <m:e>
                <m:r>
                  <w:rPr>
                    <w:rFonts w:ascii="Cambria Math" w:hAnsi="Cambria Math"/>
                  </w:rPr>
                  <m:t>WS</m:t>
                </m:r>
              </m:e>
              <m:sub>
                <m:r>
                  <w:rPr>
                    <w:rFonts w:ascii="Cambria Math" w:hAnsi="Cambria Math"/>
                  </w:rPr>
                  <m:t>ji</m:t>
                </m:r>
              </m:sub>
            </m:sSub>
            <m:r>
              <m:rPr>
                <m:nor/>
              </m:rPr>
              <w:rPr>
                <w:rFonts w:ascii="Times New Roman" w:hAnsi="Times New Roman"/>
              </w:rPr>
              <m:t>*</m:t>
            </m:r>
            <m:sSub>
              <m:sSubPr>
                <m:ctrlPr>
                  <w:rPr>
                    <w:rFonts w:ascii="Cambria Math" w:hAnsi="Cambria Math"/>
                  </w:rPr>
                </m:ctrlPr>
              </m:sSubPr>
              <m:e>
                <m:r>
                  <w:rPr>
                    <w:rFonts w:ascii="Cambria Math" w:hAnsi="Cambria Math"/>
                  </w:rPr>
                  <m:t xml:space="preserve"> Pr</m:t>
                </m:r>
              </m:e>
              <m:sub>
                <m:r>
                  <w:rPr>
                    <w:rFonts w:ascii="Cambria Math" w:hAnsi="Cambria Math"/>
                  </w:rPr>
                  <m:t>i</m:t>
                </m:r>
              </m:sub>
            </m:sSub>
            <m:r>
              <m:rPr>
                <m:nor/>
              </m:rPr>
              <w:rPr>
                <w:rFonts w:ascii="Times New Roman" w:hAnsi="Times New Roman"/>
              </w:rPr>
              <m:t>)</m:t>
            </m:r>
            <m:r>
              <m:rPr>
                <m:nor/>
              </m:rPr>
              <w:rPr>
                <w:rFonts w:ascii="Cambria Math" w:hAnsi="Times New Roman"/>
              </w:rPr>
              <m:t xml:space="preserve"> </m:t>
            </m:r>
            <m:r>
              <m:rPr>
                <m:nor/>
              </m:rPr>
              <w:rPr>
                <w:rFonts w:ascii="Times New Roman" w:hAnsi="Times New Roman"/>
              </w:rPr>
              <m:t>+</m:t>
            </m:r>
            <m:r>
              <m:rPr>
                <m:nor/>
              </m:rPr>
              <w:rPr>
                <w:rFonts w:ascii="Cambria Math" w:hAnsi="Times New Roman"/>
              </w:rPr>
              <m:t xml:space="preserve"> </m:t>
            </m:r>
            <m:r>
              <m:rPr>
                <m:nor/>
              </m:rPr>
              <w:rPr>
                <w:rFonts w:ascii="Times New Roman" w:hAnsi="Times New Roman"/>
              </w:rPr>
              <m:t> </m:t>
            </m:r>
          </m:e>
        </m:nary>
        <m:nary>
          <m:naryPr>
            <m:chr m:val="∑"/>
            <m:ctrlPr>
              <w:rPr>
                <w:rFonts w:ascii="Cambria Math" w:hAnsi="Cambria Math"/>
                <w:i/>
                <w:iCs/>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U</m:t>
                </m:r>
              </m:e>
              <m:sub>
                <m:r>
                  <w:rPr>
                    <w:rFonts w:ascii="Cambria Math" w:hAnsi="Cambria Math"/>
                  </w:rPr>
                  <m:t>kt</m:t>
                </m:r>
              </m:sub>
            </m:sSub>
            <m:r>
              <m:rPr>
                <m:nor/>
              </m:rPr>
              <w:rPr>
                <w:rFonts w:ascii="Times New Roman" w:hAnsi="Times New Roman"/>
              </w:rPr>
              <m:t>* </m:t>
            </m:r>
            <m:sSub>
              <m:sSubPr>
                <m:ctrlPr>
                  <w:rPr>
                    <w:rFonts w:ascii="Cambria Math" w:hAnsi="Cambria Math"/>
                    <w:i/>
                  </w:rPr>
                </m:ctrlPr>
              </m:sSubPr>
              <m:e>
                <m:r>
                  <w:rPr>
                    <w:rFonts w:ascii="Cambria Math" w:hAnsi="Cambria Math"/>
                  </w:rPr>
                  <m:t>WS</m:t>
                </m:r>
              </m:e>
              <m:sub>
                <m:r>
                  <w:rPr>
                    <w:rFonts w:ascii="Cambria Math" w:hAnsi="Cambria Math"/>
                  </w:rPr>
                  <m:t>jk</m:t>
                </m:r>
              </m:sub>
            </m:sSub>
            <m:r>
              <m:rPr>
                <m:nor/>
              </m:rPr>
              <w:rPr>
                <w:rFonts w:ascii="Times New Roman" w:hAnsi="Times New Roman"/>
              </w:rPr>
              <m:t>* </m:t>
            </m:r>
            <m:sSub>
              <m:sSubPr>
                <m:ctrlPr>
                  <w:rPr>
                    <w:rFonts w:ascii="Cambria Math" w:hAnsi="Cambria Math"/>
                  </w:rPr>
                </m:ctrlPr>
              </m:sSubPr>
              <m:e>
                <m:r>
                  <w:rPr>
                    <w:rFonts w:ascii="Cambria Math" w:hAnsi="Cambria Math"/>
                  </w:rPr>
                  <m:t>Pr</m:t>
                </m:r>
              </m:e>
              <m:sub>
                <m:r>
                  <w:rPr>
                    <w:rFonts w:ascii="Cambria Math" w:hAnsi="Cambria Math"/>
                  </w:rPr>
                  <m:t>k</m:t>
                </m:r>
              </m:sub>
            </m:sSub>
            <m:r>
              <m:rPr>
                <m:nor/>
              </m:rPr>
              <w:rPr>
                <w:rFonts w:ascii="Times New Roman" w:hAnsi="Times New Roman"/>
              </w:rPr>
              <m:t>) </m:t>
            </m:r>
            <m:r>
              <m:rPr>
                <m:nor/>
              </m:rPr>
              <w:rPr>
                <w:rFonts w:ascii="Cambria Math" w:hAnsi="Times New Roman"/>
              </w:rPr>
              <m:t xml:space="preserve">   </m:t>
            </m:r>
            <m:r>
              <m:rPr>
                <m:nor/>
              </m:rPr>
              <w:rPr>
                <w:rFonts w:ascii="Times New Roman" w:hAnsi="Times New Roman"/>
              </w:rPr>
              <m:t> </m:t>
            </m:r>
          </m:e>
        </m:nary>
      </m:oMath>
      <w:r w:rsidR="003478EA">
        <w:rPr>
          <w:rFonts w:ascii="Times New Roman" w:hAnsi="Times New Roman"/>
          <w:iCs/>
        </w:rPr>
        <w:t xml:space="preserve">                     </w:t>
      </w:r>
    </w:p>
    <w:p w14:paraId="537C6286" w14:textId="0DE90F94" w:rsidR="0086763A" w:rsidRPr="00D95664" w:rsidRDefault="003478EA" w:rsidP="00DD2724">
      <w:pPr>
        <w:jc w:val="left"/>
        <w:rPr>
          <w:rFonts w:ascii="Times New Roman" w:hAnsi="Times New Roman"/>
        </w:rPr>
      </w:pPr>
      <w:r>
        <w:rPr>
          <w:rFonts w:ascii="Times New Roman" w:hAnsi="Times New Roman"/>
        </w:rPr>
        <w:t xml:space="preserve">                                                                         </w:t>
      </w:r>
      <w:r w:rsidR="0015330D">
        <w:rPr>
          <w:rFonts w:ascii="Times New Roman" w:hAnsi="Times New Roman"/>
        </w:rPr>
        <w:t xml:space="preserve">  </w:t>
      </w:r>
      <w:r w:rsidR="00AD0366">
        <w:rPr>
          <w:rFonts w:ascii="Times New Roman" w:hAnsi="Times New Roman"/>
        </w:rPr>
        <w:t xml:space="preserve">    </w:t>
      </w:r>
      <w:r w:rsidRPr="00D95664">
        <w:rPr>
          <w:rFonts w:ascii="Times New Roman" w:hAnsi="Times New Roman"/>
          <w:iCs/>
        </w:rPr>
        <w:t>(4)</w:t>
      </w:r>
    </w:p>
    <w:p w14:paraId="592D811A" w14:textId="77777777" w:rsidR="00232D5E" w:rsidRDefault="00232D5E" w:rsidP="008E6953">
      <w:pPr>
        <w:ind w:firstLine="0"/>
        <w:rPr>
          <w:rFonts w:ascii="Times New Roman" w:hAnsi="Times New Roman"/>
        </w:rPr>
      </w:pPr>
    </w:p>
    <w:p w14:paraId="494FF185" w14:textId="7DA25F43" w:rsidR="004C02A3" w:rsidRPr="00D95664" w:rsidRDefault="00AD0589" w:rsidP="008E6953">
      <w:pPr>
        <w:ind w:firstLine="0"/>
        <w:rPr>
          <w:rFonts w:ascii="Times New Roman" w:hAnsi="Times New Roman"/>
        </w:rPr>
      </w:pPr>
      <w:proofErr w:type="gramStart"/>
      <w:r w:rsidRPr="00D95664">
        <w:rPr>
          <w:rFonts w:ascii="Times New Roman" w:hAnsi="Times New Roman"/>
        </w:rPr>
        <w:t>Where</w:t>
      </w:r>
      <w:proofErr w:type="gramEnd"/>
      <w:r w:rsidRPr="00D95664">
        <w:rPr>
          <w:rFonts w:ascii="Times New Roman" w:hAnsi="Times New Roman"/>
        </w:rPr>
        <w:t>,</w:t>
      </w:r>
    </w:p>
    <w:p w14:paraId="47B5B774" w14:textId="49A06264" w:rsidR="00B532C9" w:rsidRPr="00D95664" w:rsidRDefault="00B532C9" w:rsidP="008E6953">
      <w:pPr>
        <w:ind w:firstLine="0"/>
        <w:rPr>
          <w:rFonts w:ascii="Times New Roman" w:hAnsi="Times New Roman"/>
        </w:rPr>
      </w:pPr>
      <w:r w:rsidRPr="00D95664">
        <w:rPr>
          <w:rFonts w:ascii="Times New Roman" w:hAnsi="Times New Roman"/>
        </w:rPr>
        <w:t xml:space="preserve">n: number of substitute items </w:t>
      </w:r>
      <w:r w:rsidR="003E1204" w:rsidRPr="00D95664">
        <w:rPr>
          <w:rFonts w:ascii="Times New Roman" w:hAnsi="Times New Roman"/>
        </w:rPr>
        <w:t>of item “</w:t>
      </w:r>
      <w:r w:rsidR="003E1204" w:rsidRPr="00D95664">
        <w:rPr>
          <w:rFonts w:ascii="Times New Roman" w:hAnsi="Times New Roman"/>
          <w:i/>
          <w:iCs/>
        </w:rPr>
        <w:t>j</w:t>
      </w:r>
      <w:r w:rsidR="003E1204" w:rsidRPr="00D95664">
        <w:rPr>
          <w:rFonts w:ascii="Times New Roman" w:hAnsi="Times New Roman"/>
        </w:rPr>
        <w:t xml:space="preserve">” </w:t>
      </w:r>
      <w:r w:rsidR="001100E9" w:rsidRPr="00D95664">
        <w:rPr>
          <w:rFonts w:ascii="Times New Roman" w:hAnsi="Times New Roman"/>
        </w:rPr>
        <w:t>which are not in promotion</w:t>
      </w:r>
    </w:p>
    <w:p w14:paraId="6FE5B64B" w14:textId="484F1AAD" w:rsidR="00B532C9" w:rsidRPr="00D95664" w:rsidRDefault="00B532C9" w:rsidP="008E6953">
      <w:pPr>
        <w:ind w:firstLine="0"/>
        <w:rPr>
          <w:rFonts w:ascii="Times New Roman" w:hAnsi="Times New Roman"/>
        </w:rPr>
      </w:pPr>
      <w:r w:rsidRPr="00D95664">
        <w:rPr>
          <w:rFonts w:ascii="Times New Roman" w:hAnsi="Times New Roman"/>
        </w:rPr>
        <w:lastRenderedPageBreak/>
        <w:t xml:space="preserve">m: number of complementary items </w:t>
      </w:r>
      <w:r w:rsidR="003E1204" w:rsidRPr="00D95664">
        <w:rPr>
          <w:rFonts w:ascii="Times New Roman" w:hAnsi="Times New Roman"/>
        </w:rPr>
        <w:t>of item “</w:t>
      </w:r>
      <w:r w:rsidR="003E1204" w:rsidRPr="00D95664">
        <w:rPr>
          <w:rFonts w:ascii="Times New Roman" w:hAnsi="Times New Roman"/>
          <w:i/>
          <w:iCs/>
        </w:rPr>
        <w:t>j</w:t>
      </w:r>
      <w:r w:rsidR="003E1204" w:rsidRPr="00D95664">
        <w:rPr>
          <w:rFonts w:ascii="Times New Roman" w:hAnsi="Times New Roman"/>
        </w:rPr>
        <w:t>” which are not in promotion</w:t>
      </w:r>
    </w:p>
    <w:p w14:paraId="6D4018B4" w14:textId="314F9A1C" w:rsidR="00363518" w:rsidRPr="007A61B1" w:rsidRDefault="001115E5" w:rsidP="00091621">
      <w:pPr>
        <w:ind w:firstLine="0"/>
        <w:rPr>
          <w:rFonts w:ascii="Times New Roman" w:hAnsi="Times New Roman"/>
        </w:rPr>
      </w:pPr>
      <m:oMath>
        <m:sSub>
          <m:sSubPr>
            <m:ctrlPr>
              <w:rPr>
                <w:rFonts w:ascii="Cambria Math" w:hAnsi="Cambria Math"/>
                <w:i/>
              </w:rPr>
            </m:ctrlPr>
          </m:sSubPr>
          <m:e>
            <m:r>
              <w:rPr>
                <w:rFonts w:ascii="Cambria Math" w:hAnsi="Cambria Math"/>
              </w:rPr>
              <m:t>U</m:t>
            </m:r>
          </m:e>
          <m:sub>
            <m:r>
              <w:rPr>
                <w:rFonts w:ascii="Cambria Math" w:hAnsi="Cambria Math"/>
              </w:rPr>
              <m:t>it</m:t>
            </m:r>
          </m:sub>
        </m:sSub>
      </m:oMath>
      <w:r w:rsidR="006A4471" w:rsidRPr="007A61B1">
        <w:rPr>
          <w:rFonts w:ascii="Times New Roman" w:hAnsi="Times New Roman"/>
        </w:rPr>
        <w:t xml:space="preserve">: Uplift in number of units sold of </w:t>
      </w:r>
      <w:r w:rsidR="00C10E1E" w:rsidRPr="007A61B1">
        <w:rPr>
          <w:rFonts w:ascii="Times New Roman" w:hAnsi="Times New Roman"/>
        </w:rPr>
        <w:t>item</w:t>
      </w:r>
      <w:r w:rsidR="006A4471" w:rsidRPr="007A61B1">
        <w:rPr>
          <w:rFonts w:ascii="Times New Roman" w:hAnsi="Times New Roman"/>
        </w:rPr>
        <w:t xml:space="preserve"> </w:t>
      </w:r>
      <w:r w:rsidR="00C10E1E" w:rsidRPr="007A61B1">
        <w:rPr>
          <w:rFonts w:ascii="Times New Roman" w:hAnsi="Times New Roman"/>
        </w:rPr>
        <w:t>“</w:t>
      </w:r>
      <w:proofErr w:type="spellStart"/>
      <w:r w:rsidR="00C10E1E" w:rsidRPr="007A61B1">
        <w:rPr>
          <w:rFonts w:ascii="Times New Roman" w:hAnsi="Times New Roman"/>
          <w:i/>
          <w:iCs/>
        </w:rPr>
        <w:t>i</w:t>
      </w:r>
      <w:proofErr w:type="spellEnd"/>
      <w:r w:rsidR="00C10E1E" w:rsidRPr="007A61B1">
        <w:rPr>
          <w:rFonts w:ascii="Times New Roman" w:hAnsi="Times New Roman"/>
        </w:rPr>
        <w:t>”</w:t>
      </w:r>
      <w:r w:rsidR="00733A0A" w:rsidRPr="007A61B1">
        <w:rPr>
          <w:rFonts w:ascii="Times New Roman" w:hAnsi="Times New Roman"/>
        </w:rPr>
        <w:t xml:space="preserve"> during week</w:t>
      </w:r>
      <w:r w:rsidR="00DD158D" w:rsidRPr="007A61B1">
        <w:rPr>
          <w:rFonts w:ascii="Times New Roman" w:hAnsi="Times New Roman"/>
        </w:rPr>
        <w:t xml:space="preserve"> </w:t>
      </w:r>
      <w:r w:rsidR="00C10E1E" w:rsidRPr="007A61B1">
        <w:rPr>
          <w:rFonts w:ascii="Times New Roman" w:hAnsi="Times New Roman"/>
        </w:rPr>
        <w:t>“</w:t>
      </w:r>
      <w:r w:rsidR="00C10E1E" w:rsidRPr="007A61B1">
        <w:rPr>
          <w:rFonts w:ascii="Times New Roman" w:hAnsi="Times New Roman"/>
          <w:i/>
          <w:iCs/>
        </w:rPr>
        <w:t>t</w:t>
      </w:r>
      <w:r w:rsidR="00C10E1E" w:rsidRPr="007A61B1">
        <w:rPr>
          <w:rFonts w:ascii="Times New Roman" w:hAnsi="Times New Roman"/>
        </w:rPr>
        <w:t>”</w:t>
      </w:r>
      <w:r w:rsidR="00765B47" w:rsidRPr="007A61B1">
        <w:rPr>
          <w:rFonts w:ascii="Times New Roman" w:hAnsi="Times New Roman"/>
        </w:rPr>
        <w:t xml:space="preserve">, </w:t>
      </w:r>
      <w:r w:rsidR="00DD158D" w:rsidRPr="007A61B1">
        <w:rPr>
          <w:rFonts w:ascii="Times New Roman" w:hAnsi="Times New Roman"/>
        </w:rPr>
        <w:t xml:space="preserve">where item </w:t>
      </w:r>
      <w:r w:rsidR="00C10E1E" w:rsidRPr="007A61B1">
        <w:rPr>
          <w:rFonts w:ascii="Times New Roman" w:hAnsi="Times New Roman"/>
        </w:rPr>
        <w:t>“</w:t>
      </w:r>
      <w:proofErr w:type="spellStart"/>
      <w:r w:rsidR="00C10E1E" w:rsidRPr="007A61B1">
        <w:rPr>
          <w:rFonts w:ascii="Times New Roman" w:hAnsi="Times New Roman"/>
          <w:i/>
          <w:iCs/>
        </w:rPr>
        <w:t>i</w:t>
      </w:r>
      <w:proofErr w:type="spellEnd"/>
      <w:r w:rsidR="00C10E1E" w:rsidRPr="007A61B1">
        <w:rPr>
          <w:rFonts w:ascii="Times New Roman" w:hAnsi="Times New Roman"/>
        </w:rPr>
        <w:t>”</w:t>
      </w:r>
      <w:r w:rsidR="00DD158D" w:rsidRPr="007A61B1">
        <w:rPr>
          <w:rFonts w:ascii="Times New Roman" w:hAnsi="Times New Roman"/>
        </w:rPr>
        <w:t xml:space="preserve"> is </w:t>
      </w:r>
      <w:r w:rsidR="00363518" w:rsidRPr="007A61B1">
        <w:rPr>
          <w:rFonts w:ascii="Times New Roman" w:hAnsi="Times New Roman"/>
        </w:rPr>
        <w:t xml:space="preserve">     </w:t>
      </w:r>
      <w:r w:rsidR="005F73D7" w:rsidRPr="007A61B1">
        <w:rPr>
          <w:rFonts w:ascii="Times New Roman" w:hAnsi="Times New Roman"/>
        </w:rPr>
        <w:t>substitute</w:t>
      </w:r>
      <w:r w:rsidR="008A348C" w:rsidRPr="007A61B1">
        <w:rPr>
          <w:rFonts w:ascii="Times New Roman" w:hAnsi="Times New Roman"/>
        </w:rPr>
        <w:t>/complementary</w:t>
      </w:r>
      <w:r w:rsidR="00DD158D" w:rsidRPr="007A61B1">
        <w:rPr>
          <w:rFonts w:ascii="Times New Roman" w:hAnsi="Times New Roman"/>
        </w:rPr>
        <w:t xml:space="preserve"> of item</w:t>
      </w:r>
      <w:r w:rsidR="00740F33" w:rsidRPr="007A61B1">
        <w:rPr>
          <w:rFonts w:ascii="Times New Roman" w:hAnsi="Times New Roman"/>
        </w:rPr>
        <w:t xml:space="preserve"> “</w:t>
      </w:r>
      <w:r w:rsidR="00740F33" w:rsidRPr="007A61B1">
        <w:rPr>
          <w:rFonts w:ascii="Times New Roman" w:hAnsi="Times New Roman"/>
          <w:i/>
          <w:iCs/>
        </w:rPr>
        <w:t>j</w:t>
      </w:r>
      <w:r w:rsidR="00740F33" w:rsidRPr="007A61B1">
        <w:rPr>
          <w:rFonts w:ascii="Times New Roman" w:hAnsi="Times New Roman"/>
        </w:rPr>
        <w:t>”</w:t>
      </w:r>
      <w:r w:rsidR="00A72D44" w:rsidRPr="007A61B1">
        <w:rPr>
          <w:rFonts w:ascii="Times New Roman" w:hAnsi="Times New Roman"/>
        </w:rPr>
        <w:t>, calculated as</w:t>
      </w:r>
      <w:r w:rsidR="00A010DA" w:rsidRPr="007A61B1">
        <w:rPr>
          <w:rFonts w:ascii="Times New Roman" w:hAnsi="Times New Roman"/>
        </w:rPr>
        <w:t xml:space="preserve"> </w:t>
      </w:r>
      <m:oMath>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 xml:space="preserve">it </m:t>
            </m:r>
          </m:sub>
        </m:sSub>
        <m:r>
          <w:rPr>
            <w:rFonts w:ascii="Cambria Math" w:hAnsi="Cambria Math"/>
          </w:rPr>
          <m:t>-</m:t>
        </m:r>
      </m:oMath>
      <w:r w:rsidR="005848A3" w:rsidRPr="007A61B1">
        <w:rPr>
          <w:rFonts w:ascii="Times New Roman" w:hAnsi="Times New Roman"/>
        </w:rPr>
        <w:t xml:space="preserve"> </w:t>
      </w:r>
      <m:oMath>
        <m:sSub>
          <m:sSubPr>
            <m:ctrlPr>
              <w:rPr>
                <w:rFonts w:ascii="Cambria Math" w:hAnsi="Cambria Math"/>
                <w:i/>
              </w:rPr>
            </m:ctrlPr>
          </m:sSubPr>
          <m:e>
            <m:r>
              <w:rPr>
                <w:rFonts w:ascii="Cambria Math" w:hAnsi="Cambria Math"/>
              </w:rPr>
              <m:t>Q</m:t>
            </m:r>
          </m:e>
          <m:sub>
            <m:r>
              <w:rPr>
                <w:rFonts w:ascii="Cambria Math" w:hAnsi="Cambria Math"/>
              </w:rPr>
              <m:t>it</m:t>
            </m:r>
          </m:sub>
        </m:sSub>
        <m:r>
          <w:rPr>
            <w:rFonts w:ascii="Cambria Math" w:hAnsi="Cambria Math"/>
          </w:rPr>
          <m:t>|</m:t>
        </m:r>
      </m:oMath>
      <w:r w:rsidR="004A7DFD" w:rsidRPr="007A61B1">
        <w:rPr>
          <w:rFonts w:ascii="Times New Roman" w:hAnsi="Times New Roman"/>
        </w:rPr>
        <w:t xml:space="preserve"> </w:t>
      </w:r>
      <w:r w:rsidR="00DD158D" w:rsidRPr="007A61B1">
        <w:rPr>
          <w:rFonts w:ascii="Times New Roman" w:hAnsi="Times New Roman"/>
        </w:rPr>
        <w:t xml:space="preserve">       </w:t>
      </w:r>
    </w:p>
    <w:p w14:paraId="113BFD5D" w14:textId="182562E7" w:rsidR="00F2576D" w:rsidRPr="00183370" w:rsidRDefault="001115E5" w:rsidP="00091621">
      <w:pPr>
        <w:ind w:firstLine="0"/>
        <w:rPr>
          <w:rFonts w:ascii="Times New Roman" w:hAnsi="Times New Roman"/>
        </w:rPr>
      </w:pPr>
      <m:oMath>
        <m:sSub>
          <m:sSubPr>
            <m:ctrlPr>
              <w:rPr>
                <w:rFonts w:ascii="Cambria Math" w:hAnsi="Cambria Math"/>
                <w:i/>
              </w:rPr>
            </m:ctrlPr>
          </m:sSubPr>
          <m:e>
            <m:r>
              <w:rPr>
                <w:rFonts w:ascii="Cambria Math" w:hAnsi="Cambria Math"/>
              </w:rPr>
              <m:t>WS</m:t>
            </m:r>
          </m:e>
          <m:sub>
            <m:r>
              <w:rPr>
                <w:rFonts w:ascii="Cambria Math" w:hAnsi="Cambria Math"/>
              </w:rPr>
              <m:t>ji</m:t>
            </m:r>
          </m:sub>
        </m:sSub>
      </m:oMath>
      <w:r w:rsidR="003D4007" w:rsidRPr="007A61B1">
        <w:rPr>
          <w:rFonts w:ascii="Times New Roman" w:hAnsi="Times New Roman"/>
        </w:rPr>
        <w:t xml:space="preserve">: </w:t>
      </w:r>
      <w:r w:rsidR="00A150E6" w:rsidRPr="007A61B1">
        <w:rPr>
          <w:rFonts w:ascii="Times New Roman" w:hAnsi="Times New Roman"/>
        </w:rPr>
        <w:t>Quantifies</w:t>
      </w:r>
      <w:r w:rsidR="003562D1" w:rsidRPr="007A61B1">
        <w:rPr>
          <w:rFonts w:ascii="Times New Roman" w:hAnsi="Times New Roman"/>
        </w:rPr>
        <w:t xml:space="preserve"> the </w:t>
      </w:r>
      <w:r w:rsidR="002B7864" w:rsidRPr="007A61B1">
        <w:rPr>
          <w:rFonts w:ascii="Times New Roman" w:hAnsi="Times New Roman"/>
        </w:rPr>
        <w:t xml:space="preserve">weighted </w:t>
      </w:r>
      <w:r w:rsidR="003562D1" w:rsidRPr="007A61B1">
        <w:rPr>
          <w:rFonts w:ascii="Times New Roman" w:hAnsi="Times New Roman"/>
        </w:rPr>
        <w:t>strength of substitute</w:t>
      </w:r>
      <w:r w:rsidR="00FC333C" w:rsidRPr="007A61B1">
        <w:rPr>
          <w:rFonts w:ascii="Times New Roman" w:hAnsi="Times New Roman"/>
        </w:rPr>
        <w:t>/</w:t>
      </w:r>
      <w:r w:rsidR="003562D1" w:rsidRPr="007A61B1">
        <w:rPr>
          <w:rFonts w:ascii="Times New Roman" w:hAnsi="Times New Roman"/>
        </w:rPr>
        <w:t>complementary relationship</w:t>
      </w:r>
      <w:r w:rsidR="00A150E6" w:rsidRPr="007A61B1">
        <w:rPr>
          <w:rFonts w:ascii="Times New Roman" w:hAnsi="Times New Roman"/>
        </w:rPr>
        <w:t xml:space="preserve"> in the range</w:t>
      </w:r>
      <w:r w:rsidR="008A348C" w:rsidRPr="007A61B1">
        <w:rPr>
          <w:rFonts w:ascii="Times New Roman" w:hAnsi="Times New Roman"/>
        </w:rPr>
        <w:t xml:space="preserve"> </w:t>
      </w:r>
      <w:r w:rsidR="003F4E9E" w:rsidRPr="007A61B1">
        <w:rPr>
          <w:rFonts w:ascii="Times New Roman" w:hAnsi="Times New Roman"/>
        </w:rPr>
        <w:t>[0,1]</w:t>
      </w:r>
      <w:r w:rsidR="003562D1" w:rsidRPr="007A61B1">
        <w:rPr>
          <w:rFonts w:ascii="Times New Roman" w:hAnsi="Times New Roman"/>
        </w:rPr>
        <w:t xml:space="preserve"> of </w:t>
      </w:r>
      <w:r w:rsidR="003A199D" w:rsidRPr="007A61B1">
        <w:rPr>
          <w:rFonts w:ascii="Times New Roman" w:hAnsi="Times New Roman"/>
        </w:rPr>
        <w:t>item “</w:t>
      </w:r>
      <w:proofErr w:type="spellStart"/>
      <w:r w:rsidR="003A199D" w:rsidRPr="007A61B1">
        <w:rPr>
          <w:rFonts w:ascii="Times New Roman" w:hAnsi="Times New Roman"/>
          <w:i/>
          <w:iCs/>
        </w:rPr>
        <w:t>i</w:t>
      </w:r>
      <w:proofErr w:type="spellEnd"/>
      <w:r w:rsidR="003A199D" w:rsidRPr="007A61B1">
        <w:rPr>
          <w:rFonts w:ascii="Times New Roman" w:hAnsi="Times New Roman"/>
        </w:rPr>
        <w:t>” w.r.t item “</w:t>
      </w:r>
      <w:r w:rsidR="003A199D" w:rsidRPr="007A61B1">
        <w:rPr>
          <w:rFonts w:ascii="Times New Roman" w:hAnsi="Times New Roman"/>
          <w:i/>
          <w:iCs/>
        </w:rPr>
        <w:t>j</w:t>
      </w:r>
      <w:r w:rsidR="003A199D" w:rsidRPr="007A61B1">
        <w:rPr>
          <w:rFonts w:ascii="Times New Roman" w:hAnsi="Times New Roman"/>
        </w:rPr>
        <w:t>”</w:t>
      </w:r>
      <w:r w:rsidR="00FB7A5A" w:rsidRPr="007A61B1">
        <w:rPr>
          <w:rFonts w:ascii="Times New Roman" w:hAnsi="Times New Roman"/>
        </w:rPr>
        <w:t xml:space="preserve">. </w:t>
      </w:r>
      <w:r w:rsidR="00E85922" w:rsidRPr="007A61B1">
        <w:rPr>
          <w:rFonts w:ascii="Times New Roman" w:hAnsi="Times New Roman"/>
        </w:rPr>
        <w:t>It is</w:t>
      </w:r>
      <w:r w:rsidR="00686661" w:rsidRPr="007A61B1">
        <w:rPr>
          <w:rFonts w:ascii="Times New Roman" w:hAnsi="Times New Roman"/>
        </w:rPr>
        <w:t xml:space="preserve"> </w:t>
      </w:r>
      <w:r w:rsidR="00FB7A5A" w:rsidRPr="007A61B1">
        <w:rPr>
          <w:rFonts w:ascii="Times New Roman" w:hAnsi="Times New Roman"/>
        </w:rPr>
        <w:t>the weighted mean</w:t>
      </w:r>
      <w:r w:rsidR="000D6E03" w:rsidRPr="007A61B1">
        <w:rPr>
          <w:rFonts w:ascii="Times New Roman" w:hAnsi="Times New Roman"/>
        </w:rPr>
        <w:t xml:space="preserve"> across all items to which item “</w:t>
      </w:r>
      <w:proofErr w:type="spellStart"/>
      <w:r w:rsidR="000D6E03" w:rsidRPr="007A61B1">
        <w:rPr>
          <w:rFonts w:ascii="Times New Roman" w:hAnsi="Times New Roman"/>
          <w:i/>
          <w:iCs/>
        </w:rPr>
        <w:t>i</w:t>
      </w:r>
      <w:proofErr w:type="spellEnd"/>
      <w:r w:rsidR="000D6E03" w:rsidRPr="007A61B1">
        <w:rPr>
          <w:rFonts w:ascii="Times New Roman" w:hAnsi="Times New Roman"/>
        </w:rPr>
        <w:t>” is complementary or substitute</w:t>
      </w:r>
      <w:r w:rsidR="00183370">
        <w:rPr>
          <w:rFonts w:ascii="Times New Roman" w:hAnsi="Times New Roman"/>
        </w:rPr>
        <w:t xml:space="preserve">. Strength of </w:t>
      </w:r>
      <w:r w:rsidR="00183370" w:rsidRPr="007A61B1">
        <w:rPr>
          <w:rFonts w:ascii="Times New Roman" w:hAnsi="Times New Roman"/>
        </w:rPr>
        <w:t>complementary or substitute</w:t>
      </w:r>
      <w:r w:rsidR="00183370">
        <w:rPr>
          <w:rFonts w:ascii="Times New Roman" w:hAnsi="Times New Roman"/>
        </w:rPr>
        <w:t xml:space="preserve"> relationship is described in Section </w:t>
      </w:r>
      <w:r w:rsidR="00183370" w:rsidRPr="00183370">
        <w:rPr>
          <w:rFonts w:ascii="Times New Roman" w:hAnsi="Times New Roman"/>
          <w:b/>
          <w:bCs/>
        </w:rPr>
        <w:t>2.1</w:t>
      </w:r>
      <w:r w:rsidR="00183370" w:rsidRPr="00183370">
        <w:rPr>
          <w:rFonts w:ascii="Times New Roman" w:hAnsi="Times New Roman"/>
        </w:rPr>
        <w:t>,</w:t>
      </w:r>
      <w:r w:rsidR="00183370">
        <w:rPr>
          <w:rFonts w:ascii="Times New Roman" w:hAnsi="Times New Roman"/>
          <w:b/>
          <w:bCs/>
        </w:rPr>
        <w:t xml:space="preserve"> </w:t>
      </w:r>
      <w:r w:rsidR="00183370">
        <w:rPr>
          <w:rFonts w:ascii="Times New Roman" w:hAnsi="Times New Roman"/>
        </w:rPr>
        <w:t xml:space="preserve">subsection </w:t>
      </w:r>
      <w:r w:rsidR="00183370" w:rsidRPr="00183370">
        <w:rPr>
          <w:rFonts w:ascii="Times New Roman" w:hAnsi="Times New Roman"/>
          <w:b/>
          <w:bCs/>
        </w:rPr>
        <w:t>Halo and Cannibalization</w:t>
      </w:r>
      <w:r w:rsidR="00183370">
        <w:rPr>
          <w:rFonts w:ascii="Times New Roman" w:hAnsi="Times New Roman"/>
        </w:rPr>
        <w:t>.</w:t>
      </w:r>
    </w:p>
    <w:p w14:paraId="4A83A1FA" w14:textId="50C3025E" w:rsidR="00F03108" w:rsidRPr="00D95664" w:rsidRDefault="001115E5" w:rsidP="00091621">
      <w:pPr>
        <w:ind w:firstLine="0"/>
        <w:rPr>
          <w:rFonts w:ascii="Times New Roman" w:hAnsi="Times New Roman"/>
        </w:rPr>
      </w:pPr>
      <m:oMath>
        <m:sSub>
          <m:sSubPr>
            <m:ctrlPr>
              <w:rPr>
                <w:rFonts w:ascii="Cambria Math" w:hAnsi="Cambria Math"/>
              </w:rPr>
            </m:ctrlPr>
          </m:sSubPr>
          <m:e>
            <m:r>
              <w:rPr>
                <w:rFonts w:ascii="Cambria Math" w:hAnsi="Cambria Math"/>
              </w:rPr>
              <m:t>Pr</m:t>
            </m:r>
          </m:e>
          <m:sub>
            <m:r>
              <w:rPr>
                <w:rFonts w:ascii="Cambria Math" w:hAnsi="Cambria Math"/>
              </w:rPr>
              <m:t>j</m:t>
            </m:r>
          </m:sub>
        </m:sSub>
      </m:oMath>
      <w:r w:rsidR="00F03108" w:rsidRPr="00D95664">
        <w:rPr>
          <w:rFonts w:ascii="Times New Roman" w:hAnsi="Times New Roman"/>
        </w:rPr>
        <w:t xml:space="preserve">: </w:t>
      </w:r>
      <w:r w:rsidR="00826FAD" w:rsidRPr="00D95664">
        <w:rPr>
          <w:rFonts w:ascii="Times New Roman" w:hAnsi="Times New Roman"/>
        </w:rPr>
        <w:t>Base</w:t>
      </w:r>
      <w:r w:rsidR="009D4BFE" w:rsidRPr="00D95664">
        <w:rPr>
          <w:rFonts w:ascii="Times New Roman" w:hAnsi="Times New Roman"/>
        </w:rPr>
        <w:t>-</w:t>
      </w:r>
      <w:r w:rsidR="00826FAD" w:rsidRPr="00D95664">
        <w:rPr>
          <w:rFonts w:ascii="Times New Roman" w:hAnsi="Times New Roman"/>
        </w:rPr>
        <w:t>p</w:t>
      </w:r>
      <w:r w:rsidR="00F03108" w:rsidRPr="00D95664">
        <w:rPr>
          <w:rFonts w:ascii="Times New Roman" w:hAnsi="Times New Roman"/>
        </w:rPr>
        <w:t xml:space="preserve">rice </w:t>
      </w:r>
      <w:r w:rsidR="00D3531A" w:rsidRPr="00D95664">
        <w:rPr>
          <w:rFonts w:ascii="Times New Roman" w:hAnsi="Times New Roman"/>
        </w:rPr>
        <w:t>or non</w:t>
      </w:r>
      <w:r w:rsidR="003F4E9E" w:rsidRPr="00D95664">
        <w:rPr>
          <w:rFonts w:ascii="Times New Roman" w:hAnsi="Times New Roman"/>
        </w:rPr>
        <w:t>-</w:t>
      </w:r>
      <w:r w:rsidR="00D3531A" w:rsidRPr="00D95664">
        <w:rPr>
          <w:rFonts w:ascii="Times New Roman" w:hAnsi="Times New Roman"/>
        </w:rPr>
        <w:t xml:space="preserve">promotional price </w:t>
      </w:r>
      <w:r w:rsidR="00F03108" w:rsidRPr="00D95664">
        <w:rPr>
          <w:rFonts w:ascii="Times New Roman" w:hAnsi="Times New Roman"/>
        </w:rPr>
        <w:t xml:space="preserve">of </w:t>
      </w:r>
      <w:r w:rsidR="00AE6B42" w:rsidRPr="00D95664">
        <w:rPr>
          <w:rFonts w:ascii="Times New Roman" w:hAnsi="Times New Roman"/>
        </w:rPr>
        <w:t xml:space="preserve">item </w:t>
      </w:r>
      <w:r w:rsidR="00826FAD" w:rsidRPr="00D95664">
        <w:rPr>
          <w:rFonts w:ascii="Times New Roman" w:hAnsi="Times New Roman"/>
        </w:rPr>
        <w:t>“</w:t>
      </w:r>
      <w:r w:rsidR="00AE6B42" w:rsidRPr="00D95664">
        <w:rPr>
          <w:rFonts w:ascii="Times New Roman" w:hAnsi="Times New Roman"/>
          <w:i/>
          <w:iCs/>
        </w:rPr>
        <w:t>j</w:t>
      </w:r>
      <w:r w:rsidR="00826FAD" w:rsidRPr="00D95664">
        <w:rPr>
          <w:rFonts w:ascii="Times New Roman" w:hAnsi="Times New Roman"/>
        </w:rPr>
        <w:t>”</w:t>
      </w:r>
    </w:p>
    <w:p w14:paraId="5361136B" w14:textId="77777777" w:rsidR="00A010DA" w:rsidRPr="00D95664" w:rsidRDefault="00A010DA" w:rsidP="00A010DA">
      <w:pPr>
        <w:rPr>
          <w:rFonts w:ascii="Times New Roman" w:hAnsi="Times New Roman"/>
        </w:rPr>
      </w:pPr>
    </w:p>
    <w:p w14:paraId="25A7154E" w14:textId="015EFFE6" w:rsidR="00AE77F3" w:rsidRPr="00D95664" w:rsidRDefault="00636EB8" w:rsidP="00091621">
      <w:pPr>
        <w:ind w:firstLine="0"/>
        <w:rPr>
          <w:rFonts w:ascii="Times New Roman" w:hAnsi="Times New Roman"/>
        </w:rPr>
      </w:pPr>
      <w:r w:rsidRPr="00D95664">
        <w:rPr>
          <w:rFonts w:ascii="Times New Roman" w:hAnsi="Times New Roman"/>
        </w:rPr>
        <w:t>In a multiple</w:t>
      </w:r>
      <w:r w:rsidR="0003158E">
        <w:rPr>
          <w:rFonts w:ascii="Times New Roman" w:hAnsi="Times New Roman"/>
        </w:rPr>
        <w:t xml:space="preserve"> </w:t>
      </w:r>
      <w:r w:rsidR="0003158E" w:rsidRPr="00D95664">
        <w:rPr>
          <w:rFonts w:ascii="Times New Roman" w:hAnsi="Times New Roman"/>
        </w:rPr>
        <w:t>parallel</w:t>
      </w:r>
      <w:r w:rsidRPr="00D95664">
        <w:rPr>
          <w:rFonts w:ascii="Times New Roman" w:hAnsi="Times New Roman"/>
        </w:rPr>
        <w:t xml:space="preserve"> promotions’ scenario</w:t>
      </w:r>
      <w:r w:rsidR="00F41289" w:rsidRPr="00D95664">
        <w:rPr>
          <w:rFonts w:ascii="Times New Roman" w:hAnsi="Times New Roman"/>
        </w:rPr>
        <w:t xml:space="preserve">, </w:t>
      </w:r>
      <w:r w:rsidR="000B60D2" w:rsidRPr="00D95664">
        <w:rPr>
          <w:rFonts w:ascii="Times New Roman" w:hAnsi="Times New Roman"/>
        </w:rPr>
        <w:t xml:space="preserve">the </w:t>
      </w:r>
      <w:r w:rsidR="001748FF" w:rsidRPr="00D95664">
        <w:rPr>
          <w:rFonts w:ascii="Times New Roman" w:hAnsi="Times New Roman"/>
        </w:rPr>
        <w:t>drop in</w:t>
      </w:r>
      <w:r w:rsidR="000B60D2" w:rsidRPr="00D95664">
        <w:rPr>
          <w:rFonts w:ascii="Times New Roman" w:hAnsi="Times New Roman"/>
        </w:rPr>
        <w:t xml:space="preserve"> </w:t>
      </w:r>
      <w:r w:rsidR="0015330D">
        <w:rPr>
          <w:rFonts w:ascii="Times New Roman" w:hAnsi="Times New Roman"/>
        </w:rPr>
        <w:t>sale</w:t>
      </w:r>
      <w:r w:rsidR="00165B49">
        <w:rPr>
          <w:rFonts w:ascii="Times New Roman" w:hAnsi="Times New Roman"/>
        </w:rPr>
        <w:t>s</w:t>
      </w:r>
      <w:r w:rsidR="000B60D2" w:rsidRPr="00D95664">
        <w:rPr>
          <w:rFonts w:ascii="Times New Roman" w:hAnsi="Times New Roman"/>
        </w:rPr>
        <w:t xml:space="preserve"> of an item</w:t>
      </w:r>
      <w:r w:rsidR="009B31A7" w:rsidRPr="00D95664">
        <w:rPr>
          <w:rFonts w:ascii="Times New Roman" w:hAnsi="Times New Roman"/>
        </w:rPr>
        <w:t xml:space="preserve"> “</w:t>
      </w:r>
      <w:proofErr w:type="spellStart"/>
      <w:r w:rsidR="009B31A7" w:rsidRPr="00D95664">
        <w:rPr>
          <w:rFonts w:ascii="Times New Roman" w:hAnsi="Times New Roman"/>
          <w:i/>
          <w:iCs/>
        </w:rPr>
        <w:t>i</w:t>
      </w:r>
      <w:proofErr w:type="spellEnd"/>
      <w:r w:rsidR="009B31A7" w:rsidRPr="00D95664">
        <w:rPr>
          <w:rFonts w:ascii="Times New Roman" w:hAnsi="Times New Roman"/>
        </w:rPr>
        <w:t>”</w:t>
      </w:r>
      <w:r w:rsidR="000B60D2" w:rsidRPr="00D95664">
        <w:rPr>
          <w:rFonts w:ascii="Times New Roman" w:hAnsi="Times New Roman"/>
        </w:rPr>
        <w:t xml:space="preserve"> cannot be attributed to a single </w:t>
      </w:r>
      <w:r w:rsidR="006A3094" w:rsidRPr="00D95664">
        <w:rPr>
          <w:rFonts w:ascii="Times New Roman" w:hAnsi="Times New Roman"/>
        </w:rPr>
        <w:t xml:space="preserve">substitute </w:t>
      </w:r>
      <w:r w:rsidR="009B31A7" w:rsidRPr="00D95664">
        <w:rPr>
          <w:rFonts w:ascii="Times New Roman" w:hAnsi="Times New Roman"/>
        </w:rPr>
        <w:t>i.e.</w:t>
      </w:r>
      <w:r w:rsidR="0046147F">
        <w:rPr>
          <w:rFonts w:ascii="Times New Roman" w:hAnsi="Times New Roman"/>
        </w:rPr>
        <w:t>,</w:t>
      </w:r>
      <w:r w:rsidR="009B31A7" w:rsidRPr="00D95664">
        <w:rPr>
          <w:rFonts w:ascii="Times New Roman" w:hAnsi="Times New Roman"/>
        </w:rPr>
        <w:t xml:space="preserve"> item “</w:t>
      </w:r>
      <w:r w:rsidR="009B31A7" w:rsidRPr="00D95664">
        <w:rPr>
          <w:rFonts w:ascii="Times New Roman" w:hAnsi="Times New Roman"/>
          <w:i/>
          <w:iCs/>
        </w:rPr>
        <w:t>j</w:t>
      </w:r>
      <w:r w:rsidR="009B31A7" w:rsidRPr="00D95664">
        <w:rPr>
          <w:rFonts w:ascii="Times New Roman" w:hAnsi="Times New Roman"/>
        </w:rPr>
        <w:t>”</w:t>
      </w:r>
      <w:r w:rsidR="00830391" w:rsidRPr="00D95664">
        <w:rPr>
          <w:rFonts w:ascii="Times New Roman" w:hAnsi="Times New Roman"/>
        </w:rPr>
        <w:t xml:space="preserve">, </w:t>
      </w:r>
      <w:r w:rsidR="009B31A7" w:rsidRPr="00D95664">
        <w:rPr>
          <w:rFonts w:ascii="Times New Roman" w:hAnsi="Times New Roman"/>
        </w:rPr>
        <w:t>as there may</w:t>
      </w:r>
      <w:r w:rsidR="0046147F">
        <w:rPr>
          <w:rFonts w:ascii="Times New Roman" w:hAnsi="Times New Roman"/>
        </w:rPr>
        <w:t xml:space="preserve"> </w:t>
      </w:r>
      <w:r w:rsidR="009B31A7" w:rsidRPr="00D95664">
        <w:rPr>
          <w:rFonts w:ascii="Times New Roman" w:hAnsi="Times New Roman"/>
        </w:rPr>
        <w:t>be many substitutes of item “</w:t>
      </w:r>
      <w:proofErr w:type="spellStart"/>
      <w:r w:rsidR="009B31A7" w:rsidRPr="00D95664">
        <w:rPr>
          <w:rFonts w:ascii="Times New Roman" w:hAnsi="Times New Roman"/>
          <w:i/>
          <w:iCs/>
        </w:rPr>
        <w:t>i</w:t>
      </w:r>
      <w:proofErr w:type="spellEnd"/>
      <w:r w:rsidR="009B31A7" w:rsidRPr="00D95664">
        <w:rPr>
          <w:rFonts w:ascii="Times New Roman" w:hAnsi="Times New Roman"/>
        </w:rPr>
        <w:t xml:space="preserve">” which </w:t>
      </w:r>
      <w:r w:rsidR="00830391" w:rsidRPr="00D95664">
        <w:rPr>
          <w:rFonts w:ascii="Times New Roman" w:hAnsi="Times New Roman"/>
        </w:rPr>
        <w:t>can</w:t>
      </w:r>
      <w:r w:rsidRPr="00D95664">
        <w:rPr>
          <w:rFonts w:ascii="Times New Roman" w:hAnsi="Times New Roman"/>
        </w:rPr>
        <w:t xml:space="preserve"> be in promotion in</w:t>
      </w:r>
      <w:r w:rsidR="0046147F">
        <w:rPr>
          <w:rFonts w:ascii="Times New Roman" w:hAnsi="Times New Roman"/>
        </w:rPr>
        <w:t xml:space="preserve"> the</w:t>
      </w:r>
      <w:r w:rsidRPr="00D95664">
        <w:rPr>
          <w:rFonts w:ascii="Times New Roman" w:hAnsi="Times New Roman"/>
        </w:rPr>
        <w:t xml:space="preserve"> week “</w:t>
      </w:r>
      <w:r w:rsidRPr="00D95664">
        <w:rPr>
          <w:rFonts w:ascii="Times New Roman" w:hAnsi="Times New Roman"/>
          <w:i/>
          <w:iCs/>
        </w:rPr>
        <w:t>t</w:t>
      </w:r>
      <w:r w:rsidRPr="00D95664">
        <w:rPr>
          <w:rFonts w:ascii="Times New Roman" w:hAnsi="Times New Roman"/>
        </w:rPr>
        <w:t>”</w:t>
      </w:r>
      <w:r w:rsidR="00F41289" w:rsidRPr="00D95664">
        <w:rPr>
          <w:rFonts w:ascii="Times New Roman" w:hAnsi="Times New Roman"/>
        </w:rPr>
        <w:t xml:space="preserve"> and have cannibalized the </w:t>
      </w:r>
      <w:r w:rsidR="0015330D">
        <w:rPr>
          <w:rFonts w:ascii="Times New Roman" w:hAnsi="Times New Roman"/>
        </w:rPr>
        <w:t>sale</w:t>
      </w:r>
      <w:r w:rsidR="00165B49">
        <w:rPr>
          <w:rFonts w:ascii="Times New Roman" w:hAnsi="Times New Roman"/>
        </w:rPr>
        <w:t>s</w:t>
      </w:r>
      <w:r w:rsidR="00F41289" w:rsidRPr="00D95664">
        <w:rPr>
          <w:rFonts w:ascii="Times New Roman" w:hAnsi="Times New Roman"/>
        </w:rPr>
        <w:t xml:space="preserve"> of item “</w:t>
      </w:r>
      <w:proofErr w:type="spellStart"/>
      <w:r w:rsidR="00F41289" w:rsidRPr="00D95664">
        <w:rPr>
          <w:rFonts w:ascii="Times New Roman" w:hAnsi="Times New Roman"/>
          <w:i/>
          <w:iCs/>
        </w:rPr>
        <w:t>i</w:t>
      </w:r>
      <w:proofErr w:type="spellEnd"/>
      <w:r w:rsidR="00F41289" w:rsidRPr="00D95664">
        <w:rPr>
          <w:rFonts w:ascii="Times New Roman" w:hAnsi="Times New Roman"/>
        </w:rPr>
        <w:t xml:space="preserve">”. </w:t>
      </w:r>
      <w:r w:rsidR="00D67472">
        <w:rPr>
          <w:rFonts w:ascii="Times New Roman" w:hAnsi="Times New Roman"/>
        </w:rPr>
        <w:t>The</w:t>
      </w:r>
      <w:r w:rsidR="00815932" w:rsidRPr="00D95664">
        <w:rPr>
          <w:rFonts w:ascii="Times New Roman" w:hAnsi="Times New Roman"/>
        </w:rPr>
        <w:t xml:space="preserve"> </w:t>
      </w:r>
      <w:r w:rsidR="00232D5E">
        <w:rPr>
          <w:rFonts w:ascii="Times New Roman" w:hAnsi="Times New Roman"/>
        </w:rPr>
        <w:t>Cannibalization</w:t>
      </w:r>
      <w:r w:rsidR="00815932" w:rsidRPr="00D95664">
        <w:rPr>
          <w:rFonts w:ascii="Times New Roman" w:hAnsi="Times New Roman"/>
        </w:rPr>
        <w:t xml:space="preserve"> impact is</w:t>
      </w:r>
      <w:r w:rsidR="00D67472">
        <w:rPr>
          <w:rFonts w:ascii="Times New Roman" w:hAnsi="Times New Roman"/>
        </w:rPr>
        <w:t xml:space="preserve"> assumed to be</w:t>
      </w:r>
      <w:r w:rsidR="00815932" w:rsidRPr="00D95664">
        <w:rPr>
          <w:rFonts w:ascii="Times New Roman" w:hAnsi="Times New Roman"/>
        </w:rPr>
        <w:t xml:space="preserve"> directly proportiona</w:t>
      </w:r>
      <w:r w:rsidR="00202AD4" w:rsidRPr="00D95664">
        <w:rPr>
          <w:rFonts w:ascii="Times New Roman" w:hAnsi="Times New Roman"/>
        </w:rPr>
        <w:t>te to the Weighted Strength (</w:t>
      </w:r>
      <m:oMath>
        <m:sSub>
          <m:sSubPr>
            <m:ctrlPr>
              <w:rPr>
                <w:rFonts w:ascii="Cambria Math" w:hAnsi="Cambria Math"/>
                <w:i/>
              </w:rPr>
            </m:ctrlPr>
          </m:sSubPr>
          <m:e>
            <m:r>
              <w:rPr>
                <w:rFonts w:ascii="Cambria Math" w:hAnsi="Cambria Math"/>
              </w:rPr>
              <m:t>WS</m:t>
            </m:r>
          </m:e>
          <m:sub>
            <m:r>
              <w:rPr>
                <w:rFonts w:ascii="Cambria Math" w:hAnsi="Cambria Math"/>
              </w:rPr>
              <m:t>ji</m:t>
            </m:r>
          </m:sub>
        </m:sSub>
      </m:oMath>
      <w:r w:rsidR="00202AD4" w:rsidRPr="00D95664">
        <w:rPr>
          <w:rFonts w:ascii="Times New Roman" w:hAnsi="Times New Roman"/>
        </w:rPr>
        <w:t>)</w:t>
      </w:r>
      <w:r w:rsidR="001748FF" w:rsidRPr="00D95664">
        <w:rPr>
          <w:rFonts w:ascii="Times New Roman" w:hAnsi="Times New Roman"/>
        </w:rPr>
        <w:t xml:space="preserve">. </w:t>
      </w:r>
      <w:r w:rsidR="00D4612F" w:rsidRPr="00D95664">
        <w:rPr>
          <w:rFonts w:ascii="Times New Roman" w:hAnsi="Times New Roman"/>
        </w:rPr>
        <w:t>Similarly</w:t>
      </w:r>
      <w:r w:rsidR="00E07B5C" w:rsidRPr="00D95664">
        <w:rPr>
          <w:rFonts w:ascii="Times New Roman" w:hAnsi="Times New Roman"/>
        </w:rPr>
        <w:t>,</w:t>
      </w:r>
      <w:r w:rsidR="00D4612F" w:rsidRPr="00D95664">
        <w:rPr>
          <w:rFonts w:ascii="Times New Roman" w:hAnsi="Times New Roman"/>
        </w:rPr>
        <w:t xml:space="preserve"> </w:t>
      </w:r>
      <w:r w:rsidR="009C7853" w:rsidRPr="00D95664">
        <w:rPr>
          <w:rFonts w:ascii="Times New Roman" w:hAnsi="Times New Roman"/>
        </w:rPr>
        <w:t xml:space="preserve">the </w:t>
      </w:r>
      <w:r w:rsidR="00232D5E" w:rsidRPr="00232D5E">
        <w:rPr>
          <w:rFonts w:ascii="Times New Roman" w:hAnsi="Times New Roman"/>
        </w:rPr>
        <w:t>Halo</w:t>
      </w:r>
      <w:r w:rsidR="009C7853" w:rsidRPr="00232D5E">
        <w:rPr>
          <w:rFonts w:ascii="Times New Roman" w:hAnsi="Times New Roman"/>
        </w:rPr>
        <w:t xml:space="preserve"> impact</w:t>
      </w:r>
      <w:r w:rsidR="009C7853" w:rsidRPr="00D95664">
        <w:rPr>
          <w:rFonts w:ascii="Times New Roman" w:hAnsi="Times New Roman"/>
        </w:rPr>
        <w:t xml:space="preserve"> </w:t>
      </w:r>
      <w:r w:rsidR="00287417" w:rsidRPr="00D95664">
        <w:rPr>
          <w:rFonts w:ascii="Times New Roman" w:hAnsi="Times New Roman"/>
        </w:rPr>
        <w:t>on</w:t>
      </w:r>
      <w:r w:rsidR="009C7853" w:rsidRPr="00D95664">
        <w:rPr>
          <w:rFonts w:ascii="Times New Roman" w:hAnsi="Times New Roman"/>
        </w:rPr>
        <w:t xml:space="preserve"> complementary item</w:t>
      </w:r>
      <w:r w:rsidR="00942F03" w:rsidRPr="00D95664">
        <w:rPr>
          <w:rFonts w:ascii="Times New Roman" w:hAnsi="Times New Roman"/>
        </w:rPr>
        <w:t>s</w:t>
      </w:r>
      <w:r w:rsidR="00D67472">
        <w:rPr>
          <w:rFonts w:ascii="Times New Roman" w:hAnsi="Times New Roman"/>
        </w:rPr>
        <w:t xml:space="preserve"> is calculated</w:t>
      </w:r>
      <w:r w:rsidR="00942F03" w:rsidRPr="00D95664">
        <w:rPr>
          <w:rFonts w:ascii="Times New Roman" w:hAnsi="Times New Roman"/>
        </w:rPr>
        <w:t>.</w:t>
      </w:r>
      <w:r w:rsidR="009C7853" w:rsidRPr="00D95664">
        <w:rPr>
          <w:rFonts w:ascii="Times New Roman" w:hAnsi="Times New Roman"/>
        </w:rPr>
        <w:t xml:space="preserve"> </w:t>
      </w:r>
    </w:p>
    <w:p w14:paraId="5D480465" w14:textId="77777777" w:rsidR="00091621" w:rsidRDefault="00091621" w:rsidP="00091621">
      <w:pPr>
        <w:ind w:firstLine="0"/>
        <w:rPr>
          <w:rFonts w:ascii="Times New Roman" w:hAnsi="Times New Roman"/>
        </w:rPr>
      </w:pPr>
    </w:p>
    <w:p w14:paraId="3BD1AA49" w14:textId="5D388B62" w:rsidR="00506FA0" w:rsidRPr="00D95664" w:rsidRDefault="00506FA0" w:rsidP="00091621">
      <w:pPr>
        <w:ind w:firstLine="0"/>
        <w:rPr>
          <w:rFonts w:ascii="Times New Roman" w:hAnsi="Times New Roman"/>
        </w:rPr>
      </w:pPr>
      <w:r w:rsidRPr="00D95664">
        <w:rPr>
          <w:rFonts w:ascii="Times New Roman" w:hAnsi="Times New Roman"/>
        </w:rPr>
        <w:t>Finally, to observe</w:t>
      </w:r>
      <w:r w:rsidR="0046147F">
        <w:rPr>
          <w:rFonts w:ascii="Times New Roman" w:hAnsi="Times New Roman"/>
        </w:rPr>
        <w:t xml:space="preserve"> the</w:t>
      </w:r>
      <w:r w:rsidRPr="00D95664">
        <w:rPr>
          <w:rFonts w:ascii="Times New Roman" w:hAnsi="Times New Roman"/>
        </w:rPr>
        <w:t xml:space="preserve"> efficiency of promotion on any product, Revenue uplift </w:t>
      </w:r>
      <w:r w:rsidR="00D67472">
        <w:rPr>
          <w:rFonts w:ascii="Times New Roman" w:hAnsi="Times New Roman"/>
        </w:rPr>
        <w:t xml:space="preserve">is calculated </w:t>
      </w:r>
      <w:r w:rsidRPr="00D95664">
        <w:rPr>
          <w:rFonts w:ascii="Times New Roman" w:hAnsi="Times New Roman"/>
        </w:rPr>
        <w:t xml:space="preserve">using </w:t>
      </w:r>
      <w:r w:rsidR="00890925" w:rsidRPr="00D95664">
        <w:rPr>
          <w:rFonts w:ascii="Times New Roman" w:hAnsi="Times New Roman"/>
        </w:rPr>
        <w:t>Eq. 2 and Eq. 4</w:t>
      </w:r>
      <w:r w:rsidR="00D67472">
        <w:rPr>
          <w:rFonts w:ascii="Times New Roman" w:hAnsi="Times New Roman"/>
        </w:rPr>
        <w:t xml:space="preserve">, using </w:t>
      </w:r>
      <w:r w:rsidR="0098319E" w:rsidRPr="00D95664">
        <w:rPr>
          <w:rFonts w:ascii="Times New Roman" w:hAnsi="Times New Roman"/>
        </w:rPr>
        <w:t>the</w:t>
      </w:r>
      <w:r w:rsidRPr="00D95664">
        <w:rPr>
          <w:rFonts w:ascii="Times New Roman" w:hAnsi="Times New Roman"/>
        </w:rPr>
        <w:t xml:space="preserve"> formula</w:t>
      </w:r>
      <w:r w:rsidR="0098319E" w:rsidRPr="00D95664">
        <w:rPr>
          <w:rFonts w:ascii="Times New Roman" w:hAnsi="Times New Roman"/>
        </w:rPr>
        <w:t xml:space="preserve"> below</w:t>
      </w:r>
      <w:r w:rsidRPr="00D95664">
        <w:rPr>
          <w:rFonts w:ascii="Times New Roman" w:hAnsi="Times New Roman"/>
        </w:rPr>
        <w:t>:</w:t>
      </w:r>
    </w:p>
    <w:p w14:paraId="75B0DB25" w14:textId="77777777" w:rsidR="00DD2724" w:rsidRPr="00D95664" w:rsidRDefault="00DD2724" w:rsidP="00A010DA">
      <w:pPr>
        <w:rPr>
          <w:rFonts w:ascii="Times New Roman" w:hAnsi="Times New Roman"/>
        </w:rPr>
      </w:pPr>
    </w:p>
    <w:p w14:paraId="4B63FA06" w14:textId="5021F1A6" w:rsidR="009F1143" w:rsidRPr="00D95664" w:rsidRDefault="00506FA0" w:rsidP="003478EA">
      <w:pPr>
        <w:ind w:firstLine="0"/>
        <w:rPr>
          <w:rFonts w:ascii="Times New Roman" w:hAnsi="Times New Roman"/>
        </w:rPr>
      </w:pPr>
      <w:r w:rsidRPr="00D95664">
        <w:rPr>
          <w:rFonts w:ascii="Times New Roman" w:hAnsi="Times New Roman"/>
        </w:rPr>
        <w:t>Revenue</w:t>
      </w:r>
      <w:r w:rsidR="00456BB2" w:rsidRPr="00D95664">
        <w:rPr>
          <w:rFonts w:ascii="Times New Roman" w:hAnsi="Times New Roman"/>
        </w:rPr>
        <w:t xml:space="preserve"> </w:t>
      </w:r>
      <w:r w:rsidRPr="00D95664">
        <w:rPr>
          <w:rFonts w:ascii="Times New Roman" w:hAnsi="Times New Roman"/>
        </w:rPr>
        <w:t>Uplift</w:t>
      </w:r>
      <w:r w:rsidR="00F12EA4" w:rsidRPr="00D95664">
        <w:rPr>
          <w:rFonts w:ascii="Times New Roman" w:hAnsi="Times New Roman"/>
        </w:rPr>
        <w:t xml:space="preserve"> (</w:t>
      </w:r>
      <m:oMath>
        <m:sSub>
          <m:sSubPr>
            <m:ctrlPr>
              <w:rPr>
                <w:rFonts w:ascii="Cambria Math" w:hAnsi="Cambria Math"/>
                <w:i/>
              </w:rPr>
            </m:ctrlPr>
          </m:sSubPr>
          <m:e>
            <m:r>
              <m:rPr>
                <m:scr m:val="script"/>
              </m:rPr>
              <w:rPr>
                <w:rFonts w:ascii="Cambria Math" w:hAnsi="Cambria Math"/>
              </w:rPr>
              <m:t>R</m:t>
            </m:r>
            <m:r>
              <w:rPr>
                <w:rFonts w:ascii="Cambria Math" w:hAnsi="Cambria Math"/>
              </w:rPr>
              <m:t>U</m:t>
            </m:r>
          </m:e>
          <m:sub>
            <m:r>
              <w:rPr>
                <w:rFonts w:ascii="Cambria Math" w:hAnsi="Cambria Math"/>
              </w:rPr>
              <m:t>jt</m:t>
            </m:r>
          </m:sub>
        </m:sSub>
      </m:oMath>
      <w:r w:rsidR="00F12EA4" w:rsidRPr="00D95664">
        <w:rPr>
          <w:rFonts w:ascii="Times New Roman" w:hAnsi="Times New Roman"/>
        </w:rPr>
        <w:t>)</w:t>
      </w:r>
      <w:r w:rsidRPr="00D95664">
        <w:rPr>
          <w:rFonts w:ascii="Times New Roman" w:hAnsi="Times New Roman"/>
        </w:rPr>
        <w:t xml:space="preserve"> =</w:t>
      </w:r>
      <w:r w:rsidR="009B4774">
        <w:rPr>
          <w:rFonts w:ascii="Times New Roman" w:hAnsi="Times New Roman"/>
        </w:rPr>
        <w:t xml:space="preserve"> </w:t>
      </w:r>
      <m:oMath>
        <m:sSub>
          <m:sSubPr>
            <m:ctrlPr>
              <w:rPr>
                <w:rFonts w:ascii="Cambria Math" w:hAnsi="Cambria Math"/>
                <w:i/>
              </w:rPr>
            </m:ctrlPr>
          </m:sSubPr>
          <m:e>
            <m:r>
              <w:rPr>
                <w:rFonts w:ascii="Cambria Math" w:hAnsi="Cambria Math"/>
              </w:rPr>
              <m:t>N</m:t>
            </m:r>
            <m:r>
              <m:rPr>
                <m:scr m:val="script"/>
              </m:rPr>
              <w:rPr>
                <w:rFonts w:ascii="Cambria Math" w:hAnsi="Cambria Math"/>
              </w:rPr>
              <m:t>R</m:t>
            </m:r>
          </m:e>
          <m:sub>
            <m:r>
              <w:rPr>
                <w:rFonts w:ascii="Cambria Math" w:hAnsi="Cambria Math"/>
              </w:rPr>
              <m:t>jt</m:t>
            </m:r>
          </m:sub>
        </m:sSub>
      </m:oMath>
      <w:r w:rsidR="0088622A" w:rsidRPr="00183370">
        <w:rPr>
          <w:rFonts w:ascii="Times New Roman" w:hAnsi="Times New Roman"/>
        </w:rPr>
        <w:t xml:space="preserve"> </w:t>
      </w:r>
      <w:r w:rsidRPr="00183370">
        <w:rPr>
          <w:rFonts w:ascii="Times New Roman" w:hAnsi="Times New Roman"/>
        </w:rPr>
        <w:t>– (</w:t>
      </w:r>
      <m:oMath>
        <m:sSub>
          <m:sSubPr>
            <m:ctrlPr>
              <w:rPr>
                <w:rFonts w:ascii="Cambria Math" w:hAnsi="Cambria Math"/>
              </w:rPr>
            </m:ctrlPr>
          </m:sSubPr>
          <m:e>
            <m:r>
              <w:rPr>
                <w:rFonts w:ascii="Cambria Math" w:hAnsi="Cambria Math"/>
              </w:rPr>
              <m:t>β</m:t>
            </m:r>
          </m:e>
          <m:sub>
            <m:r>
              <w:rPr>
                <w:rFonts w:ascii="Cambria Math" w:hAnsi="Cambria Math"/>
              </w:rPr>
              <m:t xml:space="preserve">jt </m:t>
            </m:r>
          </m:sub>
        </m:sSub>
      </m:oMath>
      <w:r w:rsidRPr="00183370">
        <w:rPr>
          <w:rFonts w:ascii="Times New Roman" w:hAnsi="Times New Roman"/>
        </w:rPr>
        <w:t xml:space="preserve">* </w:t>
      </w:r>
      <m:oMath>
        <m:sSub>
          <m:sSubPr>
            <m:ctrlPr>
              <w:rPr>
                <w:rFonts w:ascii="Cambria Math" w:hAnsi="Cambria Math"/>
              </w:rPr>
            </m:ctrlPr>
          </m:sSubPr>
          <m:e>
            <m:r>
              <w:rPr>
                <w:rFonts w:ascii="Cambria Math" w:hAnsi="Cambria Math"/>
              </w:rPr>
              <m:t>Pr</m:t>
            </m:r>
          </m:e>
          <m:sub>
            <m:r>
              <w:rPr>
                <w:rFonts w:ascii="Cambria Math" w:hAnsi="Cambria Math"/>
              </w:rPr>
              <m:t>j</m:t>
            </m:r>
          </m:sub>
        </m:sSub>
      </m:oMath>
      <w:r w:rsidRPr="00183370">
        <w:rPr>
          <w:rFonts w:ascii="Times New Roman" w:hAnsi="Times New Roman"/>
        </w:rPr>
        <w:t>)</w:t>
      </w:r>
      <w:r w:rsidR="00DD2724" w:rsidRPr="00D95664">
        <w:rPr>
          <w:rFonts w:ascii="Times New Roman" w:hAnsi="Times New Roman"/>
        </w:rPr>
        <w:t xml:space="preserve">   </w:t>
      </w:r>
      <w:r w:rsidR="00183370">
        <w:rPr>
          <w:rFonts w:ascii="Times New Roman" w:hAnsi="Times New Roman"/>
        </w:rPr>
        <w:t xml:space="preserve">          </w:t>
      </w:r>
      <w:proofErr w:type="gramStart"/>
      <w:r w:rsidR="00183370">
        <w:rPr>
          <w:rFonts w:ascii="Times New Roman" w:hAnsi="Times New Roman"/>
        </w:rPr>
        <w:t xml:space="preserve"> </w:t>
      </w:r>
      <w:r w:rsidR="00450D4F">
        <w:rPr>
          <w:rFonts w:ascii="Times New Roman" w:hAnsi="Times New Roman"/>
        </w:rPr>
        <w:t xml:space="preserve"> </w:t>
      </w:r>
      <w:r w:rsidR="00183370">
        <w:rPr>
          <w:rFonts w:ascii="Times New Roman" w:hAnsi="Times New Roman"/>
        </w:rPr>
        <w:t xml:space="preserve"> (</w:t>
      </w:r>
      <w:proofErr w:type="gramEnd"/>
      <w:r w:rsidR="00183370">
        <w:rPr>
          <w:rFonts w:ascii="Times New Roman" w:hAnsi="Times New Roman"/>
        </w:rPr>
        <w:t>5)</w:t>
      </w:r>
      <w:r w:rsidR="00DD2724" w:rsidRPr="00D95664">
        <w:rPr>
          <w:rFonts w:ascii="Times New Roman" w:hAnsi="Times New Roman"/>
        </w:rPr>
        <w:t xml:space="preserve">                                    </w:t>
      </w:r>
      <w:r w:rsidR="003478EA">
        <w:rPr>
          <w:rFonts w:ascii="Times New Roman" w:hAnsi="Times New Roman"/>
        </w:rPr>
        <w:t xml:space="preserve">          </w:t>
      </w:r>
      <w:r w:rsidR="00091621">
        <w:rPr>
          <w:rFonts w:ascii="Times New Roman" w:hAnsi="Times New Roman"/>
        </w:rPr>
        <w:t xml:space="preserve">   </w:t>
      </w:r>
      <w:r w:rsidR="00183370">
        <w:rPr>
          <w:rFonts w:ascii="Times New Roman" w:hAnsi="Times New Roman"/>
        </w:rPr>
        <w:t xml:space="preserve">            </w:t>
      </w:r>
    </w:p>
    <w:p w14:paraId="6A3EF1FB" w14:textId="47638C8F" w:rsidR="00A010DA" w:rsidRPr="00D95664" w:rsidRDefault="00183370" w:rsidP="00A010DA">
      <w:pPr>
        <w:jc w:val="center"/>
        <w:rPr>
          <w:rFonts w:ascii="Times New Roman" w:hAnsi="Times New Roman"/>
        </w:rPr>
      </w:pPr>
      <w:r>
        <w:rPr>
          <w:rFonts w:ascii="Times New Roman" w:hAnsi="Times New Roman"/>
        </w:rPr>
        <w:tab/>
        <w:t xml:space="preserve">                                                      </w:t>
      </w:r>
    </w:p>
    <w:p w14:paraId="60768ACB" w14:textId="2B5E43B7" w:rsidR="00DD2724" w:rsidRDefault="00456BB2" w:rsidP="00091621">
      <w:pPr>
        <w:ind w:firstLine="0"/>
        <w:rPr>
          <w:rFonts w:ascii="Times New Roman" w:eastAsiaTheme="minorHAnsi" w:hAnsi="Times New Roman"/>
          <w:lang w:val="en-GB" w:eastAsia="en-US"/>
        </w:rPr>
      </w:pPr>
      <w:r w:rsidRPr="00D95664">
        <w:rPr>
          <w:rFonts w:ascii="Times New Roman" w:eastAsiaTheme="minorHAnsi" w:hAnsi="Times New Roman"/>
          <w:lang w:val="en-GB" w:eastAsia="en-US"/>
        </w:rPr>
        <w:t xml:space="preserve">Further, the promotion effectiveness </w:t>
      </w:r>
      <w:r w:rsidR="00B01ECE" w:rsidRPr="00D95664">
        <w:rPr>
          <w:rFonts w:ascii="Times New Roman" w:eastAsiaTheme="minorHAnsi" w:hAnsi="Times New Roman"/>
          <w:lang w:val="en-GB" w:eastAsia="en-US"/>
        </w:rPr>
        <w:t>for</w:t>
      </w:r>
      <w:r w:rsidR="009F1143" w:rsidRPr="00D95664">
        <w:rPr>
          <w:rFonts w:ascii="Times New Roman" w:eastAsiaTheme="minorHAnsi" w:hAnsi="Times New Roman"/>
          <w:lang w:val="en-GB" w:eastAsia="en-US"/>
        </w:rPr>
        <w:t xml:space="preserve"> all items in a promotion </w:t>
      </w:r>
      <w:r w:rsidR="00803661" w:rsidRPr="00D95664">
        <w:rPr>
          <w:rFonts w:ascii="Times New Roman" w:eastAsiaTheme="minorHAnsi" w:hAnsi="Times New Roman"/>
          <w:lang w:val="en-GB" w:eastAsia="en-US"/>
        </w:rPr>
        <w:t xml:space="preserve">can be </w:t>
      </w:r>
      <w:r w:rsidR="00B01ECE" w:rsidRPr="00D95664">
        <w:rPr>
          <w:rFonts w:ascii="Times New Roman" w:eastAsiaTheme="minorHAnsi" w:hAnsi="Times New Roman"/>
          <w:lang w:val="en-GB" w:eastAsia="en-US"/>
        </w:rPr>
        <w:t>computed</w:t>
      </w:r>
      <w:r w:rsidR="00803661" w:rsidRPr="00D95664">
        <w:rPr>
          <w:rFonts w:ascii="Times New Roman" w:eastAsiaTheme="minorHAnsi" w:hAnsi="Times New Roman"/>
          <w:lang w:val="en-GB" w:eastAsia="en-US"/>
        </w:rPr>
        <w:t xml:space="preserve"> as below:</w:t>
      </w:r>
    </w:p>
    <w:p w14:paraId="5A587DB3" w14:textId="77777777" w:rsidR="00AE77F3" w:rsidRPr="00D95664" w:rsidRDefault="00AE77F3" w:rsidP="00F75046">
      <w:pPr>
        <w:rPr>
          <w:rFonts w:ascii="Times New Roman" w:eastAsiaTheme="minorHAnsi" w:hAnsi="Times New Roman"/>
          <w:lang w:val="en-GB" w:eastAsia="en-US"/>
        </w:rPr>
      </w:pPr>
    </w:p>
    <w:p w14:paraId="191A03E8" w14:textId="0570B6D0" w:rsidR="00803661" w:rsidRDefault="00803661" w:rsidP="003478EA">
      <w:pPr>
        <w:ind w:firstLine="0"/>
        <w:rPr>
          <w:rFonts w:ascii="Times New Roman" w:eastAsiaTheme="minorEastAsia" w:hAnsi="Times New Roman"/>
          <w:iCs/>
        </w:rPr>
      </w:pPr>
      <w:r w:rsidRPr="00D95664">
        <w:rPr>
          <w:rFonts w:ascii="Times New Roman" w:eastAsiaTheme="minorHAnsi" w:hAnsi="Times New Roman"/>
          <w:lang w:val="en-GB" w:eastAsia="en-US"/>
        </w:rPr>
        <w:t xml:space="preserve">Promotion </w:t>
      </w:r>
      <w:r w:rsidR="000B3973" w:rsidRPr="00D95664">
        <w:rPr>
          <w:rFonts w:ascii="Times New Roman" w:eastAsiaTheme="minorHAnsi" w:hAnsi="Times New Roman"/>
          <w:lang w:val="en-GB" w:eastAsia="en-US"/>
        </w:rPr>
        <w:t xml:space="preserve">Effectiveness = </w:t>
      </w:r>
      <m:oMath>
        <m:nary>
          <m:naryPr>
            <m:chr m:val="∑"/>
            <m:ctrlPr>
              <w:rPr>
                <w:rFonts w:ascii="Cambria Math" w:hAnsi="Cambria Math"/>
                <w:i/>
                <w:iCs/>
              </w:rPr>
            </m:ctrlPr>
          </m:naryPr>
          <m:sub>
            <m:r>
              <w:rPr>
                <w:rFonts w:ascii="Cambria Math" w:hAnsi="Cambria Math"/>
              </w:rPr>
              <m:t>z=1</m:t>
            </m:r>
          </m:sub>
          <m:sup>
            <m:r>
              <w:rPr>
                <w:rFonts w:ascii="Cambria Math" w:hAnsi="Cambria Math"/>
              </w:rPr>
              <m:t>h</m:t>
            </m:r>
          </m:sup>
          <m:e>
            <m:sSub>
              <m:sSubPr>
                <m:ctrlPr>
                  <w:rPr>
                    <w:rFonts w:ascii="Cambria Math" w:hAnsi="Cambria Math"/>
                    <w:i/>
                  </w:rPr>
                </m:ctrlPr>
              </m:sSubPr>
              <m:e>
                <m:r>
                  <w:rPr>
                    <w:rFonts w:ascii="Cambria Math" w:hAnsi="Cambria Math"/>
                  </w:rPr>
                  <m:t>RU</m:t>
                </m:r>
              </m:e>
              <m:sub>
                <m:r>
                  <w:rPr>
                    <w:rFonts w:ascii="Cambria Math" w:hAnsi="Cambria Math"/>
                  </w:rPr>
                  <m:t>zt</m:t>
                </m:r>
              </m:sub>
            </m:sSub>
            <m:r>
              <m:rPr>
                <m:nor/>
              </m:rPr>
              <w:rPr>
                <w:rFonts w:ascii="Times New Roman" w:hAnsi="Times New Roman"/>
              </w:rPr>
              <m:t>       </m:t>
            </m:r>
          </m:e>
        </m:nary>
      </m:oMath>
      <w:r w:rsidR="00DD2724" w:rsidRPr="00D95664">
        <w:rPr>
          <w:rFonts w:ascii="Times New Roman" w:eastAsiaTheme="minorEastAsia" w:hAnsi="Times New Roman"/>
          <w:iCs/>
        </w:rPr>
        <w:t xml:space="preserve">        </w:t>
      </w:r>
      <w:r w:rsidR="003478EA">
        <w:rPr>
          <w:rFonts w:ascii="Times New Roman" w:eastAsiaTheme="minorEastAsia" w:hAnsi="Times New Roman"/>
          <w:iCs/>
        </w:rPr>
        <w:t xml:space="preserve">  </w:t>
      </w:r>
      <w:r w:rsidR="00091621">
        <w:rPr>
          <w:rFonts w:ascii="Times New Roman" w:eastAsiaTheme="minorEastAsia" w:hAnsi="Times New Roman"/>
          <w:iCs/>
        </w:rPr>
        <w:t xml:space="preserve">   </w:t>
      </w:r>
      <w:r w:rsidR="00450D4F">
        <w:rPr>
          <w:rFonts w:ascii="Times New Roman" w:eastAsiaTheme="minorEastAsia" w:hAnsi="Times New Roman"/>
          <w:iCs/>
        </w:rPr>
        <w:t xml:space="preserve"> </w:t>
      </w:r>
      <w:proofErr w:type="gramStart"/>
      <w:r w:rsidR="00450D4F">
        <w:rPr>
          <w:rFonts w:ascii="Times New Roman" w:eastAsiaTheme="minorEastAsia" w:hAnsi="Times New Roman"/>
          <w:iCs/>
        </w:rPr>
        <w:t xml:space="preserve">  </w:t>
      </w:r>
      <w:r w:rsidR="00091621">
        <w:rPr>
          <w:rFonts w:ascii="Times New Roman" w:eastAsiaTheme="minorEastAsia" w:hAnsi="Times New Roman"/>
          <w:iCs/>
        </w:rPr>
        <w:t xml:space="preserve"> </w:t>
      </w:r>
      <w:r w:rsidR="003478EA" w:rsidRPr="00D95664">
        <w:rPr>
          <w:rFonts w:ascii="Times New Roman" w:eastAsiaTheme="minorEastAsia" w:hAnsi="Times New Roman"/>
          <w:iCs/>
        </w:rPr>
        <w:t>(</w:t>
      </w:r>
      <w:proofErr w:type="gramEnd"/>
      <w:r w:rsidR="003478EA" w:rsidRPr="00D95664">
        <w:rPr>
          <w:rFonts w:ascii="Times New Roman" w:eastAsiaTheme="minorEastAsia" w:hAnsi="Times New Roman"/>
          <w:iCs/>
        </w:rPr>
        <w:t>6)</w:t>
      </w:r>
      <w:r w:rsidR="00DD2724" w:rsidRPr="00D95664">
        <w:rPr>
          <w:rFonts w:ascii="Times New Roman" w:eastAsiaTheme="minorEastAsia" w:hAnsi="Times New Roman"/>
          <w:iCs/>
        </w:rPr>
        <w:t xml:space="preserve">                             </w:t>
      </w:r>
    </w:p>
    <w:p w14:paraId="63A90E65" w14:textId="77777777" w:rsidR="00AE77F3" w:rsidRPr="00D95664" w:rsidRDefault="00AE77F3" w:rsidP="00A71D7C">
      <w:pPr>
        <w:rPr>
          <w:rFonts w:ascii="Times New Roman" w:eastAsiaTheme="minorEastAsia" w:hAnsi="Times New Roman"/>
          <w:iCs/>
        </w:rPr>
      </w:pPr>
    </w:p>
    <w:p w14:paraId="1B3E0E8C" w14:textId="735DB4F4" w:rsidR="007673E1" w:rsidRPr="00D95664" w:rsidRDefault="007673E1" w:rsidP="00A71D7C">
      <w:pPr>
        <w:ind w:firstLine="0"/>
        <w:rPr>
          <w:rFonts w:ascii="Times New Roman" w:eastAsiaTheme="minorEastAsia" w:hAnsi="Times New Roman"/>
          <w:iCs/>
        </w:rPr>
      </w:pPr>
      <w:r w:rsidRPr="00D95664">
        <w:rPr>
          <w:rFonts w:ascii="Times New Roman" w:eastAsiaTheme="minorEastAsia" w:hAnsi="Times New Roman"/>
          <w:iCs/>
        </w:rPr>
        <w:t>Where,</w:t>
      </w:r>
    </w:p>
    <w:p w14:paraId="07D841AE" w14:textId="3D721157" w:rsidR="009D5AC8" w:rsidRPr="00D95664" w:rsidRDefault="007673E1" w:rsidP="00A71D7C">
      <w:pPr>
        <w:ind w:firstLine="0"/>
        <w:rPr>
          <w:rFonts w:ascii="Times New Roman" w:eastAsiaTheme="minorEastAsia" w:hAnsi="Times New Roman"/>
          <w:iCs/>
        </w:rPr>
      </w:pPr>
      <w:r w:rsidRPr="00D95664">
        <w:rPr>
          <w:rFonts w:ascii="Times New Roman" w:eastAsiaTheme="minorEastAsia" w:hAnsi="Times New Roman"/>
          <w:i/>
        </w:rPr>
        <w:t>h</w:t>
      </w:r>
      <w:r w:rsidR="000B2D60" w:rsidRPr="00D95664">
        <w:rPr>
          <w:rFonts w:ascii="Times New Roman" w:eastAsiaTheme="minorEastAsia" w:hAnsi="Times New Roman"/>
          <w:iCs/>
        </w:rPr>
        <w:t>:</w:t>
      </w:r>
      <w:r w:rsidRPr="00D95664">
        <w:rPr>
          <w:rFonts w:ascii="Times New Roman" w:eastAsiaTheme="minorEastAsia" w:hAnsi="Times New Roman"/>
          <w:iCs/>
        </w:rPr>
        <w:t xml:space="preserve"> number of items </w:t>
      </w:r>
      <w:r w:rsidR="009D5AC8" w:rsidRPr="00D95664">
        <w:rPr>
          <w:rFonts w:ascii="Times New Roman" w:eastAsiaTheme="minorEastAsia" w:hAnsi="Times New Roman"/>
          <w:iCs/>
        </w:rPr>
        <w:t>in the given promotion</w:t>
      </w:r>
    </w:p>
    <w:p w14:paraId="2CA3735B" w14:textId="298C3C4E" w:rsidR="00C90386" w:rsidRPr="00D95664" w:rsidRDefault="000B2D60" w:rsidP="00A71D7C">
      <w:pPr>
        <w:ind w:firstLine="0"/>
        <w:rPr>
          <w:rFonts w:ascii="Times New Roman" w:eastAsiaTheme="minorHAnsi" w:hAnsi="Times New Roman"/>
          <w:b/>
          <w:bCs/>
          <w:iCs/>
          <w:lang w:val="en-GB" w:eastAsia="en-US"/>
        </w:rPr>
      </w:pPr>
      <w:r w:rsidRPr="00D95664">
        <w:rPr>
          <w:rFonts w:ascii="Times New Roman" w:eastAsiaTheme="minorEastAsia" w:hAnsi="Times New Roman"/>
          <w:i/>
        </w:rPr>
        <w:t>t</w:t>
      </w:r>
      <w:r w:rsidRPr="00D95664">
        <w:rPr>
          <w:rFonts w:ascii="Times New Roman" w:eastAsiaTheme="minorEastAsia" w:hAnsi="Times New Roman"/>
          <w:iCs/>
        </w:rPr>
        <w:t>: week of promotion</w:t>
      </w:r>
    </w:p>
    <w:p w14:paraId="5BAA10B3" w14:textId="0622107E" w:rsidR="003B4C08" w:rsidRDefault="0007052E" w:rsidP="003B4C08">
      <w:pPr>
        <w:pStyle w:val="heading1"/>
        <w:numPr>
          <w:ilvl w:val="0"/>
          <w:numId w:val="5"/>
        </w:numPr>
        <w:tabs>
          <w:tab w:val="clear" w:pos="454"/>
        </w:tabs>
        <w:overflowPunct w:val="0"/>
        <w:autoSpaceDE w:val="0"/>
        <w:autoSpaceDN w:val="0"/>
        <w:adjustRightInd w:val="0"/>
        <w:spacing w:before="360" w:after="240" w:line="300" w:lineRule="atLeast"/>
        <w:jc w:val="left"/>
        <w:textAlignment w:val="baseline"/>
        <w:outlineLvl w:val="0"/>
      </w:pPr>
      <w:r>
        <w:t>Experimental Analysis</w:t>
      </w:r>
    </w:p>
    <w:p w14:paraId="63DF68D8" w14:textId="5D6CB718" w:rsidR="0007052E" w:rsidRPr="00D95664" w:rsidRDefault="002D72F0" w:rsidP="0007052E">
      <w:pPr>
        <w:pStyle w:val="p1a"/>
        <w:rPr>
          <w:rFonts w:ascii="Times New Roman" w:hAnsi="Times New Roman"/>
        </w:rPr>
      </w:pPr>
      <w:r w:rsidRPr="00D95664">
        <w:rPr>
          <w:rFonts w:ascii="Times New Roman" w:hAnsi="Times New Roman"/>
        </w:rPr>
        <w:t>In this section</w:t>
      </w:r>
      <w:r w:rsidR="0046147F">
        <w:rPr>
          <w:rFonts w:ascii="Times New Roman" w:hAnsi="Times New Roman"/>
        </w:rPr>
        <w:t>,</w:t>
      </w:r>
      <w:r w:rsidRPr="00D95664">
        <w:rPr>
          <w:rFonts w:ascii="Times New Roman" w:hAnsi="Times New Roman"/>
        </w:rPr>
        <w:t xml:space="preserve"> the Experimental Analysis</w:t>
      </w:r>
      <w:r w:rsidR="00D67472">
        <w:rPr>
          <w:rFonts w:ascii="Times New Roman" w:hAnsi="Times New Roman"/>
        </w:rPr>
        <w:t xml:space="preserve"> to validate</w:t>
      </w:r>
      <w:r w:rsidRPr="00D95664">
        <w:rPr>
          <w:rFonts w:ascii="Times New Roman" w:hAnsi="Times New Roman"/>
        </w:rPr>
        <w:t xml:space="preserve"> </w:t>
      </w:r>
      <w:r w:rsidR="00D67472">
        <w:rPr>
          <w:rFonts w:ascii="Times New Roman" w:hAnsi="Times New Roman"/>
        </w:rPr>
        <w:t>the</w:t>
      </w:r>
      <w:r w:rsidRPr="00D95664">
        <w:rPr>
          <w:rFonts w:ascii="Times New Roman" w:hAnsi="Times New Roman"/>
        </w:rPr>
        <w:t xml:space="preserve"> proposed methodology</w:t>
      </w:r>
      <w:r w:rsidR="00D67472">
        <w:rPr>
          <w:rFonts w:ascii="Times New Roman" w:hAnsi="Times New Roman"/>
        </w:rPr>
        <w:t xml:space="preserve"> is discussed</w:t>
      </w:r>
      <w:r w:rsidRPr="00D95664">
        <w:rPr>
          <w:rFonts w:ascii="Times New Roman" w:hAnsi="Times New Roman"/>
        </w:rPr>
        <w:t>. Due to privacy concerns</w:t>
      </w:r>
      <w:r w:rsidR="0046147F">
        <w:rPr>
          <w:rFonts w:ascii="Times New Roman" w:hAnsi="Times New Roman"/>
        </w:rPr>
        <w:t>,</w:t>
      </w:r>
      <w:r w:rsidRPr="00D95664">
        <w:rPr>
          <w:rFonts w:ascii="Times New Roman" w:hAnsi="Times New Roman"/>
        </w:rPr>
        <w:t xml:space="preserve"> </w:t>
      </w:r>
      <w:r w:rsidR="00D67472">
        <w:rPr>
          <w:rFonts w:ascii="Times New Roman" w:hAnsi="Times New Roman"/>
        </w:rPr>
        <w:t xml:space="preserve">the </w:t>
      </w:r>
      <w:r w:rsidRPr="00D95664">
        <w:rPr>
          <w:rFonts w:ascii="Times New Roman" w:hAnsi="Times New Roman"/>
        </w:rPr>
        <w:t>proprietary data from our organization</w:t>
      </w:r>
      <w:r w:rsidR="00D67472">
        <w:rPr>
          <w:rFonts w:ascii="Times New Roman" w:hAnsi="Times New Roman"/>
        </w:rPr>
        <w:t xml:space="preserve"> could not be used</w:t>
      </w:r>
      <w:r w:rsidRPr="002C2322">
        <w:rPr>
          <w:rFonts w:ascii="Times New Roman" w:hAnsi="Times New Roman"/>
        </w:rPr>
        <w:t xml:space="preserve">. </w:t>
      </w:r>
      <w:r w:rsidR="002C2322" w:rsidRPr="002C2322">
        <w:rPr>
          <w:rFonts w:ascii="Times New Roman" w:hAnsi="Times New Roman"/>
        </w:rPr>
        <w:t>Further</w:t>
      </w:r>
      <w:r w:rsidRPr="002C2322">
        <w:rPr>
          <w:rFonts w:ascii="Times New Roman" w:hAnsi="Times New Roman"/>
        </w:rPr>
        <w:t xml:space="preserve">, </w:t>
      </w:r>
      <w:r w:rsidR="00D67472">
        <w:rPr>
          <w:rFonts w:ascii="Times New Roman" w:hAnsi="Times New Roman"/>
        </w:rPr>
        <w:t>any</w:t>
      </w:r>
      <w:r w:rsidRPr="002C2322">
        <w:rPr>
          <w:rFonts w:ascii="Times New Roman" w:hAnsi="Times New Roman"/>
        </w:rPr>
        <w:t xml:space="preserve"> </w:t>
      </w:r>
      <w:r w:rsidR="002C2322" w:rsidRPr="002C2322">
        <w:rPr>
          <w:rFonts w:ascii="Times New Roman" w:hAnsi="Times New Roman"/>
        </w:rPr>
        <w:t>open-source</w:t>
      </w:r>
      <w:r w:rsidRPr="002C2322">
        <w:rPr>
          <w:rFonts w:ascii="Times New Roman" w:hAnsi="Times New Roman"/>
        </w:rPr>
        <w:t xml:space="preserve"> dataset which fulfills all the requirements of </w:t>
      </w:r>
      <w:r w:rsidR="00D67472">
        <w:rPr>
          <w:rFonts w:ascii="Times New Roman" w:hAnsi="Times New Roman"/>
        </w:rPr>
        <w:t>the proposed</w:t>
      </w:r>
      <w:r w:rsidRPr="002C2322">
        <w:rPr>
          <w:rFonts w:ascii="Times New Roman" w:hAnsi="Times New Roman"/>
        </w:rPr>
        <w:t xml:space="preserve"> methodology</w:t>
      </w:r>
      <w:r w:rsidR="00D67472">
        <w:rPr>
          <w:rFonts w:ascii="Times New Roman" w:hAnsi="Times New Roman"/>
        </w:rPr>
        <w:t xml:space="preserve"> was not found</w:t>
      </w:r>
      <w:r w:rsidRPr="002C2322">
        <w:rPr>
          <w:rFonts w:ascii="Times New Roman" w:hAnsi="Times New Roman"/>
        </w:rPr>
        <w:t>.</w:t>
      </w:r>
      <w:r w:rsidRPr="00D95664">
        <w:rPr>
          <w:rFonts w:ascii="Times New Roman" w:hAnsi="Times New Roman"/>
        </w:rPr>
        <w:t xml:space="preserve"> Hence, </w:t>
      </w:r>
      <w:r w:rsidR="00D67472">
        <w:rPr>
          <w:rFonts w:ascii="Times New Roman" w:hAnsi="Times New Roman"/>
        </w:rPr>
        <w:t>the</w:t>
      </w:r>
      <w:r w:rsidRPr="00D95664">
        <w:rPr>
          <w:rFonts w:ascii="Times New Roman" w:hAnsi="Times New Roman"/>
        </w:rPr>
        <w:t xml:space="preserve"> </w:t>
      </w:r>
      <w:r w:rsidR="0015330D">
        <w:rPr>
          <w:rFonts w:ascii="Times New Roman" w:hAnsi="Times New Roman"/>
        </w:rPr>
        <w:t>sale</w:t>
      </w:r>
      <w:r w:rsidR="00165B49">
        <w:rPr>
          <w:rFonts w:ascii="Times New Roman" w:hAnsi="Times New Roman"/>
        </w:rPr>
        <w:t>s</w:t>
      </w:r>
      <w:r w:rsidRPr="00D95664">
        <w:rPr>
          <w:rFonts w:ascii="Times New Roman" w:hAnsi="Times New Roman"/>
        </w:rPr>
        <w:t xml:space="preserve"> and promotions of items along with their Halo and Cannibalization impacts</w:t>
      </w:r>
      <w:r w:rsidR="00D67472">
        <w:rPr>
          <w:rFonts w:ascii="Times New Roman" w:hAnsi="Times New Roman"/>
        </w:rPr>
        <w:t xml:space="preserve"> is simulated</w:t>
      </w:r>
      <w:r w:rsidRPr="00D95664">
        <w:rPr>
          <w:rFonts w:ascii="Times New Roman" w:hAnsi="Times New Roman"/>
        </w:rPr>
        <w:t>. The use of</w:t>
      </w:r>
      <w:r w:rsidR="0046147F">
        <w:rPr>
          <w:rFonts w:ascii="Times New Roman" w:hAnsi="Times New Roman"/>
        </w:rPr>
        <w:t xml:space="preserve"> a</w:t>
      </w:r>
      <w:r w:rsidRPr="00D95664">
        <w:rPr>
          <w:rFonts w:ascii="Times New Roman" w:hAnsi="Times New Roman"/>
        </w:rPr>
        <w:t xml:space="preserve"> simulated dataset enabled to have the true </w:t>
      </w:r>
      <w:r w:rsidR="00165B49">
        <w:rPr>
          <w:rFonts w:ascii="Times New Roman" w:hAnsi="Times New Roman"/>
        </w:rPr>
        <w:t>Baseline</w:t>
      </w:r>
      <w:r w:rsidRPr="00D95664">
        <w:rPr>
          <w:rFonts w:ascii="Times New Roman" w:hAnsi="Times New Roman"/>
        </w:rPr>
        <w:t xml:space="preserve"> of the items</w:t>
      </w:r>
      <w:r w:rsidR="0046147F">
        <w:rPr>
          <w:rFonts w:ascii="Times New Roman" w:hAnsi="Times New Roman"/>
        </w:rPr>
        <w:t>,</w:t>
      </w:r>
      <w:r w:rsidRPr="00D95664">
        <w:rPr>
          <w:rFonts w:ascii="Times New Roman" w:hAnsi="Times New Roman"/>
        </w:rPr>
        <w:t xml:space="preserve"> which was used as ground truth for our analysis. In the subsequent sub</w:t>
      </w:r>
      <w:r w:rsidR="00413244" w:rsidRPr="00D95664">
        <w:rPr>
          <w:rFonts w:ascii="Times New Roman" w:hAnsi="Times New Roman"/>
        </w:rPr>
        <w:t>sections</w:t>
      </w:r>
      <w:r w:rsidR="00D67472">
        <w:rPr>
          <w:rFonts w:ascii="Times New Roman" w:hAnsi="Times New Roman"/>
        </w:rPr>
        <w:t>,</w:t>
      </w:r>
      <w:r w:rsidRPr="00D95664">
        <w:rPr>
          <w:rFonts w:ascii="Times New Roman" w:hAnsi="Times New Roman"/>
        </w:rPr>
        <w:t xml:space="preserve"> the simulator</w:t>
      </w:r>
      <w:r w:rsidR="00E756DC" w:rsidRPr="00D95664">
        <w:rPr>
          <w:rFonts w:ascii="Times New Roman" w:hAnsi="Times New Roman"/>
        </w:rPr>
        <w:t xml:space="preserve"> and </w:t>
      </w:r>
      <w:r w:rsidR="00E756DC" w:rsidRPr="00D95664">
        <w:rPr>
          <w:rFonts w:ascii="Times New Roman" w:hAnsi="Times New Roman"/>
        </w:rPr>
        <w:t>experimental results</w:t>
      </w:r>
      <w:r w:rsidR="00413244" w:rsidRPr="00D95664">
        <w:rPr>
          <w:rFonts w:ascii="Times New Roman" w:hAnsi="Times New Roman"/>
        </w:rPr>
        <w:t xml:space="preserve"> for calculating the </w:t>
      </w:r>
      <w:r w:rsidR="00165B49">
        <w:rPr>
          <w:rFonts w:ascii="Times New Roman" w:hAnsi="Times New Roman"/>
        </w:rPr>
        <w:t>Baseline</w:t>
      </w:r>
      <w:r w:rsidR="00D67472">
        <w:rPr>
          <w:rFonts w:ascii="Times New Roman" w:hAnsi="Times New Roman"/>
        </w:rPr>
        <w:t xml:space="preserve"> are discussed</w:t>
      </w:r>
      <w:r w:rsidRPr="00D95664">
        <w:rPr>
          <w:rFonts w:ascii="Times New Roman" w:hAnsi="Times New Roman"/>
        </w:rPr>
        <w:t>.</w:t>
      </w:r>
      <w:r w:rsidR="00413244" w:rsidRPr="00D95664">
        <w:rPr>
          <w:rFonts w:ascii="Times New Roman" w:hAnsi="Times New Roman"/>
        </w:rPr>
        <w:t xml:space="preserve">  </w:t>
      </w:r>
    </w:p>
    <w:p w14:paraId="5626CE7B" w14:textId="77777777" w:rsidR="00D9597A" w:rsidRPr="00D9597A" w:rsidRDefault="00D9597A" w:rsidP="00D9597A"/>
    <w:p w14:paraId="62E6749A" w14:textId="14EEBB26" w:rsidR="00C90386" w:rsidRPr="00D9597A" w:rsidRDefault="002D72F0" w:rsidP="00D9597A">
      <w:pPr>
        <w:pStyle w:val="heading2"/>
        <w:numPr>
          <w:ilvl w:val="1"/>
          <w:numId w:val="5"/>
        </w:numPr>
        <w:tabs>
          <w:tab w:val="clear" w:pos="510"/>
        </w:tabs>
        <w:overflowPunct w:val="0"/>
        <w:autoSpaceDE w:val="0"/>
        <w:autoSpaceDN w:val="0"/>
        <w:adjustRightInd w:val="0"/>
        <w:spacing w:before="0" w:after="160" w:line="240" w:lineRule="atLeast"/>
        <w:jc w:val="left"/>
        <w:textAlignment w:val="baseline"/>
        <w:outlineLvl w:val="1"/>
      </w:pPr>
      <w:r w:rsidRPr="00D9597A">
        <w:t>Simulator</w:t>
      </w:r>
    </w:p>
    <w:p w14:paraId="258E6E48" w14:textId="13139E77" w:rsidR="002D72F0" w:rsidRPr="00D95664" w:rsidRDefault="00D67472" w:rsidP="009E1B71">
      <w:pPr>
        <w:ind w:firstLine="0"/>
        <w:rPr>
          <w:rFonts w:ascii="Times New Roman" w:hAnsi="Times New Roman"/>
        </w:rPr>
      </w:pPr>
      <w:r>
        <w:rPr>
          <w:rFonts w:ascii="Times New Roman" w:hAnsi="Times New Roman"/>
        </w:rPr>
        <w:t>A</w:t>
      </w:r>
      <w:r w:rsidR="002D72F0" w:rsidRPr="00D95664">
        <w:rPr>
          <w:rFonts w:ascii="Times New Roman" w:hAnsi="Times New Roman"/>
        </w:rPr>
        <w:t xml:space="preserve"> simulator </w:t>
      </w:r>
      <w:r w:rsidR="001C7C73">
        <w:rPr>
          <w:rFonts w:ascii="Times New Roman" w:hAnsi="Times New Roman"/>
        </w:rPr>
        <w:t>was</w:t>
      </w:r>
      <w:r>
        <w:rPr>
          <w:rFonts w:ascii="Times New Roman" w:hAnsi="Times New Roman"/>
        </w:rPr>
        <w:t xml:space="preserve"> developed </w:t>
      </w:r>
      <w:r w:rsidR="002D72F0" w:rsidRPr="00D95664">
        <w:rPr>
          <w:rFonts w:ascii="Times New Roman" w:hAnsi="Times New Roman"/>
        </w:rPr>
        <w:t>with 40 items</w:t>
      </w:r>
      <w:r w:rsidR="002709A2">
        <w:rPr>
          <w:rFonts w:ascii="Times New Roman" w:hAnsi="Times New Roman"/>
        </w:rPr>
        <w:t>,</w:t>
      </w:r>
      <w:r w:rsidR="002D72F0" w:rsidRPr="00D95664">
        <w:rPr>
          <w:rFonts w:ascii="Times New Roman" w:hAnsi="Times New Roman"/>
        </w:rPr>
        <w:t xml:space="preserve"> and each item </w:t>
      </w:r>
      <w:r w:rsidR="002709A2">
        <w:rPr>
          <w:rFonts w:ascii="Times New Roman" w:hAnsi="Times New Roman"/>
        </w:rPr>
        <w:t xml:space="preserve">is </w:t>
      </w:r>
      <w:r w:rsidR="002D72F0" w:rsidRPr="00D95664">
        <w:rPr>
          <w:rFonts w:ascii="Times New Roman" w:hAnsi="Times New Roman"/>
        </w:rPr>
        <w:t>having 5 complementary and 5 substitutes. The complementary and substitute items were computed from a similarity matrix with randomized similarity values. After identification of the complementary and substitutes</w:t>
      </w:r>
      <w:r w:rsidR="00830391" w:rsidRPr="00D95664">
        <w:rPr>
          <w:rFonts w:ascii="Times New Roman" w:hAnsi="Times New Roman"/>
        </w:rPr>
        <w:t>,</w:t>
      </w:r>
      <w:r w:rsidR="002D72F0" w:rsidRPr="00D95664">
        <w:rPr>
          <w:rFonts w:ascii="Times New Roman" w:hAnsi="Times New Roman"/>
        </w:rPr>
        <w:t xml:space="preserve"> their cross-price elasticities</w:t>
      </w:r>
      <w:r>
        <w:rPr>
          <w:rFonts w:ascii="Times New Roman" w:hAnsi="Times New Roman"/>
        </w:rPr>
        <w:t xml:space="preserve"> are created</w:t>
      </w:r>
      <w:r w:rsidR="002D72F0" w:rsidRPr="00D95664">
        <w:rPr>
          <w:rFonts w:ascii="Times New Roman" w:hAnsi="Times New Roman"/>
        </w:rPr>
        <w:t xml:space="preserve">. </w:t>
      </w:r>
      <w:r>
        <w:rPr>
          <w:rFonts w:ascii="Times New Roman" w:hAnsi="Times New Roman"/>
        </w:rPr>
        <w:t>T</w:t>
      </w:r>
      <w:r w:rsidR="00D9597A" w:rsidRPr="00D95664">
        <w:rPr>
          <w:rFonts w:ascii="Times New Roman" w:hAnsi="Times New Roman"/>
        </w:rPr>
        <w:t xml:space="preserve">hen the </w:t>
      </w:r>
      <w:r w:rsidR="00165B49">
        <w:rPr>
          <w:rFonts w:ascii="Times New Roman" w:hAnsi="Times New Roman"/>
        </w:rPr>
        <w:t>Baseline</w:t>
      </w:r>
      <w:r w:rsidR="00D9597A" w:rsidRPr="00D95664">
        <w:rPr>
          <w:rFonts w:ascii="Times New Roman" w:hAnsi="Times New Roman"/>
        </w:rPr>
        <w:t xml:space="preserve"> </w:t>
      </w:r>
      <w:r w:rsidR="0015330D">
        <w:rPr>
          <w:rFonts w:ascii="Times New Roman" w:hAnsi="Times New Roman"/>
        </w:rPr>
        <w:t>sale</w:t>
      </w:r>
      <w:r w:rsidR="00165B49">
        <w:rPr>
          <w:rFonts w:ascii="Times New Roman" w:hAnsi="Times New Roman"/>
        </w:rPr>
        <w:t>s</w:t>
      </w:r>
      <w:r w:rsidR="00D9597A" w:rsidRPr="00D95664">
        <w:rPr>
          <w:rFonts w:ascii="Times New Roman" w:hAnsi="Times New Roman"/>
        </w:rPr>
        <w:t xml:space="preserve"> </w:t>
      </w:r>
      <w:r w:rsidR="00856CC4">
        <w:rPr>
          <w:rFonts w:ascii="Times New Roman" w:hAnsi="Times New Roman"/>
        </w:rPr>
        <w:t>was</w:t>
      </w:r>
      <w:r>
        <w:rPr>
          <w:rFonts w:ascii="Times New Roman" w:hAnsi="Times New Roman"/>
        </w:rPr>
        <w:t xml:space="preserve"> created </w:t>
      </w:r>
      <w:r w:rsidR="00D9597A" w:rsidRPr="00D95664">
        <w:rPr>
          <w:rFonts w:ascii="Times New Roman" w:hAnsi="Times New Roman"/>
        </w:rPr>
        <w:t xml:space="preserve">assuming a normal distribution (mean = 120 and standard deviation=5) of </w:t>
      </w:r>
      <w:r w:rsidR="0015330D">
        <w:rPr>
          <w:rFonts w:ascii="Times New Roman" w:hAnsi="Times New Roman"/>
        </w:rPr>
        <w:t>sale</w:t>
      </w:r>
      <w:r w:rsidR="00165B49">
        <w:rPr>
          <w:rFonts w:ascii="Times New Roman" w:hAnsi="Times New Roman"/>
        </w:rPr>
        <w:t>s</w:t>
      </w:r>
      <w:r w:rsidR="00D9597A" w:rsidRPr="00D95664">
        <w:rPr>
          <w:rFonts w:ascii="Times New Roman" w:hAnsi="Times New Roman"/>
        </w:rPr>
        <w:t xml:space="preserve"> volume for the items. Further,</w:t>
      </w:r>
      <w:r w:rsidR="002D72F0" w:rsidRPr="00D95664">
        <w:rPr>
          <w:rFonts w:ascii="Times New Roman" w:hAnsi="Times New Roman"/>
        </w:rPr>
        <w:t xml:space="preserve"> random promotion flags </w:t>
      </w:r>
      <w:r w:rsidR="00D9597A" w:rsidRPr="00D95664">
        <w:rPr>
          <w:rFonts w:ascii="Times New Roman" w:hAnsi="Times New Roman"/>
        </w:rPr>
        <w:t xml:space="preserve">were created </w:t>
      </w:r>
      <w:r w:rsidR="002D72F0" w:rsidRPr="00D95664">
        <w:rPr>
          <w:rFonts w:ascii="Times New Roman" w:hAnsi="Times New Roman"/>
        </w:rPr>
        <w:t>for each of the</w:t>
      </w:r>
      <w:r w:rsidR="002D72F0" w:rsidRPr="009E1B71">
        <w:t xml:space="preserve"> </w:t>
      </w:r>
      <w:r w:rsidR="002D72F0" w:rsidRPr="00D95664">
        <w:rPr>
          <w:rFonts w:ascii="Times New Roman" w:hAnsi="Times New Roman"/>
        </w:rPr>
        <w:t>items</w:t>
      </w:r>
      <w:r w:rsidR="002709A2">
        <w:rPr>
          <w:rFonts w:ascii="Times New Roman" w:hAnsi="Times New Roman"/>
        </w:rPr>
        <w:t>,</w:t>
      </w:r>
      <w:r w:rsidR="002D72F0" w:rsidRPr="00D95664">
        <w:rPr>
          <w:rFonts w:ascii="Times New Roman" w:hAnsi="Times New Roman"/>
        </w:rPr>
        <w:t xml:space="preserve"> </w:t>
      </w:r>
      <w:r w:rsidR="00D9597A" w:rsidRPr="00D95664">
        <w:rPr>
          <w:rFonts w:ascii="Times New Roman" w:hAnsi="Times New Roman"/>
        </w:rPr>
        <w:t>which was</w:t>
      </w:r>
      <w:r w:rsidR="002D72F0" w:rsidRPr="00D95664">
        <w:rPr>
          <w:rFonts w:ascii="Times New Roman" w:hAnsi="Times New Roman"/>
        </w:rPr>
        <w:t xml:space="preserve"> then utilized </w:t>
      </w:r>
      <w:r w:rsidR="00D9597A" w:rsidRPr="00D95664">
        <w:rPr>
          <w:rFonts w:ascii="Times New Roman" w:hAnsi="Times New Roman"/>
        </w:rPr>
        <w:t xml:space="preserve">along with </w:t>
      </w:r>
      <w:r w:rsidR="002D72F0" w:rsidRPr="00D95664">
        <w:rPr>
          <w:rFonts w:ascii="Times New Roman" w:hAnsi="Times New Roman"/>
        </w:rPr>
        <w:t>cross-price elasticities to compute the</w:t>
      </w:r>
      <w:r w:rsidR="00D9597A" w:rsidRPr="00D95664">
        <w:rPr>
          <w:rFonts w:ascii="Times New Roman" w:hAnsi="Times New Roman"/>
        </w:rPr>
        <w:t xml:space="preserve"> actual </w:t>
      </w:r>
      <w:r w:rsidR="0015330D">
        <w:rPr>
          <w:rFonts w:ascii="Times New Roman" w:hAnsi="Times New Roman"/>
        </w:rPr>
        <w:t>sale</w:t>
      </w:r>
      <w:r w:rsidR="00165B49">
        <w:rPr>
          <w:rFonts w:ascii="Times New Roman" w:hAnsi="Times New Roman"/>
        </w:rPr>
        <w:t>s</w:t>
      </w:r>
      <w:r w:rsidR="00D9597A" w:rsidRPr="00D95664">
        <w:rPr>
          <w:rFonts w:ascii="Times New Roman" w:hAnsi="Times New Roman"/>
        </w:rPr>
        <w:t>. Gaussian noise (mean=30 and standard deviation=18)</w:t>
      </w:r>
      <w:r w:rsidR="002D72F0" w:rsidRPr="00D95664">
        <w:rPr>
          <w:rFonts w:ascii="Times New Roman" w:hAnsi="Times New Roman"/>
        </w:rPr>
        <w:t xml:space="preserve"> </w:t>
      </w:r>
      <w:r w:rsidR="00856CC4">
        <w:rPr>
          <w:rFonts w:ascii="Times New Roman" w:hAnsi="Times New Roman"/>
        </w:rPr>
        <w:t>was</w:t>
      </w:r>
      <w:r>
        <w:rPr>
          <w:rFonts w:ascii="Times New Roman" w:hAnsi="Times New Roman"/>
        </w:rPr>
        <w:t xml:space="preserve"> added </w:t>
      </w:r>
      <w:r w:rsidR="00D9597A" w:rsidRPr="00D95664">
        <w:rPr>
          <w:rFonts w:ascii="Times New Roman" w:hAnsi="Times New Roman"/>
        </w:rPr>
        <w:t xml:space="preserve">to the actual </w:t>
      </w:r>
      <w:r w:rsidR="0015330D">
        <w:rPr>
          <w:rFonts w:ascii="Times New Roman" w:hAnsi="Times New Roman"/>
        </w:rPr>
        <w:t>sale</w:t>
      </w:r>
      <w:r w:rsidR="00165B49">
        <w:rPr>
          <w:rFonts w:ascii="Times New Roman" w:hAnsi="Times New Roman"/>
        </w:rPr>
        <w:t>s</w:t>
      </w:r>
      <w:r w:rsidR="00D9597A" w:rsidRPr="00D95664">
        <w:rPr>
          <w:rFonts w:ascii="Times New Roman" w:hAnsi="Times New Roman"/>
        </w:rPr>
        <w:t>.</w:t>
      </w:r>
      <w:r w:rsidR="009E1B71" w:rsidRPr="00D95664">
        <w:rPr>
          <w:rFonts w:ascii="Times New Roman" w:hAnsi="Times New Roman"/>
        </w:rPr>
        <w:t xml:space="preserve"> </w:t>
      </w:r>
      <w:r>
        <w:rPr>
          <w:rFonts w:ascii="Times New Roman" w:hAnsi="Times New Roman"/>
        </w:rPr>
        <w:t xml:space="preserve">In this analysis </w:t>
      </w:r>
      <w:r w:rsidR="00830391" w:rsidRPr="00D95664">
        <w:rPr>
          <w:rFonts w:ascii="Times New Roman" w:hAnsi="Times New Roman"/>
        </w:rPr>
        <w:t xml:space="preserve">only </w:t>
      </w:r>
      <w:r w:rsidR="009E1B71" w:rsidRPr="00D95664">
        <w:rPr>
          <w:rFonts w:ascii="Times New Roman" w:hAnsi="Times New Roman"/>
        </w:rPr>
        <w:t xml:space="preserve">“Temporary Price Reduction” </w:t>
      </w:r>
      <w:r>
        <w:rPr>
          <w:rFonts w:ascii="Times New Roman" w:hAnsi="Times New Roman"/>
        </w:rPr>
        <w:t xml:space="preserve">promotions </w:t>
      </w:r>
      <w:r w:rsidR="00947326" w:rsidRPr="00D95664">
        <w:rPr>
          <w:rFonts w:ascii="Times New Roman" w:hAnsi="Times New Roman"/>
        </w:rPr>
        <w:t xml:space="preserve">with </w:t>
      </w:r>
      <w:r w:rsidR="009E1B71" w:rsidRPr="00D95664">
        <w:rPr>
          <w:rFonts w:ascii="Times New Roman" w:hAnsi="Times New Roman"/>
        </w:rPr>
        <w:t>20% discount</w:t>
      </w:r>
      <w:r>
        <w:rPr>
          <w:rFonts w:ascii="Times New Roman" w:hAnsi="Times New Roman"/>
        </w:rPr>
        <w:t xml:space="preserve"> </w:t>
      </w:r>
      <w:r w:rsidR="00067CB6">
        <w:rPr>
          <w:rFonts w:ascii="Times New Roman" w:hAnsi="Times New Roman"/>
        </w:rPr>
        <w:t>wa</w:t>
      </w:r>
      <w:r>
        <w:rPr>
          <w:rFonts w:ascii="Times New Roman" w:hAnsi="Times New Roman"/>
        </w:rPr>
        <w:t>s considered</w:t>
      </w:r>
      <w:r w:rsidR="009E1B71" w:rsidRPr="00D95664">
        <w:rPr>
          <w:rFonts w:ascii="Times New Roman" w:hAnsi="Times New Roman"/>
        </w:rPr>
        <w:t>.</w:t>
      </w:r>
      <w:r w:rsidR="004F27FF">
        <w:rPr>
          <w:rFonts w:ascii="Times New Roman" w:hAnsi="Times New Roman"/>
        </w:rPr>
        <w:t xml:space="preserve"> However, the proposed methodology can be applied for any other promotion type and percentage discount.</w:t>
      </w:r>
    </w:p>
    <w:p w14:paraId="444087FC" w14:textId="77777777" w:rsidR="002D72F0" w:rsidRPr="002D72F0" w:rsidRDefault="002D72F0" w:rsidP="002D72F0">
      <w:pPr>
        <w:pStyle w:val="ListParagraph"/>
        <w:ind w:left="567" w:firstLine="0"/>
        <w:rPr>
          <w:rFonts w:eastAsiaTheme="minorHAnsi" w:cs="Times"/>
          <w:lang w:val="en-GB" w:eastAsia="en-US"/>
        </w:rPr>
      </w:pPr>
    </w:p>
    <w:p w14:paraId="40531212" w14:textId="61768406" w:rsidR="002D72F0" w:rsidRPr="00B63E03" w:rsidRDefault="002D72F0" w:rsidP="00B63E03">
      <w:pPr>
        <w:pStyle w:val="heading2"/>
        <w:numPr>
          <w:ilvl w:val="1"/>
          <w:numId w:val="5"/>
        </w:numPr>
        <w:tabs>
          <w:tab w:val="clear" w:pos="510"/>
        </w:tabs>
        <w:overflowPunct w:val="0"/>
        <w:autoSpaceDE w:val="0"/>
        <w:autoSpaceDN w:val="0"/>
        <w:adjustRightInd w:val="0"/>
        <w:spacing w:before="0" w:after="160" w:line="240" w:lineRule="atLeast"/>
        <w:jc w:val="left"/>
        <w:textAlignment w:val="baseline"/>
        <w:outlineLvl w:val="1"/>
      </w:pPr>
      <w:r w:rsidRPr="00B63E03">
        <w:t>Experimental Results</w:t>
      </w:r>
      <w:r w:rsidR="00E756DC">
        <w:t xml:space="preserve"> </w:t>
      </w:r>
    </w:p>
    <w:p w14:paraId="604B5936" w14:textId="427A9C43" w:rsidR="00AC28CC" w:rsidRPr="00D95664" w:rsidRDefault="00C63042" w:rsidP="009E1B71">
      <w:pPr>
        <w:ind w:firstLine="0"/>
        <w:rPr>
          <w:rFonts w:ascii="Times New Roman" w:hAnsi="Times New Roman"/>
        </w:rPr>
      </w:pPr>
      <w:r>
        <w:rPr>
          <w:rFonts w:ascii="Times New Roman" w:hAnsi="Times New Roman"/>
        </w:rPr>
        <w:t>The simulator was run to generate the required dataset. This</w:t>
      </w:r>
      <w:r w:rsidR="008862F1" w:rsidRPr="00D95664">
        <w:rPr>
          <w:rFonts w:ascii="Times New Roman" w:hAnsi="Times New Roman"/>
        </w:rPr>
        <w:t xml:space="preserve"> </w:t>
      </w:r>
      <w:r w:rsidR="00E756DC" w:rsidRPr="00D95664">
        <w:rPr>
          <w:rFonts w:ascii="Times New Roman" w:hAnsi="Times New Roman"/>
        </w:rPr>
        <w:t xml:space="preserve">dataset </w:t>
      </w:r>
      <w:r>
        <w:rPr>
          <w:rFonts w:ascii="Times New Roman" w:hAnsi="Times New Roman"/>
        </w:rPr>
        <w:t>was split into</w:t>
      </w:r>
      <w:r w:rsidR="00E756DC" w:rsidRPr="00D95664">
        <w:rPr>
          <w:rFonts w:ascii="Times New Roman" w:hAnsi="Times New Roman"/>
        </w:rPr>
        <w:t xml:space="preserve"> train and test</w:t>
      </w:r>
      <w:r>
        <w:rPr>
          <w:rFonts w:ascii="Times New Roman" w:hAnsi="Times New Roman"/>
        </w:rPr>
        <w:t xml:space="preserve"> sets</w:t>
      </w:r>
      <w:r w:rsidR="00E756DC" w:rsidRPr="00D95664">
        <w:rPr>
          <w:rFonts w:ascii="Times New Roman" w:hAnsi="Times New Roman"/>
        </w:rPr>
        <w:t xml:space="preserve"> in the ratio of 75:25. </w:t>
      </w:r>
      <w:r>
        <w:rPr>
          <w:rFonts w:ascii="Times New Roman" w:hAnsi="Times New Roman"/>
        </w:rPr>
        <w:t>T</w:t>
      </w:r>
      <w:r w:rsidR="00AC28CC" w:rsidRPr="00D95664">
        <w:rPr>
          <w:rFonts w:ascii="Times New Roman" w:hAnsi="Times New Roman"/>
        </w:rPr>
        <w:t xml:space="preserve">he </w:t>
      </w:r>
      <w:r w:rsidR="00165B49">
        <w:rPr>
          <w:rFonts w:ascii="Times New Roman" w:hAnsi="Times New Roman"/>
        </w:rPr>
        <w:t>Baseline</w:t>
      </w:r>
      <w:r w:rsidR="00AC28CC" w:rsidRPr="00D95664">
        <w:rPr>
          <w:rFonts w:ascii="Times New Roman" w:hAnsi="Times New Roman"/>
        </w:rPr>
        <w:t>(</w:t>
      </w:r>
      <w:proofErr w:type="spellStart"/>
      <w:r w:rsidR="00AC28CC" w:rsidRPr="00D95664">
        <w:rPr>
          <w:rFonts w:ascii="Times New Roman" w:hAnsi="Times New Roman"/>
        </w:rPr>
        <w:t>lm</w:t>
      </w:r>
      <w:proofErr w:type="spellEnd"/>
      <w:r w:rsidR="00AC28CC" w:rsidRPr="00D95664">
        <w:rPr>
          <w:rFonts w:ascii="Times New Roman" w:hAnsi="Times New Roman"/>
        </w:rPr>
        <w:t xml:space="preserve">) and </w:t>
      </w:r>
      <w:r w:rsidR="00165B49">
        <w:rPr>
          <w:rFonts w:ascii="Times New Roman" w:hAnsi="Times New Roman"/>
        </w:rPr>
        <w:t>Baseline</w:t>
      </w:r>
      <w:r w:rsidR="00AC28CC" w:rsidRPr="00D95664">
        <w:rPr>
          <w:rFonts w:ascii="Times New Roman" w:hAnsi="Times New Roman"/>
        </w:rPr>
        <w:t xml:space="preserve">(rf) models </w:t>
      </w:r>
      <w:r>
        <w:rPr>
          <w:rFonts w:ascii="Times New Roman" w:hAnsi="Times New Roman"/>
        </w:rPr>
        <w:t xml:space="preserve">were trained </w:t>
      </w:r>
      <w:r w:rsidR="00AC28CC" w:rsidRPr="00D95664">
        <w:rPr>
          <w:rFonts w:ascii="Times New Roman" w:hAnsi="Times New Roman"/>
        </w:rPr>
        <w:t>on the train data</w:t>
      </w:r>
      <w:r>
        <w:rPr>
          <w:rFonts w:ascii="Times New Roman" w:hAnsi="Times New Roman"/>
        </w:rPr>
        <w:t>set</w:t>
      </w:r>
      <w:r w:rsidR="00AC28CC" w:rsidRPr="00D95664">
        <w:rPr>
          <w:rFonts w:ascii="Times New Roman" w:hAnsi="Times New Roman"/>
        </w:rPr>
        <w:t xml:space="preserve"> and calculated the </w:t>
      </w:r>
      <w:r w:rsidR="00165B49">
        <w:rPr>
          <w:rFonts w:ascii="Times New Roman" w:hAnsi="Times New Roman"/>
        </w:rPr>
        <w:t>Baseline</w:t>
      </w:r>
      <w:r w:rsidR="00AC28CC" w:rsidRPr="00D95664">
        <w:rPr>
          <w:rFonts w:ascii="Times New Roman" w:hAnsi="Times New Roman"/>
        </w:rPr>
        <w:t xml:space="preserve"> for each by setting the promotion flag for the concerned item as “0”. This enabled t</w:t>
      </w:r>
      <w:r>
        <w:rPr>
          <w:rFonts w:ascii="Times New Roman" w:hAnsi="Times New Roman"/>
        </w:rPr>
        <w:t>he</w:t>
      </w:r>
      <w:r w:rsidR="00AC28CC" w:rsidRPr="00D95664">
        <w:rPr>
          <w:rFonts w:ascii="Times New Roman" w:hAnsi="Times New Roman"/>
        </w:rPr>
        <w:t xml:space="preserve"> comput</w:t>
      </w:r>
      <w:r>
        <w:rPr>
          <w:rFonts w:ascii="Times New Roman" w:hAnsi="Times New Roman"/>
        </w:rPr>
        <w:t>ation of</w:t>
      </w:r>
      <w:r w:rsidR="00AC28CC" w:rsidRPr="00D95664">
        <w:rPr>
          <w:rFonts w:ascii="Times New Roman" w:hAnsi="Times New Roman"/>
        </w:rPr>
        <w:t xml:space="preserve"> the </w:t>
      </w:r>
      <w:r w:rsidR="00165B49">
        <w:rPr>
          <w:rFonts w:ascii="Times New Roman" w:hAnsi="Times New Roman"/>
        </w:rPr>
        <w:t>Baseline</w:t>
      </w:r>
      <w:r w:rsidR="00AC28CC" w:rsidRPr="00D95664">
        <w:rPr>
          <w:rFonts w:ascii="Times New Roman" w:hAnsi="Times New Roman"/>
        </w:rPr>
        <w:t xml:space="preserve"> when there was a promotion on the item</w:t>
      </w:r>
      <w:r w:rsidR="002709A2">
        <w:rPr>
          <w:rFonts w:ascii="Times New Roman" w:hAnsi="Times New Roman"/>
        </w:rPr>
        <w:t>,</w:t>
      </w:r>
      <w:r w:rsidR="00147D1A" w:rsidRPr="00D95664">
        <w:rPr>
          <w:rFonts w:ascii="Times New Roman" w:hAnsi="Times New Roman"/>
        </w:rPr>
        <w:t xml:space="preserve"> as explained below</w:t>
      </w:r>
      <w:r w:rsidR="00A77806" w:rsidRPr="00D95664">
        <w:rPr>
          <w:rFonts w:ascii="Times New Roman" w:hAnsi="Times New Roman"/>
        </w:rPr>
        <w:t xml:space="preserve">. </w:t>
      </w:r>
    </w:p>
    <w:p w14:paraId="6ACF220A" w14:textId="214F4A60" w:rsidR="00962757" w:rsidRDefault="00962757" w:rsidP="009E1B71">
      <w:pPr>
        <w:ind w:firstLine="0"/>
      </w:pPr>
    </w:p>
    <w:p w14:paraId="3E3FFD89" w14:textId="33C05C98" w:rsidR="00962757" w:rsidRPr="00D95664" w:rsidRDefault="00962757" w:rsidP="00962757">
      <w:pPr>
        <w:spacing w:line="276" w:lineRule="auto"/>
        <w:ind w:firstLine="0"/>
        <w:jc w:val="center"/>
        <w:rPr>
          <w:rFonts w:ascii="Times New Roman" w:hAnsi="Times New Roman"/>
          <w:sz w:val="18"/>
          <w:szCs w:val="18"/>
        </w:rPr>
      </w:pPr>
      <w:r w:rsidRPr="00D95664">
        <w:rPr>
          <w:rFonts w:ascii="Times New Roman" w:hAnsi="Times New Roman"/>
          <w:b/>
          <w:sz w:val="18"/>
          <w:szCs w:val="18"/>
        </w:rPr>
        <w:t xml:space="preserve">Table </w:t>
      </w:r>
      <w:r w:rsidRPr="00D95664">
        <w:rPr>
          <w:rFonts w:ascii="Times New Roman" w:hAnsi="Times New Roman"/>
          <w:b/>
          <w:sz w:val="18"/>
          <w:szCs w:val="18"/>
        </w:rPr>
        <w:fldChar w:fldCharType="begin"/>
      </w:r>
      <w:r w:rsidRPr="00D95664">
        <w:rPr>
          <w:rFonts w:ascii="Times New Roman" w:hAnsi="Times New Roman"/>
          <w:b/>
          <w:sz w:val="18"/>
          <w:szCs w:val="18"/>
        </w:rPr>
        <w:instrText xml:space="preserve"> SEQ "Table" \* MERGEFORMAT </w:instrText>
      </w:r>
      <w:r w:rsidRPr="00D95664">
        <w:rPr>
          <w:rFonts w:ascii="Times New Roman" w:hAnsi="Times New Roman"/>
          <w:b/>
          <w:sz w:val="18"/>
          <w:szCs w:val="18"/>
        </w:rPr>
        <w:fldChar w:fldCharType="separate"/>
      </w:r>
      <w:r w:rsidRPr="00D95664">
        <w:rPr>
          <w:rFonts w:ascii="Times New Roman" w:hAnsi="Times New Roman"/>
          <w:b/>
          <w:noProof/>
          <w:sz w:val="18"/>
          <w:szCs w:val="18"/>
        </w:rPr>
        <w:t>1</w:t>
      </w:r>
      <w:r w:rsidRPr="00D95664">
        <w:rPr>
          <w:rFonts w:ascii="Times New Roman" w:hAnsi="Times New Roman"/>
          <w:b/>
          <w:sz w:val="18"/>
          <w:szCs w:val="18"/>
        </w:rPr>
        <w:fldChar w:fldCharType="end"/>
      </w:r>
      <w:r w:rsidRPr="00D95664">
        <w:rPr>
          <w:rFonts w:ascii="Times New Roman" w:hAnsi="Times New Roman"/>
          <w:b/>
          <w:sz w:val="18"/>
          <w:szCs w:val="18"/>
        </w:rPr>
        <w:t>.</w:t>
      </w:r>
      <w:r w:rsidRPr="00D95664">
        <w:rPr>
          <w:rFonts w:ascii="Times New Roman" w:hAnsi="Times New Roman"/>
          <w:sz w:val="18"/>
          <w:szCs w:val="18"/>
        </w:rPr>
        <w:t xml:space="preserve"> </w:t>
      </w:r>
      <w:r w:rsidR="00147D1A" w:rsidRPr="00D95664">
        <w:rPr>
          <w:rFonts w:ascii="Times New Roman" w:hAnsi="Times New Roman"/>
          <w:sz w:val="18"/>
          <w:szCs w:val="18"/>
        </w:rPr>
        <w:t>Sample of Training Data</w:t>
      </w:r>
    </w:p>
    <w:tbl>
      <w:tblPr>
        <w:tblStyle w:val="TableGrid"/>
        <w:tblW w:w="0" w:type="auto"/>
        <w:tblLook w:val="04A0" w:firstRow="1" w:lastRow="0" w:firstColumn="1" w:lastColumn="0" w:noHBand="0" w:noVBand="1"/>
      </w:tblPr>
      <w:tblGrid>
        <w:gridCol w:w="374"/>
        <w:gridCol w:w="449"/>
        <w:gridCol w:w="449"/>
        <w:gridCol w:w="449"/>
        <w:gridCol w:w="465"/>
        <w:gridCol w:w="465"/>
        <w:gridCol w:w="465"/>
        <w:gridCol w:w="465"/>
        <w:gridCol w:w="465"/>
        <w:gridCol w:w="457"/>
      </w:tblGrid>
      <w:tr w:rsidR="00962757" w:rsidRPr="00962757" w14:paraId="421E0AB9" w14:textId="77777777" w:rsidTr="006F7B51">
        <w:trPr>
          <w:trHeight w:val="320"/>
        </w:trPr>
        <w:tc>
          <w:tcPr>
            <w:tcW w:w="364" w:type="dxa"/>
            <w:noWrap/>
            <w:hideMark/>
          </w:tcPr>
          <w:p w14:paraId="6A36F80D" w14:textId="77777777" w:rsidR="00962757" w:rsidRPr="00D95664" w:rsidRDefault="00962757" w:rsidP="00962757">
            <w:pPr>
              <w:ind w:firstLine="0"/>
              <w:rPr>
                <w:rFonts w:ascii="Times New Roman" w:hAnsi="Times New Roman"/>
                <w:b/>
                <w:bCs/>
                <w:i/>
                <w:iCs/>
                <w:sz w:val="15"/>
                <w:szCs w:val="15"/>
                <w:lang w:val="en-IN"/>
              </w:rPr>
            </w:pPr>
            <w:proofErr w:type="spellStart"/>
            <w:r w:rsidRPr="00D95664">
              <w:rPr>
                <w:rFonts w:ascii="Times New Roman" w:hAnsi="Times New Roman"/>
                <w:b/>
                <w:bCs/>
                <w:i/>
                <w:iCs/>
                <w:sz w:val="15"/>
                <w:szCs w:val="15"/>
              </w:rPr>
              <w:t>j_PF</w:t>
            </w:r>
            <w:proofErr w:type="spellEnd"/>
          </w:p>
        </w:tc>
        <w:tc>
          <w:tcPr>
            <w:tcW w:w="435" w:type="dxa"/>
            <w:noWrap/>
            <w:hideMark/>
          </w:tcPr>
          <w:p w14:paraId="59D6F798" w14:textId="77777777" w:rsidR="00962757" w:rsidRPr="00D95664" w:rsidRDefault="00962757" w:rsidP="00962757">
            <w:pPr>
              <w:ind w:firstLine="0"/>
              <w:rPr>
                <w:rFonts w:ascii="Times New Roman" w:hAnsi="Times New Roman"/>
                <w:b/>
                <w:bCs/>
                <w:i/>
                <w:iCs/>
                <w:sz w:val="15"/>
                <w:szCs w:val="15"/>
              </w:rPr>
            </w:pPr>
            <w:r w:rsidRPr="00D95664">
              <w:rPr>
                <w:rFonts w:ascii="Times New Roman" w:hAnsi="Times New Roman"/>
                <w:b/>
                <w:bCs/>
                <w:i/>
                <w:iCs/>
                <w:sz w:val="15"/>
                <w:szCs w:val="15"/>
              </w:rPr>
              <w:t>i_1_PF</w:t>
            </w:r>
          </w:p>
        </w:tc>
        <w:tc>
          <w:tcPr>
            <w:tcW w:w="434" w:type="dxa"/>
            <w:noWrap/>
            <w:hideMark/>
          </w:tcPr>
          <w:p w14:paraId="26E55923" w14:textId="77777777" w:rsidR="00962757" w:rsidRPr="00D95664" w:rsidRDefault="00962757" w:rsidP="00962757">
            <w:pPr>
              <w:ind w:firstLine="0"/>
              <w:rPr>
                <w:rFonts w:ascii="Times New Roman" w:hAnsi="Times New Roman"/>
                <w:b/>
                <w:bCs/>
                <w:i/>
                <w:iCs/>
                <w:sz w:val="15"/>
                <w:szCs w:val="15"/>
              </w:rPr>
            </w:pPr>
            <w:r w:rsidRPr="00D95664">
              <w:rPr>
                <w:rFonts w:ascii="Times New Roman" w:hAnsi="Times New Roman"/>
                <w:b/>
                <w:bCs/>
                <w:i/>
                <w:iCs/>
                <w:sz w:val="15"/>
                <w:szCs w:val="15"/>
              </w:rPr>
              <w:t>i_2_PF</w:t>
            </w:r>
          </w:p>
        </w:tc>
        <w:tc>
          <w:tcPr>
            <w:tcW w:w="434" w:type="dxa"/>
            <w:noWrap/>
            <w:hideMark/>
          </w:tcPr>
          <w:p w14:paraId="4799622A" w14:textId="77777777" w:rsidR="00962757" w:rsidRPr="00D95664" w:rsidRDefault="00962757" w:rsidP="00962757">
            <w:pPr>
              <w:ind w:firstLine="0"/>
              <w:rPr>
                <w:rFonts w:ascii="Times New Roman" w:hAnsi="Times New Roman"/>
                <w:b/>
                <w:bCs/>
                <w:i/>
                <w:iCs/>
                <w:sz w:val="15"/>
                <w:szCs w:val="15"/>
              </w:rPr>
            </w:pPr>
            <w:r w:rsidRPr="00D95664">
              <w:rPr>
                <w:rFonts w:ascii="Times New Roman" w:hAnsi="Times New Roman"/>
                <w:b/>
                <w:bCs/>
                <w:i/>
                <w:iCs/>
                <w:sz w:val="15"/>
                <w:szCs w:val="15"/>
              </w:rPr>
              <w:t>i_3_PF</w:t>
            </w:r>
          </w:p>
        </w:tc>
        <w:tc>
          <w:tcPr>
            <w:tcW w:w="449" w:type="dxa"/>
            <w:noWrap/>
            <w:hideMark/>
          </w:tcPr>
          <w:p w14:paraId="187DB08E" w14:textId="77777777" w:rsidR="00962757" w:rsidRPr="00D95664" w:rsidRDefault="00962757" w:rsidP="00962757">
            <w:pPr>
              <w:ind w:firstLine="0"/>
              <w:rPr>
                <w:rFonts w:ascii="Times New Roman" w:hAnsi="Times New Roman"/>
                <w:b/>
                <w:bCs/>
                <w:i/>
                <w:iCs/>
                <w:sz w:val="15"/>
                <w:szCs w:val="15"/>
              </w:rPr>
            </w:pPr>
            <w:r w:rsidRPr="00D95664">
              <w:rPr>
                <w:rFonts w:ascii="Times New Roman" w:hAnsi="Times New Roman"/>
                <w:b/>
                <w:bCs/>
                <w:i/>
                <w:iCs/>
                <w:sz w:val="15"/>
                <w:szCs w:val="15"/>
              </w:rPr>
              <w:t>k_1_PF</w:t>
            </w:r>
          </w:p>
        </w:tc>
        <w:tc>
          <w:tcPr>
            <w:tcW w:w="449" w:type="dxa"/>
            <w:noWrap/>
            <w:hideMark/>
          </w:tcPr>
          <w:p w14:paraId="28EB018B" w14:textId="77777777" w:rsidR="00962757" w:rsidRPr="00D95664" w:rsidRDefault="00962757" w:rsidP="00962757">
            <w:pPr>
              <w:ind w:firstLine="0"/>
              <w:rPr>
                <w:rFonts w:ascii="Times New Roman" w:hAnsi="Times New Roman"/>
                <w:b/>
                <w:bCs/>
                <w:i/>
                <w:iCs/>
                <w:sz w:val="15"/>
                <w:szCs w:val="15"/>
              </w:rPr>
            </w:pPr>
            <w:r w:rsidRPr="00D95664">
              <w:rPr>
                <w:rFonts w:ascii="Times New Roman" w:hAnsi="Times New Roman"/>
                <w:b/>
                <w:bCs/>
                <w:i/>
                <w:iCs/>
                <w:sz w:val="15"/>
                <w:szCs w:val="15"/>
              </w:rPr>
              <w:t>k_2_PF</w:t>
            </w:r>
          </w:p>
        </w:tc>
        <w:tc>
          <w:tcPr>
            <w:tcW w:w="449" w:type="dxa"/>
            <w:noWrap/>
            <w:hideMark/>
          </w:tcPr>
          <w:p w14:paraId="5AA6EFAF" w14:textId="77777777" w:rsidR="00962757" w:rsidRPr="00D95664" w:rsidRDefault="00962757" w:rsidP="00962757">
            <w:pPr>
              <w:ind w:firstLine="0"/>
              <w:rPr>
                <w:rFonts w:ascii="Times New Roman" w:hAnsi="Times New Roman"/>
                <w:b/>
                <w:bCs/>
                <w:i/>
                <w:iCs/>
                <w:sz w:val="15"/>
                <w:szCs w:val="15"/>
              </w:rPr>
            </w:pPr>
            <w:r w:rsidRPr="00D95664">
              <w:rPr>
                <w:rFonts w:ascii="Times New Roman" w:hAnsi="Times New Roman"/>
                <w:b/>
                <w:bCs/>
                <w:i/>
                <w:iCs/>
                <w:sz w:val="15"/>
                <w:szCs w:val="15"/>
              </w:rPr>
              <w:t>k_3_PF</w:t>
            </w:r>
          </w:p>
        </w:tc>
        <w:tc>
          <w:tcPr>
            <w:tcW w:w="449" w:type="dxa"/>
            <w:noWrap/>
            <w:hideMark/>
          </w:tcPr>
          <w:p w14:paraId="514603A2" w14:textId="77777777" w:rsidR="00962757" w:rsidRPr="00D95664" w:rsidRDefault="00962757" w:rsidP="00962757">
            <w:pPr>
              <w:ind w:firstLine="0"/>
              <w:rPr>
                <w:rFonts w:ascii="Times New Roman" w:hAnsi="Times New Roman"/>
                <w:b/>
                <w:bCs/>
                <w:i/>
                <w:iCs/>
                <w:sz w:val="15"/>
                <w:szCs w:val="15"/>
              </w:rPr>
            </w:pPr>
            <w:r w:rsidRPr="00D95664">
              <w:rPr>
                <w:rFonts w:ascii="Times New Roman" w:hAnsi="Times New Roman"/>
                <w:b/>
                <w:bCs/>
                <w:i/>
                <w:iCs/>
                <w:sz w:val="15"/>
                <w:szCs w:val="15"/>
              </w:rPr>
              <w:t>k_4_PF</w:t>
            </w:r>
          </w:p>
        </w:tc>
        <w:tc>
          <w:tcPr>
            <w:tcW w:w="449" w:type="dxa"/>
            <w:noWrap/>
            <w:hideMark/>
          </w:tcPr>
          <w:p w14:paraId="06064FBF" w14:textId="77777777" w:rsidR="00962757" w:rsidRPr="00D95664" w:rsidRDefault="00962757" w:rsidP="00962757">
            <w:pPr>
              <w:ind w:firstLine="0"/>
              <w:rPr>
                <w:rFonts w:ascii="Times New Roman" w:hAnsi="Times New Roman"/>
                <w:b/>
                <w:bCs/>
                <w:i/>
                <w:iCs/>
                <w:sz w:val="15"/>
                <w:szCs w:val="15"/>
              </w:rPr>
            </w:pPr>
            <w:r w:rsidRPr="00D95664">
              <w:rPr>
                <w:rFonts w:ascii="Times New Roman" w:hAnsi="Times New Roman"/>
                <w:b/>
                <w:bCs/>
                <w:i/>
                <w:iCs/>
                <w:sz w:val="15"/>
                <w:szCs w:val="15"/>
              </w:rPr>
              <w:t>k_5_PF</w:t>
            </w:r>
          </w:p>
        </w:tc>
        <w:tc>
          <w:tcPr>
            <w:tcW w:w="441" w:type="dxa"/>
            <w:noWrap/>
            <w:hideMark/>
          </w:tcPr>
          <w:p w14:paraId="25622B26" w14:textId="77777777" w:rsidR="00962757" w:rsidRPr="00D95664" w:rsidRDefault="00962757" w:rsidP="00962757">
            <w:pPr>
              <w:ind w:firstLine="0"/>
              <w:rPr>
                <w:rFonts w:ascii="Times New Roman" w:hAnsi="Times New Roman"/>
                <w:b/>
                <w:bCs/>
                <w:i/>
                <w:iCs/>
                <w:sz w:val="15"/>
                <w:szCs w:val="15"/>
              </w:rPr>
            </w:pPr>
            <w:proofErr w:type="spellStart"/>
            <w:r w:rsidRPr="00D95664">
              <w:rPr>
                <w:rFonts w:ascii="Times New Roman" w:hAnsi="Times New Roman"/>
                <w:b/>
                <w:bCs/>
                <w:i/>
                <w:iCs/>
                <w:sz w:val="15"/>
                <w:szCs w:val="15"/>
              </w:rPr>
              <w:t>target_j</w:t>
            </w:r>
            <w:proofErr w:type="spellEnd"/>
          </w:p>
        </w:tc>
      </w:tr>
      <w:tr w:rsidR="00962757" w:rsidRPr="00962757" w14:paraId="2E3B963C" w14:textId="77777777" w:rsidTr="006F7B51">
        <w:trPr>
          <w:trHeight w:val="320"/>
        </w:trPr>
        <w:tc>
          <w:tcPr>
            <w:tcW w:w="364" w:type="dxa"/>
            <w:noWrap/>
            <w:hideMark/>
          </w:tcPr>
          <w:p w14:paraId="158E44B5"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35" w:type="dxa"/>
            <w:noWrap/>
            <w:hideMark/>
          </w:tcPr>
          <w:p w14:paraId="0DEEA401"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34" w:type="dxa"/>
            <w:noWrap/>
            <w:hideMark/>
          </w:tcPr>
          <w:p w14:paraId="17168272"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1</w:t>
            </w:r>
          </w:p>
        </w:tc>
        <w:tc>
          <w:tcPr>
            <w:tcW w:w="434" w:type="dxa"/>
            <w:noWrap/>
            <w:hideMark/>
          </w:tcPr>
          <w:p w14:paraId="55971F36"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1</w:t>
            </w:r>
          </w:p>
        </w:tc>
        <w:tc>
          <w:tcPr>
            <w:tcW w:w="449" w:type="dxa"/>
            <w:noWrap/>
            <w:hideMark/>
          </w:tcPr>
          <w:p w14:paraId="6CFCD6B2"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49" w:type="dxa"/>
            <w:noWrap/>
            <w:hideMark/>
          </w:tcPr>
          <w:p w14:paraId="3AC56878"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49" w:type="dxa"/>
            <w:noWrap/>
            <w:hideMark/>
          </w:tcPr>
          <w:p w14:paraId="42459C89"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1</w:t>
            </w:r>
          </w:p>
        </w:tc>
        <w:tc>
          <w:tcPr>
            <w:tcW w:w="449" w:type="dxa"/>
            <w:noWrap/>
            <w:hideMark/>
          </w:tcPr>
          <w:p w14:paraId="0392FE8D"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1</w:t>
            </w:r>
          </w:p>
        </w:tc>
        <w:tc>
          <w:tcPr>
            <w:tcW w:w="449" w:type="dxa"/>
            <w:noWrap/>
            <w:hideMark/>
          </w:tcPr>
          <w:p w14:paraId="393C2557"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41" w:type="dxa"/>
            <w:noWrap/>
            <w:hideMark/>
          </w:tcPr>
          <w:p w14:paraId="231315E4"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130</w:t>
            </w:r>
          </w:p>
        </w:tc>
      </w:tr>
      <w:tr w:rsidR="00962757" w:rsidRPr="00962757" w14:paraId="5C1A529F" w14:textId="77777777" w:rsidTr="006F7B51">
        <w:trPr>
          <w:trHeight w:val="320"/>
        </w:trPr>
        <w:tc>
          <w:tcPr>
            <w:tcW w:w="364" w:type="dxa"/>
            <w:noWrap/>
            <w:hideMark/>
          </w:tcPr>
          <w:p w14:paraId="3EFF3D6F"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35" w:type="dxa"/>
            <w:noWrap/>
            <w:hideMark/>
          </w:tcPr>
          <w:p w14:paraId="60E4A9A8"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34" w:type="dxa"/>
            <w:noWrap/>
            <w:hideMark/>
          </w:tcPr>
          <w:p w14:paraId="3F4D862C"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1</w:t>
            </w:r>
          </w:p>
        </w:tc>
        <w:tc>
          <w:tcPr>
            <w:tcW w:w="434" w:type="dxa"/>
            <w:noWrap/>
            <w:hideMark/>
          </w:tcPr>
          <w:p w14:paraId="1C210E4B"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49" w:type="dxa"/>
            <w:noWrap/>
            <w:hideMark/>
          </w:tcPr>
          <w:p w14:paraId="5ED76346"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49" w:type="dxa"/>
            <w:noWrap/>
            <w:hideMark/>
          </w:tcPr>
          <w:p w14:paraId="080852C5"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49" w:type="dxa"/>
            <w:noWrap/>
            <w:hideMark/>
          </w:tcPr>
          <w:p w14:paraId="425BF6FB"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49" w:type="dxa"/>
            <w:noWrap/>
            <w:hideMark/>
          </w:tcPr>
          <w:p w14:paraId="5D1EC37D"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49" w:type="dxa"/>
            <w:noWrap/>
            <w:hideMark/>
          </w:tcPr>
          <w:p w14:paraId="003E771E"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1</w:t>
            </w:r>
          </w:p>
        </w:tc>
        <w:tc>
          <w:tcPr>
            <w:tcW w:w="441" w:type="dxa"/>
            <w:noWrap/>
            <w:hideMark/>
          </w:tcPr>
          <w:p w14:paraId="32F0D4A3"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122</w:t>
            </w:r>
          </w:p>
        </w:tc>
      </w:tr>
      <w:tr w:rsidR="00962757" w:rsidRPr="00962757" w14:paraId="0EE37A3E" w14:textId="77777777" w:rsidTr="006F7B51">
        <w:trPr>
          <w:trHeight w:val="320"/>
        </w:trPr>
        <w:tc>
          <w:tcPr>
            <w:tcW w:w="364" w:type="dxa"/>
            <w:noWrap/>
            <w:hideMark/>
          </w:tcPr>
          <w:p w14:paraId="78E07CB1"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1</w:t>
            </w:r>
          </w:p>
        </w:tc>
        <w:tc>
          <w:tcPr>
            <w:tcW w:w="435" w:type="dxa"/>
            <w:noWrap/>
            <w:hideMark/>
          </w:tcPr>
          <w:p w14:paraId="571C97D2"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34" w:type="dxa"/>
            <w:noWrap/>
            <w:hideMark/>
          </w:tcPr>
          <w:p w14:paraId="7EF94780"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1</w:t>
            </w:r>
          </w:p>
        </w:tc>
        <w:tc>
          <w:tcPr>
            <w:tcW w:w="434" w:type="dxa"/>
            <w:noWrap/>
            <w:hideMark/>
          </w:tcPr>
          <w:p w14:paraId="3C38EF23"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49" w:type="dxa"/>
            <w:noWrap/>
            <w:hideMark/>
          </w:tcPr>
          <w:p w14:paraId="513F6375"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49" w:type="dxa"/>
            <w:noWrap/>
            <w:hideMark/>
          </w:tcPr>
          <w:p w14:paraId="07D757C6"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1</w:t>
            </w:r>
          </w:p>
        </w:tc>
        <w:tc>
          <w:tcPr>
            <w:tcW w:w="449" w:type="dxa"/>
            <w:noWrap/>
            <w:hideMark/>
          </w:tcPr>
          <w:p w14:paraId="6B4EF95B"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49" w:type="dxa"/>
            <w:noWrap/>
            <w:hideMark/>
          </w:tcPr>
          <w:p w14:paraId="4FC0FB43"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49" w:type="dxa"/>
            <w:noWrap/>
            <w:hideMark/>
          </w:tcPr>
          <w:p w14:paraId="39742610"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41" w:type="dxa"/>
            <w:noWrap/>
            <w:hideMark/>
          </w:tcPr>
          <w:p w14:paraId="5A767E98"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169</w:t>
            </w:r>
          </w:p>
        </w:tc>
      </w:tr>
      <w:tr w:rsidR="00962757" w:rsidRPr="00962757" w14:paraId="57FE0C7C" w14:textId="77777777" w:rsidTr="006F7B51">
        <w:trPr>
          <w:trHeight w:val="320"/>
        </w:trPr>
        <w:tc>
          <w:tcPr>
            <w:tcW w:w="364" w:type="dxa"/>
            <w:noWrap/>
            <w:hideMark/>
          </w:tcPr>
          <w:p w14:paraId="47D55B03"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35" w:type="dxa"/>
            <w:noWrap/>
            <w:hideMark/>
          </w:tcPr>
          <w:p w14:paraId="5F116EA9"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34" w:type="dxa"/>
            <w:noWrap/>
            <w:hideMark/>
          </w:tcPr>
          <w:p w14:paraId="3ACF2ACD"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34" w:type="dxa"/>
            <w:noWrap/>
            <w:hideMark/>
          </w:tcPr>
          <w:p w14:paraId="38A9D968"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49" w:type="dxa"/>
            <w:noWrap/>
            <w:hideMark/>
          </w:tcPr>
          <w:p w14:paraId="3D922EF4"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1</w:t>
            </w:r>
          </w:p>
        </w:tc>
        <w:tc>
          <w:tcPr>
            <w:tcW w:w="449" w:type="dxa"/>
            <w:noWrap/>
            <w:hideMark/>
          </w:tcPr>
          <w:p w14:paraId="2C20091B"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1</w:t>
            </w:r>
          </w:p>
        </w:tc>
        <w:tc>
          <w:tcPr>
            <w:tcW w:w="449" w:type="dxa"/>
            <w:noWrap/>
            <w:hideMark/>
          </w:tcPr>
          <w:p w14:paraId="640A08B4"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49" w:type="dxa"/>
            <w:noWrap/>
            <w:hideMark/>
          </w:tcPr>
          <w:p w14:paraId="6FFCCE8F"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1</w:t>
            </w:r>
          </w:p>
        </w:tc>
        <w:tc>
          <w:tcPr>
            <w:tcW w:w="449" w:type="dxa"/>
            <w:noWrap/>
            <w:hideMark/>
          </w:tcPr>
          <w:p w14:paraId="508D36BD"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1</w:t>
            </w:r>
          </w:p>
        </w:tc>
        <w:tc>
          <w:tcPr>
            <w:tcW w:w="441" w:type="dxa"/>
            <w:noWrap/>
            <w:hideMark/>
          </w:tcPr>
          <w:p w14:paraId="77F6F410"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128</w:t>
            </w:r>
          </w:p>
        </w:tc>
      </w:tr>
      <w:tr w:rsidR="00962757" w:rsidRPr="00962757" w14:paraId="077F0940" w14:textId="77777777" w:rsidTr="006F7B51">
        <w:trPr>
          <w:trHeight w:val="320"/>
        </w:trPr>
        <w:tc>
          <w:tcPr>
            <w:tcW w:w="364" w:type="dxa"/>
            <w:noWrap/>
            <w:hideMark/>
          </w:tcPr>
          <w:p w14:paraId="4831E8DB"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35" w:type="dxa"/>
            <w:noWrap/>
            <w:hideMark/>
          </w:tcPr>
          <w:p w14:paraId="3DBF0468"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34" w:type="dxa"/>
            <w:noWrap/>
            <w:hideMark/>
          </w:tcPr>
          <w:p w14:paraId="6418E45E"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1</w:t>
            </w:r>
          </w:p>
        </w:tc>
        <w:tc>
          <w:tcPr>
            <w:tcW w:w="434" w:type="dxa"/>
            <w:noWrap/>
            <w:hideMark/>
          </w:tcPr>
          <w:p w14:paraId="29FDDB24"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1</w:t>
            </w:r>
          </w:p>
        </w:tc>
        <w:tc>
          <w:tcPr>
            <w:tcW w:w="449" w:type="dxa"/>
            <w:noWrap/>
            <w:hideMark/>
          </w:tcPr>
          <w:p w14:paraId="49E38632"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49" w:type="dxa"/>
            <w:noWrap/>
            <w:hideMark/>
          </w:tcPr>
          <w:p w14:paraId="38A01058"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49" w:type="dxa"/>
            <w:noWrap/>
            <w:hideMark/>
          </w:tcPr>
          <w:p w14:paraId="6F9FD430"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49" w:type="dxa"/>
            <w:noWrap/>
            <w:hideMark/>
          </w:tcPr>
          <w:p w14:paraId="619C1592"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1</w:t>
            </w:r>
          </w:p>
        </w:tc>
        <w:tc>
          <w:tcPr>
            <w:tcW w:w="449" w:type="dxa"/>
            <w:noWrap/>
            <w:hideMark/>
          </w:tcPr>
          <w:p w14:paraId="3BF45DAD"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41" w:type="dxa"/>
            <w:noWrap/>
            <w:hideMark/>
          </w:tcPr>
          <w:p w14:paraId="7F5553DC"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112</w:t>
            </w:r>
          </w:p>
        </w:tc>
      </w:tr>
      <w:tr w:rsidR="00962757" w:rsidRPr="00962757" w14:paraId="284CFD7D" w14:textId="77777777" w:rsidTr="006F7B51">
        <w:trPr>
          <w:trHeight w:val="320"/>
        </w:trPr>
        <w:tc>
          <w:tcPr>
            <w:tcW w:w="364" w:type="dxa"/>
            <w:noWrap/>
            <w:hideMark/>
          </w:tcPr>
          <w:p w14:paraId="2F928623"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35" w:type="dxa"/>
            <w:noWrap/>
            <w:hideMark/>
          </w:tcPr>
          <w:p w14:paraId="2330B4CC"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34" w:type="dxa"/>
            <w:noWrap/>
            <w:hideMark/>
          </w:tcPr>
          <w:p w14:paraId="1E94C5E9"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34" w:type="dxa"/>
            <w:noWrap/>
            <w:hideMark/>
          </w:tcPr>
          <w:p w14:paraId="4C794047"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1</w:t>
            </w:r>
          </w:p>
        </w:tc>
        <w:tc>
          <w:tcPr>
            <w:tcW w:w="449" w:type="dxa"/>
            <w:noWrap/>
            <w:hideMark/>
          </w:tcPr>
          <w:p w14:paraId="3F2C1DA4"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1</w:t>
            </w:r>
          </w:p>
        </w:tc>
        <w:tc>
          <w:tcPr>
            <w:tcW w:w="449" w:type="dxa"/>
            <w:noWrap/>
            <w:hideMark/>
          </w:tcPr>
          <w:p w14:paraId="1A79E782"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1</w:t>
            </w:r>
          </w:p>
        </w:tc>
        <w:tc>
          <w:tcPr>
            <w:tcW w:w="449" w:type="dxa"/>
            <w:noWrap/>
            <w:hideMark/>
          </w:tcPr>
          <w:p w14:paraId="51B33247"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49" w:type="dxa"/>
            <w:noWrap/>
            <w:hideMark/>
          </w:tcPr>
          <w:p w14:paraId="629CB5A4"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49" w:type="dxa"/>
            <w:noWrap/>
            <w:hideMark/>
          </w:tcPr>
          <w:p w14:paraId="30F14B57"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0</w:t>
            </w:r>
          </w:p>
        </w:tc>
        <w:tc>
          <w:tcPr>
            <w:tcW w:w="441" w:type="dxa"/>
            <w:noWrap/>
            <w:hideMark/>
          </w:tcPr>
          <w:p w14:paraId="7668A9F4" w14:textId="77777777" w:rsidR="00962757" w:rsidRPr="00D95664" w:rsidRDefault="00962757" w:rsidP="00962757">
            <w:pPr>
              <w:ind w:firstLine="0"/>
              <w:rPr>
                <w:rFonts w:ascii="Times New Roman" w:hAnsi="Times New Roman"/>
                <w:sz w:val="15"/>
                <w:szCs w:val="15"/>
              </w:rPr>
            </w:pPr>
            <w:r w:rsidRPr="00D95664">
              <w:rPr>
                <w:rFonts w:ascii="Times New Roman" w:hAnsi="Times New Roman"/>
                <w:sz w:val="15"/>
                <w:szCs w:val="15"/>
              </w:rPr>
              <w:t>93</w:t>
            </w:r>
          </w:p>
        </w:tc>
      </w:tr>
    </w:tbl>
    <w:p w14:paraId="78CB33D4" w14:textId="75AD0CAE" w:rsidR="00962757" w:rsidRDefault="00962757" w:rsidP="009E1B71">
      <w:pPr>
        <w:ind w:firstLine="0"/>
      </w:pPr>
    </w:p>
    <w:p w14:paraId="640A466B" w14:textId="295129A2" w:rsidR="00F75046" w:rsidRPr="0086763A" w:rsidRDefault="00147D1A" w:rsidP="009E1B71">
      <w:pPr>
        <w:ind w:firstLine="0"/>
        <w:rPr>
          <w:rFonts w:ascii="Times New Roman" w:hAnsi="Times New Roman"/>
        </w:rPr>
      </w:pPr>
      <w:r w:rsidRPr="0086763A">
        <w:rPr>
          <w:rFonts w:ascii="Times New Roman" w:hAnsi="Times New Roman"/>
        </w:rPr>
        <w:t xml:space="preserve">In Table 1, a sample of training data </w:t>
      </w:r>
      <w:r w:rsidR="00F20114" w:rsidRPr="0086763A">
        <w:rPr>
          <w:rFonts w:ascii="Times New Roman" w:hAnsi="Times New Roman"/>
        </w:rPr>
        <w:t xml:space="preserve">is </w:t>
      </w:r>
      <w:r w:rsidR="0098319E" w:rsidRPr="0086763A">
        <w:rPr>
          <w:rFonts w:ascii="Times New Roman" w:hAnsi="Times New Roman"/>
        </w:rPr>
        <w:t>shown</w:t>
      </w:r>
      <w:r w:rsidR="00F20114" w:rsidRPr="0086763A">
        <w:rPr>
          <w:rFonts w:ascii="Times New Roman" w:hAnsi="Times New Roman"/>
        </w:rPr>
        <w:t xml:space="preserve">. The column </w:t>
      </w:r>
      <w:r w:rsidR="009A5D94" w:rsidRPr="0086763A">
        <w:rPr>
          <w:rFonts w:ascii="Times New Roman" w:hAnsi="Times New Roman"/>
          <w:i/>
          <w:iCs/>
        </w:rPr>
        <w:t>“</w:t>
      </w:r>
      <w:proofErr w:type="spellStart"/>
      <w:r w:rsidR="00F20114" w:rsidRPr="0086763A">
        <w:rPr>
          <w:rFonts w:ascii="Times New Roman" w:hAnsi="Times New Roman"/>
          <w:i/>
          <w:iCs/>
        </w:rPr>
        <w:t>j_PF</w:t>
      </w:r>
      <w:proofErr w:type="spellEnd"/>
      <w:r w:rsidR="009A5D94" w:rsidRPr="0086763A">
        <w:rPr>
          <w:rFonts w:ascii="Times New Roman" w:hAnsi="Times New Roman"/>
        </w:rPr>
        <w:t>”</w:t>
      </w:r>
      <w:r w:rsidR="00F20114" w:rsidRPr="0086763A">
        <w:rPr>
          <w:rFonts w:ascii="Times New Roman" w:hAnsi="Times New Roman"/>
        </w:rPr>
        <w:t xml:space="preserve"> represents the promotion flag on the concerned item “</w:t>
      </w:r>
      <w:r w:rsidR="00F20114" w:rsidRPr="0086763A">
        <w:rPr>
          <w:rFonts w:ascii="Times New Roman" w:hAnsi="Times New Roman"/>
          <w:i/>
          <w:iCs/>
        </w:rPr>
        <w:t>j</w:t>
      </w:r>
      <w:r w:rsidR="00F20114" w:rsidRPr="0086763A">
        <w:rPr>
          <w:rFonts w:ascii="Times New Roman" w:hAnsi="Times New Roman"/>
        </w:rPr>
        <w:t xml:space="preserve">” for which </w:t>
      </w:r>
      <w:r w:rsidR="00165B49">
        <w:rPr>
          <w:rFonts w:ascii="Times New Roman" w:hAnsi="Times New Roman"/>
        </w:rPr>
        <w:t>Baseline</w:t>
      </w:r>
      <w:r w:rsidR="00F20114" w:rsidRPr="0086763A">
        <w:rPr>
          <w:rFonts w:ascii="Times New Roman" w:hAnsi="Times New Roman"/>
        </w:rPr>
        <w:t xml:space="preserve"> has to be calculated. The columns starting with “</w:t>
      </w:r>
      <w:proofErr w:type="spellStart"/>
      <w:r w:rsidR="00F20114" w:rsidRPr="0086763A">
        <w:rPr>
          <w:rFonts w:ascii="Times New Roman" w:hAnsi="Times New Roman"/>
          <w:i/>
          <w:iCs/>
        </w:rPr>
        <w:t>i</w:t>
      </w:r>
      <w:proofErr w:type="spellEnd"/>
      <w:r w:rsidR="00F20114" w:rsidRPr="0086763A">
        <w:rPr>
          <w:rFonts w:ascii="Times New Roman" w:hAnsi="Times New Roman"/>
        </w:rPr>
        <w:t xml:space="preserve">” represents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20114" w:rsidRPr="0086763A">
        <w:rPr>
          <w:rFonts w:ascii="Times New Roman" w:hAnsi="Times New Roman"/>
        </w:rPr>
        <w:t xml:space="preserve"> item</w:t>
      </w:r>
      <w:r w:rsidR="0098319E" w:rsidRPr="0086763A">
        <w:rPr>
          <w:rFonts w:ascii="Times New Roman" w:hAnsi="Times New Roman"/>
        </w:rPr>
        <w:t>’</w:t>
      </w:r>
      <w:r w:rsidR="00F20114" w:rsidRPr="0086763A">
        <w:rPr>
          <w:rFonts w:ascii="Times New Roman" w:hAnsi="Times New Roman"/>
        </w:rPr>
        <w:t>s promotion flag</w:t>
      </w:r>
      <w:r w:rsidR="0098319E" w:rsidRPr="0086763A">
        <w:rPr>
          <w:rFonts w:ascii="Times New Roman" w:hAnsi="Times New Roman"/>
        </w:rPr>
        <w:t>,</w:t>
      </w:r>
      <w:r w:rsidR="00DD2724" w:rsidRPr="0086763A">
        <w:rPr>
          <w:rFonts w:ascii="Times New Roman" w:hAnsi="Times New Roman"/>
        </w:rPr>
        <w:t xml:space="preserve"> where “</w:t>
      </w:r>
      <w:proofErr w:type="spellStart"/>
      <w:r w:rsidR="00DD2724" w:rsidRPr="0086763A">
        <w:rPr>
          <w:rFonts w:ascii="Times New Roman" w:hAnsi="Times New Roman"/>
          <w:i/>
          <w:iCs/>
        </w:rPr>
        <w:t>i</w:t>
      </w:r>
      <w:proofErr w:type="spellEnd"/>
      <w:r w:rsidR="00DD2724" w:rsidRPr="0086763A">
        <w:rPr>
          <w:rFonts w:ascii="Times New Roman" w:hAnsi="Times New Roman"/>
        </w:rPr>
        <w:t xml:space="preserve">” varies from 1 to n as in </w:t>
      </w:r>
      <w:r w:rsidR="009A5D94" w:rsidRPr="0086763A">
        <w:rPr>
          <w:rFonts w:ascii="Times New Roman" w:hAnsi="Times New Roman"/>
        </w:rPr>
        <w:t>E</w:t>
      </w:r>
      <w:r w:rsidR="00DD2724" w:rsidRPr="0086763A">
        <w:rPr>
          <w:rFonts w:ascii="Times New Roman" w:hAnsi="Times New Roman"/>
        </w:rPr>
        <w:t>q</w:t>
      </w:r>
      <w:r w:rsidR="009A5D94" w:rsidRPr="0086763A">
        <w:rPr>
          <w:rFonts w:ascii="Times New Roman" w:hAnsi="Times New Roman"/>
        </w:rPr>
        <w:t>. 4. Similarly, the columns stating with “</w:t>
      </w:r>
      <w:r w:rsidR="009A5D94" w:rsidRPr="0086763A">
        <w:rPr>
          <w:rFonts w:ascii="Times New Roman" w:hAnsi="Times New Roman"/>
          <w:i/>
          <w:iCs/>
        </w:rPr>
        <w:t>j</w:t>
      </w:r>
      <w:r w:rsidR="009A5D94" w:rsidRPr="0086763A">
        <w:rPr>
          <w:rFonts w:ascii="Times New Roman" w:hAnsi="Times New Roman"/>
        </w:rPr>
        <w:t xml:space="preserve">” represents the promotion flags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9A5D94" w:rsidRPr="0086763A">
        <w:rPr>
          <w:rFonts w:ascii="Times New Roman" w:hAnsi="Times New Roman"/>
        </w:rPr>
        <w:t xml:space="preserve"> </w:t>
      </w:r>
      <w:r w:rsidR="0098319E" w:rsidRPr="0086763A">
        <w:rPr>
          <w:rFonts w:ascii="Times New Roman" w:hAnsi="Times New Roman"/>
        </w:rPr>
        <w:t xml:space="preserve">item, </w:t>
      </w:r>
      <w:r w:rsidR="009A5D94" w:rsidRPr="0086763A">
        <w:rPr>
          <w:rFonts w:ascii="Times New Roman" w:hAnsi="Times New Roman"/>
        </w:rPr>
        <w:t>where “</w:t>
      </w:r>
      <w:r w:rsidR="009A5D94" w:rsidRPr="0086763A">
        <w:rPr>
          <w:rFonts w:ascii="Times New Roman" w:hAnsi="Times New Roman"/>
          <w:i/>
          <w:iCs/>
        </w:rPr>
        <w:t>j</w:t>
      </w:r>
      <w:r w:rsidR="009A5D94" w:rsidRPr="0086763A">
        <w:rPr>
          <w:rFonts w:ascii="Times New Roman" w:hAnsi="Times New Roman"/>
        </w:rPr>
        <w:t>” varies from 1 to k as in Eq. 4. The column “</w:t>
      </w:r>
      <w:proofErr w:type="spellStart"/>
      <w:r w:rsidR="009A5D94" w:rsidRPr="0086763A">
        <w:rPr>
          <w:rFonts w:ascii="Times New Roman" w:hAnsi="Times New Roman"/>
          <w:i/>
          <w:iCs/>
        </w:rPr>
        <w:t>target_j</w:t>
      </w:r>
      <w:proofErr w:type="spellEnd"/>
      <w:r w:rsidR="009A5D94" w:rsidRPr="0086763A">
        <w:rPr>
          <w:rFonts w:ascii="Times New Roman" w:hAnsi="Times New Roman"/>
        </w:rPr>
        <w:t xml:space="preserve">” </w:t>
      </w:r>
      <w:r w:rsidR="009A5D94" w:rsidRPr="0086763A">
        <w:rPr>
          <w:rFonts w:ascii="Times New Roman" w:hAnsi="Times New Roman"/>
        </w:rPr>
        <w:lastRenderedPageBreak/>
        <w:t xml:space="preserve">represents the actual </w:t>
      </w:r>
      <w:r w:rsidR="0015330D">
        <w:rPr>
          <w:rFonts w:ascii="Times New Roman" w:hAnsi="Times New Roman"/>
        </w:rPr>
        <w:t>sale</w:t>
      </w:r>
      <w:r w:rsidR="00165B49">
        <w:rPr>
          <w:rFonts w:ascii="Times New Roman" w:hAnsi="Times New Roman"/>
        </w:rPr>
        <w:t>s</w:t>
      </w:r>
      <w:r w:rsidR="009A5D94" w:rsidRPr="0086763A">
        <w:rPr>
          <w:rFonts w:ascii="Times New Roman" w:hAnsi="Times New Roman"/>
        </w:rPr>
        <w:t xml:space="preserve"> of item “</w:t>
      </w:r>
      <w:r w:rsidR="009A5D94" w:rsidRPr="0086763A">
        <w:rPr>
          <w:rFonts w:ascii="Times New Roman" w:hAnsi="Times New Roman"/>
          <w:i/>
          <w:iCs/>
        </w:rPr>
        <w:t>j</w:t>
      </w:r>
      <w:r w:rsidR="009A5D94" w:rsidRPr="0086763A">
        <w:rPr>
          <w:rFonts w:ascii="Times New Roman" w:hAnsi="Times New Roman"/>
        </w:rPr>
        <w:t>” on the week “</w:t>
      </w:r>
      <w:r w:rsidR="009A5D94" w:rsidRPr="0086763A">
        <w:rPr>
          <w:rFonts w:ascii="Times New Roman" w:hAnsi="Times New Roman"/>
          <w:i/>
          <w:iCs/>
        </w:rPr>
        <w:t>t</w:t>
      </w:r>
      <w:r w:rsidR="009A5D94" w:rsidRPr="0086763A">
        <w:rPr>
          <w:rFonts w:ascii="Times New Roman" w:hAnsi="Times New Roman"/>
        </w:rPr>
        <w:t>”, such that “</w:t>
      </w:r>
      <w:r w:rsidR="009A5D94" w:rsidRPr="0086763A">
        <w:rPr>
          <w:rFonts w:ascii="Times New Roman" w:hAnsi="Times New Roman"/>
          <w:i/>
          <w:iCs/>
        </w:rPr>
        <w:t>t</w:t>
      </w:r>
      <w:r w:rsidR="009A5D94" w:rsidRPr="0086763A">
        <w:rPr>
          <w:rFonts w:ascii="Times New Roman" w:hAnsi="Times New Roman"/>
        </w:rPr>
        <w:t>” is represented by the row number of Table 1.</w:t>
      </w:r>
    </w:p>
    <w:p w14:paraId="6AF4C465" w14:textId="001C480F" w:rsidR="00DC10AF" w:rsidRPr="0086763A" w:rsidRDefault="009A5D94" w:rsidP="009E1B71">
      <w:pPr>
        <w:ind w:firstLine="0"/>
        <w:rPr>
          <w:rFonts w:ascii="Times New Roman" w:hAnsi="Times New Roman"/>
        </w:rPr>
      </w:pPr>
      <w:r w:rsidRPr="0086763A">
        <w:rPr>
          <w:rFonts w:ascii="Times New Roman" w:hAnsi="Times New Roman"/>
        </w:rPr>
        <w:t xml:space="preserve">A model, linear or non-linear, is trained using the training data as shown in Fig. 1. This enables the model to learn the </w:t>
      </w:r>
      <w:r w:rsidR="0015330D">
        <w:rPr>
          <w:rFonts w:ascii="Times New Roman" w:hAnsi="Times New Roman"/>
        </w:rPr>
        <w:t>sale</w:t>
      </w:r>
      <w:r w:rsidR="00165B49">
        <w:rPr>
          <w:rFonts w:ascii="Times New Roman" w:hAnsi="Times New Roman"/>
        </w:rPr>
        <w:t>s</w:t>
      </w:r>
      <w:r w:rsidRPr="0086763A">
        <w:rPr>
          <w:rFonts w:ascii="Times New Roman" w:hAnsi="Times New Roman"/>
        </w:rPr>
        <w:t xml:space="preserve"> based on the promotion flags of the concerned item and the items for which the concerned item is substitute or complementary. After training, during the prediction phase</w:t>
      </w:r>
      <w:r w:rsidR="00C63042">
        <w:rPr>
          <w:rFonts w:ascii="Times New Roman" w:hAnsi="Times New Roman"/>
        </w:rPr>
        <w:t>,</w:t>
      </w:r>
      <w:r w:rsidRPr="0086763A">
        <w:rPr>
          <w:rFonts w:ascii="Times New Roman" w:hAnsi="Times New Roman"/>
        </w:rPr>
        <w:t xml:space="preserve"> “</w:t>
      </w:r>
      <w:proofErr w:type="spellStart"/>
      <w:r w:rsidRPr="0086763A">
        <w:rPr>
          <w:rFonts w:ascii="Times New Roman" w:hAnsi="Times New Roman"/>
          <w:i/>
          <w:iCs/>
        </w:rPr>
        <w:t>j_PF</w:t>
      </w:r>
      <w:proofErr w:type="spellEnd"/>
      <w:r w:rsidRPr="0086763A">
        <w:rPr>
          <w:rFonts w:ascii="Times New Roman" w:hAnsi="Times New Roman"/>
        </w:rPr>
        <w:t>”</w:t>
      </w:r>
      <w:r w:rsidR="00C63042">
        <w:rPr>
          <w:rFonts w:ascii="Times New Roman" w:hAnsi="Times New Roman"/>
        </w:rPr>
        <w:t xml:space="preserve"> was set</w:t>
      </w:r>
      <w:r w:rsidRPr="0086763A">
        <w:rPr>
          <w:rFonts w:ascii="Times New Roman" w:hAnsi="Times New Roman"/>
        </w:rPr>
        <w:t xml:space="preserve"> as 0 for those weeks when item “</w:t>
      </w:r>
      <w:r w:rsidRPr="0086763A">
        <w:rPr>
          <w:rFonts w:ascii="Times New Roman" w:hAnsi="Times New Roman"/>
          <w:i/>
          <w:iCs/>
        </w:rPr>
        <w:t>j</w:t>
      </w:r>
      <w:r w:rsidRPr="0086763A">
        <w:rPr>
          <w:rFonts w:ascii="Times New Roman" w:hAnsi="Times New Roman"/>
        </w:rPr>
        <w:t>” was in promotion</w:t>
      </w:r>
      <w:r w:rsidR="00E42B14" w:rsidRPr="0086763A">
        <w:rPr>
          <w:rFonts w:ascii="Times New Roman" w:hAnsi="Times New Roman"/>
        </w:rPr>
        <w:t xml:space="preserve"> </w:t>
      </w:r>
      <w:r w:rsidRPr="0086763A">
        <w:rPr>
          <w:rFonts w:ascii="Times New Roman" w:hAnsi="Times New Roman"/>
        </w:rPr>
        <w:t>(i.e. whe</w:t>
      </w:r>
      <w:r w:rsidR="00E42B14" w:rsidRPr="0086763A">
        <w:rPr>
          <w:rFonts w:ascii="Times New Roman" w:hAnsi="Times New Roman"/>
        </w:rPr>
        <w:t>n</w:t>
      </w:r>
      <w:r w:rsidRPr="0086763A">
        <w:rPr>
          <w:rFonts w:ascii="Times New Roman" w:hAnsi="Times New Roman"/>
        </w:rPr>
        <w:t xml:space="preserve"> “</w:t>
      </w:r>
      <w:proofErr w:type="spellStart"/>
      <w:r w:rsidRPr="0086763A">
        <w:rPr>
          <w:rFonts w:ascii="Times New Roman" w:hAnsi="Times New Roman"/>
          <w:i/>
          <w:iCs/>
        </w:rPr>
        <w:t>j_</w:t>
      </w:r>
      <w:proofErr w:type="gramStart"/>
      <w:r w:rsidRPr="0086763A">
        <w:rPr>
          <w:rFonts w:ascii="Times New Roman" w:hAnsi="Times New Roman"/>
          <w:i/>
          <w:iCs/>
        </w:rPr>
        <w:t>PF</w:t>
      </w:r>
      <w:proofErr w:type="spellEnd"/>
      <w:r w:rsidRPr="0086763A">
        <w:rPr>
          <w:rFonts w:ascii="Times New Roman" w:hAnsi="Times New Roman"/>
        </w:rPr>
        <w:t>”=</w:t>
      </w:r>
      <w:proofErr w:type="gramEnd"/>
      <w:r w:rsidRPr="0086763A">
        <w:rPr>
          <w:rFonts w:ascii="Times New Roman" w:hAnsi="Times New Roman"/>
        </w:rPr>
        <w:t xml:space="preserve">=1) to predict the </w:t>
      </w:r>
      <w:r w:rsidR="00165B49">
        <w:rPr>
          <w:rFonts w:ascii="Times New Roman" w:hAnsi="Times New Roman"/>
        </w:rPr>
        <w:t>Baseline</w:t>
      </w:r>
      <w:r w:rsidRPr="0086763A">
        <w:rPr>
          <w:rFonts w:ascii="Times New Roman" w:hAnsi="Times New Roman"/>
        </w:rPr>
        <w:t>.</w:t>
      </w:r>
      <w:r w:rsidR="00E42B14" w:rsidRPr="0086763A">
        <w:rPr>
          <w:rFonts w:ascii="Times New Roman" w:hAnsi="Times New Roman"/>
        </w:rPr>
        <w:t xml:space="preserve"> Th</w:t>
      </w:r>
      <w:r w:rsidR="00F75046" w:rsidRPr="0086763A">
        <w:rPr>
          <w:rFonts w:ascii="Times New Roman" w:hAnsi="Times New Roman"/>
        </w:rPr>
        <w:t xml:space="preserve">is predicted </w:t>
      </w:r>
      <w:r w:rsidR="00165B49">
        <w:rPr>
          <w:rFonts w:ascii="Times New Roman" w:hAnsi="Times New Roman"/>
        </w:rPr>
        <w:t>Baseline</w:t>
      </w:r>
      <w:r w:rsidR="00F75046" w:rsidRPr="0086763A">
        <w:rPr>
          <w:rFonts w:ascii="Times New Roman" w:hAnsi="Times New Roman"/>
        </w:rPr>
        <w:t xml:space="preserve"> is compared with the actual </w:t>
      </w:r>
      <w:r w:rsidR="00165B49">
        <w:rPr>
          <w:rFonts w:ascii="Times New Roman" w:hAnsi="Times New Roman"/>
        </w:rPr>
        <w:t>Baseline</w:t>
      </w:r>
      <w:r w:rsidR="00F75046" w:rsidRPr="0086763A">
        <w:rPr>
          <w:rFonts w:ascii="Times New Roman" w:hAnsi="Times New Roman"/>
        </w:rPr>
        <w:t xml:space="preserve"> to measure the error.</w:t>
      </w:r>
      <w:r w:rsidR="00C63042">
        <w:rPr>
          <w:rFonts w:ascii="Times New Roman" w:hAnsi="Times New Roman"/>
        </w:rPr>
        <w:t xml:space="preserve"> </w:t>
      </w:r>
      <w:r w:rsidR="0098319E" w:rsidRPr="0086763A">
        <w:rPr>
          <w:rFonts w:ascii="Times New Roman" w:hAnsi="Times New Roman"/>
        </w:rPr>
        <w:t xml:space="preserve">Root Mean Square Error (RMSE) </w:t>
      </w:r>
      <w:r w:rsidR="00C63042">
        <w:rPr>
          <w:rFonts w:ascii="Times New Roman" w:hAnsi="Times New Roman"/>
        </w:rPr>
        <w:t xml:space="preserve">is used </w:t>
      </w:r>
      <w:r w:rsidR="0098319E" w:rsidRPr="0086763A">
        <w:rPr>
          <w:rFonts w:ascii="Times New Roman" w:hAnsi="Times New Roman"/>
        </w:rPr>
        <w:t xml:space="preserve">as the error metric in </w:t>
      </w:r>
      <w:r w:rsidR="00C63042">
        <w:rPr>
          <w:rFonts w:ascii="Times New Roman" w:hAnsi="Times New Roman"/>
        </w:rPr>
        <w:t>the</w:t>
      </w:r>
      <w:r w:rsidR="0098319E" w:rsidRPr="0086763A">
        <w:rPr>
          <w:rFonts w:ascii="Times New Roman" w:hAnsi="Times New Roman"/>
        </w:rPr>
        <w:t xml:space="preserve"> analysis.</w:t>
      </w:r>
    </w:p>
    <w:p w14:paraId="77B232A6" w14:textId="77777777" w:rsidR="006776A6" w:rsidRDefault="006776A6" w:rsidP="006776A6">
      <w:pPr>
        <w:ind w:firstLine="0"/>
        <w:rPr>
          <w:rFonts w:ascii="Times New Roman" w:hAnsi="Times New Roman"/>
        </w:rPr>
      </w:pPr>
    </w:p>
    <w:p w14:paraId="35F4F93E" w14:textId="13A68E6A" w:rsidR="00A77806" w:rsidRPr="0086763A" w:rsidRDefault="00C63042" w:rsidP="006776A6">
      <w:pPr>
        <w:ind w:firstLine="0"/>
        <w:rPr>
          <w:rFonts w:ascii="Times New Roman" w:hAnsi="Times New Roman"/>
        </w:rPr>
      </w:pPr>
      <w:r>
        <w:rPr>
          <w:rFonts w:ascii="Times New Roman" w:hAnsi="Times New Roman"/>
        </w:rPr>
        <w:t>The</w:t>
      </w:r>
      <w:r w:rsidR="00A77806" w:rsidRPr="0086763A">
        <w:rPr>
          <w:rFonts w:ascii="Times New Roman" w:hAnsi="Times New Roman"/>
        </w:rPr>
        <w:t xml:space="preserve"> simulator </w:t>
      </w:r>
      <w:r>
        <w:rPr>
          <w:rFonts w:ascii="Times New Roman" w:hAnsi="Times New Roman"/>
        </w:rPr>
        <w:t xml:space="preserve">was run </w:t>
      </w:r>
      <w:r w:rsidR="00A77806" w:rsidRPr="0086763A">
        <w:rPr>
          <w:rFonts w:ascii="Times New Roman" w:hAnsi="Times New Roman"/>
        </w:rPr>
        <w:t xml:space="preserve">50 times to generate </w:t>
      </w:r>
      <w:r w:rsidR="008862F1" w:rsidRPr="0086763A">
        <w:rPr>
          <w:rFonts w:ascii="Times New Roman" w:hAnsi="Times New Roman"/>
        </w:rPr>
        <w:t xml:space="preserve">50 </w:t>
      </w:r>
      <w:r w:rsidR="00A77806" w:rsidRPr="0086763A">
        <w:rPr>
          <w:rFonts w:ascii="Times New Roman" w:hAnsi="Times New Roman"/>
        </w:rPr>
        <w:t xml:space="preserve">different datasets with different promotion flags and </w:t>
      </w:r>
      <w:r w:rsidR="002709A2" w:rsidRPr="002709A2">
        <w:rPr>
          <w:rFonts w:ascii="Times New Roman" w:hAnsi="Times New Roman"/>
        </w:rPr>
        <w:t>the</w:t>
      </w:r>
      <w:r w:rsidR="002709A2">
        <w:rPr>
          <w:rFonts w:ascii="Times New Roman" w:hAnsi="Times New Roman"/>
        </w:rPr>
        <w:t xml:space="preserve"> </w:t>
      </w:r>
      <w:r w:rsidR="00A77806" w:rsidRPr="0086763A">
        <w:rPr>
          <w:rFonts w:ascii="Times New Roman" w:hAnsi="Times New Roman"/>
        </w:rPr>
        <w:t xml:space="preserve">corresponding difference in actual </w:t>
      </w:r>
      <w:r w:rsidR="0015330D">
        <w:rPr>
          <w:rFonts w:ascii="Times New Roman" w:hAnsi="Times New Roman"/>
        </w:rPr>
        <w:t>sale</w:t>
      </w:r>
      <w:r w:rsidR="00165B49">
        <w:rPr>
          <w:rFonts w:ascii="Times New Roman" w:hAnsi="Times New Roman"/>
        </w:rPr>
        <w:t>s</w:t>
      </w:r>
      <w:r w:rsidR="00A77806" w:rsidRPr="0086763A">
        <w:rPr>
          <w:rFonts w:ascii="Times New Roman" w:hAnsi="Times New Roman"/>
        </w:rPr>
        <w:t>.</w:t>
      </w:r>
      <w:r w:rsidR="008862F1" w:rsidRPr="0086763A">
        <w:rPr>
          <w:rFonts w:ascii="Times New Roman" w:hAnsi="Times New Roman"/>
        </w:rPr>
        <w:t xml:space="preserve"> </w:t>
      </w:r>
      <w:r>
        <w:rPr>
          <w:rFonts w:ascii="Times New Roman" w:hAnsi="Times New Roman"/>
        </w:rPr>
        <w:t>The</w:t>
      </w:r>
      <w:r w:rsidR="00A77806" w:rsidRPr="0086763A">
        <w:rPr>
          <w:rFonts w:ascii="Times New Roman" w:hAnsi="Times New Roman"/>
        </w:rPr>
        <w:t xml:space="preserve"> </w:t>
      </w:r>
      <w:r w:rsidR="008862F1" w:rsidRPr="0086763A">
        <w:rPr>
          <w:rFonts w:ascii="Times New Roman" w:hAnsi="Times New Roman"/>
        </w:rPr>
        <w:t>average RMSE values</w:t>
      </w:r>
      <w:r>
        <w:rPr>
          <w:rFonts w:ascii="Times New Roman" w:hAnsi="Times New Roman"/>
        </w:rPr>
        <w:t xml:space="preserve"> were calculated</w:t>
      </w:r>
      <w:r w:rsidR="008862F1" w:rsidRPr="0086763A">
        <w:rPr>
          <w:rFonts w:ascii="Times New Roman" w:hAnsi="Times New Roman"/>
        </w:rPr>
        <w:t xml:space="preserve"> </w:t>
      </w:r>
      <w:r w:rsidR="00A77806" w:rsidRPr="0086763A">
        <w:rPr>
          <w:rFonts w:ascii="Times New Roman" w:hAnsi="Times New Roman"/>
        </w:rPr>
        <w:t>corresponding to</w:t>
      </w:r>
      <w:r w:rsidR="008862F1" w:rsidRPr="0086763A">
        <w:rPr>
          <w:rFonts w:ascii="Times New Roman" w:hAnsi="Times New Roman"/>
        </w:rPr>
        <w:t xml:space="preserve"> each of the 3 </w:t>
      </w:r>
      <w:r w:rsidR="00165B49">
        <w:rPr>
          <w:rFonts w:ascii="Times New Roman" w:hAnsi="Times New Roman"/>
        </w:rPr>
        <w:t>Baseline</w:t>
      </w:r>
      <w:r w:rsidR="008862F1" w:rsidRPr="0086763A">
        <w:rPr>
          <w:rFonts w:ascii="Times New Roman" w:hAnsi="Times New Roman"/>
        </w:rPr>
        <w:t xml:space="preserve"> calculation methodologies viz. 3 weeks moving average (3weeks), linear model(</w:t>
      </w:r>
      <w:proofErr w:type="spellStart"/>
      <w:r w:rsidR="008862F1" w:rsidRPr="0086763A">
        <w:rPr>
          <w:rFonts w:ascii="Times New Roman" w:hAnsi="Times New Roman"/>
        </w:rPr>
        <w:t>lm</w:t>
      </w:r>
      <w:proofErr w:type="spellEnd"/>
      <w:r w:rsidR="008862F1" w:rsidRPr="0086763A">
        <w:rPr>
          <w:rFonts w:ascii="Times New Roman" w:hAnsi="Times New Roman"/>
        </w:rPr>
        <w:t>) and Non-linear model based on Random Forest (rf)</w:t>
      </w:r>
      <w:r w:rsidR="00A77806" w:rsidRPr="0086763A">
        <w:rPr>
          <w:rFonts w:ascii="Times New Roman" w:hAnsi="Times New Roman"/>
        </w:rPr>
        <w:t xml:space="preserve"> for each of the 40 items</w:t>
      </w:r>
      <w:r w:rsidR="008862F1" w:rsidRPr="0086763A">
        <w:rPr>
          <w:rFonts w:ascii="Times New Roman" w:hAnsi="Times New Roman"/>
        </w:rPr>
        <w:t>.</w:t>
      </w:r>
      <w:r w:rsidR="00E756DC" w:rsidRPr="0086763A">
        <w:rPr>
          <w:rFonts w:ascii="Times New Roman" w:hAnsi="Times New Roman"/>
        </w:rPr>
        <w:t xml:space="preserve"> </w:t>
      </w:r>
      <w:r w:rsidR="00A77806" w:rsidRPr="0086763A">
        <w:rPr>
          <w:rFonts w:ascii="Times New Roman" w:hAnsi="Times New Roman"/>
        </w:rPr>
        <w:t>The average RMSE was the mean RMSE of the concerned item across all the 50 datasets.</w:t>
      </w:r>
    </w:p>
    <w:p w14:paraId="6EB0F213" w14:textId="77777777" w:rsidR="006776A6" w:rsidRDefault="006776A6" w:rsidP="006776A6">
      <w:pPr>
        <w:ind w:firstLine="0"/>
        <w:rPr>
          <w:rFonts w:ascii="Times New Roman" w:hAnsi="Times New Roman"/>
        </w:rPr>
      </w:pPr>
    </w:p>
    <w:p w14:paraId="5A50528A" w14:textId="0A4E08B6" w:rsidR="006C3958" w:rsidRPr="0086763A" w:rsidRDefault="00E756DC" w:rsidP="006776A6">
      <w:pPr>
        <w:ind w:firstLine="0"/>
        <w:rPr>
          <w:rFonts w:ascii="Times New Roman" w:hAnsi="Times New Roman"/>
        </w:rPr>
      </w:pPr>
      <w:r w:rsidRPr="0086763A">
        <w:rPr>
          <w:rFonts w:ascii="Times New Roman" w:hAnsi="Times New Roman"/>
        </w:rPr>
        <w:t xml:space="preserve">In Fig.1. the </w:t>
      </w:r>
      <w:r w:rsidR="006C3958" w:rsidRPr="0086763A">
        <w:rPr>
          <w:rFonts w:ascii="Times New Roman" w:hAnsi="Times New Roman"/>
        </w:rPr>
        <w:t xml:space="preserve">average </w:t>
      </w:r>
      <w:r w:rsidRPr="0086763A">
        <w:rPr>
          <w:rFonts w:ascii="Times New Roman" w:hAnsi="Times New Roman"/>
        </w:rPr>
        <w:t>RMSE values for each of the three methodologies</w:t>
      </w:r>
      <w:r w:rsidR="006C3958" w:rsidRPr="0086763A">
        <w:rPr>
          <w:rFonts w:ascii="Times New Roman" w:hAnsi="Times New Roman"/>
        </w:rPr>
        <w:t xml:space="preserve"> across all 40 items</w:t>
      </w:r>
      <w:r w:rsidR="00C63042">
        <w:rPr>
          <w:rFonts w:ascii="Times New Roman" w:hAnsi="Times New Roman"/>
        </w:rPr>
        <w:t xml:space="preserve"> is shown</w:t>
      </w:r>
      <w:r w:rsidRPr="0086763A">
        <w:rPr>
          <w:rFonts w:ascii="Times New Roman" w:hAnsi="Times New Roman"/>
        </w:rPr>
        <w:t xml:space="preserve">. </w:t>
      </w:r>
      <w:r w:rsidR="00C63042">
        <w:rPr>
          <w:rFonts w:ascii="Times New Roman" w:hAnsi="Times New Roman"/>
        </w:rPr>
        <w:t>It is observed that</w:t>
      </w:r>
      <w:r w:rsidRPr="0086763A">
        <w:rPr>
          <w:rFonts w:ascii="Times New Roman" w:hAnsi="Times New Roman"/>
        </w:rPr>
        <w:t xml:space="preserve"> for most of the items</w:t>
      </w:r>
      <w:r w:rsidR="002709A2">
        <w:rPr>
          <w:rFonts w:ascii="Times New Roman" w:hAnsi="Times New Roman"/>
        </w:rPr>
        <w:t>,</w:t>
      </w:r>
      <w:r w:rsidRPr="0086763A">
        <w:rPr>
          <w:rFonts w:ascii="Times New Roman" w:hAnsi="Times New Roman"/>
        </w:rPr>
        <w:t xml:space="preserve"> the average RMSE value of </w:t>
      </w:r>
      <w:r w:rsidR="00165B49">
        <w:rPr>
          <w:rFonts w:ascii="Times New Roman" w:hAnsi="Times New Roman"/>
        </w:rPr>
        <w:t>Baseline</w:t>
      </w:r>
      <w:r w:rsidRPr="0086763A">
        <w:rPr>
          <w:rFonts w:ascii="Times New Roman" w:hAnsi="Times New Roman"/>
        </w:rPr>
        <w:t xml:space="preserve">(rf) is lower than that of </w:t>
      </w:r>
      <w:r w:rsidR="00165B49">
        <w:rPr>
          <w:rFonts w:ascii="Times New Roman" w:hAnsi="Times New Roman"/>
        </w:rPr>
        <w:t>Baseline</w:t>
      </w:r>
      <w:r w:rsidRPr="0086763A">
        <w:rPr>
          <w:rFonts w:ascii="Times New Roman" w:hAnsi="Times New Roman"/>
        </w:rPr>
        <w:t xml:space="preserve">(3weeks) and </w:t>
      </w:r>
      <w:r w:rsidR="00165B49">
        <w:rPr>
          <w:rFonts w:ascii="Times New Roman" w:hAnsi="Times New Roman"/>
        </w:rPr>
        <w:t>Baseline</w:t>
      </w:r>
      <w:r w:rsidRPr="0086763A">
        <w:rPr>
          <w:rFonts w:ascii="Times New Roman" w:hAnsi="Times New Roman"/>
        </w:rPr>
        <w:t>(</w:t>
      </w:r>
      <w:proofErr w:type="spellStart"/>
      <w:r w:rsidRPr="0086763A">
        <w:rPr>
          <w:rFonts w:ascii="Times New Roman" w:hAnsi="Times New Roman"/>
        </w:rPr>
        <w:t>lm</w:t>
      </w:r>
      <w:proofErr w:type="spellEnd"/>
      <w:r w:rsidRPr="0086763A">
        <w:rPr>
          <w:rFonts w:ascii="Times New Roman" w:hAnsi="Times New Roman"/>
        </w:rPr>
        <w:t xml:space="preserve">). </w:t>
      </w:r>
      <w:r w:rsidR="006C3958" w:rsidRPr="0086763A">
        <w:rPr>
          <w:rFonts w:ascii="Times New Roman" w:hAnsi="Times New Roman"/>
        </w:rPr>
        <w:t>In Fig.2.</w:t>
      </w:r>
      <w:r w:rsidR="00C63042">
        <w:rPr>
          <w:rFonts w:ascii="Times New Roman" w:hAnsi="Times New Roman"/>
        </w:rPr>
        <w:t xml:space="preserve"> </w:t>
      </w:r>
      <w:r w:rsidR="006C3958" w:rsidRPr="0086763A">
        <w:rPr>
          <w:rFonts w:ascii="Times New Roman" w:hAnsi="Times New Roman"/>
        </w:rPr>
        <w:t>the average RMSE values for each of the three methodologies across all 50 runs</w:t>
      </w:r>
      <w:r w:rsidR="00C63042">
        <w:rPr>
          <w:rFonts w:ascii="Times New Roman" w:hAnsi="Times New Roman"/>
        </w:rPr>
        <w:t xml:space="preserve"> is shown</w:t>
      </w:r>
      <w:r w:rsidR="006C3958" w:rsidRPr="0086763A">
        <w:rPr>
          <w:rFonts w:ascii="Times New Roman" w:hAnsi="Times New Roman"/>
        </w:rPr>
        <w:t xml:space="preserve">. </w:t>
      </w:r>
      <w:r w:rsidR="00C63042">
        <w:rPr>
          <w:rFonts w:ascii="Times New Roman" w:hAnsi="Times New Roman"/>
        </w:rPr>
        <w:t xml:space="preserve">As observed from </w:t>
      </w:r>
      <w:r w:rsidR="00C63042" w:rsidRPr="0086763A">
        <w:rPr>
          <w:rFonts w:ascii="Times New Roman" w:hAnsi="Times New Roman"/>
        </w:rPr>
        <w:t>Fig.2</w:t>
      </w:r>
      <w:r w:rsidR="00C63042">
        <w:rPr>
          <w:rFonts w:ascii="Times New Roman" w:hAnsi="Times New Roman"/>
        </w:rPr>
        <w:t xml:space="preserve">., </w:t>
      </w:r>
      <w:r w:rsidR="006C3958" w:rsidRPr="0086763A">
        <w:rPr>
          <w:rFonts w:ascii="Times New Roman" w:hAnsi="Times New Roman"/>
        </w:rPr>
        <w:t xml:space="preserve">the average RMSE of </w:t>
      </w:r>
      <w:r w:rsidR="00165B49">
        <w:rPr>
          <w:rFonts w:ascii="Times New Roman" w:hAnsi="Times New Roman"/>
        </w:rPr>
        <w:t>Baseline</w:t>
      </w:r>
      <w:r w:rsidR="006C3958" w:rsidRPr="0086763A">
        <w:rPr>
          <w:rFonts w:ascii="Times New Roman" w:hAnsi="Times New Roman"/>
        </w:rPr>
        <w:t>(rf) is much lower than that of the other two methods.</w:t>
      </w:r>
      <w:r w:rsidR="00413244" w:rsidRPr="0086763A">
        <w:rPr>
          <w:rFonts w:ascii="Times New Roman" w:hAnsi="Times New Roman"/>
        </w:rPr>
        <w:t xml:space="preserve"> </w:t>
      </w:r>
    </w:p>
    <w:p w14:paraId="165E98E1" w14:textId="20EBE250" w:rsidR="008862F1" w:rsidRPr="00F75046" w:rsidRDefault="008862F1" w:rsidP="00F75046">
      <w:pPr>
        <w:ind w:firstLine="0"/>
        <w:rPr>
          <w:rFonts w:eastAsiaTheme="minorHAnsi" w:cs="Times"/>
          <w:lang w:val="en-GB" w:eastAsia="en-US"/>
        </w:rPr>
      </w:pPr>
    </w:p>
    <w:p w14:paraId="4A3FFBD3" w14:textId="3A5024B9" w:rsidR="008862F1" w:rsidRDefault="008862F1" w:rsidP="006C3958">
      <w:pPr>
        <w:pStyle w:val="ListParagraph"/>
        <w:keepNext/>
        <w:ind w:left="0" w:firstLine="0"/>
      </w:pPr>
      <w:r w:rsidRPr="008862F1">
        <w:rPr>
          <w:rFonts w:eastAsiaTheme="minorHAnsi" w:cs="Times"/>
          <w:noProof/>
          <w:lang w:val="en-GB" w:eastAsia="en-US"/>
        </w:rPr>
        <w:drawing>
          <wp:inline distT="0" distB="0" distL="0" distR="0" wp14:anchorId="584134C4" wp14:editId="75467B82">
            <wp:extent cx="2868140" cy="1620456"/>
            <wp:effectExtent l="0" t="0" r="2540" b="5715"/>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9"/>
                    <a:stretch>
                      <a:fillRect/>
                    </a:stretch>
                  </pic:blipFill>
                  <pic:spPr>
                    <a:xfrm>
                      <a:off x="0" y="0"/>
                      <a:ext cx="2970591" cy="1678339"/>
                    </a:xfrm>
                    <a:prstGeom prst="rect">
                      <a:avLst/>
                    </a:prstGeom>
                  </pic:spPr>
                </pic:pic>
              </a:graphicData>
            </a:graphic>
          </wp:inline>
        </w:drawing>
      </w:r>
    </w:p>
    <w:p w14:paraId="234365DA" w14:textId="77777777" w:rsidR="006C3958" w:rsidRDefault="006C3958" w:rsidP="006C3958">
      <w:pPr>
        <w:ind w:firstLine="0"/>
        <w:rPr>
          <w:rFonts w:eastAsiaTheme="minorHAnsi" w:cs="Times"/>
          <w:b/>
          <w:bCs/>
          <w:lang w:val="en-GB" w:eastAsia="en-US"/>
        </w:rPr>
      </w:pPr>
    </w:p>
    <w:p w14:paraId="3E1DDAF6" w14:textId="54DBB3E6" w:rsidR="008862F1" w:rsidRPr="0086763A" w:rsidRDefault="008862F1" w:rsidP="006C3958">
      <w:pPr>
        <w:ind w:firstLine="0"/>
        <w:rPr>
          <w:rFonts w:ascii="Times New Roman" w:eastAsiaTheme="minorHAnsi" w:hAnsi="Times New Roman"/>
          <w:sz w:val="18"/>
          <w:szCs w:val="18"/>
          <w:lang w:val="en-GB" w:eastAsia="en-US"/>
        </w:rPr>
      </w:pPr>
      <w:r w:rsidRPr="0086763A">
        <w:rPr>
          <w:rFonts w:ascii="Times New Roman" w:eastAsiaTheme="minorHAnsi" w:hAnsi="Times New Roman"/>
          <w:b/>
          <w:bCs/>
          <w:sz w:val="18"/>
          <w:szCs w:val="18"/>
          <w:lang w:val="en-GB" w:eastAsia="en-US"/>
        </w:rPr>
        <w:t>Fig. 1.</w:t>
      </w:r>
      <w:r w:rsidRPr="0086763A">
        <w:rPr>
          <w:rFonts w:ascii="Times New Roman" w:eastAsiaTheme="minorHAnsi" w:hAnsi="Times New Roman"/>
          <w:sz w:val="18"/>
          <w:szCs w:val="18"/>
          <w:lang w:val="en-GB" w:eastAsia="en-US"/>
        </w:rPr>
        <w:t xml:space="preserve"> </w:t>
      </w:r>
      <w:r w:rsidR="006C3958" w:rsidRPr="0086763A">
        <w:rPr>
          <w:rFonts w:ascii="Times New Roman" w:eastAsiaTheme="minorHAnsi" w:hAnsi="Times New Roman"/>
          <w:sz w:val="18"/>
          <w:szCs w:val="18"/>
          <w:lang w:val="en-GB" w:eastAsia="en-US"/>
        </w:rPr>
        <w:t xml:space="preserve">Averaged </w:t>
      </w:r>
      <w:r w:rsidRPr="0086763A">
        <w:rPr>
          <w:rFonts w:ascii="Times New Roman" w:eastAsiaTheme="minorHAnsi" w:hAnsi="Times New Roman"/>
          <w:sz w:val="18"/>
          <w:szCs w:val="18"/>
          <w:lang w:val="en-GB" w:eastAsia="en-US"/>
        </w:rPr>
        <w:t>RMSE values of the three methodologies for each of the 40 items</w:t>
      </w:r>
      <w:r w:rsidR="006C3958" w:rsidRPr="0086763A">
        <w:rPr>
          <w:rFonts w:ascii="Times New Roman" w:eastAsiaTheme="minorHAnsi" w:hAnsi="Times New Roman"/>
          <w:sz w:val="18"/>
          <w:szCs w:val="18"/>
          <w:lang w:val="en-GB" w:eastAsia="en-US"/>
        </w:rPr>
        <w:t xml:space="preserve"> across all the 50 runs</w:t>
      </w:r>
    </w:p>
    <w:p w14:paraId="0B91643C" w14:textId="77777777" w:rsidR="006C3958" w:rsidRDefault="006C3958" w:rsidP="006C3958">
      <w:pPr>
        <w:ind w:firstLine="0"/>
        <w:rPr>
          <w:rFonts w:eastAsiaTheme="minorHAnsi" w:cs="Times"/>
          <w:lang w:val="en-GB" w:eastAsia="en-US"/>
        </w:rPr>
      </w:pPr>
    </w:p>
    <w:p w14:paraId="32D2BED3" w14:textId="2C5C2EC5" w:rsidR="00A77806" w:rsidRDefault="00A77806" w:rsidP="006C3958">
      <w:pPr>
        <w:ind w:left="227" w:firstLine="0"/>
        <w:rPr>
          <w:rFonts w:eastAsiaTheme="minorHAnsi" w:cs="Times"/>
          <w:lang w:val="en-GB" w:eastAsia="en-US"/>
        </w:rPr>
      </w:pPr>
      <w:r w:rsidRPr="00A77806">
        <w:rPr>
          <w:rFonts w:eastAsiaTheme="minorHAnsi" w:cs="Times"/>
          <w:noProof/>
          <w:lang w:val="en-GB" w:eastAsia="en-US"/>
        </w:rPr>
        <w:drawing>
          <wp:inline distT="0" distB="0" distL="0" distR="0" wp14:anchorId="70FF1A82" wp14:editId="6A9DF0F3">
            <wp:extent cx="2612083" cy="1658730"/>
            <wp:effectExtent l="0" t="0" r="4445" b="5080"/>
            <wp:docPr id="10" name="Picture 1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histogram&#10;&#10;Description automatically generated"/>
                    <pic:cNvPicPr/>
                  </pic:nvPicPr>
                  <pic:blipFill>
                    <a:blip r:embed="rId10"/>
                    <a:stretch>
                      <a:fillRect/>
                    </a:stretch>
                  </pic:blipFill>
                  <pic:spPr>
                    <a:xfrm>
                      <a:off x="0" y="0"/>
                      <a:ext cx="2685273" cy="1705207"/>
                    </a:xfrm>
                    <a:prstGeom prst="rect">
                      <a:avLst/>
                    </a:prstGeom>
                  </pic:spPr>
                </pic:pic>
              </a:graphicData>
            </a:graphic>
          </wp:inline>
        </w:drawing>
      </w:r>
    </w:p>
    <w:p w14:paraId="71A8B34C" w14:textId="6FD5A1B1" w:rsidR="00413244" w:rsidRPr="0086763A" w:rsidRDefault="006C3958" w:rsidP="00C16907">
      <w:pPr>
        <w:rPr>
          <w:rFonts w:ascii="Times New Roman" w:eastAsiaTheme="minorHAnsi" w:hAnsi="Times New Roman"/>
          <w:sz w:val="18"/>
          <w:szCs w:val="18"/>
          <w:lang w:val="en-GB" w:eastAsia="en-US"/>
        </w:rPr>
      </w:pPr>
      <w:r w:rsidRPr="0086763A">
        <w:rPr>
          <w:rFonts w:ascii="Times New Roman" w:eastAsiaTheme="minorHAnsi" w:hAnsi="Times New Roman"/>
          <w:b/>
          <w:bCs/>
          <w:sz w:val="18"/>
          <w:szCs w:val="18"/>
          <w:lang w:val="en-GB" w:eastAsia="en-US"/>
        </w:rPr>
        <w:t>Fig. 2.</w:t>
      </w:r>
      <w:r w:rsidRPr="0086763A">
        <w:rPr>
          <w:rFonts w:ascii="Times New Roman" w:eastAsiaTheme="minorHAnsi" w:hAnsi="Times New Roman"/>
          <w:sz w:val="18"/>
          <w:szCs w:val="18"/>
          <w:lang w:val="en-GB" w:eastAsia="en-US"/>
        </w:rPr>
        <w:t xml:space="preserve"> Average RMSE values of the three methodologies for each of the 50 runs across all the 40 items</w:t>
      </w:r>
    </w:p>
    <w:p w14:paraId="589D211F" w14:textId="63622929" w:rsidR="008862F1" w:rsidRDefault="00413244" w:rsidP="00413244">
      <w:pPr>
        <w:pStyle w:val="heading1"/>
        <w:numPr>
          <w:ilvl w:val="0"/>
          <w:numId w:val="5"/>
        </w:numPr>
        <w:tabs>
          <w:tab w:val="clear" w:pos="454"/>
        </w:tabs>
        <w:overflowPunct w:val="0"/>
        <w:autoSpaceDE w:val="0"/>
        <w:autoSpaceDN w:val="0"/>
        <w:adjustRightInd w:val="0"/>
        <w:spacing w:before="360" w:after="240" w:line="300" w:lineRule="atLeast"/>
        <w:jc w:val="left"/>
        <w:textAlignment w:val="baseline"/>
        <w:outlineLvl w:val="0"/>
      </w:pPr>
      <w:r w:rsidRPr="00413244">
        <w:t>Conclusion and Future Work</w:t>
      </w:r>
    </w:p>
    <w:p w14:paraId="3BFABB35" w14:textId="65E782F7" w:rsidR="00280D9D" w:rsidRDefault="00280D9D" w:rsidP="00280D9D">
      <w:pPr>
        <w:pStyle w:val="heading1"/>
        <w:spacing w:before="0" w:after="0"/>
        <w:rPr>
          <w:rFonts w:ascii="Times New Roman" w:eastAsiaTheme="minorHAnsi" w:hAnsi="Times New Roman"/>
          <w:b w:val="0"/>
          <w:sz w:val="20"/>
        </w:rPr>
      </w:pPr>
      <w:r w:rsidRPr="00280D9D">
        <w:rPr>
          <w:rFonts w:ascii="Times New Roman" w:eastAsiaTheme="minorHAnsi" w:hAnsi="Times New Roman"/>
          <w:b w:val="0"/>
          <w:sz w:val="20"/>
        </w:rPr>
        <w:t xml:space="preserve">The proposed approach of utilizing Machine Learning to calculate the Baseline performed much better in terms of accuracy. Further, the Random Forest based implementation outperformed the Linear Regression based method. Thus, </w:t>
      </w:r>
      <w:r w:rsidR="008F30C0">
        <w:rPr>
          <w:rFonts w:ascii="Times New Roman" w:eastAsiaTheme="minorHAnsi" w:hAnsi="Times New Roman"/>
          <w:b w:val="0"/>
          <w:sz w:val="20"/>
        </w:rPr>
        <w:t>it can be</w:t>
      </w:r>
      <w:r w:rsidRPr="00280D9D">
        <w:rPr>
          <w:rFonts w:ascii="Times New Roman" w:eastAsiaTheme="minorHAnsi" w:hAnsi="Times New Roman"/>
          <w:b w:val="0"/>
          <w:sz w:val="20"/>
        </w:rPr>
        <w:t xml:space="preserve"> conclude</w:t>
      </w:r>
      <w:r w:rsidR="008F30C0">
        <w:rPr>
          <w:rFonts w:ascii="Times New Roman" w:eastAsiaTheme="minorHAnsi" w:hAnsi="Times New Roman"/>
          <w:b w:val="0"/>
          <w:sz w:val="20"/>
        </w:rPr>
        <w:t>d</w:t>
      </w:r>
      <w:r w:rsidRPr="00280D9D">
        <w:rPr>
          <w:rFonts w:ascii="Times New Roman" w:eastAsiaTheme="minorHAnsi" w:hAnsi="Times New Roman"/>
          <w:b w:val="0"/>
          <w:sz w:val="20"/>
        </w:rPr>
        <w:t xml:space="preserve"> that the Random Forest based Baseline calculation is the nearest to the true Baseline.  This would, in turn, enable for a more accurate estimation of the Net Revenue Uplift. </w:t>
      </w:r>
      <w:r w:rsidR="006B3ED6">
        <w:rPr>
          <w:rFonts w:ascii="Times New Roman" w:eastAsiaTheme="minorHAnsi" w:hAnsi="Times New Roman"/>
          <w:b w:val="0"/>
          <w:sz w:val="20"/>
        </w:rPr>
        <w:t>The proposed</w:t>
      </w:r>
      <w:r w:rsidRPr="00280D9D">
        <w:rPr>
          <w:rFonts w:ascii="Times New Roman" w:eastAsiaTheme="minorHAnsi" w:hAnsi="Times New Roman"/>
          <w:b w:val="0"/>
          <w:sz w:val="20"/>
        </w:rPr>
        <w:t xml:space="preserve"> methodology not only enables for computing promotion effectiveness in multiple-parallel promotions’ scenarios, but it can also be utilized in forecasting the effectiveness of promotions in such scenarios. This would enable the business to leverage the benefits of promotions more effectively.</w:t>
      </w:r>
      <w:r>
        <w:rPr>
          <w:rFonts w:ascii="Times New Roman" w:eastAsiaTheme="minorHAnsi" w:hAnsi="Times New Roman"/>
          <w:b w:val="0"/>
          <w:sz w:val="20"/>
        </w:rPr>
        <w:t xml:space="preserve"> </w:t>
      </w:r>
      <w:r w:rsidRPr="00280D9D">
        <w:rPr>
          <w:rFonts w:ascii="Times New Roman" w:eastAsiaTheme="minorHAnsi" w:hAnsi="Times New Roman"/>
          <w:b w:val="0"/>
          <w:sz w:val="20"/>
        </w:rPr>
        <w:t>The proposed formulation for Baseline calculation is regression based. In future, the proposed methodology will be refined by incorporating time-series forecasting algorithms with promotion flags as regressors to accommodate the trend and seasonality in sales, other types of promotions, pull-forwards effect, and return sales.</w:t>
      </w:r>
    </w:p>
    <w:p w14:paraId="366FD9C2" w14:textId="54C8F20D" w:rsidR="468F5F79" w:rsidRDefault="001232FA" w:rsidP="00280D9D">
      <w:pPr>
        <w:pStyle w:val="heading1"/>
      </w:pPr>
      <w:r>
        <w:t>References:</w:t>
      </w:r>
    </w:p>
    <w:p w14:paraId="198B66FA" w14:textId="01224142" w:rsidR="000B4D63" w:rsidRPr="002A6E80" w:rsidRDefault="000B4D63" w:rsidP="002A6E80">
      <w:pPr>
        <w:pStyle w:val="referenceitem"/>
        <w:numPr>
          <w:ilvl w:val="0"/>
          <w:numId w:val="23"/>
        </w:numPr>
        <w:tabs>
          <w:tab w:val="num" w:pos="397"/>
        </w:tabs>
        <w:rPr>
          <w:lang w:val="en-GB"/>
        </w:rPr>
      </w:pPr>
      <w:proofErr w:type="spellStart"/>
      <w:r w:rsidRPr="002A6E80">
        <w:rPr>
          <w:lang w:val="en-GB"/>
        </w:rPr>
        <w:t>Thirunavukkarasu</w:t>
      </w:r>
      <w:proofErr w:type="spellEnd"/>
      <w:r w:rsidRPr="002A6E80">
        <w:rPr>
          <w:lang w:val="en-GB"/>
        </w:rPr>
        <w:t xml:space="preserve">, </w:t>
      </w:r>
      <w:proofErr w:type="spellStart"/>
      <w:r w:rsidRPr="002A6E80">
        <w:rPr>
          <w:lang w:val="en-GB"/>
        </w:rPr>
        <w:t>Shobitha</w:t>
      </w:r>
      <w:proofErr w:type="spellEnd"/>
      <w:r w:rsidRPr="002A6E80">
        <w:rPr>
          <w:lang w:val="en-GB"/>
        </w:rPr>
        <w:t xml:space="preserve"> </w:t>
      </w:r>
      <w:proofErr w:type="spellStart"/>
      <w:r w:rsidRPr="002A6E80">
        <w:rPr>
          <w:lang w:val="en-GB"/>
        </w:rPr>
        <w:t>Madhavan</w:t>
      </w:r>
      <w:proofErr w:type="spellEnd"/>
      <w:r w:rsidRPr="002A6E80">
        <w:rPr>
          <w:lang w:val="en-GB"/>
        </w:rPr>
        <w:t>.:</w:t>
      </w:r>
      <w:r w:rsidR="002A6E80" w:rsidRPr="002A6E80">
        <w:rPr>
          <w:lang w:val="en-GB"/>
        </w:rPr>
        <w:t xml:space="preserve"> </w:t>
      </w:r>
      <w:r w:rsidRPr="002A6E80">
        <w:rPr>
          <w:lang w:val="en-GB"/>
        </w:rPr>
        <w:t>“System and method for promotion optimization using machine learning”, US Patent Application no: US 2020</w:t>
      </w:r>
      <w:r w:rsidR="0002502F" w:rsidRPr="002A6E80">
        <w:rPr>
          <w:lang w:val="en-GB"/>
        </w:rPr>
        <w:t xml:space="preserve">/0334700 A1 (2020) </w:t>
      </w:r>
      <w:hyperlink r:id="rId11" w:history="1">
        <w:proofErr w:type="spellStart"/>
        <w:r w:rsidR="0002502F" w:rsidRPr="002A6E80">
          <w:rPr>
            <w:lang w:val="en-GB"/>
          </w:rPr>
          <w:t>GoogleScholar</w:t>
        </w:r>
        <w:proofErr w:type="spellEnd"/>
      </w:hyperlink>
    </w:p>
    <w:p w14:paraId="628E7FD5" w14:textId="5A371F34" w:rsidR="00171A9D" w:rsidRPr="00F44D69" w:rsidRDefault="3D363C37" w:rsidP="002A6E80">
      <w:pPr>
        <w:pStyle w:val="referenceitem"/>
        <w:numPr>
          <w:ilvl w:val="0"/>
          <w:numId w:val="23"/>
        </w:numPr>
        <w:tabs>
          <w:tab w:val="num" w:pos="397"/>
        </w:tabs>
        <w:rPr>
          <w:lang w:val="en-GB"/>
        </w:rPr>
      </w:pPr>
      <w:r w:rsidRPr="4562A25A">
        <w:rPr>
          <w:lang w:val="en-GB"/>
        </w:rPr>
        <w:t xml:space="preserve">Mudassir, </w:t>
      </w:r>
      <w:r w:rsidR="38BA0626" w:rsidRPr="1AB728B0">
        <w:rPr>
          <w:lang w:val="en-GB"/>
        </w:rPr>
        <w:t>S</w:t>
      </w:r>
      <w:r w:rsidRPr="1AB728B0">
        <w:rPr>
          <w:lang w:val="en-GB"/>
        </w:rPr>
        <w:t>ukumar</w:t>
      </w:r>
      <w:r w:rsidRPr="4562A25A">
        <w:rPr>
          <w:lang w:val="en-GB"/>
        </w:rPr>
        <w:t xml:space="preserve">, </w:t>
      </w:r>
      <w:proofErr w:type="spellStart"/>
      <w:r w:rsidR="25674B52" w:rsidRPr="4562A25A">
        <w:rPr>
          <w:lang w:val="en-GB"/>
        </w:rPr>
        <w:t>Garlapati</w:t>
      </w:r>
      <w:proofErr w:type="spellEnd"/>
      <w:r w:rsidR="25674B52" w:rsidRPr="4562A25A">
        <w:rPr>
          <w:lang w:val="en-GB"/>
        </w:rPr>
        <w:t xml:space="preserve">, </w:t>
      </w:r>
      <w:proofErr w:type="spellStart"/>
      <w:r w:rsidR="25674B52" w:rsidRPr="4562A25A">
        <w:rPr>
          <w:lang w:val="en-GB"/>
        </w:rPr>
        <w:t>Pahwa</w:t>
      </w:r>
      <w:proofErr w:type="spellEnd"/>
      <w:r w:rsidR="00130F87">
        <w:rPr>
          <w:lang w:val="en-GB"/>
        </w:rPr>
        <w:t>.</w:t>
      </w:r>
      <w:r w:rsidR="25674B52" w:rsidRPr="4562A25A">
        <w:rPr>
          <w:lang w:val="en-GB"/>
        </w:rPr>
        <w:t xml:space="preserve">: “Systems and methods for calculating and presenting information related to the effectiveness of a promotion”, </w:t>
      </w:r>
      <w:r w:rsidR="3A577BF4" w:rsidRPr="4562A25A">
        <w:rPr>
          <w:lang w:val="en-GB"/>
        </w:rPr>
        <w:t xml:space="preserve">US Patent Application </w:t>
      </w:r>
      <w:r w:rsidR="6B8028D5" w:rsidRPr="4562A25A">
        <w:rPr>
          <w:lang w:val="en-GB"/>
        </w:rPr>
        <w:t>no: US20190340633A1</w:t>
      </w:r>
      <w:r w:rsidR="4994E2D4" w:rsidRPr="7C4EC032">
        <w:rPr>
          <w:lang w:val="en-GB"/>
        </w:rPr>
        <w:t>(2018)</w:t>
      </w:r>
      <w:r w:rsidR="00A343E6">
        <w:rPr>
          <w:lang w:val="en-GB"/>
        </w:rPr>
        <w:t xml:space="preserve"> </w:t>
      </w:r>
      <w:hyperlink r:id="rId12" w:history="1">
        <w:proofErr w:type="spellStart"/>
        <w:r w:rsidR="00F95BB8" w:rsidRPr="0002502F">
          <w:rPr>
            <w:lang w:val="en-GB"/>
          </w:rPr>
          <w:t>GoogleScholar</w:t>
        </w:r>
        <w:proofErr w:type="spellEnd"/>
      </w:hyperlink>
    </w:p>
    <w:p w14:paraId="231B1DD8" w14:textId="203A8666" w:rsidR="50CD3036" w:rsidRPr="00C35822" w:rsidRDefault="00401DAF" w:rsidP="002A6E80">
      <w:pPr>
        <w:pStyle w:val="referenceitem"/>
        <w:numPr>
          <w:ilvl w:val="0"/>
          <w:numId w:val="23"/>
        </w:numPr>
        <w:tabs>
          <w:tab w:val="num" w:pos="397"/>
        </w:tabs>
        <w:rPr>
          <w:lang w:val="en-GB"/>
        </w:rPr>
      </w:pPr>
      <w:proofErr w:type="spellStart"/>
      <w:r>
        <w:rPr>
          <w:lang w:val="en-GB"/>
        </w:rPr>
        <w:t>Ailawadi</w:t>
      </w:r>
      <w:proofErr w:type="spellEnd"/>
      <w:r>
        <w:rPr>
          <w:lang w:val="en-GB"/>
        </w:rPr>
        <w:t xml:space="preserve">, </w:t>
      </w:r>
      <w:proofErr w:type="spellStart"/>
      <w:r>
        <w:rPr>
          <w:lang w:val="en-GB"/>
        </w:rPr>
        <w:t>Harlam</w:t>
      </w:r>
      <w:proofErr w:type="spellEnd"/>
      <w:r>
        <w:rPr>
          <w:lang w:val="en-GB"/>
        </w:rPr>
        <w:t>, Cesar,</w:t>
      </w:r>
      <w:r w:rsidR="000E2C4E">
        <w:rPr>
          <w:lang w:val="en-GB"/>
        </w:rPr>
        <w:t xml:space="preserve"> </w:t>
      </w:r>
      <w:proofErr w:type="gramStart"/>
      <w:r>
        <w:rPr>
          <w:lang w:val="en-GB"/>
        </w:rPr>
        <w:t>Troun</w:t>
      </w:r>
      <w:r w:rsidR="000E2C4E">
        <w:rPr>
          <w:lang w:val="en-GB"/>
        </w:rPr>
        <w:t>ce</w:t>
      </w:r>
      <w:proofErr w:type="gramEnd"/>
      <w:r w:rsidR="00130F87">
        <w:rPr>
          <w:lang w:val="en-GB"/>
        </w:rPr>
        <w:t>.</w:t>
      </w:r>
      <w:r w:rsidR="000E2C4E">
        <w:rPr>
          <w:lang w:val="en-GB"/>
        </w:rPr>
        <w:t>:</w:t>
      </w:r>
      <w:r w:rsidR="00865262">
        <w:rPr>
          <w:lang w:val="en-GB"/>
        </w:rPr>
        <w:t xml:space="preserve"> </w:t>
      </w:r>
      <w:r>
        <w:rPr>
          <w:lang w:val="en-GB"/>
        </w:rPr>
        <w:t>“</w:t>
      </w:r>
      <w:r w:rsidRPr="00C35822">
        <w:rPr>
          <w:lang w:val="en-GB"/>
        </w:rPr>
        <w:t xml:space="preserve">Quantifying and Improving Promotion </w:t>
      </w:r>
      <w:r w:rsidRPr="004706A7">
        <w:rPr>
          <w:lang w:val="en-GB"/>
        </w:rPr>
        <w:t>Effectiveness at CVS</w:t>
      </w:r>
      <w:r w:rsidR="000E2C4E" w:rsidRPr="004706A7">
        <w:rPr>
          <w:lang w:val="en-GB"/>
        </w:rPr>
        <w:t>”,</w:t>
      </w:r>
      <w:r w:rsidR="00411BEB">
        <w:rPr>
          <w:lang w:val="en-GB"/>
        </w:rPr>
        <w:t xml:space="preserve"> </w:t>
      </w:r>
      <w:r w:rsidR="00A81E20">
        <w:rPr>
          <w:lang w:val="en-GB"/>
        </w:rPr>
        <w:t>Marketing Science</w:t>
      </w:r>
      <w:r w:rsidR="000E2C4E" w:rsidRPr="004706A7">
        <w:rPr>
          <w:lang w:val="en-GB"/>
        </w:rPr>
        <w:t xml:space="preserve"> </w:t>
      </w:r>
      <w:r w:rsidR="004706A7" w:rsidRPr="004706A7">
        <w:rPr>
          <w:lang w:val="en-GB"/>
        </w:rPr>
        <w:t>(</w:t>
      </w:r>
      <w:r w:rsidR="00411BEB">
        <w:rPr>
          <w:lang w:val="en-GB"/>
        </w:rPr>
        <w:t xml:space="preserve">July </w:t>
      </w:r>
      <w:r w:rsidR="004706A7" w:rsidRPr="004706A7">
        <w:rPr>
          <w:lang w:val="en-GB"/>
        </w:rPr>
        <w:t>2007)</w:t>
      </w:r>
      <w:r w:rsidR="00690B8B">
        <w:rPr>
          <w:lang w:val="en-GB"/>
        </w:rPr>
        <w:t xml:space="preserve"> </w:t>
      </w:r>
      <w:hyperlink r:id="rId13" w:history="1">
        <w:proofErr w:type="spellStart"/>
        <w:r w:rsidR="00690B8B" w:rsidRPr="00F44D69">
          <w:rPr>
            <w:lang w:val="en-GB"/>
          </w:rPr>
          <w:t>GoogleScholar</w:t>
        </w:r>
        <w:proofErr w:type="spellEnd"/>
      </w:hyperlink>
    </w:p>
    <w:p w14:paraId="7FE571E9" w14:textId="077A2713" w:rsidR="004706A7" w:rsidRPr="00C35822" w:rsidRDefault="002C1D4A" w:rsidP="002A6E80">
      <w:pPr>
        <w:pStyle w:val="referenceitem"/>
        <w:numPr>
          <w:ilvl w:val="0"/>
          <w:numId w:val="23"/>
        </w:numPr>
        <w:tabs>
          <w:tab w:val="num" w:pos="397"/>
        </w:tabs>
        <w:rPr>
          <w:lang w:val="en-GB"/>
        </w:rPr>
      </w:pPr>
      <w:proofErr w:type="spellStart"/>
      <w:r>
        <w:rPr>
          <w:lang w:val="en-GB"/>
        </w:rPr>
        <w:lastRenderedPageBreak/>
        <w:t>Blattberg</w:t>
      </w:r>
      <w:proofErr w:type="spellEnd"/>
      <w:r>
        <w:rPr>
          <w:lang w:val="en-GB"/>
        </w:rPr>
        <w:t xml:space="preserve">, Kim, </w:t>
      </w:r>
      <w:proofErr w:type="spellStart"/>
      <w:r w:rsidR="001B2401">
        <w:rPr>
          <w:lang w:val="en-GB"/>
        </w:rPr>
        <w:t>Jianming</w:t>
      </w:r>
      <w:proofErr w:type="spellEnd"/>
      <w:r w:rsidR="001B2401">
        <w:rPr>
          <w:lang w:val="en-GB"/>
        </w:rPr>
        <w:t xml:space="preserve"> Ye</w:t>
      </w:r>
      <w:r w:rsidR="00130F87">
        <w:rPr>
          <w:lang w:val="en-GB"/>
        </w:rPr>
        <w:t>.</w:t>
      </w:r>
      <w:r w:rsidR="001B2401">
        <w:rPr>
          <w:lang w:val="en-GB"/>
        </w:rPr>
        <w:t xml:space="preserve">: “Defining </w:t>
      </w:r>
      <w:r w:rsidR="00165B49">
        <w:rPr>
          <w:lang w:val="en-GB"/>
        </w:rPr>
        <w:t>Baseline</w:t>
      </w:r>
      <w:r w:rsidR="00AE6A7F">
        <w:rPr>
          <w:lang w:val="en-GB"/>
        </w:rPr>
        <w:t xml:space="preserve"> </w:t>
      </w:r>
      <w:r w:rsidR="0015330D">
        <w:rPr>
          <w:lang w:val="en-GB"/>
        </w:rPr>
        <w:t>sale</w:t>
      </w:r>
      <w:r w:rsidR="00AE6A7F">
        <w:rPr>
          <w:lang w:val="en-GB"/>
        </w:rPr>
        <w:t>s in a Competitive Environment”</w:t>
      </w:r>
      <w:r w:rsidR="007B6A1A">
        <w:rPr>
          <w:lang w:val="en-GB"/>
        </w:rPr>
        <w:t>,</w:t>
      </w:r>
      <w:r w:rsidR="00D43ACF">
        <w:rPr>
          <w:lang w:val="en-GB"/>
        </w:rPr>
        <w:t xml:space="preserve"> Seoul </w:t>
      </w:r>
      <w:proofErr w:type="spellStart"/>
      <w:r w:rsidR="00D43ACF">
        <w:rPr>
          <w:lang w:val="en-GB"/>
        </w:rPr>
        <w:t>Journel</w:t>
      </w:r>
      <w:proofErr w:type="spellEnd"/>
      <w:r w:rsidR="00D43ACF">
        <w:rPr>
          <w:lang w:val="en-GB"/>
        </w:rPr>
        <w:t xml:space="preserve"> of Business Volume 2 Number 1 </w:t>
      </w:r>
      <w:r w:rsidR="007B6A1A">
        <w:rPr>
          <w:lang w:val="en-GB"/>
        </w:rPr>
        <w:t>(1996)</w:t>
      </w:r>
      <w:r w:rsidR="00455F58">
        <w:rPr>
          <w:lang w:val="en-GB"/>
        </w:rPr>
        <w:t xml:space="preserve"> </w:t>
      </w:r>
      <w:hyperlink r:id="rId14" w:history="1">
        <w:proofErr w:type="spellStart"/>
        <w:r w:rsidR="00455F58" w:rsidRPr="00F44D69">
          <w:rPr>
            <w:lang w:val="en-GB"/>
          </w:rPr>
          <w:t>GoogleScholar</w:t>
        </w:r>
        <w:proofErr w:type="spellEnd"/>
      </w:hyperlink>
    </w:p>
    <w:p w14:paraId="07D4081C" w14:textId="77777777" w:rsidR="006C756C" w:rsidRPr="00C35822" w:rsidRDefault="00C578D5" w:rsidP="002A6E80">
      <w:pPr>
        <w:pStyle w:val="referenceitem"/>
        <w:numPr>
          <w:ilvl w:val="0"/>
          <w:numId w:val="23"/>
        </w:numPr>
        <w:tabs>
          <w:tab w:val="num" w:pos="397"/>
        </w:tabs>
        <w:rPr>
          <w:lang w:val="en-GB"/>
        </w:rPr>
      </w:pPr>
      <w:r>
        <w:rPr>
          <w:lang w:val="en-GB"/>
        </w:rPr>
        <w:t xml:space="preserve">Olli </w:t>
      </w:r>
      <w:proofErr w:type="spellStart"/>
      <w:r>
        <w:rPr>
          <w:lang w:val="en-GB"/>
        </w:rPr>
        <w:t>Herrala</w:t>
      </w:r>
      <w:proofErr w:type="spellEnd"/>
      <w:r w:rsidR="00130F87">
        <w:rPr>
          <w:lang w:val="en-GB"/>
        </w:rPr>
        <w:t>.</w:t>
      </w:r>
      <w:r>
        <w:rPr>
          <w:lang w:val="en-GB"/>
        </w:rPr>
        <w:t>: “Evaluating cannibalization between items in retail promotions”</w:t>
      </w:r>
      <w:r w:rsidR="0002013B">
        <w:rPr>
          <w:lang w:val="en-GB"/>
        </w:rPr>
        <w:t>, Aalto Univer</w:t>
      </w:r>
      <w:r w:rsidR="000D44AF">
        <w:rPr>
          <w:lang w:val="en-GB"/>
        </w:rPr>
        <w:t xml:space="preserve">sity Bachelor’s thesis </w:t>
      </w:r>
      <w:r>
        <w:rPr>
          <w:lang w:val="en-GB"/>
        </w:rPr>
        <w:t>(2018)</w:t>
      </w:r>
      <w:r w:rsidR="004E355E">
        <w:rPr>
          <w:lang w:val="en-GB"/>
        </w:rPr>
        <w:t xml:space="preserve"> </w:t>
      </w:r>
      <w:hyperlink r:id="rId15" w:history="1">
        <w:proofErr w:type="spellStart"/>
        <w:r w:rsidR="004E355E" w:rsidRPr="00F44D69">
          <w:rPr>
            <w:lang w:val="en-GB"/>
          </w:rPr>
          <w:t>GoogleScholar</w:t>
        </w:r>
        <w:proofErr w:type="spellEnd"/>
      </w:hyperlink>
    </w:p>
    <w:p w14:paraId="15D09463" w14:textId="3F8F715B" w:rsidR="00C578D5" w:rsidRPr="00C35822" w:rsidRDefault="005A091E" w:rsidP="002A6E80">
      <w:pPr>
        <w:pStyle w:val="referenceitem"/>
        <w:numPr>
          <w:ilvl w:val="0"/>
          <w:numId w:val="23"/>
        </w:numPr>
        <w:tabs>
          <w:tab w:val="num" w:pos="397"/>
        </w:tabs>
        <w:rPr>
          <w:lang w:val="en-GB"/>
        </w:rPr>
      </w:pPr>
      <w:proofErr w:type="spellStart"/>
      <w:r w:rsidRPr="006C756C">
        <w:rPr>
          <w:lang w:val="en-GB"/>
        </w:rPr>
        <w:t>Heerde</w:t>
      </w:r>
      <w:proofErr w:type="spellEnd"/>
      <w:r w:rsidRPr="006C756C">
        <w:rPr>
          <w:lang w:val="en-GB"/>
        </w:rPr>
        <w:t xml:space="preserve">, </w:t>
      </w:r>
      <w:proofErr w:type="spellStart"/>
      <w:r w:rsidRPr="006C756C">
        <w:rPr>
          <w:lang w:val="en-GB"/>
        </w:rPr>
        <w:t>Leeflang</w:t>
      </w:r>
      <w:proofErr w:type="spellEnd"/>
      <w:r w:rsidRPr="006C756C">
        <w:rPr>
          <w:lang w:val="en-GB"/>
        </w:rPr>
        <w:t xml:space="preserve">, </w:t>
      </w:r>
      <w:proofErr w:type="spellStart"/>
      <w:r w:rsidRPr="006C756C">
        <w:rPr>
          <w:lang w:val="en-GB"/>
        </w:rPr>
        <w:t>Wittink</w:t>
      </w:r>
      <w:proofErr w:type="spellEnd"/>
      <w:r w:rsidR="00130F87" w:rsidRPr="006C756C">
        <w:rPr>
          <w:lang w:val="en-GB"/>
        </w:rPr>
        <w:t>.</w:t>
      </w:r>
      <w:r w:rsidRPr="006C756C">
        <w:rPr>
          <w:lang w:val="en-GB"/>
        </w:rPr>
        <w:t>:</w:t>
      </w:r>
      <w:r w:rsidR="00C86518" w:rsidRPr="006C756C">
        <w:rPr>
          <w:lang w:val="en-GB"/>
        </w:rPr>
        <w:t xml:space="preserve"> </w:t>
      </w:r>
      <w:r w:rsidRPr="006C756C">
        <w:rPr>
          <w:lang w:val="en-GB"/>
        </w:rPr>
        <w:t>“How promotions Work: SCAN*PRO-Ba</w:t>
      </w:r>
      <w:r w:rsidR="00D743F3" w:rsidRPr="006C756C">
        <w:rPr>
          <w:lang w:val="en-GB"/>
        </w:rPr>
        <w:t>sed Evolutionary Model Building”,</w:t>
      </w:r>
      <w:r w:rsidR="006C756C" w:rsidRPr="006C756C">
        <w:rPr>
          <w:lang w:val="en-GB"/>
        </w:rPr>
        <w:t xml:space="preserve"> </w:t>
      </w:r>
      <w:proofErr w:type="spellStart"/>
      <w:r w:rsidR="006C756C" w:rsidRPr="006C756C">
        <w:rPr>
          <w:lang w:val="en-GB"/>
        </w:rPr>
        <w:t>Schmalenbach</w:t>
      </w:r>
      <w:proofErr w:type="spellEnd"/>
      <w:r w:rsidR="006C756C" w:rsidRPr="006C756C">
        <w:rPr>
          <w:lang w:val="en-GB"/>
        </w:rPr>
        <w:t xml:space="preserve"> Business Review Vol. 54 </w:t>
      </w:r>
      <w:r w:rsidR="00580BA8" w:rsidRPr="006C756C">
        <w:rPr>
          <w:lang w:val="en-GB"/>
        </w:rPr>
        <w:t>(</w:t>
      </w:r>
      <w:r w:rsidR="006C756C" w:rsidRPr="006C756C">
        <w:rPr>
          <w:lang w:val="en-GB"/>
        </w:rPr>
        <w:t xml:space="preserve">July </w:t>
      </w:r>
      <w:r w:rsidR="00580BA8" w:rsidRPr="006C756C">
        <w:rPr>
          <w:lang w:val="en-GB"/>
        </w:rPr>
        <w:t>2002)</w:t>
      </w:r>
      <w:r w:rsidR="00272004" w:rsidRPr="006C756C">
        <w:rPr>
          <w:lang w:val="en-GB"/>
        </w:rPr>
        <w:t xml:space="preserve"> </w:t>
      </w:r>
      <w:hyperlink r:id="rId16" w:history="1">
        <w:proofErr w:type="spellStart"/>
        <w:r w:rsidR="00D25E9F" w:rsidRPr="00F44D69">
          <w:rPr>
            <w:lang w:val="en-GB"/>
          </w:rPr>
          <w:t>GoogleScholar</w:t>
        </w:r>
        <w:proofErr w:type="spellEnd"/>
      </w:hyperlink>
    </w:p>
    <w:p w14:paraId="1D0F09E3" w14:textId="20A5D6C0" w:rsidR="00580BA8" w:rsidRPr="00C35822" w:rsidRDefault="00433C1A" w:rsidP="002A6E80">
      <w:pPr>
        <w:pStyle w:val="referenceitem"/>
        <w:numPr>
          <w:ilvl w:val="0"/>
          <w:numId w:val="23"/>
        </w:numPr>
        <w:tabs>
          <w:tab w:val="num" w:pos="397"/>
        </w:tabs>
        <w:rPr>
          <w:lang w:val="en-GB"/>
        </w:rPr>
      </w:pPr>
      <w:r>
        <w:rPr>
          <w:lang w:val="en-GB"/>
        </w:rPr>
        <w:t xml:space="preserve">Abraham, </w:t>
      </w:r>
      <w:proofErr w:type="spellStart"/>
      <w:r>
        <w:rPr>
          <w:lang w:val="en-GB"/>
        </w:rPr>
        <w:t>Lodish</w:t>
      </w:r>
      <w:proofErr w:type="spellEnd"/>
      <w:r w:rsidR="00130F87">
        <w:rPr>
          <w:lang w:val="en-GB"/>
        </w:rPr>
        <w:t>.</w:t>
      </w:r>
      <w:r>
        <w:rPr>
          <w:lang w:val="en-GB"/>
        </w:rPr>
        <w:t>:</w:t>
      </w:r>
      <w:r w:rsidR="00F40958">
        <w:rPr>
          <w:lang w:val="en-GB"/>
        </w:rPr>
        <w:t xml:space="preserve"> “An Implemented System for Improving Promotion Productivity using store scanner data”</w:t>
      </w:r>
      <w:r w:rsidR="00F0135F">
        <w:rPr>
          <w:lang w:val="en-GB"/>
        </w:rPr>
        <w:t xml:space="preserve">, </w:t>
      </w:r>
      <w:r w:rsidR="008A0F9A">
        <w:rPr>
          <w:lang w:val="en-GB"/>
        </w:rPr>
        <w:t>Marketing Science, Vol. 12, No. 3</w:t>
      </w:r>
      <w:r w:rsidR="00F0135F">
        <w:rPr>
          <w:lang w:val="en-GB"/>
        </w:rPr>
        <w:t>(</w:t>
      </w:r>
      <w:r w:rsidR="00AD665A">
        <w:rPr>
          <w:lang w:val="en-GB"/>
        </w:rPr>
        <w:t>Summer 1993</w:t>
      </w:r>
      <w:r w:rsidR="00F0135F">
        <w:rPr>
          <w:lang w:val="en-GB"/>
        </w:rPr>
        <w:t>)</w:t>
      </w:r>
      <w:r w:rsidR="00AD665A">
        <w:rPr>
          <w:lang w:val="en-GB"/>
        </w:rPr>
        <w:t xml:space="preserve"> </w:t>
      </w:r>
      <w:hyperlink r:id="rId17" w:history="1">
        <w:proofErr w:type="spellStart"/>
        <w:r w:rsidR="00EC081C" w:rsidRPr="00F44D69">
          <w:rPr>
            <w:lang w:val="en-GB"/>
          </w:rPr>
          <w:t>GoogleScholar</w:t>
        </w:r>
        <w:proofErr w:type="spellEnd"/>
      </w:hyperlink>
    </w:p>
    <w:p w14:paraId="152C57D3" w14:textId="65709395" w:rsidR="004C2D37" w:rsidRPr="00C35822" w:rsidRDefault="00A96B32" w:rsidP="002A6E80">
      <w:pPr>
        <w:pStyle w:val="referenceitem"/>
        <w:numPr>
          <w:ilvl w:val="0"/>
          <w:numId w:val="23"/>
        </w:numPr>
        <w:tabs>
          <w:tab w:val="num" w:pos="397"/>
        </w:tabs>
        <w:rPr>
          <w:lang w:val="en-GB"/>
        </w:rPr>
      </w:pPr>
      <w:r>
        <w:rPr>
          <w:lang w:val="en-GB"/>
        </w:rPr>
        <w:t>Kurt Jetta</w:t>
      </w:r>
      <w:r w:rsidR="00C20AF5">
        <w:rPr>
          <w:lang w:val="en-GB"/>
        </w:rPr>
        <w:t xml:space="preserve">, </w:t>
      </w:r>
      <w:proofErr w:type="spellStart"/>
      <w:r w:rsidR="00C20AF5">
        <w:rPr>
          <w:lang w:val="en-GB"/>
        </w:rPr>
        <w:t>Rengifo</w:t>
      </w:r>
      <w:proofErr w:type="spellEnd"/>
      <w:r w:rsidR="00C20AF5">
        <w:rPr>
          <w:lang w:val="en-GB"/>
        </w:rPr>
        <w:t xml:space="preserve">.: “A model to Improve the Estimation of Baseline Retail </w:t>
      </w:r>
      <w:r w:rsidR="0015330D">
        <w:rPr>
          <w:lang w:val="en-GB"/>
        </w:rPr>
        <w:t>sale</w:t>
      </w:r>
      <w:r w:rsidR="00165B49">
        <w:rPr>
          <w:lang w:val="en-GB"/>
        </w:rPr>
        <w:t>s</w:t>
      </w:r>
      <w:r w:rsidR="00C20AF5">
        <w:rPr>
          <w:lang w:val="en-GB"/>
        </w:rPr>
        <w:t xml:space="preserve">”, </w:t>
      </w:r>
      <w:proofErr w:type="spellStart"/>
      <w:r w:rsidR="008864F5">
        <w:rPr>
          <w:lang w:val="en-GB"/>
        </w:rPr>
        <w:t>Jour</w:t>
      </w:r>
      <w:r w:rsidR="00A00A36">
        <w:rPr>
          <w:lang w:val="en-GB"/>
        </w:rPr>
        <w:t>na</w:t>
      </w:r>
      <w:proofErr w:type="spellEnd"/>
      <w:r w:rsidR="00A00A36">
        <w:rPr>
          <w:lang w:val="en-GB"/>
        </w:rPr>
        <w:t xml:space="preserve"> of CENTRUM Cathedra, (</w:t>
      </w:r>
      <w:r w:rsidR="00497556">
        <w:rPr>
          <w:lang w:val="en-GB"/>
        </w:rPr>
        <w:t>2011</w:t>
      </w:r>
      <w:r w:rsidR="00A00A36">
        <w:rPr>
          <w:lang w:val="en-GB"/>
        </w:rPr>
        <w:t>)</w:t>
      </w:r>
      <w:r w:rsidR="00B44275">
        <w:rPr>
          <w:lang w:val="en-GB"/>
        </w:rPr>
        <w:t xml:space="preserve"> </w:t>
      </w:r>
      <w:hyperlink r:id="rId18" w:history="1">
        <w:proofErr w:type="spellStart"/>
        <w:r w:rsidR="00B44275" w:rsidRPr="00F44D69">
          <w:rPr>
            <w:lang w:val="en-GB"/>
          </w:rPr>
          <w:t>GoogleScholar</w:t>
        </w:r>
        <w:proofErr w:type="spellEnd"/>
      </w:hyperlink>
    </w:p>
    <w:p w14:paraId="38E088B2" w14:textId="1EE23C26" w:rsidR="00F0135F" w:rsidRPr="00C35822" w:rsidRDefault="00844F6B" w:rsidP="002A6E80">
      <w:pPr>
        <w:pStyle w:val="referenceitem"/>
        <w:numPr>
          <w:ilvl w:val="0"/>
          <w:numId w:val="23"/>
        </w:numPr>
        <w:tabs>
          <w:tab w:val="num" w:pos="397"/>
        </w:tabs>
        <w:rPr>
          <w:lang w:val="en-GB"/>
        </w:rPr>
      </w:pPr>
      <w:r>
        <w:rPr>
          <w:lang w:val="en-GB"/>
        </w:rPr>
        <w:t>An</w:t>
      </w:r>
      <w:r w:rsidRPr="00C35822">
        <w:rPr>
          <w:lang w:val="en-GB"/>
        </w:rPr>
        <w:t xml:space="preserve">drews, </w:t>
      </w:r>
      <w:proofErr w:type="spellStart"/>
      <w:r w:rsidRPr="00C35822">
        <w:rPr>
          <w:lang w:val="en-GB"/>
        </w:rPr>
        <w:t>Currim</w:t>
      </w:r>
      <w:proofErr w:type="spellEnd"/>
      <w:r w:rsidRPr="00C35822">
        <w:rPr>
          <w:lang w:val="en-GB"/>
        </w:rPr>
        <w:t>,</w:t>
      </w:r>
      <w:r w:rsidR="00DB7FD3" w:rsidRPr="00C35822">
        <w:rPr>
          <w:lang w:val="en-GB"/>
        </w:rPr>
        <w:t xml:space="preserve"> </w:t>
      </w:r>
      <w:proofErr w:type="spellStart"/>
      <w:r w:rsidR="00DB7FD3" w:rsidRPr="00C35822">
        <w:rPr>
          <w:lang w:val="en-GB"/>
        </w:rPr>
        <w:t>Leeflang</w:t>
      </w:r>
      <w:proofErr w:type="spellEnd"/>
      <w:r w:rsidR="00DB7FD3" w:rsidRPr="00C35822">
        <w:rPr>
          <w:lang w:val="en-GB"/>
        </w:rPr>
        <w:t xml:space="preserve">, Lim.: “Estimating the SCAN*PRO model of store </w:t>
      </w:r>
      <w:r w:rsidR="0015330D">
        <w:rPr>
          <w:lang w:val="en-GB"/>
        </w:rPr>
        <w:t>sale</w:t>
      </w:r>
      <w:r w:rsidR="00165B49">
        <w:rPr>
          <w:lang w:val="en-GB"/>
        </w:rPr>
        <w:t>s</w:t>
      </w:r>
      <w:r w:rsidR="00DB7FD3" w:rsidRPr="00C35822">
        <w:rPr>
          <w:lang w:val="en-GB"/>
        </w:rPr>
        <w:t>: HB,FM or just OLS?</w:t>
      </w:r>
      <w:r w:rsidR="006B30E9" w:rsidRPr="00C35822">
        <w:rPr>
          <w:lang w:val="en-GB"/>
        </w:rPr>
        <w:t xml:space="preserve">, </w:t>
      </w:r>
      <w:r w:rsidR="006B30E9" w:rsidRPr="00C35822">
        <w:rPr>
          <w:lang w:val="en-GB"/>
        </w:rPr>
        <w:t>International Journal of Research in Marketing</w:t>
      </w:r>
      <w:r w:rsidR="00D970B1" w:rsidRPr="00C35822">
        <w:rPr>
          <w:lang w:val="en-GB"/>
        </w:rPr>
        <w:t xml:space="preserve">, </w:t>
      </w:r>
      <w:r w:rsidR="006B30E9" w:rsidRPr="00C35822">
        <w:rPr>
          <w:lang w:val="en-GB"/>
        </w:rPr>
        <w:t>(2005)</w:t>
      </w:r>
      <w:r w:rsidR="00D970B1" w:rsidRPr="00C35822">
        <w:rPr>
          <w:lang w:val="en-GB"/>
        </w:rPr>
        <w:t xml:space="preserve"> </w:t>
      </w:r>
      <w:hyperlink r:id="rId19" w:history="1">
        <w:proofErr w:type="spellStart"/>
        <w:r w:rsidR="00D970B1" w:rsidRPr="00F44D69">
          <w:rPr>
            <w:lang w:val="en-GB"/>
          </w:rPr>
          <w:t>GoogleScholar</w:t>
        </w:r>
        <w:proofErr w:type="spellEnd"/>
      </w:hyperlink>
    </w:p>
    <w:p w14:paraId="05C3EA73" w14:textId="79D4E7CD" w:rsidR="0072167F" w:rsidRPr="00C35822" w:rsidRDefault="003B6D41" w:rsidP="002A6E80">
      <w:pPr>
        <w:pStyle w:val="referenceitem"/>
        <w:numPr>
          <w:ilvl w:val="0"/>
          <w:numId w:val="23"/>
        </w:numPr>
        <w:tabs>
          <w:tab w:val="num" w:pos="397"/>
        </w:tabs>
        <w:rPr>
          <w:lang w:val="en-GB"/>
        </w:rPr>
      </w:pPr>
      <w:proofErr w:type="spellStart"/>
      <w:r>
        <w:rPr>
          <w:lang w:val="en-GB"/>
        </w:rPr>
        <w:t>Bao</w:t>
      </w:r>
      <w:r w:rsidR="00993EBD">
        <w:rPr>
          <w:lang w:val="en-GB"/>
        </w:rPr>
        <w:t>hong</w:t>
      </w:r>
      <w:proofErr w:type="spellEnd"/>
      <w:r w:rsidR="00993EBD">
        <w:rPr>
          <w:lang w:val="en-GB"/>
        </w:rPr>
        <w:t xml:space="preserve"> Sun.: </w:t>
      </w:r>
      <w:r w:rsidR="00C266E7">
        <w:rPr>
          <w:lang w:val="en-GB"/>
        </w:rPr>
        <w:t>“Promotion effect on endogenous consumption”, Marketing Science</w:t>
      </w:r>
      <w:r>
        <w:rPr>
          <w:lang w:val="en-GB"/>
        </w:rPr>
        <w:t xml:space="preserve">, (2005) </w:t>
      </w:r>
      <w:hyperlink r:id="rId20" w:history="1">
        <w:proofErr w:type="spellStart"/>
        <w:r w:rsidRPr="00F44D69">
          <w:rPr>
            <w:lang w:val="en-GB"/>
          </w:rPr>
          <w:t>GoogleScholar</w:t>
        </w:r>
        <w:proofErr w:type="spellEnd"/>
      </w:hyperlink>
    </w:p>
    <w:p w14:paraId="77CD9C54" w14:textId="3594AA1F" w:rsidR="00544767" w:rsidRPr="00C35822" w:rsidRDefault="004F2221" w:rsidP="002A6E80">
      <w:pPr>
        <w:pStyle w:val="referenceitem"/>
        <w:numPr>
          <w:ilvl w:val="0"/>
          <w:numId w:val="23"/>
        </w:numPr>
        <w:tabs>
          <w:tab w:val="num" w:pos="397"/>
        </w:tabs>
        <w:rPr>
          <w:lang w:val="en-GB"/>
        </w:rPr>
      </w:pPr>
      <w:proofErr w:type="spellStart"/>
      <w:r w:rsidRPr="00C35822">
        <w:rPr>
          <w:lang w:val="en-GB"/>
        </w:rPr>
        <w:t>S</w:t>
      </w:r>
      <w:r w:rsidR="00E372F3" w:rsidRPr="00C35822">
        <w:rPr>
          <w:lang w:val="en-GB"/>
        </w:rPr>
        <w:t>.Mace</w:t>
      </w:r>
      <w:proofErr w:type="spellEnd"/>
      <w:r w:rsidR="00E372F3" w:rsidRPr="00C35822">
        <w:rPr>
          <w:lang w:val="en-GB"/>
        </w:rPr>
        <w:t xml:space="preserve">, S. </w:t>
      </w:r>
      <w:proofErr w:type="spellStart"/>
      <w:r w:rsidR="00E372F3" w:rsidRPr="00C35822">
        <w:rPr>
          <w:lang w:val="en-GB"/>
        </w:rPr>
        <w:t>Ne</w:t>
      </w:r>
      <w:r w:rsidR="00471F5D" w:rsidRPr="00C35822">
        <w:rPr>
          <w:lang w:val="en-GB"/>
        </w:rPr>
        <w:t>slin</w:t>
      </w:r>
      <w:proofErr w:type="spellEnd"/>
      <w:r w:rsidR="00471F5D" w:rsidRPr="00C35822">
        <w:rPr>
          <w:lang w:val="en-GB"/>
        </w:rPr>
        <w:t xml:space="preserve">, “The Determinants of Pre- and </w:t>
      </w:r>
      <w:proofErr w:type="spellStart"/>
      <w:r w:rsidR="00471F5D" w:rsidRPr="00C35822">
        <w:rPr>
          <w:lang w:val="en-GB"/>
        </w:rPr>
        <w:t>Postpromotion</w:t>
      </w:r>
      <w:proofErr w:type="spellEnd"/>
      <w:r w:rsidR="00471F5D" w:rsidRPr="00C35822">
        <w:rPr>
          <w:lang w:val="en-GB"/>
        </w:rPr>
        <w:t xml:space="preserve"> Dips in </w:t>
      </w:r>
      <w:r w:rsidR="0015330D">
        <w:rPr>
          <w:lang w:val="en-GB"/>
        </w:rPr>
        <w:t>sale</w:t>
      </w:r>
      <w:r w:rsidR="00471F5D" w:rsidRPr="00C35822">
        <w:rPr>
          <w:lang w:val="en-GB"/>
        </w:rPr>
        <w:t>s of</w:t>
      </w:r>
      <w:r w:rsidR="00D21D82" w:rsidRPr="00C35822">
        <w:rPr>
          <w:lang w:val="en-GB"/>
        </w:rPr>
        <w:t xml:space="preserve"> frequently purchased goods”, </w:t>
      </w:r>
      <w:r w:rsidR="002310FF" w:rsidRPr="00C35822">
        <w:rPr>
          <w:lang w:val="en-GB"/>
        </w:rPr>
        <w:t>Marke</w:t>
      </w:r>
      <w:r w:rsidR="00772418" w:rsidRPr="00C35822">
        <w:rPr>
          <w:lang w:val="en-GB"/>
        </w:rPr>
        <w:t>t</w:t>
      </w:r>
      <w:r w:rsidR="002310FF" w:rsidRPr="00C35822">
        <w:rPr>
          <w:lang w:val="en-GB"/>
        </w:rPr>
        <w:t>ing Rese</w:t>
      </w:r>
      <w:r w:rsidR="00772418" w:rsidRPr="00C35822">
        <w:rPr>
          <w:lang w:val="en-GB"/>
        </w:rPr>
        <w:t>a</w:t>
      </w:r>
      <w:r w:rsidR="002310FF" w:rsidRPr="00C35822">
        <w:rPr>
          <w:lang w:val="en-GB"/>
        </w:rPr>
        <w:t>rch</w:t>
      </w:r>
      <w:r w:rsidR="00747CF3" w:rsidRPr="00C35822">
        <w:rPr>
          <w:lang w:val="en-GB"/>
        </w:rPr>
        <w:t xml:space="preserve">, (Aug 2004) </w:t>
      </w:r>
      <w:hyperlink r:id="rId21" w:history="1">
        <w:proofErr w:type="spellStart"/>
        <w:r w:rsidR="00583584" w:rsidRPr="00F44D69">
          <w:rPr>
            <w:lang w:val="en-GB"/>
          </w:rPr>
          <w:t>GoogleScholar</w:t>
        </w:r>
        <w:proofErr w:type="spellEnd"/>
      </w:hyperlink>
    </w:p>
    <w:p w14:paraId="4C0F183F" w14:textId="32DD4FFB" w:rsidR="00F26C12" w:rsidRPr="00C35822" w:rsidRDefault="00770B91" w:rsidP="002A6E80">
      <w:pPr>
        <w:pStyle w:val="referenceitem"/>
        <w:numPr>
          <w:ilvl w:val="0"/>
          <w:numId w:val="23"/>
        </w:numPr>
        <w:tabs>
          <w:tab w:val="num" w:pos="397"/>
        </w:tabs>
        <w:rPr>
          <w:lang w:val="en-GB"/>
        </w:rPr>
      </w:pPr>
      <w:r w:rsidRPr="00C35822">
        <w:rPr>
          <w:lang w:val="en-GB"/>
        </w:rPr>
        <w:t xml:space="preserve">Sunil Gupta, “Impact of </w:t>
      </w:r>
      <w:r w:rsidR="0015330D">
        <w:rPr>
          <w:lang w:val="en-GB"/>
        </w:rPr>
        <w:t>sale</w:t>
      </w:r>
      <w:r w:rsidR="00165B49">
        <w:rPr>
          <w:lang w:val="en-GB"/>
        </w:rPr>
        <w:t>s</w:t>
      </w:r>
      <w:r w:rsidRPr="00C35822">
        <w:rPr>
          <w:lang w:val="en-GB"/>
        </w:rPr>
        <w:t xml:space="preserve"> promotions on when, what, and how much to buy</w:t>
      </w:r>
      <w:r w:rsidR="003A28F8" w:rsidRPr="00C35822">
        <w:rPr>
          <w:lang w:val="en-GB"/>
        </w:rPr>
        <w:t xml:space="preserve">”, </w:t>
      </w:r>
      <w:r w:rsidR="00772418" w:rsidRPr="00C35822">
        <w:rPr>
          <w:lang w:val="en-GB"/>
        </w:rPr>
        <w:t>Marketing Research, (</w:t>
      </w:r>
      <w:r w:rsidRPr="00C35822">
        <w:rPr>
          <w:lang w:val="en-GB"/>
        </w:rPr>
        <w:t>Nov 1988)</w:t>
      </w:r>
      <w:r w:rsidR="003A28F8" w:rsidRPr="00C35822">
        <w:rPr>
          <w:lang w:val="en-GB"/>
        </w:rPr>
        <w:t xml:space="preserve"> </w:t>
      </w:r>
      <w:hyperlink r:id="rId22" w:history="1">
        <w:proofErr w:type="spellStart"/>
        <w:r w:rsidR="003A28F8" w:rsidRPr="00F44D69">
          <w:rPr>
            <w:lang w:val="en-GB"/>
          </w:rPr>
          <w:t>GoogleScholar</w:t>
        </w:r>
        <w:proofErr w:type="spellEnd"/>
      </w:hyperlink>
    </w:p>
    <w:p w14:paraId="4826936B" w14:textId="77777777" w:rsidR="00AC3246" w:rsidRPr="00F44D69" w:rsidRDefault="00964F44" w:rsidP="00FA13D3">
      <w:pPr>
        <w:pStyle w:val="referenceitem"/>
        <w:numPr>
          <w:ilvl w:val="0"/>
          <w:numId w:val="23"/>
        </w:numPr>
        <w:tabs>
          <w:tab w:val="num" w:pos="397"/>
        </w:tabs>
        <w:rPr>
          <w:lang w:val="en-GB"/>
        </w:rPr>
      </w:pPr>
      <w:r w:rsidRPr="00C35822">
        <w:rPr>
          <w:lang w:val="en-GB"/>
        </w:rPr>
        <w:t>David R. Bell, Chiang, V.</w:t>
      </w:r>
      <w:r w:rsidR="00F26C12" w:rsidRPr="00C35822">
        <w:rPr>
          <w:lang w:val="en-GB"/>
        </w:rPr>
        <w:t xml:space="preserve"> Padmanabhan, “The Decomposition of Promotional Response: An Empirical Generalization”, </w:t>
      </w:r>
      <w:r w:rsidR="004B61AE" w:rsidRPr="00C35822">
        <w:rPr>
          <w:lang w:val="en-GB"/>
        </w:rPr>
        <w:t xml:space="preserve">Marketing Science, </w:t>
      </w:r>
      <w:r w:rsidR="00440B51" w:rsidRPr="00C35822">
        <w:rPr>
          <w:lang w:val="en-GB"/>
        </w:rPr>
        <w:t>(Nov 1999)</w:t>
      </w:r>
      <w:r w:rsidR="004B61AE" w:rsidRPr="00C35822">
        <w:rPr>
          <w:lang w:val="en-GB"/>
        </w:rPr>
        <w:t xml:space="preserve"> </w:t>
      </w:r>
      <w:hyperlink r:id="rId23" w:history="1">
        <w:proofErr w:type="spellStart"/>
        <w:r w:rsidR="00DA05B9" w:rsidRPr="00F44D69">
          <w:rPr>
            <w:lang w:val="en-GB"/>
          </w:rPr>
          <w:t>GoogleScholar</w:t>
        </w:r>
        <w:proofErr w:type="spellEnd"/>
      </w:hyperlink>
    </w:p>
    <w:p w14:paraId="0A851B41" w14:textId="056A8D25" w:rsidR="00F44D69" w:rsidRPr="00F44D69" w:rsidRDefault="00D76542" w:rsidP="00FA13D3">
      <w:pPr>
        <w:pStyle w:val="referenceitem"/>
        <w:numPr>
          <w:ilvl w:val="0"/>
          <w:numId w:val="23"/>
        </w:numPr>
        <w:tabs>
          <w:tab w:val="num" w:pos="397"/>
        </w:tabs>
        <w:rPr>
          <w:lang w:val="en-GB"/>
        </w:rPr>
        <w:sectPr w:rsidR="00F44D69" w:rsidRPr="00F44D69" w:rsidSect="001E6546">
          <w:type w:val="continuous"/>
          <w:pgSz w:w="11907" w:h="16840" w:code="9"/>
          <w:pgMar w:top="1440" w:right="1080" w:bottom="1440" w:left="1080" w:header="2381" w:footer="1389" w:gutter="0"/>
          <w:cols w:num="2" w:space="720"/>
          <w:noEndnote/>
          <w:titlePg/>
          <w:docGrid w:linePitch="272"/>
        </w:sectPr>
      </w:pPr>
      <w:proofErr w:type="spellStart"/>
      <w:r>
        <w:rPr>
          <w:lang w:val="en-GB"/>
        </w:rPr>
        <w:t>Zliobaithe</w:t>
      </w:r>
      <w:proofErr w:type="spellEnd"/>
      <w:r>
        <w:rPr>
          <w:lang w:val="en-GB"/>
        </w:rPr>
        <w:t xml:space="preserve">, Bakker, </w:t>
      </w:r>
      <w:proofErr w:type="spellStart"/>
      <w:r>
        <w:rPr>
          <w:lang w:val="en-GB"/>
        </w:rPr>
        <w:t>Pechenizkiy</w:t>
      </w:r>
      <w:proofErr w:type="spellEnd"/>
      <w:r>
        <w:rPr>
          <w:lang w:val="en-GB"/>
        </w:rPr>
        <w:t xml:space="preserve">.: </w:t>
      </w:r>
      <w:r w:rsidR="00F44D69">
        <w:rPr>
          <w:lang w:val="en-GB"/>
        </w:rPr>
        <w:t>“</w:t>
      </w:r>
      <w:r w:rsidR="00F44D69" w:rsidRPr="00F44D69">
        <w:rPr>
          <w:lang w:val="en-GB"/>
        </w:rPr>
        <w:t xml:space="preserve">Beating the </w:t>
      </w:r>
      <w:r w:rsidR="00165B49">
        <w:rPr>
          <w:lang w:val="en-GB"/>
        </w:rPr>
        <w:t>Baseline</w:t>
      </w:r>
      <w:r w:rsidR="00F44D69" w:rsidRPr="00F44D69">
        <w:rPr>
          <w:lang w:val="en-GB"/>
        </w:rPr>
        <w:t xml:space="preserve"> prediction in food </w:t>
      </w:r>
      <w:r w:rsidR="00165B49">
        <w:rPr>
          <w:lang w:val="en-GB"/>
        </w:rPr>
        <w:t>Sales</w:t>
      </w:r>
      <w:r w:rsidR="00F44D69" w:rsidRPr="00F44D69">
        <w:rPr>
          <w:lang w:val="en-GB"/>
        </w:rPr>
        <w:t>: How intelligent an intelligent predictor is?</w:t>
      </w:r>
      <w:r w:rsidR="00F44D69">
        <w:rPr>
          <w:lang w:val="en-GB"/>
        </w:rPr>
        <w:t>”</w:t>
      </w:r>
      <w:r>
        <w:rPr>
          <w:lang w:val="en-GB"/>
        </w:rPr>
        <w:t xml:space="preserve">, Expert Systems with Applications </w:t>
      </w:r>
      <w:r w:rsidR="00F44D69" w:rsidRPr="00F44D69">
        <w:rPr>
          <w:lang w:val="en-GB"/>
        </w:rPr>
        <w:t>(January 2012)</w:t>
      </w:r>
      <w:r w:rsidR="000B4D63">
        <w:rPr>
          <w:lang w:val="en-GB"/>
        </w:rPr>
        <w:t xml:space="preserve"> </w:t>
      </w:r>
      <w:hyperlink r:id="rId24" w:history="1">
        <w:proofErr w:type="spellStart"/>
        <w:r w:rsidR="00F44D69" w:rsidRPr="0002502F">
          <w:rPr>
            <w:lang w:val="en-GB"/>
          </w:rPr>
          <w:t>GoogleScholar</w:t>
        </w:r>
        <w:proofErr w:type="spellEnd"/>
      </w:hyperlink>
    </w:p>
    <w:p w14:paraId="049CB29A" w14:textId="2C88788A" w:rsidR="00D05CD4" w:rsidRPr="00C35822" w:rsidRDefault="00D05CD4" w:rsidP="002A6E80">
      <w:pPr>
        <w:pStyle w:val="referenceitem"/>
        <w:numPr>
          <w:ilvl w:val="0"/>
          <w:numId w:val="0"/>
        </w:numPr>
        <w:ind w:left="-320"/>
        <w:rPr>
          <w:lang w:val="en-GB"/>
        </w:rPr>
      </w:pPr>
    </w:p>
    <w:sectPr w:rsidR="00D05CD4" w:rsidRPr="00C35822" w:rsidSect="00AC3246">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D6F10" w14:textId="77777777" w:rsidR="001115E5" w:rsidRDefault="001115E5" w:rsidP="002A2FE4">
      <w:r>
        <w:separator/>
      </w:r>
    </w:p>
  </w:endnote>
  <w:endnote w:type="continuationSeparator" w:id="0">
    <w:p w14:paraId="2455C84F" w14:textId="77777777" w:rsidR="001115E5" w:rsidRDefault="001115E5" w:rsidP="002A2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12F77" w14:textId="77777777" w:rsidR="001115E5" w:rsidRDefault="001115E5" w:rsidP="002A2FE4">
      <w:r>
        <w:separator/>
      </w:r>
    </w:p>
  </w:footnote>
  <w:footnote w:type="continuationSeparator" w:id="0">
    <w:p w14:paraId="7FE1EB79" w14:textId="77777777" w:rsidR="001115E5" w:rsidRDefault="001115E5" w:rsidP="002A2F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53CFF" w14:textId="2CF34BD2" w:rsidR="00D67472" w:rsidRDefault="00D67472">
    <w:pPr>
      <w:pStyle w:val="Header"/>
    </w:pPr>
  </w:p>
  <w:p w14:paraId="0CB08119" w14:textId="77777777" w:rsidR="00D67472" w:rsidRDefault="00D67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C551D"/>
    <w:multiLevelType w:val="hybridMultilevel"/>
    <w:tmpl w:val="28BE7896"/>
    <w:lvl w:ilvl="0" w:tplc="7018DD84">
      <w:start w:val="1"/>
      <w:numFmt w:val="decimal"/>
      <w:lvlText w:val="(%1)"/>
      <w:lvlJc w:val="left"/>
      <w:pPr>
        <w:tabs>
          <w:tab w:val="num" w:pos="720"/>
        </w:tabs>
        <w:ind w:left="720" w:hanging="360"/>
      </w:pPr>
    </w:lvl>
    <w:lvl w:ilvl="1" w:tplc="C1D0ECE8" w:tentative="1">
      <w:start w:val="1"/>
      <w:numFmt w:val="decimal"/>
      <w:lvlText w:val="(%2)"/>
      <w:lvlJc w:val="left"/>
      <w:pPr>
        <w:tabs>
          <w:tab w:val="num" w:pos="1440"/>
        </w:tabs>
        <w:ind w:left="1440" w:hanging="360"/>
      </w:pPr>
    </w:lvl>
    <w:lvl w:ilvl="2" w:tplc="08609408" w:tentative="1">
      <w:start w:val="1"/>
      <w:numFmt w:val="decimal"/>
      <w:lvlText w:val="(%3)"/>
      <w:lvlJc w:val="left"/>
      <w:pPr>
        <w:tabs>
          <w:tab w:val="num" w:pos="2160"/>
        </w:tabs>
        <w:ind w:left="2160" w:hanging="360"/>
      </w:pPr>
    </w:lvl>
    <w:lvl w:ilvl="3" w:tplc="9F3AEAAC" w:tentative="1">
      <w:start w:val="1"/>
      <w:numFmt w:val="decimal"/>
      <w:lvlText w:val="(%4)"/>
      <w:lvlJc w:val="left"/>
      <w:pPr>
        <w:tabs>
          <w:tab w:val="num" w:pos="2880"/>
        </w:tabs>
        <w:ind w:left="2880" w:hanging="360"/>
      </w:pPr>
    </w:lvl>
    <w:lvl w:ilvl="4" w:tplc="5D5AC1E2" w:tentative="1">
      <w:start w:val="1"/>
      <w:numFmt w:val="decimal"/>
      <w:lvlText w:val="(%5)"/>
      <w:lvlJc w:val="left"/>
      <w:pPr>
        <w:tabs>
          <w:tab w:val="num" w:pos="3600"/>
        </w:tabs>
        <w:ind w:left="3600" w:hanging="360"/>
      </w:pPr>
    </w:lvl>
    <w:lvl w:ilvl="5" w:tplc="AB068592" w:tentative="1">
      <w:start w:val="1"/>
      <w:numFmt w:val="decimal"/>
      <w:lvlText w:val="(%6)"/>
      <w:lvlJc w:val="left"/>
      <w:pPr>
        <w:tabs>
          <w:tab w:val="num" w:pos="4320"/>
        </w:tabs>
        <w:ind w:left="4320" w:hanging="360"/>
      </w:pPr>
    </w:lvl>
    <w:lvl w:ilvl="6" w:tplc="BE30B578" w:tentative="1">
      <w:start w:val="1"/>
      <w:numFmt w:val="decimal"/>
      <w:lvlText w:val="(%7)"/>
      <w:lvlJc w:val="left"/>
      <w:pPr>
        <w:tabs>
          <w:tab w:val="num" w:pos="5040"/>
        </w:tabs>
        <w:ind w:left="5040" w:hanging="360"/>
      </w:pPr>
    </w:lvl>
    <w:lvl w:ilvl="7" w:tplc="532644EE" w:tentative="1">
      <w:start w:val="1"/>
      <w:numFmt w:val="decimal"/>
      <w:lvlText w:val="(%8)"/>
      <w:lvlJc w:val="left"/>
      <w:pPr>
        <w:tabs>
          <w:tab w:val="num" w:pos="5760"/>
        </w:tabs>
        <w:ind w:left="5760" w:hanging="360"/>
      </w:pPr>
    </w:lvl>
    <w:lvl w:ilvl="8" w:tplc="B20CF4B6" w:tentative="1">
      <w:start w:val="1"/>
      <w:numFmt w:val="decimal"/>
      <w:lvlText w:val="(%9)"/>
      <w:lvlJc w:val="left"/>
      <w:pPr>
        <w:tabs>
          <w:tab w:val="num" w:pos="6480"/>
        </w:tabs>
        <w:ind w:left="6480" w:hanging="360"/>
      </w:pPr>
    </w:lvl>
  </w:abstractNum>
  <w:abstractNum w:abstractNumId="1" w15:restartNumberingAfterBreak="0">
    <w:nsid w:val="046B1B2A"/>
    <w:multiLevelType w:val="hybridMultilevel"/>
    <w:tmpl w:val="FFFFFFFF"/>
    <w:lvl w:ilvl="0" w:tplc="86BC55C2">
      <w:start w:val="1"/>
      <w:numFmt w:val="decimal"/>
      <w:lvlText w:val="%1."/>
      <w:lvlJc w:val="left"/>
      <w:pPr>
        <w:ind w:left="720" w:hanging="360"/>
      </w:pPr>
    </w:lvl>
    <w:lvl w:ilvl="1" w:tplc="8EDE6CA4">
      <w:start w:val="1"/>
      <w:numFmt w:val="lowerLetter"/>
      <w:lvlText w:val="%2."/>
      <w:lvlJc w:val="left"/>
      <w:pPr>
        <w:ind w:left="1440" w:hanging="360"/>
      </w:pPr>
    </w:lvl>
    <w:lvl w:ilvl="2" w:tplc="4A10C44E">
      <w:start w:val="1"/>
      <w:numFmt w:val="lowerRoman"/>
      <w:lvlText w:val="%3."/>
      <w:lvlJc w:val="right"/>
      <w:pPr>
        <w:ind w:left="2160" w:hanging="180"/>
      </w:pPr>
    </w:lvl>
    <w:lvl w:ilvl="3" w:tplc="687AB102">
      <w:start w:val="1"/>
      <w:numFmt w:val="decimal"/>
      <w:lvlText w:val="%4."/>
      <w:lvlJc w:val="left"/>
      <w:pPr>
        <w:ind w:left="2880" w:hanging="360"/>
      </w:pPr>
    </w:lvl>
    <w:lvl w:ilvl="4" w:tplc="4C54936C">
      <w:start w:val="1"/>
      <w:numFmt w:val="lowerLetter"/>
      <w:lvlText w:val="%5."/>
      <w:lvlJc w:val="left"/>
      <w:pPr>
        <w:ind w:left="3600" w:hanging="360"/>
      </w:pPr>
    </w:lvl>
    <w:lvl w:ilvl="5" w:tplc="311A2B1C">
      <w:start w:val="1"/>
      <w:numFmt w:val="lowerRoman"/>
      <w:lvlText w:val="%6."/>
      <w:lvlJc w:val="right"/>
      <w:pPr>
        <w:ind w:left="4320" w:hanging="180"/>
      </w:pPr>
    </w:lvl>
    <w:lvl w:ilvl="6" w:tplc="5BE034CE">
      <w:start w:val="1"/>
      <w:numFmt w:val="decimal"/>
      <w:lvlText w:val="%7."/>
      <w:lvlJc w:val="left"/>
      <w:pPr>
        <w:ind w:left="5040" w:hanging="360"/>
      </w:pPr>
    </w:lvl>
    <w:lvl w:ilvl="7" w:tplc="10EC6FCA">
      <w:start w:val="1"/>
      <w:numFmt w:val="lowerLetter"/>
      <w:lvlText w:val="%8."/>
      <w:lvlJc w:val="left"/>
      <w:pPr>
        <w:ind w:left="5760" w:hanging="360"/>
      </w:pPr>
    </w:lvl>
    <w:lvl w:ilvl="8" w:tplc="148CAF90">
      <w:start w:val="1"/>
      <w:numFmt w:val="lowerRoman"/>
      <w:lvlText w:val="%9."/>
      <w:lvlJc w:val="right"/>
      <w:pPr>
        <w:ind w:left="6480" w:hanging="180"/>
      </w:pPr>
    </w:lvl>
  </w:abstractNum>
  <w:abstractNum w:abstractNumId="2" w15:restartNumberingAfterBreak="0">
    <w:nsid w:val="05C464B9"/>
    <w:multiLevelType w:val="multilevel"/>
    <w:tmpl w:val="7FB8395C"/>
    <w:lvl w:ilvl="0">
      <w:start w:val="1"/>
      <w:numFmt w:val="decimal"/>
      <w:lvlText w:val="2.2.%1"/>
      <w:lvlJc w:val="left"/>
      <w:pPr>
        <w:ind w:left="360" w:hanging="360"/>
      </w:pPr>
      <w:rPr>
        <w:rFonts w:hint="default"/>
      </w:rPr>
    </w:lvl>
    <w:lvl w:ilvl="1">
      <w:start w:val="1"/>
      <w:numFmt w:val="lowerLetter"/>
      <w:lvlText w:val="%2."/>
      <w:lvlJc w:val="left"/>
      <w:pPr>
        <w:ind w:left="1034" w:hanging="360"/>
      </w:pPr>
    </w:lvl>
    <w:lvl w:ilvl="2">
      <w:start w:val="1"/>
      <w:numFmt w:val="lowerRoman"/>
      <w:lvlText w:val="%3."/>
      <w:lvlJc w:val="right"/>
      <w:pPr>
        <w:ind w:left="1754" w:hanging="180"/>
      </w:pPr>
    </w:lvl>
    <w:lvl w:ilvl="3">
      <w:start w:val="1"/>
      <w:numFmt w:val="decimal"/>
      <w:lvlText w:val="%4."/>
      <w:lvlJc w:val="left"/>
      <w:pPr>
        <w:ind w:left="2474" w:hanging="360"/>
      </w:pPr>
    </w:lvl>
    <w:lvl w:ilvl="4">
      <w:start w:val="1"/>
      <w:numFmt w:val="lowerLetter"/>
      <w:lvlText w:val="%5."/>
      <w:lvlJc w:val="left"/>
      <w:pPr>
        <w:ind w:left="3194" w:hanging="360"/>
      </w:pPr>
    </w:lvl>
    <w:lvl w:ilvl="5">
      <w:start w:val="1"/>
      <w:numFmt w:val="lowerRoman"/>
      <w:lvlText w:val="%6."/>
      <w:lvlJc w:val="right"/>
      <w:pPr>
        <w:ind w:left="3914" w:hanging="180"/>
      </w:pPr>
    </w:lvl>
    <w:lvl w:ilvl="6">
      <w:start w:val="1"/>
      <w:numFmt w:val="decimal"/>
      <w:lvlText w:val="%7."/>
      <w:lvlJc w:val="left"/>
      <w:pPr>
        <w:ind w:left="4634" w:hanging="360"/>
      </w:pPr>
    </w:lvl>
    <w:lvl w:ilvl="7">
      <w:start w:val="1"/>
      <w:numFmt w:val="lowerLetter"/>
      <w:lvlText w:val="%8."/>
      <w:lvlJc w:val="left"/>
      <w:pPr>
        <w:ind w:left="5354" w:hanging="360"/>
      </w:pPr>
    </w:lvl>
    <w:lvl w:ilvl="8">
      <w:start w:val="1"/>
      <w:numFmt w:val="lowerRoman"/>
      <w:lvlText w:val="%9."/>
      <w:lvlJc w:val="right"/>
      <w:pPr>
        <w:ind w:left="6074" w:hanging="180"/>
      </w:pPr>
    </w:lvl>
  </w:abstractNum>
  <w:abstractNum w:abstractNumId="3" w15:restartNumberingAfterBreak="0">
    <w:nsid w:val="0948531D"/>
    <w:multiLevelType w:val="hybridMultilevel"/>
    <w:tmpl w:val="D968F33E"/>
    <w:lvl w:ilvl="0" w:tplc="9BC20BB8">
      <w:start w:val="11"/>
      <w:numFmt w:val="decimal"/>
      <w:lvlText w:val="%1."/>
      <w:lvlJc w:val="left"/>
      <w:pPr>
        <w:ind w:left="-206" w:hanging="360"/>
      </w:pPr>
      <w:rPr>
        <w:rFonts w:hint="default"/>
      </w:rPr>
    </w:lvl>
    <w:lvl w:ilvl="1" w:tplc="08090019" w:tentative="1">
      <w:start w:val="1"/>
      <w:numFmt w:val="lowerLetter"/>
      <w:lvlText w:val="%2."/>
      <w:lvlJc w:val="left"/>
      <w:pPr>
        <w:ind w:left="514" w:hanging="360"/>
      </w:pPr>
    </w:lvl>
    <w:lvl w:ilvl="2" w:tplc="0809001B" w:tentative="1">
      <w:start w:val="1"/>
      <w:numFmt w:val="lowerRoman"/>
      <w:lvlText w:val="%3."/>
      <w:lvlJc w:val="right"/>
      <w:pPr>
        <w:ind w:left="1234" w:hanging="180"/>
      </w:pPr>
    </w:lvl>
    <w:lvl w:ilvl="3" w:tplc="0809000F" w:tentative="1">
      <w:start w:val="1"/>
      <w:numFmt w:val="decimal"/>
      <w:lvlText w:val="%4."/>
      <w:lvlJc w:val="left"/>
      <w:pPr>
        <w:ind w:left="1954" w:hanging="360"/>
      </w:pPr>
    </w:lvl>
    <w:lvl w:ilvl="4" w:tplc="08090019" w:tentative="1">
      <w:start w:val="1"/>
      <w:numFmt w:val="lowerLetter"/>
      <w:lvlText w:val="%5."/>
      <w:lvlJc w:val="left"/>
      <w:pPr>
        <w:ind w:left="2674" w:hanging="360"/>
      </w:pPr>
    </w:lvl>
    <w:lvl w:ilvl="5" w:tplc="0809001B" w:tentative="1">
      <w:start w:val="1"/>
      <w:numFmt w:val="lowerRoman"/>
      <w:lvlText w:val="%6."/>
      <w:lvlJc w:val="right"/>
      <w:pPr>
        <w:ind w:left="3394" w:hanging="180"/>
      </w:pPr>
    </w:lvl>
    <w:lvl w:ilvl="6" w:tplc="0809000F" w:tentative="1">
      <w:start w:val="1"/>
      <w:numFmt w:val="decimal"/>
      <w:lvlText w:val="%7."/>
      <w:lvlJc w:val="left"/>
      <w:pPr>
        <w:ind w:left="4114" w:hanging="360"/>
      </w:pPr>
    </w:lvl>
    <w:lvl w:ilvl="7" w:tplc="08090019" w:tentative="1">
      <w:start w:val="1"/>
      <w:numFmt w:val="lowerLetter"/>
      <w:lvlText w:val="%8."/>
      <w:lvlJc w:val="left"/>
      <w:pPr>
        <w:ind w:left="4834" w:hanging="360"/>
      </w:pPr>
    </w:lvl>
    <w:lvl w:ilvl="8" w:tplc="0809001B" w:tentative="1">
      <w:start w:val="1"/>
      <w:numFmt w:val="lowerRoman"/>
      <w:lvlText w:val="%9."/>
      <w:lvlJc w:val="right"/>
      <w:pPr>
        <w:ind w:left="5554" w:hanging="180"/>
      </w:pPr>
    </w:lvl>
  </w:abstractNum>
  <w:abstractNum w:abstractNumId="4" w15:restartNumberingAfterBreak="0">
    <w:nsid w:val="0D941CB9"/>
    <w:multiLevelType w:val="multilevel"/>
    <w:tmpl w:val="C78E25EE"/>
    <w:lvl w:ilvl="0">
      <w:start w:val="1"/>
      <w:numFmt w:val="decimal"/>
      <w:lvlText w:val="2.2.%1"/>
      <w:lvlJc w:val="left"/>
      <w:pPr>
        <w:ind w:left="360" w:hanging="360"/>
      </w:pPr>
      <w:rPr>
        <w:rFonts w:hint="default"/>
      </w:rPr>
    </w:lvl>
    <w:lvl w:ilvl="1">
      <w:start w:val="1"/>
      <w:numFmt w:val="lowerLetter"/>
      <w:lvlText w:val="%2."/>
      <w:lvlJc w:val="left"/>
      <w:pPr>
        <w:ind w:left="1034" w:hanging="360"/>
      </w:pPr>
    </w:lvl>
    <w:lvl w:ilvl="2">
      <w:start w:val="1"/>
      <w:numFmt w:val="lowerRoman"/>
      <w:lvlText w:val="%3."/>
      <w:lvlJc w:val="right"/>
      <w:pPr>
        <w:ind w:left="1754" w:hanging="180"/>
      </w:pPr>
    </w:lvl>
    <w:lvl w:ilvl="3">
      <w:start w:val="1"/>
      <w:numFmt w:val="decimal"/>
      <w:lvlText w:val="%4."/>
      <w:lvlJc w:val="left"/>
      <w:pPr>
        <w:ind w:left="2474" w:hanging="360"/>
      </w:pPr>
    </w:lvl>
    <w:lvl w:ilvl="4">
      <w:start w:val="1"/>
      <w:numFmt w:val="lowerLetter"/>
      <w:lvlText w:val="%5."/>
      <w:lvlJc w:val="left"/>
      <w:pPr>
        <w:ind w:left="3194" w:hanging="360"/>
      </w:pPr>
    </w:lvl>
    <w:lvl w:ilvl="5">
      <w:start w:val="1"/>
      <w:numFmt w:val="lowerRoman"/>
      <w:lvlText w:val="%6."/>
      <w:lvlJc w:val="right"/>
      <w:pPr>
        <w:ind w:left="3914" w:hanging="180"/>
      </w:pPr>
    </w:lvl>
    <w:lvl w:ilvl="6">
      <w:start w:val="1"/>
      <w:numFmt w:val="decimal"/>
      <w:lvlText w:val="%7."/>
      <w:lvlJc w:val="left"/>
      <w:pPr>
        <w:ind w:left="4634" w:hanging="360"/>
      </w:pPr>
    </w:lvl>
    <w:lvl w:ilvl="7">
      <w:start w:val="1"/>
      <w:numFmt w:val="lowerLetter"/>
      <w:lvlText w:val="%8."/>
      <w:lvlJc w:val="left"/>
      <w:pPr>
        <w:ind w:left="5354" w:hanging="360"/>
      </w:pPr>
    </w:lvl>
    <w:lvl w:ilvl="8">
      <w:start w:val="1"/>
      <w:numFmt w:val="lowerRoman"/>
      <w:lvlText w:val="%9."/>
      <w:lvlJc w:val="right"/>
      <w:pPr>
        <w:ind w:left="6074" w:hanging="180"/>
      </w:pPr>
    </w:lvl>
  </w:abstractNum>
  <w:abstractNum w:abstractNumId="5" w15:restartNumberingAfterBreak="0">
    <w:nsid w:val="1F397F84"/>
    <w:multiLevelType w:val="hybridMultilevel"/>
    <w:tmpl w:val="77162394"/>
    <w:styleLink w:val="itemization1"/>
    <w:lvl w:ilvl="0" w:tplc="A02C4098">
      <w:start w:val="1"/>
      <w:numFmt w:val="bullet"/>
      <w:pStyle w:val="bulletitem"/>
      <w:lvlText w:val=""/>
      <w:lvlJc w:val="left"/>
      <w:pPr>
        <w:tabs>
          <w:tab w:val="num" w:pos="227"/>
        </w:tabs>
        <w:ind w:left="227" w:hanging="227"/>
      </w:pPr>
      <w:rPr>
        <w:rFonts w:ascii="Symbol" w:hAnsi="Symbol" w:hint="default"/>
      </w:rPr>
    </w:lvl>
    <w:lvl w:ilvl="1" w:tplc="710A1630">
      <w:start w:val="1"/>
      <w:numFmt w:val="bullet"/>
      <w:lvlText w:val="─"/>
      <w:lvlJc w:val="left"/>
      <w:pPr>
        <w:tabs>
          <w:tab w:val="num" w:pos="454"/>
        </w:tabs>
        <w:ind w:left="454" w:hanging="227"/>
      </w:pPr>
      <w:rPr>
        <w:rFonts w:ascii="Times New Roman" w:hAnsi="Times New Roman" w:cs="Times New Roman" w:hint="default"/>
      </w:rPr>
    </w:lvl>
    <w:lvl w:ilvl="2" w:tplc="97227940">
      <w:start w:val="1"/>
      <w:numFmt w:val="bullet"/>
      <w:lvlText w:val="o"/>
      <w:lvlJc w:val="left"/>
      <w:pPr>
        <w:tabs>
          <w:tab w:val="num" w:pos="680"/>
        </w:tabs>
        <w:ind w:left="680" w:hanging="226"/>
      </w:pPr>
      <w:rPr>
        <w:rFonts w:ascii="Courier New" w:hAnsi="Courier New" w:hint="default"/>
      </w:rPr>
    </w:lvl>
    <w:lvl w:ilvl="3" w:tplc="0B30B5CC">
      <w:start w:val="1"/>
      <w:numFmt w:val="bullet"/>
      <w:lvlText w:val=""/>
      <w:lvlJc w:val="left"/>
      <w:pPr>
        <w:tabs>
          <w:tab w:val="num" w:pos="907"/>
        </w:tabs>
        <w:ind w:left="907" w:hanging="227"/>
      </w:pPr>
      <w:rPr>
        <w:rFonts w:ascii="Wingdings" w:hAnsi="Wingdings" w:hint="default"/>
      </w:rPr>
    </w:lvl>
    <w:lvl w:ilvl="4" w:tplc="CC600208">
      <w:start w:val="1"/>
      <w:numFmt w:val="bullet"/>
      <w:lvlText w:val="o"/>
      <w:lvlJc w:val="left"/>
      <w:pPr>
        <w:tabs>
          <w:tab w:val="num" w:pos="1134"/>
        </w:tabs>
        <w:ind w:left="1134" w:hanging="227"/>
      </w:pPr>
      <w:rPr>
        <w:rFonts w:ascii="Courier New" w:hAnsi="Courier New" w:hint="default"/>
      </w:rPr>
    </w:lvl>
    <w:lvl w:ilvl="5" w:tplc="5C5EEE62">
      <w:start w:val="1"/>
      <w:numFmt w:val="bullet"/>
      <w:lvlText w:val=""/>
      <w:lvlJc w:val="left"/>
      <w:pPr>
        <w:tabs>
          <w:tab w:val="num" w:pos="1361"/>
        </w:tabs>
        <w:ind w:left="1361" w:hanging="227"/>
      </w:pPr>
      <w:rPr>
        <w:rFonts w:ascii="Wingdings" w:hAnsi="Wingdings" w:hint="default"/>
      </w:rPr>
    </w:lvl>
    <w:lvl w:ilvl="6" w:tplc="B2F60262">
      <w:start w:val="1"/>
      <w:numFmt w:val="bullet"/>
      <w:lvlText w:val=""/>
      <w:lvlJc w:val="left"/>
      <w:pPr>
        <w:tabs>
          <w:tab w:val="num" w:pos="1588"/>
        </w:tabs>
        <w:ind w:left="1588" w:hanging="227"/>
      </w:pPr>
      <w:rPr>
        <w:rFonts w:ascii="Symbol" w:hAnsi="Symbol" w:hint="default"/>
      </w:rPr>
    </w:lvl>
    <w:lvl w:ilvl="7" w:tplc="C4D00A86">
      <w:start w:val="1"/>
      <w:numFmt w:val="bullet"/>
      <w:lvlText w:val="o"/>
      <w:lvlJc w:val="left"/>
      <w:pPr>
        <w:tabs>
          <w:tab w:val="num" w:pos="1814"/>
        </w:tabs>
        <w:ind w:left="1814" w:hanging="226"/>
      </w:pPr>
      <w:rPr>
        <w:rFonts w:ascii="Courier New" w:hAnsi="Courier New" w:hint="default"/>
      </w:rPr>
    </w:lvl>
    <w:lvl w:ilvl="8" w:tplc="3064B1AC">
      <w:start w:val="1"/>
      <w:numFmt w:val="bullet"/>
      <w:lvlText w:val=""/>
      <w:lvlJc w:val="left"/>
      <w:pPr>
        <w:tabs>
          <w:tab w:val="num" w:pos="2041"/>
        </w:tabs>
        <w:ind w:left="2041" w:hanging="227"/>
      </w:pPr>
      <w:rPr>
        <w:rFonts w:ascii="Wingdings" w:hAnsi="Wingdings" w:hint="default"/>
      </w:rPr>
    </w:lvl>
  </w:abstractNum>
  <w:abstractNum w:abstractNumId="6" w15:restartNumberingAfterBreak="0">
    <w:nsid w:val="1FF0024E"/>
    <w:multiLevelType w:val="hybridMultilevel"/>
    <w:tmpl w:val="157EDA86"/>
    <w:lvl w:ilvl="0" w:tplc="0809000F">
      <w:start w:val="1"/>
      <w:numFmt w:val="decimal"/>
      <w:lvlText w:val="%1."/>
      <w:lvlJc w:val="left"/>
      <w:pPr>
        <w:ind w:left="40" w:hanging="360"/>
      </w:pPr>
    </w:lvl>
    <w:lvl w:ilvl="1" w:tplc="08090019" w:tentative="1">
      <w:start w:val="1"/>
      <w:numFmt w:val="lowerLetter"/>
      <w:lvlText w:val="%2."/>
      <w:lvlJc w:val="left"/>
      <w:pPr>
        <w:ind w:left="760" w:hanging="360"/>
      </w:pPr>
    </w:lvl>
    <w:lvl w:ilvl="2" w:tplc="0809001B" w:tentative="1">
      <w:start w:val="1"/>
      <w:numFmt w:val="lowerRoman"/>
      <w:lvlText w:val="%3."/>
      <w:lvlJc w:val="right"/>
      <w:pPr>
        <w:ind w:left="1480" w:hanging="180"/>
      </w:pPr>
    </w:lvl>
    <w:lvl w:ilvl="3" w:tplc="0809000F" w:tentative="1">
      <w:start w:val="1"/>
      <w:numFmt w:val="decimal"/>
      <w:lvlText w:val="%4."/>
      <w:lvlJc w:val="left"/>
      <w:pPr>
        <w:ind w:left="2200" w:hanging="360"/>
      </w:pPr>
    </w:lvl>
    <w:lvl w:ilvl="4" w:tplc="08090019" w:tentative="1">
      <w:start w:val="1"/>
      <w:numFmt w:val="lowerLetter"/>
      <w:lvlText w:val="%5."/>
      <w:lvlJc w:val="left"/>
      <w:pPr>
        <w:ind w:left="2920" w:hanging="360"/>
      </w:pPr>
    </w:lvl>
    <w:lvl w:ilvl="5" w:tplc="0809001B" w:tentative="1">
      <w:start w:val="1"/>
      <w:numFmt w:val="lowerRoman"/>
      <w:lvlText w:val="%6."/>
      <w:lvlJc w:val="right"/>
      <w:pPr>
        <w:ind w:left="3640" w:hanging="180"/>
      </w:pPr>
    </w:lvl>
    <w:lvl w:ilvl="6" w:tplc="0809000F" w:tentative="1">
      <w:start w:val="1"/>
      <w:numFmt w:val="decimal"/>
      <w:lvlText w:val="%7."/>
      <w:lvlJc w:val="left"/>
      <w:pPr>
        <w:ind w:left="4360" w:hanging="360"/>
      </w:pPr>
    </w:lvl>
    <w:lvl w:ilvl="7" w:tplc="08090019" w:tentative="1">
      <w:start w:val="1"/>
      <w:numFmt w:val="lowerLetter"/>
      <w:lvlText w:val="%8."/>
      <w:lvlJc w:val="left"/>
      <w:pPr>
        <w:ind w:left="5080" w:hanging="360"/>
      </w:pPr>
    </w:lvl>
    <w:lvl w:ilvl="8" w:tplc="0809001B" w:tentative="1">
      <w:start w:val="1"/>
      <w:numFmt w:val="lowerRoman"/>
      <w:lvlText w:val="%9."/>
      <w:lvlJc w:val="right"/>
      <w:pPr>
        <w:ind w:left="5800" w:hanging="180"/>
      </w:pPr>
    </w:lvl>
  </w:abstractNum>
  <w:abstractNum w:abstractNumId="7" w15:restartNumberingAfterBreak="0">
    <w:nsid w:val="32DD054E"/>
    <w:multiLevelType w:val="hybridMultilevel"/>
    <w:tmpl w:val="763C3FEC"/>
    <w:lvl w:ilvl="0" w:tplc="D756A53A">
      <w:numFmt w:val="bullet"/>
      <w:lvlText w:val=""/>
      <w:lvlJc w:val="left"/>
      <w:pPr>
        <w:ind w:left="643" w:hanging="360"/>
      </w:pPr>
      <w:rPr>
        <w:rFonts w:ascii="Symbol" w:eastAsia="Times New Roman" w:hAnsi="Symbol" w:cs="Times New Roman" w:hint="default"/>
      </w:rPr>
    </w:lvl>
    <w:lvl w:ilvl="1" w:tplc="08090003" w:tentative="1">
      <w:start w:val="1"/>
      <w:numFmt w:val="bullet"/>
      <w:lvlText w:val="o"/>
      <w:lvlJc w:val="left"/>
      <w:pPr>
        <w:ind w:left="1003" w:hanging="360"/>
      </w:pPr>
      <w:rPr>
        <w:rFonts w:ascii="Courier New" w:hAnsi="Courier New" w:cs="Courier New" w:hint="default"/>
      </w:rPr>
    </w:lvl>
    <w:lvl w:ilvl="2" w:tplc="08090005" w:tentative="1">
      <w:start w:val="1"/>
      <w:numFmt w:val="bullet"/>
      <w:lvlText w:val=""/>
      <w:lvlJc w:val="left"/>
      <w:pPr>
        <w:ind w:left="1723" w:hanging="360"/>
      </w:pPr>
      <w:rPr>
        <w:rFonts w:ascii="Wingdings" w:hAnsi="Wingdings" w:hint="default"/>
      </w:rPr>
    </w:lvl>
    <w:lvl w:ilvl="3" w:tplc="08090001" w:tentative="1">
      <w:start w:val="1"/>
      <w:numFmt w:val="bullet"/>
      <w:lvlText w:val=""/>
      <w:lvlJc w:val="left"/>
      <w:pPr>
        <w:ind w:left="2443" w:hanging="360"/>
      </w:pPr>
      <w:rPr>
        <w:rFonts w:ascii="Symbol" w:hAnsi="Symbol" w:hint="default"/>
      </w:rPr>
    </w:lvl>
    <w:lvl w:ilvl="4" w:tplc="08090003" w:tentative="1">
      <w:start w:val="1"/>
      <w:numFmt w:val="bullet"/>
      <w:lvlText w:val="o"/>
      <w:lvlJc w:val="left"/>
      <w:pPr>
        <w:ind w:left="3163" w:hanging="360"/>
      </w:pPr>
      <w:rPr>
        <w:rFonts w:ascii="Courier New" w:hAnsi="Courier New" w:cs="Courier New" w:hint="default"/>
      </w:rPr>
    </w:lvl>
    <w:lvl w:ilvl="5" w:tplc="08090005" w:tentative="1">
      <w:start w:val="1"/>
      <w:numFmt w:val="bullet"/>
      <w:lvlText w:val=""/>
      <w:lvlJc w:val="left"/>
      <w:pPr>
        <w:ind w:left="3883" w:hanging="360"/>
      </w:pPr>
      <w:rPr>
        <w:rFonts w:ascii="Wingdings" w:hAnsi="Wingdings" w:hint="default"/>
      </w:rPr>
    </w:lvl>
    <w:lvl w:ilvl="6" w:tplc="08090001" w:tentative="1">
      <w:start w:val="1"/>
      <w:numFmt w:val="bullet"/>
      <w:lvlText w:val=""/>
      <w:lvlJc w:val="left"/>
      <w:pPr>
        <w:ind w:left="4603" w:hanging="360"/>
      </w:pPr>
      <w:rPr>
        <w:rFonts w:ascii="Symbol" w:hAnsi="Symbol" w:hint="default"/>
      </w:rPr>
    </w:lvl>
    <w:lvl w:ilvl="7" w:tplc="08090003" w:tentative="1">
      <w:start w:val="1"/>
      <w:numFmt w:val="bullet"/>
      <w:lvlText w:val="o"/>
      <w:lvlJc w:val="left"/>
      <w:pPr>
        <w:ind w:left="5323" w:hanging="360"/>
      </w:pPr>
      <w:rPr>
        <w:rFonts w:ascii="Courier New" w:hAnsi="Courier New" w:cs="Courier New" w:hint="default"/>
      </w:rPr>
    </w:lvl>
    <w:lvl w:ilvl="8" w:tplc="08090005" w:tentative="1">
      <w:start w:val="1"/>
      <w:numFmt w:val="bullet"/>
      <w:lvlText w:val=""/>
      <w:lvlJc w:val="left"/>
      <w:pPr>
        <w:ind w:left="6043" w:hanging="360"/>
      </w:pPr>
      <w:rPr>
        <w:rFonts w:ascii="Wingdings" w:hAnsi="Wingdings" w:hint="default"/>
      </w:rPr>
    </w:lvl>
  </w:abstractNum>
  <w:abstractNum w:abstractNumId="8" w15:restartNumberingAfterBreak="0">
    <w:nsid w:val="502B3C69"/>
    <w:multiLevelType w:val="hybridMultilevel"/>
    <w:tmpl w:val="EED613CC"/>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9" w15:restartNumberingAfterBreak="0">
    <w:nsid w:val="51380E5E"/>
    <w:multiLevelType w:val="hybridMultilevel"/>
    <w:tmpl w:val="B1E4F57C"/>
    <w:lvl w:ilvl="0" w:tplc="D40C88E6">
      <w:start w:val="1"/>
      <w:numFmt w:val="decimal"/>
      <w:lvlText w:val="2.2.%1"/>
      <w:lvlJc w:val="left"/>
      <w:pPr>
        <w:ind w:left="360" w:hanging="360"/>
      </w:pPr>
      <w:rPr>
        <w:rFonts w:hint="default"/>
      </w:rPr>
    </w:lvl>
    <w:lvl w:ilvl="1" w:tplc="08090019" w:tentative="1">
      <w:start w:val="1"/>
      <w:numFmt w:val="lowerLetter"/>
      <w:lvlText w:val="%2."/>
      <w:lvlJc w:val="left"/>
      <w:pPr>
        <w:ind w:left="1034" w:hanging="360"/>
      </w:pPr>
    </w:lvl>
    <w:lvl w:ilvl="2" w:tplc="0809001B" w:tentative="1">
      <w:start w:val="1"/>
      <w:numFmt w:val="lowerRoman"/>
      <w:lvlText w:val="%3."/>
      <w:lvlJc w:val="right"/>
      <w:pPr>
        <w:ind w:left="1754" w:hanging="180"/>
      </w:pPr>
    </w:lvl>
    <w:lvl w:ilvl="3" w:tplc="0809000F" w:tentative="1">
      <w:start w:val="1"/>
      <w:numFmt w:val="decimal"/>
      <w:lvlText w:val="%4."/>
      <w:lvlJc w:val="left"/>
      <w:pPr>
        <w:ind w:left="2474" w:hanging="360"/>
      </w:pPr>
    </w:lvl>
    <w:lvl w:ilvl="4" w:tplc="08090019" w:tentative="1">
      <w:start w:val="1"/>
      <w:numFmt w:val="lowerLetter"/>
      <w:lvlText w:val="%5."/>
      <w:lvlJc w:val="left"/>
      <w:pPr>
        <w:ind w:left="3194" w:hanging="360"/>
      </w:pPr>
    </w:lvl>
    <w:lvl w:ilvl="5" w:tplc="0809001B" w:tentative="1">
      <w:start w:val="1"/>
      <w:numFmt w:val="lowerRoman"/>
      <w:lvlText w:val="%6."/>
      <w:lvlJc w:val="right"/>
      <w:pPr>
        <w:ind w:left="3914" w:hanging="180"/>
      </w:pPr>
    </w:lvl>
    <w:lvl w:ilvl="6" w:tplc="0809000F" w:tentative="1">
      <w:start w:val="1"/>
      <w:numFmt w:val="decimal"/>
      <w:lvlText w:val="%7."/>
      <w:lvlJc w:val="left"/>
      <w:pPr>
        <w:ind w:left="4634" w:hanging="360"/>
      </w:pPr>
    </w:lvl>
    <w:lvl w:ilvl="7" w:tplc="08090019" w:tentative="1">
      <w:start w:val="1"/>
      <w:numFmt w:val="lowerLetter"/>
      <w:lvlText w:val="%8."/>
      <w:lvlJc w:val="left"/>
      <w:pPr>
        <w:ind w:left="5354" w:hanging="360"/>
      </w:pPr>
    </w:lvl>
    <w:lvl w:ilvl="8" w:tplc="0809001B" w:tentative="1">
      <w:start w:val="1"/>
      <w:numFmt w:val="lowerRoman"/>
      <w:lvlText w:val="%9."/>
      <w:lvlJc w:val="right"/>
      <w:pPr>
        <w:ind w:left="6074" w:hanging="180"/>
      </w:pPr>
    </w:lvl>
  </w:abstractNum>
  <w:abstractNum w:abstractNumId="10" w15:restartNumberingAfterBreak="0">
    <w:nsid w:val="5F9D468D"/>
    <w:multiLevelType w:val="hybridMultilevel"/>
    <w:tmpl w:val="4322EC7A"/>
    <w:lvl w:ilvl="0" w:tplc="D756A53A">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2873169"/>
    <w:multiLevelType w:val="hybridMultilevel"/>
    <w:tmpl w:val="FFFFFFFF"/>
    <w:lvl w:ilvl="0" w:tplc="AD16A644">
      <w:start w:val="1"/>
      <w:numFmt w:val="decimal"/>
      <w:lvlText w:val="%1."/>
      <w:lvlJc w:val="left"/>
      <w:pPr>
        <w:ind w:left="720" w:hanging="360"/>
      </w:pPr>
    </w:lvl>
    <w:lvl w:ilvl="1" w:tplc="105624F0">
      <w:start w:val="1"/>
      <w:numFmt w:val="lowerLetter"/>
      <w:lvlText w:val="%2."/>
      <w:lvlJc w:val="left"/>
      <w:pPr>
        <w:ind w:left="1440" w:hanging="360"/>
      </w:pPr>
    </w:lvl>
    <w:lvl w:ilvl="2" w:tplc="8544ECD6">
      <w:start w:val="1"/>
      <w:numFmt w:val="lowerRoman"/>
      <w:lvlText w:val="%3."/>
      <w:lvlJc w:val="right"/>
      <w:pPr>
        <w:ind w:left="2160" w:hanging="180"/>
      </w:pPr>
    </w:lvl>
    <w:lvl w:ilvl="3" w:tplc="832813F2">
      <w:start w:val="1"/>
      <w:numFmt w:val="decimal"/>
      <w:lvlText w:val="%4."/>
      <w:lvlJc w:val="left"/>
      <w:pPr>
        <w:ind w:left="2880" w:hanging="360"/>
      </w:pPr>
    </w:lvl>
    <w:lvl w:ilvl="4" w:tplc="B0E83754">
      <w:start w:val="1"/>
      <w:numFmt w:val="lowerLetter"/>
      <w:lvlText w:val="%5."/>
      <w:lvlJc w:val="left"/>
      <w:pPr>
        <w:ind w:left="3600" w:hanging="360"/>
      </w:pPr>
    </w:lvl>
    <w:lvl w:ilvl="5" w:tplc="EC587ECC">
      <w:start w:val="1"/>
      <w:numFmt w:val="lowerRoman"/>
      <w:lvlText w:val="%6."/>
      <w:lvlJc w:val="right"/>
      <w:pPr>
        <w:ind w:left="4320" w:hanging="180"/>
      </w:pPr>
    </w:lvl>
    <w:lvl w:ilvl="6" w:tplc="DAC2F1B0">
      <w:start w:val="1"/>
      <w:numFmt w:val="decimal"/>
      <w:lvlText w:val="%7."/>
      <w:lvlJc w:val="left"/>
      <w:pPr>
        <w:ind w:left="5040" w:hanging="360"/>
      </w:pPr>
    </w:lvl>
    <w:lvl w:ilvl="7" w:tplc="A02E7FC2">
      <w:start w:val="1"/>
      <w:numFmt w:val="lowerLetter"/>
      <w:lvlText w:val="%8."/>
      <w:lvlJc w:val="left"/>
      <w:pPr>
        <w:ind w:left="5760" w:hanging="360"/>
      </w:pPr>
    </w:lvl>
    <w:lvl w:ilvl="8" w:tplc="973E9300">
      <w:start w:val="1"/>
      <w:numFmt w:val="lowerRoman"/>
      <w:lvlText w:val="%9."/>
      <w:lvlJc w:val="right"/>
      <w:pPr>
        <w:ind w:left="6480" w:hanging="180"/>
      </w:pPr>
    </w:lvl>
  </w:abstractNum>
  <w:abstractNum w:abstractNumId="12" w15:restartNumberingAfterBreak="0">
    <w:nsid w:val="6C402C58"/>
    <w:multiLevelType w:val="hybridMultilevel"/>
    <w:tmpl w:val="E92610EC"/>
    <w:lvl w:ilvl="0" w:tplc="93247974">
      <w:start w:val="1"/>
      <w:numFmt w:val="decimal"/>
      <w:pStyle w:val="figurecaption"/>
      <w:lvlText w:val="Fig. %1."/>
      <w:lvlJc w:val="left"/>
      <w:pPr>
        <w:ind w:left="3196" w:hanging="360"/>
      </w:pPr>
      <w:rPr>
        <w:rFonts w:ascii="Times New Roman" w:hAnsi="Times New Roman" w:cs="Times New Roman" w:hint="default"/>
        <w:b/>
        <w:bCs/>
        <w:i w:val="0"/>
        <w:iCs w:val="0"/>
        <w:color w:val="auto"/>
        <w:sz w:val="18"/>
        <w:szCs w:val="18"/>
      </w:rPr>
    </w:lvl>
    <w:lvl w:ilvl="1" w:tplc="04090019">
      <w:start w:val="1"/>
      <w:numFmt w:val="lowerLetter"/>
      <w:lvlText w:val="%2."/>
      <w:lvlJc w:val="left"/>
      <w:pPr>
        <w:tabs>
          <w:tab w:val="num" w:pos="2858"/>
        </w:tabs>
        <w:ind w:left="2858" w:hanging="360"/>
      </w:pPr>
      <w:rPr>
        <w:rFonts w:cs="Times New Roman"/>
      </w:rPr>
    </w:lvl>
    <w:lvl w:ilvl="2" w:tplc="0409001B">
      <w:start w:val="1"/>
      <w:numFmt w:val="lowerRoman"/>
      <w:lvlText w:val="%3."/>
      <w:lvlJc w:val="right"/>
      <w:pPr>
        <w:tabs>
          <w:tab w:val="num" w:pos="3578"/>
        </w:tabs>
        <w:ind w:left="3578" w:hanging="180"/>
      </w:pPr>
      <w:rPr>
        <w:rFonts w:cs="Times New Roman"/>
      </w:rPr>
    </w:lvl>
    <w:lvl w:ilvl="3" w:tplc="0409000F">
      <w:start w:val="1"/>
      <w:numFmt w:val="decimal"/>
      <w:lvlText w:val="%4."/>
      <w:lvlJc w:val="left"/>
      <w:pPr>
        <w:tabs>
          <w:tab w:val="num" w:pos="4298"/>
        </w:tabs>
        <w:ind w:left="4298" w:hanging="360"/>
      </w:pPr>
      <w:rPr>
        <w:rFonts w:cs="Times New Roman"/>
      </w:rPr>
    </w:lvl>
    <w:lvl w:ilvl="4" w:tplc="04090019">
      <w:start w:val="1"/>
      <w:numFmt w:val="lowerLetter"/>
      <w:lvlText w:val="%5."/>
      <w:lvlJc w:val="left"/>
      <w:pPr>
        <w:tabs>
          <w:tab w:val="num" w:pos="5018"/>
        </w:tabs>
        <w:ind w:left="5018" w:hanging="360"/>
      </w:pPr>
      <w:rPr>
        <w:rFonts w:cs="Times New Roman"/>
      </w:rPr>
    </w:lvl>
    <w:lvl w:ilvl="5" w:tplc="0409001B">
      <w:start w:val="1"/>
      <w:numFmt w:val="lowerRoman"/>
      <w:lvlText w:val="%6."/>
      <w:lvlJc w:val="right"/>
      <w:pPr>
        <w:tabs>
          <w:tab w:val="num" w:pos="5738"/>
        </w:tabs>
        <w:ind w:left="5738" w:hanging="180"/>
      </w:pPr>
      <w:rPr>
        <w:rFonts w:cs="Times New Roman"/>
      </w:rPr>
    </w:lvl>
    <w:lvl w:ilvl="6" w:tplc="0409000F">
      <w:start w:val="1"/>
      <w:numFmt w:val="decimal"/>
      <w:lvlText w:val="%7."/>
      <w:lvlJc w:val="left"/>
      <w:pPr>
        <w:tabs>
          <w:tab w:val="num" w:pos="6458"/>
        </w:tabs>
        <w:ind w:left="6458" w:hanging="360"/>
      </w:pPr>
      <w:rPr>
        <w:rFonts w:cs="Times New Roman"/>
      </w:rPr>
    </w:lvl>
    <w:lvl w:ilvl="7" w:tplc="04090019">
      <w:start w:val="1"/>
      <w:numFmt w:val="lowerLetter"/>
      <w:lvlText w:val="%8."/>
      <w:lvlJc w:val="left"/>
      <w:pPr>
        <w:tabs>
          <w:tab w:val="num" w:pos="7178"/>
        </w:tabs>
        <w:ind w:left="7178" w:hanging="360"/>
      </w:pPr>
      <w:rPr>
        <w:rFonts w:cs="Times New Roman"/>
      </w:rPr>
    </w:lvl>
    <w:lvl w:ilvl="8" w:tplc="0409001B">
      <w:start w:val="1"/>
      <w:numFmt w:val="lowerRoman"/>
      <w:lvlText w:val="%9."/>
      <w:lvlJc w:val="right"/>
      <w:pPr>
        <w:tabs>
          <w:tab w:val="num" w:pos="7898"/>
        </w:tabs>
        <w:ind w:left="7898" w:hanging="180"/>
      </w:pPr>
      <w:rPr>
        <w:rFonts w:cs="Times New Roman"/>
      </w:rPr>
    </w:lvl>
  </w:abstractNum>
  <w:abstractNum w:abstractNumId="13" w15:restartNumberingAfterBreak="0">
    <w:nsid w:val="6CD32DA8"/>
    <w:multiLevelType w:val="hybridMultilevel"/>
    <w:tmpl w:val="11E624F8"/>
    <w:lvl w:ilvl="0" w:tplc="664257D4">
      <w:start w:val="1"/>
      <w:numFmt w:val="upperRoman"/>
      <w:lvlText w:val="TABLE %1. "/>
      <w:lvlJc w:val="left"/>
      <w:pPr>
        <w:tabs>
          <w:tab w:val="num" w:pos="1080"/>
        </w:tabs>
      </w:pPr>
      <w:rPr>
        <w:rFonts w:ascii="Times New Roman" w:hAnsi="Times New Roman" w:cs="Times New Roman" w:hint="default"/>
        <w:b/>
        <w:bCs/>
        <w:i w:val="0"/>
        <w:iCs w:val="0"/>
        <w:sz w:val="18"/>
        <w:szCs w:val="18"/>
      </w:rPr>
    </w:lvl>
    <w:lvl w:ilvl="1" w:tplc="E55ECD8A">
      <w:numFmt w:val="decimal"/>
      <w:lvlText w:val=""/>
      <w:lvlJc w:val="left"/>
    </w:lvl>
    <w:lvl w:ilvl="2" w:tplc="CB54F1D8">
      <w:numFmt w:val="decimal"/>
      <w:lvlText w:val=""/>
      <w:lvlJc w:val="left"/>
    </w:lvl>
    <w:lvl w:ilvl="3" w:tplc="88269F0A">
      <w:numFmt w:val="decimal"/>
      <w:lvlText w:val=""/>
      <w:lvlJc w:val="left"/>
    </w:lvl>
    <w:lvl w:ilvl="4" w:tplc="C68ECC02">
      <w:numFmt w:val="decimal"/>
      <w:lvlText w:val=""/>
      <w:lvlJc w:val="left"/>
    </w:lvl>
    <w:lvl w:ilvl="5" w:tplc="0CAA1334">
      <w:numFmt w:val="decimal"/>
      <w:lvlText w:val=""/>
      <w:lvlJc w:val="left"/>
    </w:lvl>
    <w:lvl w:ilvl="6" w:tplc="38E2ADFC">
      <w:numFmt w:val="decimal"/>
      <w:lvlText w:val=""/>
      <w:lvlJc w:val="left"/>
    </w:lvl>
    <w:lvl w:ilvl="7" w:tplc="3692ED7A">
      <w:numFmt w:val="decimal"/>
      <w:lvlText w:val=""/>
      <w:lvlJc w:val="left"/>
    </w:lvl>
    <w:lvl w:ilvl="8" w:tplc="1CF07C5A">
      <w:numFmt w:val="decimal"/>
      <w:lvlText w:val=""/>
      <w:lvlJc w:val="left"/>
    </w:lvl>
  </w:abstractNum>
  <w:abstractNum w:abstractNumId="14" w15:restartNumberingAfterBreak="0">
    <w:nsid w:val="7738779A"/>
    <w:multiLevelType w:val="hybridMultilevel"/>
    <w:tmpl w:val="77EC1FB2"/>
    <w:styleLink w:val="headings"/>
    <w:lvl w:ilvl="0" w:tplc="7C02F37E">
      <w:start w:val="1"/>
      <w:numFmt w:val="decimal"/>
      <w:lvlText w:val="%1"/>
      <w:lvlJc w:val="left"/>
      <w:pPr>
        <w:tabs>
          <w:tab w:val="num" w:pos="567"/>
        </w:tabs>
        <w:ind w:left="567" w:hanging="567"/>
      </w:pPr>
      <w:rPr>
        <w:rFonts w:hint="default"/>
      </w:rPr>
    </w:lvl>
    <w:lvl w:ilvl="1" w:tplc="DD267372">
      <w:start w:val="1"/>
      <w:numFmt w:val="decimal"/>
      <w:lvlText w:val="%1.%2"/>
      <w:lvlJc w:val="left"/>
      <w:pPr>
        <w:tabs>
          <w:tab w:val="num" w:pos="567"/>
        </w:tabs>
        <w:ind w:left="567" w:hanging="567"/>
      </w:pPr>
      <w:rPr>
        <w:rFonts w:hint="default"/>
      </w:rPr>
    </w:lvl>
    <w:lvl w:ilvl="2" w:tplc="540806E0">
      <w:start w:val="1"/>
      <w:numFmt w:val="decimal"/>
      <w:lvlText w:val="%1.%2.%3"/>
      <w:lvlJc w:val="left"/>
      <w:pPr>
        <w:tabs>
          <w:tab w:val="num" w:pos="851"/>
        </w:tabs>
        <w:ind w:left="851" w:hanging="851"/>
      </w:pPr>
      <w:rPr>
        <w:rFonts w:hint="default"/>
      </w:rPr>
    </w:lvl>
    <w:lvl w:ilvl="3" w:tplc="3578C18A">
      <w:start w:val="1"/>
      <w:numFmt w:val="decimal"/>
      <w:lvlText w:val="%1.%2.%3.%4"/>
      <w:lvlJc w:val="left"/>
      <w:pPr>
        <w:tabs>
          <w:tab w:val="num" w:pos="851"/>
        </w:tabs>
        <w:ind w:left="851" w:hanging="851"/>
      </w:pPr>
      <w:rPr>
        <w:rFonts w:hint="default"/>
      </w:rPr>
    </w:lvl>
    <w:lvl w:ilvl="4" w:tplc="4B00A1E0">
      <w:start w:val="1"/>
      <w:numFmt w:val="decimal"/>
      <w:lvlText w:val="%1.%2.%3.%4.%5"/>
      <w:lvlJc w:val="left"/>
      <w:pPr>
        <w:tabs>
          <w:tab w:val="num" w:pos="964"/>
        </w:tabs>
        <w:ind w:left="964" w:hanging="964"/>
      </w:pPr>
      <w:rPr>
        <w:rFonts w:ascii="Times New Roman" w:hAnsi="Times New Roman" w:hint="default"/>
        <w:b w:val="0"/>
        <w:i/>
        <w:sz w:val="20"/>
      </w:rPr>
    </w:lvl>
    <w:lvl w:ilvl="5" w:tplc="A4F83852">
      <w:start w:val="1"/>
      <w:numFmt w:val="decimal"/>
      <w:lvlText w:val="%1.%2.%3.%4.%5.%6"/>
      <w:lvlJc w:val="left"/>
      <w:pPr>
        <w:tabs>
          <w:tab w:val="num" w:pos="1152"/>
        </w:tabs>
        <w:ind w:left="1152" w:hanging="1152"/>
      </w:pPr>
      <w:rPr>
        <w:rFonts w:hint="default"/>
      </w:rPr>
    </w:lvl>
    <w:lvl w:ilvl="6" w:tplc="030426E2">
      <w:start w:val="1"/>
      <w:numFmt w:val="decimal"/>
      <w:lvlText w:val="%1.%2.%3.%4.%5.%6.%7"/>
      <w:lvlJc w:val="left"/>
      <w:pPr>
        <w:tabs>
          <w:tab w:val="num" w:pos="1296"/>
        </w:tabs>
        <w:ind w:left="1296" w:hanging="1296"/>
      </w:pPr>
      <w:rPr>
        <w:rFonts w:hint="default"/>
      </w:rPr>
    </w:lvl>
    <w:lvl w:ilvl="7" w:tplc="15BAC892">
      <w:start w:val="1"/>
      <w:numFmt w:val="decimal"/>
      <w:lvlText w:val="%1.%2.%3.%4.%5.%6.%7.%8"/>
      <w:lvlJc w:val="left"/>
      <w:pPr>
        <w:tabs>
          <w:tab w:val="num" w:pos="1440"/>
        </w:tabs>
        <w:ind w:left="1440" w:hanging="1440"/>
      </w:pPr>
      <w:rPr>
        <w:rFonts w:hint="default"/>
      </w:rPr>
    </w:lvl>
    <w:lvl w:ilvl="8" w:tplc="10EC7396">
      <w:start w:val="1"/>
      <w:numFmt w:val="decimal"/>
      <w:lvlText w:val="%1.%2.%3.%4.%5.%6.%7.%8.%9"/>
      <w:lvlJc w:val="left"/>
      <w:pPr>
        <w:tabs>
          <w:tab w:val="num" w:pos="1584"/>
        </w:tabs>
        <w:ind w:left="1584" w:hanging="1584"/>
      </w:pPr>
      <w:rPr>
        <w:rFonts w:hint="default"/>
      </w:rPr>
    </w:lvl>
  </w:abstractNum>
  <w:abstractNum w:abstractNumId="15" w15:restartNumberingAfterBreak="0">
    <w:nsid w:val="7C301E17"/>
    <w:multiLevelType w:val="hybridMultilevel"/>
    <w:tmpl w:val="C0B46D3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9521C8"/>
    <w:multiLevelType w:val="hybridMultilevel"/>
    <w:tmpl w:val="9CAE5A1E"/>
    <w:styleLink w:val="referencelist"/>
    <w:lvl w:ilvl="0" w:tplc="AA1CA2A0">
      <w:numFmt w:val="decimal"/>
      <w:pStyle w:val="referenceitem"/>
      <w:lvlText w:val="%1."/>
      <w:lvlJc w:val="right"/>
      <w:pPr>
        <w:tabs>
          <w:tab w:val="num" w:pos="397"/>
        </w:tabs>
        <w:ind w:left="397" w:hanging="114"/>
      </w:pPr>
      <w:rPr>
        <w:rFonts w:hint="default"/>
      </w:rPr>
    </w:lvl>
    <w:lvl w:ilvl="1" w:tplc="7832714A">
      <w:start w:val="1"/>
      <w:numFmt w:val="lowerLetter"/>
      <w:lvlText w:val="%2."/>
      <w:lvlJc w:val="left"/>
      <w:pPr>
        <w:tabs>
          <w:tab w:val="num" w:pos="1952"/>
        </w:tabs>
        <w:ind w:left="1952" w:hanging="360"/>
      </w:pPr>
      <w:rPr>
        <w:rFonts w:hint="default"/>
      </w:rPr>
    </w:lvl>
    <w:lvl w:ilvl="2" w:tplc="7D28FA0E">
      <w:start w:val="1"/>
      <w:numFmt w:val="lowerRoman"/>
      <w:lvlText w:val="%3."/>
      <w:lvlJc w:val="right"/>
      <w:pPr>
        <w:tabs>
          <w:tab w:val="num" w:pos="2672"/>
        </w:tabs>
        <w:ind w:left="2672" w:hanging="180"/>
      </w:pPr>
      <w:rPr>
        <w:rFonts w:hint="default"/>
      </w:rPr>
    </w:lvl>
    <w:lvl w:ilvl="3" w:tplc="75CA3AA0">
      <w:start w:val="1"/>
      <w:numFmt w:val="decimal"/>
      <w:lvlText w:val="%4."/>
      <w:lvlJc w:val="left"/>
      <w:pPr>
        <w:tabs>
          <w:tab w:val="num" w:pos="3392"/>
        </w:tabs>
        <w:ind w:left="3392" w:hanging="360"/>
      </w:pPr>
      <w:rPr>
        <w:rFonts w:hint="default"/>
      </w:rPr>
    </w:lvl>
    <w:lvl w:ilvl="4" w:tplc="9B5CB18E">
      <w:start w:val="1"/>
      <w:numFmt w:val="lowerLetter"/>
      <w:lvlText w:val="%5."/>
      <w:lvlJc w:val="left"/>
      <w:pPr>
        <w:tabs>
          <w:tab w:val="num" w:pos="4112"/>
        </w:tabs>
        <w:ind w:left="4112" w:hanging="360"/>
      </w:pPr>
      <w:rPr>
        <w:rFonts w:hint="default"/>
      </w:rPr>
    </w:lvl>
    <w:lvl w:ilvl="5" w:tplc="3484099A">
      <w:start w:val="1"/>
      <w:numFmt w:val="lowerRoman"/>
      <w:lvlText w:val="%6."/>
      <w:lvlJc w:val="right"/>
      <w:pPr>
        <w:tabs>
          <w:tab w:val="num" w:pos="4832"/>
        </w:tabs>
        <w:ind w:left="4832" w:hanging="180"/>
      </w:pPr>
      <w:rPr>
        <w:rFonts w:hint="default"/>
      </w:rPr>
    </w:lvl>
    <w:lvl w:ilvl="6" w:tplc="DCF42F2C">
      <w:start w:val="1"/>
      <w:numFmt w:val="decimal"/>
      <w:lvlText w:val="%7."/>
      <w:lvlJc w:val="left"/>
      <w:pPr>
        <w:tabs>
          <w:tab w:val="num" w:pos="5552"/>
        </w:tabs>
        <w:ind w:left="5552" w:hanging="360"/>
      </w:pPr>
      <w:rPr>
        <w:rFonts w:hint="default"/>
      </w:rPr>
    </w:lvl>
    <w:lvl w:ilvl="7" w:tplc="0C509F86">
      <w:start w:val="1"/>
      <w:numFmt w:val="lowerLetter"/>
      <w:lvlText w:val="%8."/>
      <w:lvlJc w:val="left"/>
      <w:pPr>
        <w:tabs>
          <w:tab w:val="num" w:pos="6272"/>
        </w:tabs>
        <w:ind w:left="6272" w:hanging="360"/>
      </w:pPr>
      <w:rPr>
        <w:rFonts w:hint="default"/>
      </w:rPr>
    </w:lvl>
    <w:lvl w:ilvl="8" w:tplc="727C6DC8">
      <w:start w:val="1"/>
      <w:numFmt w:val="lowerRoman"/>
      <w:lvlText w:val="%9."/>
      <w:lvlJc w:val="right"/>
      <w:pPr>
        <w:tabs>
          <w:tab w:val="num" w:pos="6992"/>
        </w:tabs>
        <w:ind w:left="6992" w:hanging="180"/>
      </w:pPr>
      <w:rPr>
        <w:rFonts w:hint="default"/>
      </w:rPr>
    </w:lvl>
  </w:abstractNum>
  <w:num w:numId="1">
    <w:abstractNumId w:val="12"/>
  </w:num>
  <w:num w:numId="2">
    <w:abstractNumId w:val="13"/>
  </w:num>
  <w:num w:numId="3">
    <w:abstractNumId w:val="8"/>
  </w:num>
  <w:num w:numId="4">
    <w:abstractNumId w:val="5"/>
  </w:num>
  <w:num w:numId="5">
    <w:abstractNumId w:val="14"/>
  </w:num>
  <w:num w:numId="6">
    <w:abstractNumId w:val="16"/>
    <w:lvlOverride w:ilvl="0">
      <w:lvl w:ilvl="0" w:tplc="AA1CA2A0">
        <w:start w:val="1"/>
        <w:numFmt w:val="decimal"/>
        <w:pStyle w:val="referenceitem"/>
        <w:lvlText w:val="%1."/>
        <w:lvlJc w:val="left"/>
        <w:pPr>
          <w:ind w:left="-320" w:hanging="360"/>
        </w:pPr>
      </w:lvl>
    </w:lvlOverride>
    <w:lvlOverride w:ilvl="1">
      <w:lvl w:ilvl="1" w:tplc="7832714A" w:tentative="1">
        <w:start w:val="1"/>
        <w:numFmt w:val="lowerLetter"/>
        <w:lvlText w:val="%2."/>
        <w:lvlJc w:val="left"/>
        <w:pPr>
          <w:ind w:left="400" w:hanging="360"/>
        </w:pPr>
      </w:lvl>
    </w:lvlOverride>
    <w:lvlOverride w:ilvl="2">
      <w:lvl w:ilvl="2" w:tplc="7D28FA0E" w:tentative="1">
        <w:start w:val="1"/>
        <w:numFmt w:val="lowerRoman"/>
        <w:lvlText w:val="%3."/>
        <w:lvlJc w:val="right"/>
        <w:pPr>
          <w:ind w:left="1120" w:hanging="180"/>
        </w:pPr>
      </w:lvl>
    </w:lvlOverride>
    <w:lvlOverride w:ilvl="3">
      <w:lvl w:ilvl="3" w:tplc="75CA3AA0" w:tentative="1">
        <w:start w:val="1"/>
        <w:numFmt w:val="decimal"/>
        <w:lvlText w:val="%4."/>
        <w:lvlJc w:val="left"/>
        <w:pPr>
          <w:ind w:left="1840" w:hanging="360"/>
        </w:pPr>
      </w:lvl>
    </w:lvlOverride>
    <w:lvlOverride w:ilvl="4">
      <w:lvl w:ilvl="4" w:tplc="9B5CB18E" w:tentative="1">
        <w:start w:val="1"/>
        <w:numFmt w:val="lowerLetter"/>
        <w:lvlText w:val="%5."/>
        <w:lvlJc w:val="left"/>
        <w:pPr>
          <w:ind w:left="2560" w:hanging="360"/>
        </w:pPr>
      </w:lvl>
    </w:lvlOverride>
    <w:lvlOverride w:ilvl="5">
      <w:lvl w:ilvl="5" w:tplc="3484099A" w:tentative="1">
        <w:start w:val="1"/>
        <w:numFmt w:val="lowerRoman"/>
        <w:lvlText w:val="%6."/>
        <w:lvlJc w:val="right"/>
        <w:pPr>
          <w:ind w:left="3280" w:hanging="180"/>
        </w:pPr>
      </w:lvl>
    </w:lvlOverride>
    <w:lvlOverride w:ilvl="6">
      <w:lvl w:ilvl="6" w:tplc="DCF42F2C" w:tentative="1">
        <w:start w:val="1"/>
        <w:numFmt w:val="decimal"/>
        <w:lvlText w:val="%7."/>
        <w:lvlJc w:val="left"/>
        <w:pPr>
          <w:ind w:left="4000" w:hanging="360"/>
        </w:pPr>
      </w:lvl>
    </w:lvlOverride>
    <w:lvlOverride w:ilvl="7">
      <w:lvl w:ilvl="7" w:tplc="0C509F86" w:tentative="1">
        <w:start w:val="1"/>
        <w:numFmt w:val="lowerLetter"/>
        <w:lvlText w:val="%8."/>
        <w:lvlJc w:val="left"/>
        <w:pPr>
          <w:ind w:left="4720" w:hanging="360"/>
        </w:pPr>
      </w:lvl>
    </w:lvlOverride>
    <w:lvlOverride w:ilvl="8">
      <w:lvl w:ilvl="8" w:tplc="727C6DC8" w:tentative="1">
        <w:start w:val="1"/>
        <w:numFmt w:val="lowerRoman"/>
        <w:lvlText w:val="%9."/>
        <w:lvlJc w:val="right"/>
        <w:pPr>
          <w:ind w:left="5440" w:hanging="180"/>
        </w:pPr>
      </w:lvl>
    </w:lvlOverride>
  </w:num>
  <w:num w:numId="7">
    <w:abstractNumId w:val="0"/>
  </w:num>
  <w:num w:numId="8">
    <w:abstractNumId w:val="11"/>
  </w:num>
  <w:num w:numId="9">
    <w:abstractNumId w:val="1"/>
  </w:num>
  <w:num w:numId="10">
    <w:abstractNumId w:val="15"/>
  </w:num>
  <w:num w:numId="11">
    <w:abstractNumId w:val="10"/>
  </w:num>
  <w:num w:numId="12">
    <w:abstractNumId w:val="16"/>
  </w:num>
  <w:num w:numId="13">
    <w:abstractNumId w:val="7"/>
  </w:num>
  <w:num w:numId="14">
    <w:abstractNumId w:val="9"/>
  </w:num>
  <w:num w:numId="15">
    <w:abstractNumId w:val="4"/>
  </w:num>
  <w:num w:numId="16">
    <w:abstractNumId w:val="2"/>
  </w:num>
  <w:num w:numId="17">
    <w:abstractNumId w:val="16"/>
    <w:lvlOverride w:ilvl="0">
      <w:lvl w:ilvl="0" w:tplc="AA1CA2A0">
        <w:start w:val="1"/>
        <w:numFmt w:val="decimal"/>
        <w:pStyle w:val="referenceitem"/>
        <w:lvlText w:val="%1."/>
        <w:lvlJc w:val="right"/>
        <w:pPr>
          <w:tabs>
            <w:tab w:val="num" w:pos="-566"/>
          </w:tabs>
          <w:ind w:left="-566" w:hanging="114"/>
        </w:pPr>
        <w:rPr>
          <w:rFonts w:hint="default"/>
          <w:b w:val="0"/>
          <w:bCs/>
          <w:color w:val="000000" w:themeColor="text1"/>
        </w:rPr>
      </w:lvl>
    </w:lvlOverride>
  </w:num>
  <w:num w:numId="18">
    <w:abstractNumId w:val="16"/>
    <w:lvlOverride w:ilvl="0">
      <w:lvl w:ilvl="0" w:tplc="AA1CA2A0">
        <w:start w:val="1"/>
        <w:numFmt w:val="decimal"/>
        <w:pStyle w:val="referenceitem"/>
        <w:lvlText w:val="%1."/>
        <w:lvlJc w:val="right"/>
        <w:pPr>
          <w:tabs>
            <w:tab w:val="num" w:pos="-566"/>
          </w:tabs>
          <w:ind w:left="-566" w:hanging="114"/>
        </w:pPr>
        <w:rPr>
          <w:rFonts w:hint="default"/>
          <w:b w:val="0"/>
          <w:bCs/>
          <w:color w:val="000000" w:themeColor="text1"/>
        </w:rPr>
      </w:lvl>
    </w:lvlOverride>
  </w:num>
  <w:num w:numId="19">
    <w:abstractNumId w:val="16"/>
    <w:lvlOverride w:ilvl="0">
      <w:lvl w:ilvl="0" w:tplc="AA1CA2A0">
        <w:start w:val="1"/>
        <w:numFmt w:val="decimal"/>
        <w:pStyle w:val="referenceitem"/>
        <w:lvlText w:val="%1."/>
        <w:lvlJc w:val="right"/>
        <w:pPr>
          <w:tabs>
            <w:tab w:val="num" w:pos="-566"/>
          </w:tabs>
          <w:ind w:left="-566" w:hanging="114"/>
        </w:pPr>
        <w:rPr>
          <w:rFonts w:hint="default"/>
          <w:b w:val="0"/>
          <w:bCs/>
          <w:color w:val="000000" w:themeColor="text1"/>
        </w:rPr>
      </w:lvl>
    </w:lvlOverride>
  </w:num>
  <w:num w:numId="20">
    <w:abstractNumId w:val="16"/>
    <w:lvlOverride w:ilvl="0">
      <w:lvl w:ilvl="0" w:tplc="AA1CA2A0">
        <w:start w:val="1"/>
        <w:numFmt w:val="decimal"/>
        <w:pStyle w:val="referenceitem"/>
        <w:lvlText w:val="%1."/>
        <w:lvlJc w:val="right"/>
        <w:pPr>
          <w:tabs>
            <w:tab w:val="num" w:pos="-566"/>
          </w:tabs>
          <w:ind w:left="-566" w:hanging="114"/>
        </w:pPr>
        <w:rPr>
          <w:rFonts w:hint="default"/>
          <w:b w:val="0"/>
          <w:bCs/>
          <w:color w:val="000000" w:themeColor="text1"/>
        </w:rPr>
      </w:lvl>
    </w:lvlOverride>
  </w:num>
  <w:num w:numId="21">
    <w:abstractNumId w:val="16"/>
    <w:lvlOverride w:ilvl="0">
      <w:lvl w:ilvl="0" w:tplc="AA1CA2A0">
        <w:start w:val="1"/>
        <w:numFmt w:val="decimal"/>
        <w:pStyle w:val="referenceitem"/>
        <w:lvlText w:val="%1."/>
        <w:lvlJc w:val="right"/>
        <w:pPr>
          <w:tabs>
            <w:tab w:val="num" w:pos="-566"/>
          </w:tabs>
          <w:ind w:left="-566" w:hanging="114"/>
        </w:pPr>
        <w:rPr>
          <w:rFonts w:hint="default"/>
          <w:b w:val="0"/>
          <w:bCs/>
          <w:color w:val="000000" w:themeColor="text1"/>
        </w:rPr>
      </w:lvl>
    </w:lvlOverride>
  </w:num>
  <w:num w:numId="22">
    <w:abstractNumId w:val="3"/>
  </w:num>
  <w:num w:numId="23">
    <w:abstractNumId w:val="6"/>
  </w:num>
  <w:num w:numId="24">
    <w:abstractNumId w:val="16"/>
    <w:lvlOverride w:ilvl="0">
      <w:lvl w:ilvl="0" w:tplc="AA1CA2A0">
        <w:start w:val="1"/>
        <w:numFmt w:val="decimal"/>
        <w:pStyle w:val="referenceitem"/>
        <w:lvlText w:val="%1."/>
        <w:lvlJc w:val="left"/>
        <w:pPr>
          <w:ind w:left="-320" w:hanging="360"/>
        </w:pPr>
      </w:lvl>
    </w:lvlOverride>
    <w:lvlOverride w:ilvl="1">
      <w:lvl w:ilvl="1" w:tplc="7832714A" w:tentative="1">
        <w:start w:val="1"/>
        <w:numFmt w:val="lowerLetter"/>
        <w:lvlText w:val="%2."/>
        <w:lvlJc w:val="left"/>
        <w:pPr>
          <w:ind w:left="400" w:hanging="360"/>
        </w:pPr>
      </w:lvl>
    </w:lvlOverride>
    <w:lvlOverride w:ilvl="2">
      <w:lvl w:ilvl="2" w:tplc="7D28FA0E" w:tentative="1">
        <w:start w:val="1"/>
        <w:numFmt w:val="lowerRoman"/>
        <w:lvlText w:val="%3."/>
        <w:lvlJc w:val="right"/>
        <w:pPr>
          <w:ind w:left="1120" w:hanging="180"/>
        </w:pPr>
      </w:lvl>
    </w:lvlOverride>
    <w:lvlOverride w:ilvl="3">
      <w:lvl w:ilvl="3" w:tplc="75CA3AA0" w:tentative="1">
        <w:start w:val="1"/>
        <w:numFmt w:val="decimal"/>
        <w:lvlText w:val="%4."/>
        <w:lvlJc w:val="left"/>
        <w:pPr>
          <w:ind w:left="1840" w:hanging="360"/>
        </w:pPr>
      </w:lvl>
    </w:lvlOverride>
    <w:lvlOverride w:ilvl="4">
      <w:lvl w:ilvl="4" w:tplc="9B5CB18E" w:tentative="1">
        <w:start w:val="1"/>
        <w:numFmt w:val="lowerLetter"/>
        <w:lvlText w:val="%5."/>
        <w:lvlJc w:val="left"/>
        <w:pPr>
          <w:ind w:left="2560" w:hanging="360"/>
        </w:pPr>
      </w:lvl>
    </w:lvlOverride>
    <w:lvlOverride w:ilvl="5">
      <w:lvl w:ilvl="5" w:tplc="3484099A" w:tentative="1">
        <w:start w:val="1"/>
        <w:numFmt w:val="lowerRoman"/>
        <w:lvlText w:val="%6."/>
        <w:lvlJc w:val="right"/>
        <w:pPr>
          <w:ind w:left="3280" w:hanging="180"/>
        </w:pPr>
      </w:lvl>
    </w:lvlOverride>
    <w:lvlOverride w:ilvl="6">
      <w:lvl w:ilvl="6" w:tplc="DCF42F2C" w:tentative="1">
        <w:start w:val="1"/>
        <w:numFmt w:val="decimal"/>
        <w:lvlText w:val="%7."/>
        <w:lvlJc w:val="left"/>
        <w:pPr>
          <w:ind w:left="4000" w:hanging="360"/>
        </w:pPr>
      </w:lvl>
    </w:lvlOverride>
    <w:lvlOverride w:ilvl="7">
      <w:lvl w:ilvl="7" w:tplc="0C509F86" w:tentative="1">
        <w:start w:val="1"/>
        <w:numFmt w:val="lowerLetter"/>
        <w:lvlText w:val="%8."/>
        <w:lvlJc w:val="left"/>
        <w:pPr>
          <w:ind w:left="4720" w:hanging="360"/>
        </w:pPr>
      </w:lvl>
    </w:lvlOverride>
    <w:lvlOverride w:ilvl="8">
      <w:lvl w:ilvl="8" w:tplc="727C6DC8" w:tentative="1">
        <w:start w:val="1"/>
        <w:numFmt w:val="lowerRoman"/>
        <w:lvlText w:val="%9."/>
        <w:lvlJc w:val="right"/>
        <w:pPr>
          <w:ind w:left="5440" w:hanging="180"/>
        </w:pPr>
      </w:lvl>
    </w:lvlOverride>
  </w:num>
  <w:num w:numId="25">
    <w:abstractNumId w:val="16"/>
    <w:lvlOverride w:ilvl="0">
      <w:lvl w:ilvl="0" w:tplc="AA1CA2A0">
        <w:start w:val="1"/>
        <w:numFmt w:val="decimal"/>
        <w:pStyle w:val="referenceitem"/>
        <w:lvlText w:val="%1."/>
        <w:lvlJc w:val="left"/>
        <w:pPr>
          <w:ind w:left="-320" w:hanging="360"/>
        </w:pPr>
      </w:lvl>
    </w:lvlOverride>
    <w:lvlOverride w:ilvl="1">
      <w:lvl w:ilvl="1" w:tplc="7832714A" w:tentative="1">
        <w:start w:val="1"/>
        <w:numFmt w:val="lowerLetter"/>
        <w:lvlText w:val="%2."/>
        <w:lvlJc w:val="left"/>
        <w:pPr>
          <w:ind w:left="400" w:hanging="360"/>
        </w:pPr>
      </w:lvl>
    </w:lvlOverride>
    <w:lvlOverride w:ilvl="2">
      <w:lvl w:ilvl="2" w:tplc="7D28FA0E" w:tentative="1">
        <w:start w:val="1"/>
        <w:numFmt w:val="lowerRoman"/>
        <w:lvlText w:val="%3."/>
        <w:lvlJc w:val="right"/>
        <w:pPr>
          <w:ind w:left="1120" w:hanging="180"/>
        </w:pPr>
      </w:lvl>
    </w:lvlOverride>
    <w:lvlOverride w:ilvl="3">
      <w:lvl w:ilvl="3" w:tplc="75CA3AA0" w:tentative="1">
        <w:start w:val="1"/>
        <w:numFmt w:val="decimal"/>
        <w:lvlText w:val="%4."/>
        <w:lvlJc w:val="left"/>
        <w:pPr>
          <w:ind w:left="1840" w:hanging="360"/>
        </w:pPr>
      </w:lvl>
    </w:lvlOverride>
    <w:lvlOverride w:ilvl="4">
      <w:lvl w:ilvl="4" w:tplc="9B5CB18E" w:tentative="1">
        <w:start w:val="1"/>
        <w:numFmt w:val="lowerLetter"/>
        <w:lvlText w:val="%5."/>
        <w:lvlJc w:val="left"/>
        <w:pPr>
          <w:ind w:left="2560" w:hanging="360"/>
        </w:pPr>
      </w:lvl>
    </w:lvlOverride>
    <w:lvlOverride w:ilvl="5">
      <w:lvl w:ilvl="5" w:tplc="3484099A" w:tentative="1">
        <w:start w:val="1"/>
        <w:numFmt w:val="lowerRoman"/>
        <w:lvlText w:val="%6."/>
        <w:lvlJc w:val="right"/>
        <w:pPr>
          <w:ind w:left="3280" w:hanging="180"/>
        </w:pPr>
      </w:lvl>
    </w:lvlOverride>
    <w:lvlOverride w:ilvl="6">
      <w:lvl w:ilvl="6" w:tplc="DCF42F2C" w:tentative="1">
        <w:start w:val="1"/>
        <w:numFmt w:val="decimal"/>
        <w:lvlText w:val="%7."/>
        <w:lvlJc w:val="left"/>
        <w:pPr>
          <w:ind w:left="4000" w:hanging="360"/>
        </w:pPr>
      </w:lvl>
    </w:lvlOverride>
    <w:lvlOverride w:ilvl="7">
      <w:lvl w:ilvl="7" w:tplc="0C509F86" w:tentative="1">
        <w:start w:val="1"/>
        <w:numFmt w:val="lowerLetter"/>
        <w:lvlText w:val="%8."/>
        <w:lvlJc w:val="left"/>
        <w:pPr>
          <w:ind w:left="4720" w:hanging="360"/>
        </w:pPr>
      </w:lvl>
    </w:lvlOverride>
    <w:lvlOverride w:ilvl="8">
      <w:lvl w:ilvl="8" w:tplc="727C6DC8" w:tentative="1">
        <w:start w:val="1"/>
        <w:numFmt w:val="lowerRoman"/>
        <w:lvlText w:val="%9."/>
        <w:lvlJc w:val="right"/>
        <w:pPr>
          <w:ind w:left="5440" w:hanging="180"/>
        </w:pPr>
      </w:lvl>
    </w:lvlOverride>
  </w:num>
  <w:num w:numId="26">
    <w:abstractNumId w:val="16"/>
    <w:lvlOverride w:ilvl="0">
      <w:lvl w:ilvl="0" w:tplc="AA1CA2A0">
        <w:start w:val="1"/>
        <w:numFmt w:val="decimal"/>
        <w:pStyle w:val="referenceitem"/>
        <w:lvlText w:val="%1."/>
        <w:lvlJc w:val="left"/>
        <w:pPr>
          <w:ind w:left="-320" w:hanging="360"/>
        </w:pPr>
      </w:lvl>
    </w:lvlOverride>
    <w:lvlOverride w:ilvl="1">
      <w:lvl w:ilvl="1" w:tplc="7832714A" w:tentative="1">
        <w:start w:val="1"/>
        <w:numFmt w:val="lowerLetter"/>
        <w:lvlText w:val="%2."/>
        <w:lvlJc w:val="left"/>
        <w:pPr>
          <w:ind w:left="400" w:hanging="360"/>
        </w:pPr>
      </w:lvl>
    </w:lvlOverride>
    <w:lvlOverride w:ilvl="2">
      <w:lvl w:ilvl="2" w:tplc="7D28FA0E" w:tentative="1">
        <w:start w:val="1"/>
        <w:numFmt w:val="lowerRoman"/>
        <w:lvlText w:val="%3."/>
        <w:lvlJc w:val="right"/>
        <w:pPr>
          <w:ind w:left="1120" w:hanging="180"/>
        </w:pPr>
      </w:lvl>
    </w:lvlOverride>
    <w:lvlOverride w:ilvl="3">
      <w:lvl w:ilvl="3" w:tplc="75CA3AA0" w:tentative="1">
        <w:start w:val="1"/>
        <w:numFmt w:val="decimal"/>
        <w:lvlText w:val="%4."/>
        <w:lvlJc w:val="left"/>
        <w:pPr>
          <w:ind w:left="1840" w:hanging="360"/>
        </w:pPr>
      </w:lvl>
    </w:lvlOverride>
    <w:lvlOverride w:ilvl="4">
      <w:lvl w:ilvl="4" w:tplc="9B5CB18E" w:tentative="1">
        <w:start w:val="1"/>
        <w:numFmt w:val="lowerLetter"/>
        <w:lvlText w:val="%5."/>
        <w:lvlJc w:val="left"/>
        <w:pPr>
          <w:ind w:left="2560" w:hanging="360"/>
        </w:pPr>
      </w:lvl>
    </w:lvlOverride>
    <w:lvlOverride w:ilvl="5">
      <w:lvl w:ilvl="5" w:tplc="3484099A" w:tentative="1">
        <w:start w:val="1"/>
        <w:numFmt w:val="lowerRoman"/>
        <w:lvlText w:val="%6."/>
        <w:lvlJc w:val="right"/>
        <w:pPr>
          <w:ind w:left="3280" w:hanging="180"/>
        </w:pPr>
      </w:lvl>
    </w:lvlOverride>
    <w:lvlOverride w:ilvl="6">
      <w:lvl w:ilvl="6" w:tplc="DCF42F2C" w:tentative="1">
        <w:start w:val="1"/>
        <w:numFmt w:val="decimal"/>
        <w:lvlText w:val="%7."/>
        <w:lvlJc w:val="left"/>
        <w:pPr>
          <w:ind w:left="4000" w:hanging="360"/>
        </w:pPr>
      </w:lvl>
    </w:lvlOverride>
    <w:lvlOverride w:ilvl="7">
      <w:lvl w:ilvl="7" w:tplc="0C509F86" w:tentative="1">
        <w:start w:val="1"/>
        <w:numFmt w:val="lowerLetter"/>
        <w:lvlText w:val="%8."/>
        <w:lvlJc w:val="left"/>
        <w:pPr>
          <w:ind w:left="4720" w:hanging="360"/>
        </w:pPr>
      </w:lvl>
    </w:lvlOverride>
    <w:lvlOverride w:ilvl="8">
      <w:lvl w:ilvl="8" w:tplc="727C6DC8" w:tentative="1">
        <w:start w:val="1"/>
        <w:numFmt w:val="lowerRoman"/>
        <w:lvlText w:val="%9."/>
        <w:lvlJc w:val="right"/>
        <w:pPr>
          <w:ind w:left="544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9F5"/>
    <w:rsid w:val="000031CC"/>
    <w:rsid w:val="00004F0D"/>
    <w:rsid w:val="0000566D"/>
    <w:rsid w:val="0000733E"/>
    <w:rsid w:val="00011EE3"/>
    <w:rsid w:val="00013F79"/>
    <w:rsid w:val="00014674"/>
    <w:rsid w:val="0001492E"/>
    <w:rsid w:val="00014D07"/>
    <w:rsid w:val="000151A7"/>
    <w:rsid w:val="000162D1"/>
    <w:rsid w:val="00017072"/>
    <w:rsid w:val="0002013B"/>
    <w:rsid w:val="0002502F"/>
    <w:rsid w:val="00025AC9"/>
    <w:rsid w:val="000311FF"/>
    <w:rsid w:val="0003158E"/>
    <w:rsid w:val="00036D38"/>
    <w:rsid w:val="00037FC1"/>
    <w:rsid w:val="0004174B"/>
    <w:rsid w:val="00041C1F"/>
    <w:rsid w:val="00042245"/>
    <w:rsid w:val="00042FE7"/>
    <w:rsid w:val="00045B7B"/>
    <w:rsid w:val="00046B92"/>
    <w:rsid w:val="00046CC2"/>
    <w:rsid w:val="00047581"/>
    <w:rsid w:val="00057A2F"/>
    <w:rsid w:val="000612C2"/>
    <w:rsid w:val="00061B9A"/>
    <w:rsid w:val="000626F4"/>
    <w:rsid w:val="00062DA6"/>
    <w:rsid w:val="00065200"/>
    <w:rsid w:val="00066E34"/>
    <w:rsid w:val="00066FA6"/>
    <w:rsid w:val="00067558"/>
    <w:rsid w:val="00067CB6"/>
    <w:rsid w:val="0007052E"/>
    <w:rsid w:val="00070551"/>
    <w:rsid w:val="00077E27"/>
    <w:rsid w:val="0008034D"/>
    <w:rsid w:val="00081D05"/>
    <w:rsid w:val="000833B0"/>
    <w:rsid w:val="00085D21"/>
    <w:rsid w:val="000873FF"/>
    <w:rsid w:val="00091621"/>
    <w:rsid w:val="00095384"/>
    <w:rsid w:val="00097789"/>
    <w:rsid w:val="0009790D"/>
    <w:rsid w:val="000A3D4D"/>
    <w:rsid w:val="000A6766"/>
    <w:rsid w:val="000A7AC1"/>
    <w:rsid w:val="000A7F5C"/>
    <w:rsid w:val="000B2D60"/>
    <w:rsid w:val="000B3973"/>
    <w:rsid w:val="000B4D63"/>
    <w:rsid w:val="000B60D2"/>
    <w:rsid w:val="000C0830"/>
    <w:rsid w:val="000C43FB"/>
    <w:rsid w:val="000C4914"/>
    <w:rsid w:val="000C5232"/>
    <w:rsid w:val="000C6A27"/>
    <w:rsid w:val="000C752A"/>
    <w:rsid w:val="000D1A2A"/>
    <w:rsid w:val="000D1FB8"/>
    <w:rsid w:val="000D2E13"/>
    <w:rsid w:val="000D3C0A"/>
    <w:rsid w:val="000D44AF"/>
    <w:rsid w:val="000D6E03"/>
    <w:rsid w:val="000D75A3"/>
    <w:rsid w:val="000E2C4E"/>
    <w:rsid w:val="000E3944"/>
    <w:rsid w:val="000E5A84"/>
    <w:rsid w:val="000F1B36"/>
    <w:rsid w:val="000F6960"/>
    <w:rsid w:val="000F704D"/>
    <w:rsid w:val="001019AD"/>
    <w:rsid w:val="00103659"/>
    <w:rsid w:val="001100E9"/>
    <w:rsid w:val="0011119C"/>
    <w:rsid w:val="001115E5"/>
    <w:rsid w:val="001129F5"/>
    <w:rsid w:val="00113B3D"/>
    <w:rsid w:val="00114228"/>
    <w:rsid w:val="00116310"/>
    <w:rsid w:val="001232FA"/>
    <w:rsid w:val="00125030"/>
    <w:rsid w:val="00126689"/>
    <w:rsid w:val="00130F87"/>
    <w:rsid w:val="001339ED"/>
    <w:rsid w:val="001342EC"/>
    <w:rsid w:val="00135139"/>
    <w:rsid w:val="0013548B"/>
    <w:rsid w:val="00145ACD"/>
    <w:rsid w:val="00146A38"/>
    <w:rsid w:val="00147D1A"/>
    <w:rsid w:val="00147DC1"/>
    <w:rsid w:val="0015330D"/>
    <w:rsid w:val="001546A0"/>
    <w:rsid w:val="00154E4C"/>
    <w:rsid w:val="001564DA"/>
    <w:rsid w:val="00156A0F"/>
    <w:rsid w:val="00161EBF"/>
    <w:rsid w:val="00163AAA"/>
    <w:rsid w:val="00165B49"/>
    <w:rsid w:val="0017130A"/>
    <w:rsid w:val="00171A9D"/>
    <w:rsid w:val="001745D7"/>
    <w:rsid w:val="001748FF"/>
    <w:rsid w:val="00183370"/>
    <w:rsid w:val="0018341E"/>
    <w:rsid w:val="001865CD"/>
    <w:rsid w:val="00186B48"/>
    <w:rsid w:val="00186E80"/>
    <w:rsid w:val="00187882"/>
    <w:rsid w:val="00190EEA"/>
    <w:rsid w:val="001A1A4B"/>
    <w:rsid w:val="001A2913"/>
    <w:rsid w:val="001A609E"/>
    <w:rsid w:val="001A6AAB"/>
    <w:rsid w:val="001B2401"/>
    <w:rsid w:val="001B6BE8"/>
    <w:rsid w:val="001C0A33"/>
    <w:rsid w:val="001C1078"/>
    <w:rsid w:val="001C3FE4"/>
    <w:rsid w:val="001C433D"/>
    <w:rsid w:val="001C50A0"/>
    <w:rsid w:val="001C5DCD"/>
    <w:rsid w:val="001C622B"/>
    <w:rsid w:val="001C6E4E"/>
    <w:rsid w:val="001C7078"/>
    <w:rsid w:val="001C7C73"/>
    <w:rsid w:val="001C7DFD"/>
    <w:rsid w:val="001D01D9"/>
    <w:rsid w:val="001D1BBA"/>
    <w:rsid w:val="001D52B0"/>
    <w:rsid w:val="001D6025"/>
    <w:rsid w:val="001E505F"/>
    <w:rsid w:val="001E6546"/>
    <w:rsid w:val="001E6D4B"/>
    <w:rsid w:val="001F2344"/>
    <w:rsid w:val="001F521A"/>
    <w:rsid w:val="00202921"/>
    <w:rsid w:val="00202AD4"/>
    <w:rsid w:val="002107EC"/>
    <w:rsid w:val="00212CEC"/>
    <w:rsid w:val="00215FED"/>
    <w:rsid w:val="00216620"/>
    <w:rsid w:val="00217847"/>
    <w:rsid w:val="00223DCA"/>
    <w:rsid w:val="00224B18"/>
    <w:rsid w:val="00224D80"/>
    <w:rsid w:val="002310FF"/>
    <w:rsid w:val="00232D5E"/>
    <w:rsid w:val="00232F98"/>
    <w:rsid w:val="002334BF"/>
    <w:rsid w:val="002342E6"/>
    <w:rsid w:val="00234D1D"/>
    <w:rsid w:val="00235C9C"/>
    <w:rsid w:val="0024081C"/>
    <w:rsid w:val="00241767"/>
    <w:rsid w:val="00243FE3"/>
    <w:rsid w:val="00245379"/>
    <w:rsid w:val="00245B12"/>
    <w:rsid w:val="00250588"/>
    <w:rsid w:val="00255437"/>
    <w:rsid w:val="00256441"/>
    <w:rsid w:val="00260E2B"/>
    <w:rsid w:val="00261EAA"/>
    <w:rsid w:val="00267D36"/>
    <w:rsid w:val="002709A2"/>
    <w:rsid w:val="00270EE8"/>
    <w:rsid w:val="00272004"/>
    <w:rsid w:val="002730B2"/>
    <w:rsid w:val="002745C8"/>
    <w:rsid w:val="00280467"/>
    <w:rsid w:val="00280689"/>
    <w:rsid w:val="00280D9D"/>
    <w:rsid w:val="00281478"/>
    <w:rsid w:val="0028200D"/>
    <w:rsid w:val="00282DC5"/>
    <w:rsid w:val="00283CA7"/>
    <w:rsid w:val="002847F1"/>
    <w:rsid w:val="0028674E"/>
    <w:rsid w:val="00287417"/>
    <w:rsid w:val="002876B8"/>
    <w:rsid w:val="00297B4A"/>
    <w:rsid w:val="002A01CB"/>
    <w:rsid w:val="002A2121"/>
    <w:rsid w:val="002A26A1"/>
    <w:rsid w:val="002A2FE4"/>
    <w:rsid w:val="002A5ADE"/>
    <w:rsid w:val="002A6181"/>
    <w:rsid w:val="002A6321"/>
    <w:rsid w:val="002A6E80"/>
    <w:rsid w:val="002A7C71"/>
    <w:rsid w:val="002B13DA"/>
    <w:rsid w:val="002B1AD9"/>
    <w:rsid w:val="002B1EBF"/>
    <w:rsid w:val="002B4BE1"/>
    <w:rsid w:val="002B4E8C"/>
    <w:rsid w:val="002B7864"/>
    <w:rsid w:val="002C1D4A"/>
    <w:rsid w:val="002C2322"/>
    <w:rsid w:val="002C35B1"/>
    <w:rsid w:val="002C35F1"/>
    <w:rsid w:val="002C3807"/>
    <w:rsid w:val="002C4D0F"/>
    <w:rsid w:val="002D16B4"/>
    <w:rsid w:val="002D19EE"/>
    <w:rsid w:val="002D2272"/>
    <w:rsid w:val="002D472C"/>
    <w:rsid w:val="002D4EBB"/>
    <w:rsid w:val="002D54F5"/>
    <w:rsid w:val="002D72F0"/>
    <w:rsid w:val="002E0AC6"/>
    <w:rsid w:val="002E5BC0"/>
    <w:rsid w:val="002E672A"/>
    <w:rsid w:val="002E6C22"/>
    <w:rsid w:val="002F49A4"/>
    <w:rsid w:val="003001D6"/>
    <w:rsid w:val="00300D48"/>
    <w:rsid w:val="0030218E"/>
    <w:rsid w:val="003042A6"/>
    <w:rsid w:val="0030571D"/>
    <w:rsid w:val="003068FC"/>
    <w:rsid w:val="00307283"/>
    <w:rsid w:val="0030773D"/>
    <w:rsid w:val="00313A9E"/>
    <w:rsid w:val="00313F63"/>
    <w:rsid w:val="00315670"/>
    <w:rsid w:val="00315F3D"/>
    <w:rsid w:val="00322089"/>
    <w:rsid w:val="00325D8D"/>
    <w:rsid w:val="00330F4F"/>
    <w:rsid w:val="00332614"/>
    <w:rsid w:val="003334A8"/>
    <w:rsid w:val="00334D16"/>
    <w:rsid w:val="00336182"/>
    <w:rsid w:val="00340802"/>
    <w:rsid w:val="00345462"/>
    <w:rsid w:val="0034663C"/>
    <w:rsid w:val="003477D5"/>
    <w:rsid w:val="003478EA"/>
    <w:rsid w:val="003562D1"/>
    <w:rsid w:val="003613A8"/>
    <w:rsid w:val="00362C26"/>
    <w:rsid w:val="00362CF2"/>
    <w:rsid w:val="00363518"/>
    <w:rsid w:val="00375959"/>
    <w:rsid w:val="00376F24"/>
    <w:rsid w:val="00381BE2"/>
    <w:rsid w:val="003835A7"/>
    <w:rsid w:val="00387FE3"/>
    <w:rsid w:val="00392DB5"/>
    <w:rsid w:val="00392E96"/>
    <w:rsid w:val="003977F5"/>
    <w:rsid w:val="003A199D"/>
    <w:rsid w:val="003A28F8"/>
    <w:rsid w:val="003A3AEB"/>
    <w:rsid w:val="003A5821"/>
    <w:rsid w:val="003B278E"/>
    <w:rsid w:val="003B30C0"/>
    <w:rsid w:val="003B33A6"/>
    <w:rsid w:val="003B3BA5"/>
    <w:rsid w:val="003B4AA4"/>
    <w:rsid w:val="003B4C08"/>
    <w:rsid w:val="003B51D9"/>
    <w:rsid w:val="003B5DEB"/>
    <w:rsid w:val="003B6D41"/>
    <w:rsid w:val="003C094F"/>
    <w:rsid w:val="003C0ECB"/>
    <w:rsid w:val="003C108C"/>
    <w:rsid w:val="003C2F80"/>
    <w:rsid w:val="003D17E6"/>
    <w:rsid w:val="003D2E63"/>
    <w:rsid w:val="003D4007"/>
    <w:rsid w:val="003E1204"/>
    <w:rsid w:val="003E192D"/>
    <w:rsid w:val="003E4CB2"/>
    <w:rsid w:val="003E5CC0"/>
    <w:rsid w:val="003E787A"/>
    <w:rsid w:val="003E7CDA"/>
    <w:rsid w:val="003F05DD"/>
    <w:rsid w:val="003F1BCA"/>
    <w:rsid w:val="003F381D"/>
    <w:rsid w:val="003F421A"/>
    <w:rsid w:val="003F4E9E"/>
    <w:rsid w:val="003F5A4A"/>
    <w:rsid w:val="003F7736"/>
    <w:rsid w:val="00401B80"/>
    <w:rsid w:val="00401DAF"/>
    <w:rsid w:val="00402365"/>
    <w:rsid w:val="00411BEB"/>
    <w:rsid w:val="00411FC8"/>
    <w:rsid w:val="00413244"/>
    <w:rsid w:val="004223A6"/>
    <w:rsid w:val="004239F9"/>
    <w:rsid w:val="00424586"/>
    <w:rsid w:val="00424EDE"/>
    <w:rsid w:val="00424F15"/>
    <w:rsid w:val="004306D2"/>
    <w:rsid w:val="00432251"/>
    <w:rsid w:val="00433C1A"/>
    <w:rsid w:val="00434EB5"/>
    <w:rsid w:val="00435B2D"/>
    <w:rsid w:val="00435CBE"/>
    <w:rsid w:val="00435F0A"/>
    <w:rsid w:val="00440B51"/>
    <w:rsid w:val="00443133"/>
    <w:rsid w:val="0044314F"/>
    <w:rsid w:val="004443BF"/>
    <w:rsid w:val="0044578D"/>
    <w:rsid w:val="00445F79"/>
    <w:rsid w:val="004473D9"/>
    <w:rsid w:val="004506D2"/>
    <w:rsid w:val="00450D4F"/>
    <w:rsid w:val="00450E88"/>
    <w:rsid w:val="004516E2"/>
    <w:rsid w:val="00452465"/>
    <w:rsid w:val="00452D8B"/>
    <w:rsid w:val="00453435"/>
    <w:rsid w:val="0045345C"/>
    <w:rsid w:val="00455F58"/>
    <w:rsid w:val="004569C1"/>
    <w:rsid w:val="00456BB2"/>
    <w:rsid w:val="00456EAB"/>
    <w:rsid w:val="0045739A"/>
    <w:rsid w:val="00460DDB"/>
    <w:rsid w:val="004612AB"/>
    <w:rsid w:val="0046147F"/>
    <w:rsid w:val="00461A79"/>
    <w:rsid w:val="00464852"/>
    <w:rsid w:val="00465885"/>
    <w:rsid w:val="00467DFD"/>
    <w:rsid w:val="004706A7"/>
    <w:rsid w:val="0047184F"/>
    <w:rsid w:val="00471F5D"/>
    <w:rsid w:val="0047206C"/>
    <w:rsid w:val="00472AD8"/>
    <w:rsid w:val="004774C9"/>
    <w:rsid w:val="00480BCD"/>
    <w:rsid w:val="00485069"/>
    <w:rsid w:val="0048511F"/>
    <w:rsid w:val="00492D96"/>
    <w:rsid w:val="00497556"/>
    <w:rsid w:val="00497CE4"/>
    <w:rsid w:val="004A0267"/>
    <w:rsid w:val="004A3356"/>
    <w:rsid w:val="004A6BB0"/>
    <w:rsid w:val="004A7DFD"/>
    <w:rsid w:val="004B11F5"/>
    <w:rsid w:val="004B4747"/>
    <w:rsid w:val="004B4B99"/>
    <w:rsid w:val="004B5F86"/>
    <w:rsid w:val="004B61AE"/>
    <w:rsid w:val="004B66FB"/>
    <w:rsid w:val="004B753B"/>
    <w:rsid w:val="004C02A3"/>
    <w:rsid w:val="004C10C5"/>
    <w:rsid w:val="004C2D37"/>
    <w:rsid w:val="004C69F5"/>
    <w:rsid w:val="004C6BC7"/>
    <w:rsid w:val="004C6DA5"/>
    <w:rsid w:val="004C7479"/>
    <w:rsid w:val="004C7814"/>
    <w:rsid w:val="004D217C"/>
    <w:rsid w:val="004D4D0B"/>
    <w:rsid w:val="004D5098"/>
    <w:rsid w:val="004D6B08"/>
    <w:rsid w:val="004D7EC9"/>
    <w:rsid w:val="004E0036"/>
    <w:rsid w:val="004E2173"/>
    <w:rsid w:val="004E355E"/>
    <w:rsid w:val="004E54A0"/>
    <w:rsid w:val="004E660D"/>
    <w:rsid w:val="004F2205"/>
    <w:rsid w:val="004F2221"/>
    <w:rsid w:val="004F26B9"/>
    <w:rsid w:val="004F27FF"/>
    <w:rsid w:val="004F6EC9"/>
    <w:rsid w:val="005031BA"/>
    <w:rsid w:val="00503BB9"/>
    <w:rsid w:val="00503BC3"/>
    <w:rsid w:val="00505381"/>
    <w:rsid w:val="005068CB"/>
    <w:rsid w:val="00506FA0"/>
    <w:rsid w:val="00513940"/>
    <w:rsid w:val="005212CE"/>
    <w:rsid w:val="00527C7A"/>
    <w:rsid w:val="005352F6"/>
    <w:rsid w:val="0053769E"/>
    <w:rsid w:val="00537788"/>
    <w:rsid w:val="0054044E"/>
    <w:rsid w:val="00540763"/>
    <w:rsid w:val="00542F53"/>
    <w:rsid w:val="00544767"/>
    <w:rsid w:val="005448A7"/>
    <w:rsid w:val="00545F55"/>
    <w:rsid w:val="0054737C"/>
    <w:rsid w:val="00555215"/>
    <w:rsid w:val="00556341"/>
    <w:rsid w:val="0056354B"/>
    <w:rsid w:val="005636D0"/>
    <w:rsid w:val="00563A00"/>
    <w:rsid w:val="00564756"/>
    <w:rsid w:val="00572E33"/>
    <w:rsid w:val="00574A6C"/>
    <w:rsid w:val="00575DC3"/>
    <w:rsid w:val="00580BA8"/>
    <w:rsid w:val="00583584"/>
    <w:rsid w:val="00583D92"/>
    <w:rsid w:val="0058418D"/>
    <w:rsid w:val="005848A3"/>
    <w:rsid w:val="00587078"/>
    <w:rsid w:val="00590430"/>
    <w:rsid w:val="00590887"/>
    <w:rsid w:val="00591CCE"/>
    <w:rsid w:val="00591DF8"/>
    <w:rsid w:val="00594052"/>
    <w:rsid w:val="005959FB"/>
    <w:rsid w:val="005A091E"/>
    <w:rsid w:val="005A2685"/>
    <w:rsid w:val="005A732C"/>
    <w:rsid w:val="005B2B2F"/>
    <w:rsid w:val="005B3416"/>
    <w:rsid w:val="005C51E0"/>
    <w:rsid w:val="005D0018"/>
    <w:rsid w:val="005D0FDC"/>
    <w:rsid w:val="005D2DB1"/>
    <w:rsid w:val="005D5EFE"/>
    <w:rsid w:val="005F0F43"/>
    <w:rsid w:val="005F2612"/>
    <w:rsid w:val="005F2EDB"/>
    <w:rsid w:val="005F36DB"/>
    <w:rsid w:val="005F3BA4"/>
    <w:rsid w:val="005F73D7"/>
    <w:rsid w:val="00600253"/>
    <w:rsid w:val="006014D6"/>
    <w:rsid w:val="0060332E"/>
    <w:rsid w:val="00603C92"/>
    <w:rsid w:val="0061091E"/>
    <w:rsid w:val="006125CA"/>
    <w:rsid w:val="00615FD2"/>
    <w:rsid w:val="006174E6"/>
    <w:rsid w:val="00617AD3"/>
    <w:rsid w:val="006200AA"/>
    <w:rsid w:val="00620DFE"/>
    <w:rsid w:val="006241DD"/>
    <w:rsid w:val="006266FB"/>
    <w:rsid w:val="00627FED"/>
    <w:rsid w:val="006311EA"/>
    <w:rsid w:val="00632D0B"/>
    <w:rsid w:val="00633CFE"/>
    <w:rsid w:val="006344D8"/>
    <w:rsid w:val="00634B58"/>
    <w:rsid w:val="00636EB8"/>
    <w:rsid w:val="006376DD"/>
    <w:rsid w:val="00640B77"/>
    <w:rsid w:val="006504FB"/>
    <w:rsid w:val="006532E0"/>
    <w:rsid w:val="00662E47"/>
    <w:rsid w:val="006653EF"/>
    <w:rsid w:val="00666D59"/>
    <w:rsid w:val="0067044C"/>
    <w:rsid w:val="00671E76"/>
    <w:rsid w:val="0067276A"/>
    <w:rsid w:val="006740A6"/>
    <w:rsid w:val="00675E8F"/>
    <w:rsid w:val="006776A6"/>
    <w:rsid w:val="006819FD"/>
    <w:rsid w:val="00684A96"/>
    <w:rsid w:val="00684D17"/>
    <w:rsid w:val="0068577A"/>
    <w:rsid w:val="00685B53"/>
    <w:rsid w:val="00685DDA"/>
    <w:rsid w:val="00686661"/>
    <w:rsid w:val="00690B8B"/>
    <w:rsid w:val="0069166A"/>
    <w:rsid w:val="0069249A"/>
    <w:rsid w:val="0069356E"/>
    <w:rsid w:val="006950B1"/>
    <w:rsid w:val="006A3094"/>
    <w:rsid w:val="006A4471"/>
    <w:rsid w:val="006A468A"/>
    <w:rsid w:val="006A685B"/>
    <w:rsid w:val="006B0BEE"/>
    <w:rsid w:val="006B0DF4"/>
    <w:rsid w:val="006B30E9"/>
    <w:rsid w:val="006B3ED6"/>
    <w:rsid w:val="006B4ED6"/>
    <w:rsid w:val="006B5BE3"/>
    <w:rsid w:val="006B6810"/>
    <w:rsid w:val="006B69E5"/>
    <w:rsid w:val="006B6FA6"/>
    <w:rsid w:val="006B79C0"/>
    <w:rsid w:val="006C335C"/>
    <w:rsid w:val="006C3958"/>
    <w:rsid w:val="006C4550"/>
    <w:rsid w:val="006C56E1"/>
    <w:rsid w:val="006C6AF3"/>
    <w:rsid w:val="006C756C"/>
    <w:rsid w:val="006D3029"/>
    <w:rsid w:val="006D33A9"/>
    <w:rsid w:val="006D34C1"/>
    <w:rsid w:val="006D6F11"/>
    <w:rsid w:val="006E11E1"/>
    <w:rsid w:val="006E25DD"/>
    <w:rsid w:val="006E35C3"/>
    <w:rsid w:val="006F7B51"/>
    <w:rsid w:val="00702234"/>
    <w:rsid w:val="007033FE"/>
    <w:rsid w:val="007075D7"/>
    <w:rsid w:val="007077BC"/>
    <w:rsid w:val="00712E11"/>
    <w:rsid w:val="00716901"/>
    <w:rsid w:val="00717192"/>
    <w:rsid w:val="0072167F"/>
    <w:rsid w:val="00725A21"/>
    <w:rsid w:val="00731B58"/>
    <w:rsid w:val="00732289"/>
    <w:rsid w:val="00733A0A"/>
    <w:rsid w:val="00734899"/>
    <w:rsid w:val="00734A07"/>
    <w:rsid w:val="00740F33"/>
    <w:rsid w:val="00747083"/>
    <w:rsid w:val="00747CF3"/>
    <w:rsid w:val="00752D22"/>
    <w:rsid w:val="007552AC"/>
    <w:rsid w:val="007571E7"/>
    <w:rsid w:val="00762036"/>
    <w:rsid w:val="00764060"/>
    <w:rsid w:val="007647B0"/>
    <w:rsid w:val="00765065"/>
    <w:rsid w:val="0076533F"/>
    <w:rsid w:val="00765B47"/>
    <w:rsid w:val="007673E1"/>
    <w:rsid w:val="00770B91"/>
    <w:rsid w:val="00770F81"/>
    <w:rsid w:val="00771F0F"/>
    <w:rsid w:val="00772418"/>
    <w:rsid w:val="00773A10"/>
    <w:rsid w:val="00773D62"/>
    <w:rsid w:val="007771AD"/>
    <w:rsid w:val="00780066"/>
    <w:rsid w:val="0078692B"/>
    <w:rsid w:val="0079274D"/>
    <w:rsid w:val="00793655"/>
    <w:rsid w:val="007A38E8"/>
    <w:rsid w:val="007A4EDB"/>
    <w:rsid w:val="007A5416"/>
    <w:rsid w:val="007A5B66"/>
    <w:rsid w:val="007A61B1"/>
    <w:rsid w:val="007A6E1E"/>
    <w:rsid w:val="007B0AA7"/>
    <w:rsid w:val="007B6A1A"/>
    <w:rsid w:val="007B6E7B"/>
    <w:rsid w:val="007C09E7"/>
    <w:rsid w:val="007C496F"/>
    <w:rsid w:val="007C6B70"/>
    <w:rsid w:val="007D6E75"/>
    <w:rsid w:val="007D6FE8"/>
    <w:rsid w:val="007E46BC"/>
    <w:rsid w:val="007E5C72"/>
    <w:rsid w:val="007E605F"/>
    <w:rsid w:val="007F0001"/>
    <w:rsid w:val="007F027C"/>
    <w:rsid w:val="007F2779"/>
    <w:rsid w:val="007F2ADC"/>
    <w:rsid w:val="007F6928"/>
    <w:rsid w:val="007F7F61"/>
    <w:rsid w:val="007F7FF5"/>
    <w:rsid w:val="008002F2"/>
    <w:rsid w:val="00800646"/>
    <w:rsid w:val="0080226A"/>
    <w:rsid w:val="0080294C"/>
    <w:rsid w:val="008032A8"/>
    <w:rsid w:val="00803661"/>
    <w:rsid w:val="0080432E"/>
    <w:rsid w:val="00804E0C"/>
    <w:rsid w:val="008064A7"/>
    <w:rsid w:val="00806D05"/>
    <w:rsid w:val="008130C6"/>
    <w:rsid w:val="00815932"/>
    <w:rsid w:val="00817BF9"/>
    <w:rsid w:val="008221A8"/>
    <w:rsid w:val="00825A51"/>
    <w:rsid w:val="00826FAD"/>
    <w:rsid w:val="00830391"/>
    <w:rsid w:val="00830B36"/>
    <w:rsid w:val="008327CA"/>
    <w:rsid w:val="008328D2"/>
    <w:rsid w:val="00834C6C"/>
    <w:rsid w:val="00835BD9"/>
    <w:rsid w:val="00836BB2"/>
    <w:rsid w:val="00837A6D"/>
    <w:rsid w:val="00844F6B"/>
    <w:rsid w:val="00854EB6"/>
    <w:rsid w:val="00856CC4"/>
    <w:rsid w:val="00857ADE"/>
    <w:rsid w:val="00860926"/>
    <w:rsid w:val="00861150"/>
    <w:rsid w:val="00865262"/>
    <w:rsid w:val="008668EC"/>
    <w:rsid w:val="0086763A"/>
    <w:rsid w:val="0087042F"/>
    <w:rsid w:val="00877B10"/>
    <w:rsid w:val="00881A50"/>
    <w:rsid w:val="0088356B"/>
    <w:rsid w:val="00883804"/>
    <w:rsid w:val="0088622A"/>
    <w:rsid w:val="008862F1"/>
    <w:rsid w:val="008864F5"/>
    <w:rsid w:val="00886EE9"/>
    <w:rsid w:val="00887F41"/>
    <w:rsid w:val="00890925"/>
    <w:rsid w:val="00893594"/>
    <w:rsid w:val="00894F9F"/>
    <w:rsid w:val="008967F2"/>
    <w:rsid w:val="008A0F9A"/>
    <w:rsid w:val="008A15EF"/>
    <w:rsid w:val="008A1B53"/>
    <w:rsid w:val="008A348C"/>
    <w:rsid w:val="008A42E9"/>
    <w:rsid w:val="008B29CC"/>
    <w:rsid w:val="008B5080"/>
    <w:rsid w:val="008B6819"/>
    <w:rsid w:val="008B6B5E"/>
    <w:rsid w:val="008B7343"/>
    <w:rsid w:val="008C1604"/>
    <w:rsid w:val="008C3154"/>
    <w:rsid w:val="008C3FEA"/>
    <w:rsid w:val="008C56BA"/>
    <w:rsid w:val="008C61AD"/>
    <w:rsid w:val="008D138A"/>
    <w:rsid w:val="008D7295"/>
    <w:rsid w:val="008D772E"/>
    <w:rsid w:val="008E5B6E"/>
    <w:rsid w:val="008E5BBE"/>
    <w:rsid w:val="008E6953"/>
    <w:rsid w:val="008F256A"/>
    <w:rsid w:val="008F30C0"/>
    <w:rsid w:val="008F37CE"/>
    <w:rsid w:val="008F3B9F"/>
    <w:rsid w:val="008F6481"/>
    <w:rsid w:val="008F7815"/>
    <w:rsid w:val="0090122B"/>
    <w:rsid w:val="0090460F"/>
    <w:rsid w:val="00905E8D"/>
    <w:rsid w:val="00911126"/>
    <w:rsid w:val="0091300D"/>
    <w:rsid w:val="00915948"/>
    <w:rsid w:val="00922B64"/>
    <w:rsid w:val="009232BB"/>
    <w:rsid w:val="00925AE6"/>
    <w:rsid w:val="0092775A"/>
    <w:rsid w:val="00934EEE"/>
    <w:rsid w:val="0093517E"/>
    <w:rsid w:val="009361EF"/>
    <w:rsid w:val="00936BE7"/>
    <w:rsid w:val="00942F03"/>
    <w:rsid w:val="009453A9"/>
    <w:rsid w:val="009463F2"/>
    <w:rsid w:val="009468E8"/>
    <w:rsid w:val="00947326"/>
    <w:rsid w:val="00950680"/>
    <w:rsid w:val="0095367E"/>
    <w:rsid w:val="009537E9"/>
    <w:rsid w:val="0095491A"/>
    <w:rsid w:val="00955CF5"/>
    <w:rsid w:val="0095763A"/>
    <w:rsid w:val="009603A9"/>
    <w:rsid w:val="00962757"/>
    <w:rsid w:val="00963CFD"/>
    <w:rsid w:val="00964D01"/>
    <w:rsid w:val="00964F44"/>
    <w:rsid w:val="00966A6C"/>
    <w:rsid w:val="00967751"/>
    <w:rsid w:val="00973DF3"/>
    <w:rsid w:val="009751CF"/>
    <w:rsid w:val="00976A41"/>
    <w:rsid w:val="00976E70"/>
    <w:rsid w:val="00981A9B"/>
    <w:rsid w:val="00982704"/>
    <w:rsid w:val="0098319E"/>
    <w:rsid w:val="00983FE9"/>
    <w:rsid w:val="0098529F"/>
    <w:rsid w:val="00990A43"/>
    <w:rsid w:val="00991011"/>
    <w:rsid w:val="009912B3"/>
    <w:rsid w:val="009935DE"/>
    <w:rsid w:val="00993EBD"/>
    <w:rsid w:val="00993F27"/>
    <w:rsid w:val="00994201"/>
    <w:rsid w:val="009A016C"/>
    <w:rsid w:val="009A0D2B"/>
    <w:rsid w:val="009A247E"/>
    <w:rsid w:val="009A3714"/>
    <w:rsid w:val="009A3B91"/>
    <w:rsid w:val="009A4790"/>
    <w:rsid w:val="009A5D94"/>
    <w:rsid w:val="009A6565"/>
    <w:rsid w:val="009A7814"/>
    <w:rsid w:val="009B2F8F"/>
    <w:rsid w:val="009B31A7"/>
    <w:rsid w:val="009B4774"/>
    <w:rsid w:val="009B544C"/>
    <w:rsid w:val="009C0499"/>
    <w:rsid w:val="009C0B40"/>
    <w:rsid w:val="009C24AE"/>
    <w:rsid w:val="009C2F67"/>
    <w:rsid w:val="009C3440"/>
    <w:rsid w:val="009C7853"/>
    <w:rsid w:val="009D0C0C"/>
    <w:rsid w:val="009D3AF2"/>
    <w:rsid w:val="009D4BFE"/>
    <w:rsid w:val="009D5AC8"/>
    <w:rsid w:val="009E1B71"/>
    <w:rsid w:val="009E5B51"/>
    <w:rsid w:val="009F1143"/>
    <w:rsid w:val="009F7504"/>
    <w:rsid w:val="00A00A36"/>
    <w:rsid w:val="00A010DA"/>
    <w:rsid w:val="00A0665C"/>
    <w:rsid w:val="00A07150"/>
    <w:rsid w:val="00A07707"/>
    <w:rsid w:val="00A13403"/>
    <w:rsid w:val="00A14BEA"/>
    <w:rsid w:val="00A150E6"/>
    <w:rsid w:val="00A15A4F"/>
    <w:rsid w:val="00A203F7"/>
    <w:rsid w:val="00A22D78"/>
    <w:rsid w:val="00A25BEC"/>
    <w:rsid w:val="00A27FCD"/>
    <w:rsid w:val="00A31973"/>
    <w:rsid w:val="00A32154"/>
    <w:rsid w:val="00A32A0C"/>
    <w:rsid w:val="00A33247"/>
    <w:rsid w:val="00A343E6"/>
    <w:rsid w:val="00A353B3"/>
    <w:rsid w:val="00A44B7E"/>
    <w:rsid w:val="00A57395"/>
    <w:rsid w:val="00A57650"/>
    <w:rsid w:val="00A60E5C"/>
    <w:rsid w:val="00A63173"/>
    <w:rsid w:val="00A71416"/>
    <w:rsid w:val="00A71D7C"/>
    <w:rsid w:val="00A72D44"/>
    <w:rsid w:val="00A743D6"/>
    <w:rsid w:val="00A749BA"/>
    <w:rsid w:val="00A755CA"/>
    <w:rsid w:val="00A755FB"/>
    <w:rsid w:val="00A77606"/>
    <w:rsid w:val="00A77806"/>
    <w:rsid w:val="00A81E20"/>
    <w:rsid w:val="00A81EAD"/>
    <w:rsid w:val="00A85F36"/>
    <w:rsid w:val="00A86392"/>
    <w:rsid w:val="00A910C3"/>
    <w:rsid w:val="00A93164"/>
    <w:rsid w:val="00A95ED1"/>
    <w:rsid w:val="00A96B32"/>
    <w:rsid w:val="00AA71B0"/>
    <w:rsid w:val="00AB0056"/>
    <w:rsid w:val="00AB0E74"/>
    <w:rsid w:val="00AB1661"/>
    <w:rsid w:val="00AB1B5B"/>
    <w:rsid w:val="00AB289C"/>
    <w:rsid w:val="00AB5CB8"/>
    <w:rsid w:val="00AB66FD"/>
    <w:rsid w:val="00AB6B93"/>
    <w:rsid w:val="00AC0CE3"/>
    <w:rsid w:val="00AC13A7"/>
    <w:rsid w:val="00AC2167"/>
    <w:rsid w:val="00AC28CC"/>
    <w:rsid w:val="00AC3246"/>
    <w:rsid w:val="00AC3C64"/>
    <w:rsid w:val="00AC3C6D"/>
    <w:rsid w:val="00AC6A42"/>
    <w:rsid w:val="00AC70EA"/>
    <w:rsid w:val="00AD0366"/>
    <w:rsid w:val="00AD0589"/>
    <w:rsid w:val="00AD07FD"/>
    <w:rsid w:val="00AD24DB"/>
    <w:rsid w:val="00AD3AF8"/>
    <w:rsid w:val="00AD665A"/>
    <w:rsid w:val="00AE3BC1"/>
    <w:rsid w:val="00AE606E"/>
    <w:rsid w:val="00AE6A7F"/>
    <w:rsid w:val="00AE6B42"/>
    <w:rsid w:val="00AE77F3"/>
    <w:rsid w:val="00AF20FD"/>
    <w:rsid w:val="00AF7669"/>
    <w:rsid w:val="00B01ECE"/>
    <w:rsid w:val="00B021A2"/>
    <w:rsid w:val="00B02265"/>
    <w:rsid w:val="00B06E35"/>
    <w:rsid w:val="00B1375E"/>
    <w:rsid w:val="00B163D4"/>
    <w:rsid w:val="00B1676A"/>
    <w:rsid w:val="00B2119A"/>
    <w:rsid w:val="00B21F16"/>
    <w:rsid w:val="00B25B5B"/>
    <w:rsid w:val="00B25C5C"/>
    <w:rsid w:val="00B260F7"/>
    <w:rsid w:val="00B302FA"/>
    <w:rsid w:val="00B30429"/>
    <w:rsid w:val="00B3714D"/>
    <w:rsid w:val="00B41849"/>
    <w:rsid w:val="00B42002"/>
    <w:rsid w:val="00B44275"/>
    <w:rsid w:val="00B44C50"/>
    <w:rsid w:val="00B44FD6"/>
    <w:rsid w:val="00B45997"/>
    <w:rsid w:val="00B5032E"/>
    <w:rsid w:val="00B52427"/>
    <w:rsid w:val="00B532C9"/>
    <w:rsid w:val="00B53620"/>
    <w:rsid w:val="00B5695B"/>
    <w:rsid w:val="00B602B1"/>
    <w:rsid w:val="00B602B6"/>
    <w:rsid w:val="00B63E03"/>
    <w:rsid w:val="00B64277"/>
    <w:rsid w:val="00B6450E"/>
    <w:rsid w:val="00B64F96"/>
    <w:rsid w:val="00B72E49"/>
    <w:rsid w:val="00B7576A"/>
    <w:rsid w:val="00B82170"/>
    <w:rsid w:val="00B84BC9"/>
    <w:rsid w:val="00B92A75"/>
    <w:rsid w:val="00B97FB3"/>
    <w:rsid w:val="00BA22ED"/>
    <w:rsid w:val="00BA255C"/>
    <w:rsid w:val="00BA65BF"/>
    <w:rsid w:val="00BA67CC"/>
    <w:rsid w:val="00BB0CF3"/>
    <w:rsid w:val="00BB2823"/>
    <w:rsid w:val="00BB28D6"/>
    <w:rsid w:val="00BB3614"/>
    <w:rsid w:val="00BB3E06"/>
    <w:rsid w:val="00BC5E2D"/>
    <w:rsid w:val="00BD42AE"/>
    <w:rsid w:val="00BD4C3F"/>
    <w:rsid w:val="00BD7A23"/>
    <w:rsid w:val="00BE0E96"/>
    <w:rsid w:val="00BE261D"/>
    <w:rsid w:val="00BE3DD1"/>
    <w:rsid w:val="00BE4C08"/>
    <w:rsid w:val="00BE5B20"/>
    <w:rsid w:val="00BE6AFF"/>
    <w:rsid w:val="00BE7BC3"/>
    <w:rsid w:val="00BF2FDF"/>
    <w:rsid w:val="00BF3AE1"/>
    <w:rsid w:val="00BF47BB"/>
    <w:rsid w:val="00BF6393"/>
    <w:rsid w:val="00C00616"/>
    <w:rsid w:val="00C01F85"/>
    <w:rsid w:val="00C0235B"/>
    <w:rsid w:val="00C02C37"/>
    <w:rsid w:val="00C042A2"/>
    <w:rsid w:val="00C07D17"/>
    <w:rsid w:val="00C101E3"/>
    <w:rsid w:val="00C10E1E"/>
    <w:rsid w:val="00C12BCC"/>
    <w:rsid w:val="00C132BF"/>
    <w:rsid w:val="00C1511C"/>
    <w:rsid w:val="00C16907"/>
    <w:rsid w:val="00C16E95"/>
    <w:rsid w:val="00C172B9"/>
    <w:rsid w:val="00C17CED"/>
    <w:rsid w:val="00C20AF5"/>
    <w:rsid w:val="00C236FD"/>
    <w:rsid w:val="00C23DC0"/>
    <w:rsid w:val="00C266E7"/>
    <w:rsid w:val="00C31CAF"/>
    <w:rsid w:val="00C35822"/>
    <w:rsid w:val="00C35C7F"/>
    <w:rsid w:val="00C43EAB"/>
    <w:rsid w:val="00C45B06"/>
    <w:rsid w:val="00C56508"/>
    <w:rsid w:val="00C5729F"/>
    <w:rsid w:val="00C578D5"/>
    <w:rsid w:val="00C615A3"/>
    <w:rsid w:val="00C616D7"/>
    <w:rsid w:val="00C63042"/>
    <w:rsid w:val="00C63B71"/>
    <w:rsid w:val="00C67D9C"/>
    <w:rsid w:val="00C736DC"/>
    <w:rsid w:val="00C73828"/>
    <w:rsid w:val="00C743B7"/>
    <w:rsid w:val="00C76993"/>
    <w:rsid w:val="00C77C07"/>
    <w:rsid w:val="00C8085D"/>
    <w:rsid w:val="00C80866"/>
    <w:rsid w:val="00C8513F"/>
    <w:rsid w:val="00C85505"/>
    <w:rsid w:val="00C861D7"/>
    <w:rsid w:val="00C86518"/>
    <w:rsid w:val="00C90386"/>
    <w:rsid w:val="00C93BAA"/>
    <w:rsid w:val="00C94886"/>
    <w:rsid w:val="00CA0C40"/>
    <w:rsid w:val="00CB1934"/>
    <w:rsid w:val="00CB2BEB"/>
    <w:rsid w:val="00CB590D"/>
    <w:rsid w:val="00CB6A02"/>
    <w:rsid w:val="00CC3248"/>
    <w:rsid w:val="00CD2AB1"/>
    <w:rsid w:val="00CD648B"/>
    <w:rsid w:val="00CE05C6"/>
    <w:rsid w:val="00CE3A9A"/>
    <w:rsid w:val="00CF04F9"/>
    <w:rsid w:val="00CF42D1"/>
    <w:rsid w:val="00CF4C0D"/>
    <w:rsid w:val="00CF4D3E"/>
    <w:rsid w:val="00CF75A2"/>
    <w:rsid w:val="00CF78B5"/>
    <w:rsid w:val="00D00588"/>
    <w:rsid w:val="00D0320A"/>
    <w:rsid w:val="00D054C8"/>
    <w:rsid w:val="00D05CD4"/>
    <w:rsid w:val="00D06475"/>
    <w:rsid w:val="00D11977"/>
    <w:rsid w:val="00D14EF0"/>
    <w:rsid w:val="00D17EDA"/>
    <w:rsid w:val="00D205F3"/>
    <w:rsid w:val="00D21D82"/>
    <w:rsid w:val="00D22EB0"/>
    <w:rsid w:val="00D243B0"/>
    <w:rsid w:val="00D25E9F"/>
    <w:rsid w:val="00D2619A"/>
    <w:rsid w:val="00D302A4"/>
    <w:rsid w:val="00D3531A"/>
    <w:rsid w:val="00D36705"/>
    <w:rsid w:val="00D404E0"/>
    <w:rsid w:val="00D4094E"/>
    <w:rsid w:val="00D40FE9"/>
    <w:rsid w:val="00D411F0"/>
    <w:rsid w:val="00D43ACF"/>
    <w:rsid w:val="00D44663"/>
    <w:rsid w:val="00D4612F"/>
    <w:rsid w:val="00D517D6"/>
    <w:rsid w:val="00D5270D"/>
    <w:rsid w:val="00D531B3"/>
    <w:rsid w:val="00D53728"/>
    <w:rsid w:val="00D54E61"/>
    <w:rsid w:val="00D576B2"/>
    <w:rsid w:val="00D60056"/>
    <w:rsid w:val="00D659E8"/>
    <w:rsid w:val="00D67472"/>
    <w:rsid w:val="00D67FFA"/>
    <w:rsid w:val="00D7116D"/>
    <w:rsid w:val="00D71EE4"/>
    <w:rsid w:val="00D730AA"/>
    <w:rsid w:val="00D736F7"/>
    <w:rsid w:val="00D743F3"/>
    <w:rsid w:val="00D75F57"/>
    <w:rsid w:val="00D76542"/>
    <w:rsid w:val="00D77787"/>
    <w:rsid w:val="00D801F4"/>
    <w:rsid w:val="00D87C47"/>
    <w:rsid w:val="00D910E9"/>
    <w:rsid w:val="00D95664"/>
    <w:rsid w:val="00D9597A"/>
    <w:rsid w:val="00D960B6"/>
    <w:rsid w:val="00D970B1"/>
    <w:rsid w:val="00DA05B9"/>
    <w:rsid w:val="00DA35E3"/>
    <w:rsid w:val="00DA54CD"/>
    <w:rsid w:val="00DA7533"/>
    <w:rsid w:val="00DA776A"/>
    <w:rsid w:val="00DB06CB"/>
    <w:rsid w:val="00DB747B"/>
    <w:rsid w:val="00DB7FD3"/>
    <w:rsid w:val="00DBC6E3"/>
    <w:rsid w:val="00DC10AF"/>
    <w:rsid w:val="00DC1C63"/>
    <w:rsid w:val="00DC2307"/>
    <w:rsid w:val="00DC3E35"/>
    <w:rsid w:val="00DC6D59"/>
    <w:rsid w:val="00DC6F8D"/>
    <w:rsid w:val="00DD158D"/>
    <w:rsid w:val="00DD2724"/>
    <w:rsid w:val="00DD4C4E"/>
    <w:rsid w:val="00DD5596"/>
    <w:rsid w:val="00DD6A81"/>
    <w:rsid w:val="00DD7118"/>
    <w:rsid w:val="00DE6629"/>
    <w:rsid w:val="00DF05C3"/>
    <w:rsid w:val="00DF0A1D"/>
    <w:rsid w:val="00DF0C38"/>
    <w:rsid w:val="00DF2A35"/>
    <w:rsid w:val="00DF314E"/>
    <w:rsid w:val="00DF7CBC"/>
    <w:rsid w:val="00E0326F"/>
    <w:rsid w:val="00E03AEE"/>
    <w:rsid w:val="00E07262"/>
    <w:rsid w:val="00E0731E"/>
    <w:rsid w:val="00E0732A"/>
    <w:rsid w:val="00E07B5C"/>
    <w:rsid w:val="00E13206"/>
    <w:rsid w:val="00E135D4"/>
    <w:rsid w:val="00E14760"/>
    <w:rsid w:val="00E17D56"/>
    <w:rsid w:val="00E17EFB"/>
    <w:rsid w:val="00E2243A"/>
    <w:rsid w:val="00E23037"/>
    <w:rsid w:val="00E2449A"/>
    <w:rsid w:val="00E3110B"/>
    <w:rsid w:val="00E32945"/>
    <w:rsid w:val="00E32A4B"/>
    <w:rsid w:val="00E34987"/>
    <w:rsid w:val="00E372F3"/>
    <w:rsid w:val="00E373D7"/>
    <w:rsid w:val="00E374F1"/>
    <w:rsid w:val="00E420A3"/>
    <w:rsid w:val="00E42B14"/>
    <w:rsid w:val="00E46C4B"/>
    <w:rsid w:val="00E5310F"/>
    <w:rsid w:val="00E57E6E"/>
    <w:rsid w:val="00E6077D"/>
    <w:rsid w:val="00E61663"/>
    <w:rsid w:val="00E623F8"/>
    <w:rsid w:val="00E665C2"/>
    <w:rsid w:val="00E70016"/>
    <w:rsid w:val="00E70A22"/>
    <w:rsid w:val="00E71C45"/>
    <w:rsid w:val="00E749C0"/>
    <w:rsid w:val="00E756DC"/>
    <w:rsid w:val="00E76BB9"/>
    <w:rsid w:val="00E8156A"/>
    <w:rsid w:val="00E83593"/>
    <w:rsid w:val="00E84624"/>
    <w:rsid w:val="00E84890"/>
    <w:rsid w:val="00E85922"/>
    <w:rsid w:val="00E86C88"/>
    <w:rsid w:val="00E86DD5"/>
    <w:rsid w:val="00E900C6"/>
    <w:rsid w:val="00E91137"/>
    <w:rsid w:val="00E91FAB"/>
    <w:rsid w:val="00E92262"/>
    <w:rsid w:val="00E95F86"/>
    <w:rsid w:val="00E96760"/>
    <w:rsid w:val="00EA378A"/>
    <w:rsid w:val="00EA44CA"/>
    <w:rsid w:val="00EB1263"/>
    <w:rsid w:val="00EB2C31"/>
    <w:rsid w:val="00EB61B6"/>
    <w:rsid w:val="00EC081C"/>
    <w:rsid w:val="00EC2547"/>
    <w:rsid w:val="00EC412D"/>
    <w:rsid w:val="00EC4E80"/>
    <w:rsid w:val="00ED2560"/>
    <w:rsid w:val="00ED3359"/>
    <w:rsid w:val="00ED541C"/>
    <w:rsid w:val="00EE4F00"/>
    <w:rsid w:val="00EE7921"/>
    <w:rsid w:val="00EF1343"/>
    <w:rsid w:val="00EF4A15"/>
    <w:rsid w:val="00EF6603"/>
    <w:rsid w:val="00EF6903"/>
    <w:rsid w:val="00EF6B31"/>
    <w:rsid w:val="00EF6B49"/>
    <w:rsid w:val="00EF779D"/>
    <w:rsid w:val="00EF795F"/>
    <w:rsid w:val="00F0135F"/>
    <w:rsid w:val="00F01C48"/>
    <w:rsid w:val="00F0246F"/>
    <w:rsid w:val="00F03108"/>
    <w:rsid w:val="00F0444E"/>
    <w:rsid w:val="00F12EA4"/>
    <w:rsid w:val="00F149C0"/>
    <w:rsid w:val="00F16049"/>
    <w:rsid w:val="00F160CB"/>
    <w:rsid w:val="00F20114"/>
    <w:rsid w:val="00F21879"/>
    <w:rsid w:val="00F22BCC"/>
    <w:rsid w:val="00F23E1D"/>
    <w:rsid w:val="00F2486C"/>
    <w:rsid w:val="00F2576D"/>
    <w:rsid w:val="00F25C66"/>
    <w:rsid w:val="00F26C12"/>
    <w:rsid w:val="00F271A6"/>
    <w:rsid w:val="00F30288"/>
    <w:rsid w:val="00F32BC5"/>
    <w:rsid w:val="00F33EA3"/>
    <w:rsid w:val="00F34CD0"/>
    <w:rsid w:val="00F37FBE"/>
    <w:rsid w:val="00F40958"/>
    <w:rsid w:val="00F41289"/>
    <w:rsid w:val="00F418B4"/>
    <w:rsid w:val="00F4294F"/>
    <w:rsid w:val="00F42FA8"/>
    <w:rsid w:val="00F43AE4"/>
    <w:rsid w:val="00F44D69"/>
    <w:rsid w:val="00F475BF"/>
    <w:rsid w:val="00F52BD0"/>
    <w:rsid w:val="00F54996"/>
    <w:rsid w:val="00F579FC"/>
    <w:rsid w:val="00F63D1E"/>
    <w:rsid w:val="00F65F71"/>
    <w:rsid w:val="00F66A21"/>
    <w:rsid w:val="00F74E36"/>
    <w:rsid w:val="00F75046"/>
    <w:rsid w:val="00F75B56"/>
    <w:rsid w:val="00F77527"/>
    <w:rsid w:val="00F77E0D"/>
    <w:rsid w:val="00F910BD"/>
    <w:rsid w:val="00F92876"/>
    <w:rsid w:val="00F93A73"/>
    <w:rsid w:val="00F95BB8"/>
    <w:rsid w:val="00F95F47"/>
    <w:rsid w:val="00FA13D3"/>
    <w:rsid w:val="00FA23AD"/>
    <w:rsid w:val="00FA3304"/>
    <w:rsid w:val="00FB16EC"/>
    <w:rsid w:val="00FB4798"/>
    <w:rsid w:val="00FB756B"/>
    <w:rsid w:val="00FB75CC"/>
    <w:rsid w:val="00FB7A5A"/>
    <w:rsid w:val="00FB7B00"/>
    <w:rsid w:val="00FB7F43"/>
    <w:rsid w:val="00FC333C"/>
    <w:rsid w:val="00FC61B9"/>
    <w:rsid w:val="00FC75C6"/>
    <w:rsid w:val="00FD3145"/>
    <w:rsid w:val="00FD35D7"/>
    <w:rsid w:val="00FD41FF"/>
    <w:rsid w:val="00FD4FA0"/>
    <w:rsid w:val="00FD6B91"/>
    <w:rsid w:val="00FE05AD"/>
    <w:rsid w:val="00FE308C"/>
    <w:rsid w:val="00FE634D"/>
    <w:rsid w:val="00FF01B3"/>
    <w:rsid w:val="00FF05E3"/>
    <w:rsid w:val="00FF06C5"/>
    <w:rsid w:val="00FF13EA"/>
    <w:rsid w:val="00FF153D"/>
    <w:rsid w:val="00FF1C35"/>
    <w:rsid w:val="00FF1E9C"/>
    <w:rsid w:val="00FF2191"/>
    <w:rsid w:val="027D423E"/>
    <w:rsid w:val="02C9F21E"/>
    <w:rsid w:val="02ECF261"/>
    <w:rsid w:val="034A70BD"/>
    <w:rsid w:val="03FC22C3"/>
    <w:rsid w:val="04005F8F"/>
    <w:rsid w:val="041B51CF"/>
    <w:rsid w:val="04242985"/>
    <w:rsid w:val="043EF253"/>
    <w:rsid w:val="06A789D5"/>
    <w:rsid w:val="06EB9C4C"/>
    <w:rsid w:val="07911F03"/>
    <w:rsid w:val="07D884E5"/>
    <w:rsid w:val="083F1778"/>
    <w:rsid w:val="0929AE8D"/>
    <w:rsid w:val="094D97DB"/>
    <w:rsid w:val="09C02E1A"/>
    <w:rsid w:val="0A0823E6"/>
    <w:rsid w:val="0B08F55B"/>
    <w:rsid w:val="0B1D914B"/>
    <w:rsid w:val="0BE30B53"/>
    <w:rsid w:val="0DD528CB"/>
    <w:rsid w:val="0E2FCB24"/>
    <w:rsid w:val="0E4AAC81"/>
    <w:rsid w:val="0F34B07E"/>
    <w:rsid w:val="110F60E3"/>
    <w:rsid w:val="11F6CAA6"/>
    <w:rsid w:val="1286E59A"/>
    <w:rsid w:val="1349B93C"/>
    <w:rsid w:val="1374D5CF"/>
    <w:rsid w:val="1476A024"/>
    <w:rsid w:val="14A697B3"/>
    <w:rsid w:val="14B37042"/>
    <w:rsid w:val="14DBE787"/>
    <w:rsid w:val="1504AC8F"/>
    <w:rsid w:val="157773CB"/>
    <w:rsid w:val="15D47619"/>
    <w:rsid w:val="15E88190"/>
    <w:rsid w:val="1694B42D"/>
    <w:rsid w:val="16EE802B"/>
    <w:rsid w:val="17CF7B7F"/>
    <w:rsid w:val="194C29F1"/>
    <w:rsid w:val="1982BFC6"/>
    <w:rsid w:val="19F842F0"/>
    <w:rsid w:val="1AB728B0"/>
    <w:rsid w:val="1BCBFA12"/>
    <w:rsid w:val="1C491C5C"/>
    <w:rsid w:val="1C977A87"/>
    <w:rsid w:val="1CAE4504"/>
    <w:rsid w:val="1E199FAF"/>
    <w:rsid w:val="1EB8AEB7"/>
    <w:rsid w:val="1F2E7FC0"/>
    <w:rsid w:val="218DA3EC"/>
    <w:rsid w:val="2196B94D"/>
    <w:rsid w:val="2211C9A4"/>
    <w:rsid w:val="22407482"/>
    <w:rsid w:val="225D8179"/>
    <w:rsid w:val="22605145"/>
    <w:rsid w:val="22635363"/>
    <w:rsid w:val="22FFFB73"/>
    <w:rsid w:val="23F8DF3A"/>
    <w:rsid w:val="241035F8"/>
    <w:rsid w:val="24165209"/>
    <w:rsid w:val="24BD951A"/>
    <w:rsid w:val="24D7597C"/>
    <w:rsid w:val="255EB278"/>
    <w:rsid w:val="25674B52"/>
    <w:rsid w:val="2679C2DE"/>
    <w:rsid w:val="26932266"/>
    <w:rsid w:val="269BA1C9"/>
    <w:rsid w:val="26A864B3"/>
    <w:rsid w:val="27F535DC"/>
    <w:rsid w:val="286DAE2F"/>
    <w:rsid w:val="2884FB08"/>
    <w:rsid w:val="28F42D1B"/>
    <w:rsid w:val="290D656C"/>
    <w:rsid w:val="2971C73B"/>
    <w:rsid w:val="2974D0BA"/>
    <w:rsid w:val="29B62E22"/>
    <w:rsid w:val="29E5E600"/>
    <w:rsid w:val="2A31B74A"/>
    <w:rsid w:val="2A81B5D2"/>
    <w:rsid w:val="2C152E42"/>
    <w:rsid w:val="2D542816"/>
    <w:rsid w:val="2D6EC2C5"/>
    <w:rsid w:val="2DB25593"/>
    <w:rsid w:val="2DDCFE80"/>
    <w:rsid w:val="2DF1F46C"/>
    <w:rsid w:val="2E2EA409"/>
    <w:rsid w:val="2EF7D2FE"/>
    <w:rsid w:val="2F7992C6"/>
    <w:rsid w:val="312981A1"/>
    <w:rsid w:val="3129DF8D"/>
    <w:rsid w:val="31B40456"/>
    <w:rsid w:val="32355093"/>
    <w:rsid w:val="34115B1C"/>
    <w:rsid w:val="35CBFAC5"/>
    <w:rsid w:val="3600D759"/>
    <w:rsid w:val="37E6A1CB"/>
    <w:rsid w:val="38017727"/>
    <w:rsid w:val="38504DBE"/>
    <w:rsid w:val="38A20A88"/>
    <w:rsid w:val="38B4CA3B"/>
    <w:rsid w:val="38BA0626"/>
    <w:rsid w:val="395D198B"/>
    <w:rsid w:val="3A369124"/>
    <w:rsid w:val="3A577BF4"/>
    <w:rsid w:val="3AC5CBF3"/>
    <w:rsid w:val="3B79A94B"/>
    <w:rsid w:val="3BA00D46"/>
    <w:rsid w:val="3C45FD3D"/>
    <w:rsid w:val="3CA02613"/>
    <w:rsid w:val="3D363C37"/>
    <w:rsid w:val="3D9F9278"/>
    <w:rsid w:val="3DE8A8DA"/>
    <w:rsid w:val="3E82AA26"/>
    <w:rsid w:val="3EBAD2F7"/>
    <w:rsid w:val="3EDAE1EC"/>
    <w:rsid w:val="3F4F4DF9"/>
    <w:rsid w:val="3F713227"/>
    <w:rsid w:val="409187FD"/>
    <w:rsid w:val="433E2FE6"/>
    <w:rsid w:val="437359E4"/>
    <w:rsid w:val="4562A25A"/>
    <w:rsid w:val="45832162"/>
    <w:rsid w:val="45B5582B"/>
    <w:rsid w:val="468F5F79"/>
    <w:rsid w:val="46F8BAB5"/>
    <w:rsid w:val="4751B05C"/>
    <w:rsid w:val="47ED6CCC"/>
    <w:rsid w:val="4994E2D4"/>
    <w:rsid w:val="4A0EE661"/>
    <w:rsid w:val="4B85FC32"/>
    <w:rsid w:val="4BE54F0C"/>
    <w:rsid w:val="4ECA2D50"/>
    <w:rsid w:val="4F2E49CC"/>
    <w:rsid w:val="50403A9E"/>
    <w:rsid w:val="5044CC23"/>
    <w:rsid w:val="50CD3036"/>
    <w:rsid w:val="50EF30DA"/>
    <w:rsid w:val="5109AA93"/>
    <w:rsid w:val="518BD028"/>
    <w:rsid w:val="5341DCEB"/>
    <w:rsid w:val="5361E4B5"/>
    <w:rsid w:val="538BE8B1"/>
    <w:rsid w:val="53ED63E5"/>
    <w:rsid w:val="551C3120"/>
    <w:rsid w:val="551EAB21"/>
    <w:rsid w:val="55253909"/>
    <w:rsid w:val="5584B138"/>
    <w:rsid w:val="564684C7"/>
    <w:rsid w:val="568F7101"/>
    <w:rsid w:val="56FEB2E0"/>
    <w:rsid w:val="571EEB88"/>
    <w:rsid w:val="5732503B"/>
    <w:rsid w:val="581973B9"/>
    <w:rsid w:val="58BFEF09"/>
    <w:rsid w:val="58E80BC9"/>
    <w:rsid w:val="590EDBB5"/>
    <w:rsid w:val="5A1C05CE"/>
    <w:rsid w:val="5A318B0A"/>
    <w:rsid w:val="5BF53AF6"/>
    <w:rsid w:val="5C85E0AF"/>
    <w:rsid w:val="5D5CFF90"/>
    <w:rsid w:val="5F08C272"/>
    <w:rsid w:val="6008600B"/>
    <w:rsid w:val="6061A0D5"/>
    <w:rsid w:val="6064A3D3"/>
    <w:rsid w:val="60CE8587"/>
    <w:rsid w:val="6144B09F"/>
    <w:rsid w:val="61949205"/>
    <w:rsid w:val="6264305F"/>
    <w:rsid w:val="63D14C9B"/>
    <w:rsid w:val="64801FC9"/>
    <w:rsid w:val="64E0BAAA"/>
    <w:rsid w:val="64FF3C2C"/>
    <w:rsid w:val="660D38B2"/>
    <w:rsid w:val="66B796C7"/>
    <w:rsid w:val="66B7BDDB"/>
    <w:rsid w:val="6737392E"/>
    <w:rsid w:val="6796A464"/>
    <w:rsid w:val="6969772C"/>
    <w:rsid w:val="69CFA579"/>
    <w:rsid w:val="6A2C16C6"/>
    <w:rsid w:val="6B760D05"/>
    <w:rsid w:val="6B8028D5"/>
    <w:rsid w:val="6BC3ADFC"/>
    <w:rsid w:val="6E19E4C2"/>
    <w:rsid w:val="6E3CB17C"/>
    <w:rsid w:val="6F00F9D1"/>
    <w:rsid w:val="6F51A53A"/>
    <w:rsid w:val="6F64A76C"/>
    <w:rsid w:val="6FDA821D"/>
    <w:rsid w:val="6FF7431B"/>
    <w:rsid w:val="72A622BB"/>
    <w:rsid w:val="72E36C74"/>
    <w:rsid w:val="72E940FB"/>
    <w:rsid w:val="741A73FE"/>
    <w:rsid w:val="74F11582"/>
    <w:rsid w:val="750A80F4"/>
    <w:rsid w:val="754DA6D0"/>
    <w:rsid w:val="7584039A"/>
    <w:rsid w:val="75EA3345"/>
    <w:rsid w:val="7643E77E"/>
    <w:rsid w:val="767C37BE"/>
    <w:rsid w:val="770D2FB2"/>
    <w:rsid w:val="77283417"/>
    <w:rsid w:val="77DDEBDE"/>
    <w:rsid w:val="792D5DAC"/>
    <w:rsid w:val="796F7DC1"/>
    <w:rsid w:val="7995D096"/>
    <w:rsid w:val="79BCC840"/>
    <w:rsid w:val="7B4F6AC4"/>
    <w:rsid w:val="7B908CF5"/>
    <w:rsid w:val="7B9BBE20"/>
    <w:rsid w:val="7C4EC032"/>
    <w:rsid w:val="7D0DDDB4"/>
    <w:rsid w:val="7D3898A5"/>
    <w:rsid w:val="7DA07AA8"/>
    <w:rsid w:val="7E2D7E88"/>
    <w:rsid w:val="7E9FEC27"/>
    <w:rsid w:val="7EB623F4"/>
    <w:rsid w:val="7F0E9CB4"/>
    <w:rsid w:val="7F935F42"/>
    <w:rsid w:val="7FEC60F5"/>
    <w:rsid w:val="7FFE556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9B351"/>
  <w15:docId w15:val="{E32E8360-8890-6840-96A4-FA894F149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A016C"/>
    <w:pPr>
      <w:spacing w:after="0" w:line="240" w:lineRule="auto"/>
      <w:ind w:firstLine="227"/>
      <w:jc w:val="both"/>
    </w:pPr>
    <w:rPr>
      <w:rFonts w:ascii="Times" w:eastAsia="Times New Roman" w:hAnsi="Times" w:cs="Times New Roman"/>
      <w:sz w:val="20"/>
      <w:szCs w:val="20"/>
      <w:lang w:val="en-US" w:eastAsia="de-DE"/>
    </w:rPr>
  </w:style>
  <w:style w:type="paragraph" w:styleId="Heading3">
    <w:name w:val="heading 3"/>
    <w:basedOn w:val="Normal"/>
    <w:next w:val="Normal"/>
    <w:link w:val="Heading3Char"/>
    <w:qFormat/>
    <w:rsid w:val="003C094F"/>
    <w:pPr>
      <w:overflowPunct w:val="0"/>
      <w:autoSpaceDE w:val="0"/>
      <w:autoSpaceDN w:val="0"/>
      <w:adjustRightInd w:val="0"/>
      <w:spacing w:before="360" w:line="240" w:lineRule="atLeast"/>
      <w:ind w:firstLine="0"/>
      <w:textAlignment w:val="baseline"/>
      <w:outlineLvl w:val="2"/>
    </w:pPr>
    <w:rPr>
      <w:rFonts w:ascii="Times New Roman" w:hAnsi="Times New Roman"/>
      <w:lang w:eastAsia="en-US"/>
    </w:rPr>
  </w:style>
  <w:style w:type="paragraph" w:styleId="Heading4">
    <w:name w:val="heading 4"/>
    <w:basedOn w:val="Normal"/>
    <w:next w:val="Normal"/>
    <w:link w:val="Heading4Char"/>
    <w:uiPriority w:val="9"/>
    <w:unhideWhenUsed/>
    <w:qFormat/>
    <w:rsid w:val="003C094F"/>
    <w:pPr>
      <w:overflowPunct w:val="0"/>
      <w:autoSpaceDE w:val="0"/>
      <w:autoSpaceDN w:val="0"/>
      <w:adjustRightInd w:val="0"/>
      <w:spacing w:before="240" w:line="240" w:lineRule="atLeast"/>
      <w:ind w:firstLine="0"/>
      <w:textAlignment w:val="baseline"/>
      <w:outlineLvl w:val="3"/>
    </w:pPr>
    <w:rPr>
      <w:rFonts w:ascii="Times New Roman" w:hAnsi="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C094F"/>
    <w:rPr>
      <w:rFonts w:ascii="Times New Roman" w:eastAsia="Times New Roman" w:hAnsi="Times New Roman" w:cs="Times New Roman"/>
      <w:sz w:val="20"/>
      <w:szCs w:val="20"/>
      <w:lang w:val="en-US"/>
    </w:rPr>
  </w:style>
  <w:style w:type="paragraph" w:customStyle="1" w:styleId="author">
    <w:name w:val="author"/>
    <w:basedOn w:val="Normal"/>
    <w:next w:val="authorinfo"/>
    <w:link w:val="authorChar"/>
    <w:rsid w:val="009A016C"/>
    <w:pPr>
      <w:spacing w:after="220"/>
      <w:jc w:val="center"/>
    </w:pPr>
  </w:style>
  <w:style w:type="paragraph" w:customStyle="1" w:styleId="authorinfo">
    <w:name w:val="authorinfo"/>
    <w:basedOn w:val="Normal"/>
    <w:next w:val="email"/>
    <w:rsid w:val="009A016C"/>
    <w:pPr>
      <w:jc w:val="center"/>
    </w:pPr>
    <w:rPr>
      <w:sz w:val="18"/>
    </w:rPr>
  </w:style>
  <w:style w:type="paragraph" w:customStyle="1" w:styleId="email">
    <w:name w:val="email"/>
    <w:basedOn w:val="Normal"/>
    <w:next w:val="abstract"/>
    <w:rsid w:val="009A016C"/>
    <w:pPr>
      <w:jc w:val="center"/>
    </w:pPr>
    <w:rPr>
      <w:sz w:val="18"/>
    </w:rPr>
  </w:style>
  <w:style w:type="paragraph" w:customStyle="1" w:styleId="heading1">
    <w:name w:val="heading1"/>
    <w:basedOn w:val="Normal"/>
    <w:next w:val="p1a"/>
    <w:qFormat/>
    <w:rsid w:val="009A016C"/>
    <w:pPr>
      <w:keepNext/>
      <w:keepLines/>
      <w:tabs>
        <w:tab w:val="left" w:pos="454"/>
      </w:tabs>
      <w:suppressAutoHyphens/>
      <w:spacing w:before="520" w:after="280"/>
      <w:ind w:firstLine="0"/>
    </w:pPr>
    <w:rPr>
      <w:b/>
      <w:sz w:val="24"/>
    </w:rPr>
  </w:style>
  <w:style w:type="paragraph" w:customStyle="1" w:styleId="heading2">
    <w:name w:val="heading2"/>
    <w:basedOn w:val="Normal"/>
    <w:next w:val="p1a"/>
    <w:qFormat/>
    <w:rsid w:val="009A016C"/>
    <w:pPr>
      <w:keepNext/>
      <w:keepLines/>
      <w:tabs>
        <w:tab w:val="left" w:pos="510"/>
      </w:tabs>
      <w:suppressAutoHyphens/>
      <w:spacing w:before="440" w:after="220"/>
      <w:ind w:firstLine="0"/>
    </w:pPr>
    <w:rPr>
      <w:b/>
    </w:rPr>
  </w:style>
  <w:style w:type="paragraph" w:customStyle="1" w:styleId="abstract">
    <w:name w:val="abstract"/>
    <w:basedOn w:val="p1a"/>
    <w:next w:val="heading1"/>
    <w:rsid w:val="009A016C"/>
    <w:pPr>
      <w:spacing w:before="600" w:after="120"/>
      <w:ind w:left="567" w:right="567"/>
    </w:pPr>
    <w:rPr>
      <w:sz w:val="18"/>
    </w:rPr>
  </w:style>
  <w:style w:type="paragraph" w:customStyle="1" w:styleId="p1a">
    <w:name w:val="p1a"/>
    <w:basedOn w:val="Normal"/>
    <w:next w:val="Normal"/>
    <w:link w:val="p1aZchn"/>
    <w:rsid w:val="009A016C"/>
    <w:pPr>
      <w:ind w:firstLine="0"/>
    </w:pPr>
  </w:style>
  <w:style w:type="paragraph" w:customStyle="1" w:styleId="reference">
    <w:name w:val="reference"/>
    <w:basedOn w:val="Normal"/>
    <w:rsid w:val="009A016C"/>
    <w:pPr>
      <w:ind w:left="227" w:hanging="227"/>
    </w:pPr>
    <w:rPr>
      <w:sz w:val="18"/>
    </w:rPr>
  </w:style>
  <w:style w:type="character" w:styleId="Hyperlink">
    <w:name w:val="Hyperlink"/>
    <w:uiPriority w:val="99"/>
    <w:rsid w:val="009A016C"/>
    <w:rPr>
      <w:color w:val="0000FF"/>
      <w:u w:val="single"/>
    </w:rPr>
  </w:style>
  <w:style w:type="character" w:customStyle="1" w:styleId="p1aZchn">
    <w:name w:val="p1a Zchn"/>
    <w:link w:val="p1a"/>
    <w:rsid w:val="009A016C"/>
    <w:rPr>
      <w:rFonts w:ascii="Times" w:eastAsia="Times New Roman" w:hAnsi="Times" w:cs="Times New Roman"/>
      <w:sz w:val="20"/>
      <w:szCs w:val="20"/>
      <w:lang w:val="en-US" w:eastAsia="de-DE"/>
    </w:rPr>
  </w:style>
  <w:style w:type="paragraph" w:customStyle="1" w:styleId="figurecaption">
    <w:name w:val="figure caption"/>
    <w:rsid w:val="009A016C"/>
    <w:pPr>
      <w:numPr>
        <w:numId w:val="1"/>
      </w:numPr>
      <w:tabs>
        <w:tab w:val="left" w:pos="533"/>
      </w:tabs>
      <w:spacing w:before="80" w:line="240" w:lineRule="auto"/>
      <w:ind w:left="786"/>
      <w:jc w:val="both"/>
    </w:pPr>
    <w:rPr>
      <w:rFonts w:ascii="Times New Roman" w:eastAsia="Times New Roman" w:hAnsi="Times New Roman" w:cs="Times New Roman"/>
      <w:noProof/>
      <w:sz w:val="16"/>
      <w:szCs w:val="16"/>
      <w:lang w:val="en-US"/>
    </w:rPr>
  </w:style>
  <w:style w:type="paragraph" w:styleId="BodyText">
    <w:name w:val="Body Text"/>
    <w:basedOn w:val="Normal"/>
    <w:link w:val="BodyTextChar"/>
    <w:rsid w:val="009A016C"/>
    <w:pPr>
      <w:tabs>
        <w:tab w:val="left" w:pos="288"/>
      </w:tabs>
      <w:spacing w:after="120" w:line="228" w:lineRule="auto"/>
      <w:ind w:firstLine="288"/>
    </w:pPr>
    <w:rPr>
      <w:rFonts w:ascii="Times New Roman" w:eastAsia="MS Mincho" w:hAnsi="Times New Roman"/>
      <w:lang w:eastAsia="en-US"/>
    </w:rPr>
  </w:style>
  <w:style w:type="character" w:customStyle="1" w:styleId="BodyTextChar">
    <w:name w:val="Body Text Char"/>
    <w:basedOn w:val="DefaultParagraphFont"/>
    <w:link w:val="BodyText"/>
    <w:rsid w:val="009A016C"/>
    <w:rPr>
      <w:rFonts w:ascii="Times New Roman" w:eastAsia="MS Mincho" w:hAnsi="Times New Roman" w:cs="Times New Roman"/>
      <w:sz w:val="20"/>
      <w:szCs w:val="20"/>
      <w:lang w:val="en-US"/>
    </w:rPr>
  </w:style>
  <w:style w:type="paragraph" w:customStyle="1" w:styleId="tablecolhead">
    <w:name w:val="table col head"/>
    <w:basedOn w:val="Normal"/>
    <w:rsid w:val="009A016C"/>
    <w:pPr>
      <w:ind w:firstLine="0"/>
      <w:jc w:val="center"/>
    </w:pPr>
    <w:rPr>
      <w:rFonts w:ascii="Times New Roman" w:hAnsi="Times New Roman"/>
      <w:b/>
      <w:bCs/>
      <w:sz w:val="16"/>
      <w:szCs w:val="16"/>
      <w:lang w:eastAsia="en-US"/>
    </w:rPr>
  </w:style>
  <w:style w:type="paragraph" w:customStyle="1" w:styleId="tablecopy">
    <w:name w:val="table copy"/>
    <w:rsid w:val="009A016C"/>
    <w:pPr>
      <w:spacing w:after="0" w:line="240" w:lineRule="auto"/>
      <w:jc w:val="both"/>
    </w:pPr>
    <w:rPr>
      <w:rFonts w:ascii="Times New Roman" w:eastAsia="Times New Roman" w:hAnsi="Times New Roman" w:cs="Times New Roman"/>
      <w:noProof/>
      <w:sz w:val="16"/>
      <w:szCs w:val="16"/>
      <w:lang w:val="en-US"/>
    </w:rPr>
  </w:style>
  <w:style w:type="paragraph" w:customStyle="1" w:styleId="tablehead">
    <w:name w:val="table head"/>
    <w:rsid w:val="009A016C"/>
    <w:pPr>
      <w:spacing w:before="240" w:after="120" w:line="216" w:lineRule="auto"/>
      <w:jc w:val="center"/>
    </w:pPr>
    <w:rPr>
      <w:rFonts w:ascii="Times New Roman" w:eastAsia="Times New Roman" w:hAnsi="Times New Roman" w:cs="Times New Roman"/>
      <w:smallCaps/>
      <w:noProof/>
      <w:sz w:val="16"/>
      <w:szCs w:val="16"/>
      <w:lang w:val="en-US"/>
    </w:rPr>
  </w:style>
  <w:style w:type="paragraph" w:customStyle="1" w:styleId="references">
    <w:name w:val="references"/>
    <w:rsid w:val="009A016C"/>
    <w:pPr>
      <w:spacing w:after="50" w:line="180" w:lineRule="exact"/>
      <w:jc w:val="both"/>
    </w:pPr>
    <w:rPr>
      <w:rFonts w:ascii="Times New Roman" w:eastAsia="Times New Roman" w:hAnsi="Times New Roman" w:cs="Times New Roman"/>
      <w:noProof/>
      <w:sz w:val="16"/>
      <w:szCs w:val="16"/>
      <w:lang w:val="en-US"/>
    </w:rPr>
  </w:style>
  <w:style w:type="paragraph" w:styleId="BalloonText">
    <w:name w:val="Balloon Text"/>
    <w:basedOn w:val="Normal"/>
    <w:link w:val="BalloonTextChar"/>
    <w:uiPriority w:val="99"/>
    <w:semiHidden/>
    <w:unhideWhenUsed/>
    <w:rsid w:val="00B44FD6"/>
    <w:rPr>
      <w:rFonts w:ascii="Tahoma" w:hAnsi="Tahoma" w:cs="Tahoma"/>
      <w:sz w:val="16"/>
      <w:szCs w:val="16"/>
    </w:rPr>
  </w:style>
  <w:style w:type="character" w:customStyle="1" w:styleId="BalloonTextChar">
    <w:name w:val="Balloon Text Char"/>
    <w:basedOn w:val="DefaultParagraphFont"/>
    <w:link w:val="BalloonText"/>
    <w:uiPriority w:val="99"/>
    <w:semiHidden/>
    <w:rsid w:val="00B44FD6"/>
    <w:rPr>
      <w:rFonts w:ascii="Tahoma" w:eastAsia="Times New Roman" w:hAnsi="Tahoma" w:cs="Tahoma"/>
      <w:sz w:val="16"/>
      <w:szCs w:val="16"/>
      <w:lang w:val="en-US" w:eastAsia="de-DE"/>
    </w:rPr>
  </w:style>
  <w:style w:type="character" w:styleId="PlaceholderText">
    <w:name w:val="Placeholder Text"/>
    <w:basedOn w:val="DefaultParagraphFont"/>
    <w:uiPriority w:val="99"/>
    <w:semiHidden/>
    <w:rsid w:val="00A07707"/>
    <w:rPr>
      <w:color w:val="808080"/>
    </w:rPr>
  </w:style>
  <w:style w:type="paragraph" w:customStyle="1" w:styleId="Affiliation">
    <w:name w:val="Affiliation"/>
    <w:uiPriority w:val="99"/>
    <w:rsid w:val="002745C8"/>
    <w:pPr>
      <w:spacing w:after="0" w:line="240" w:lineRule="auto"/>
      <w:jc w:val="center"/>
    </w:pPr>
    <w:rPr>
      <w:rFonts w:ascii="Times New Roman" w:eastAsia="Times New Roman" w:hAnsi="Times New Roman" w:cs="Times New Roman"/>
      <w:sz w:val="20"/>
      <w:szCs w:val="20"/>
      <w:lang w:val="en-US"/>
    </w:rPr>
  </w:style>
  <w:style w:type="paragraph" w:styleId="ListParagraph">
    <w:name w:val="List Paragraph"/>
    <w:basedOn w:val="Normal"/>
    <w:uiPriority w:val="34"/>
    <w:rsid w:val="00F16049"/>
    <w:pPr>
      <w:ind w:left="720"/>
      <w:contextualSpacing/>
    </w:pPr>
  </w:style>
  <w:style w:type="character" w:styleId="CommentReference">
    <w:name w:val="annotation reference"/>
    <w:basedOn w:val="DefaultParagraphFont"/>
    <w:uiPriority w:val="99"/>
    <w:semiHidden/>
    <w:unhideWhenUsed/>
    <w:rsid w:val="009453A9"/>
    <w:rPr>
      <w:sz w:val="16"/>
      <w:szCs w:val="16"/>
    </w:rPr>
  </w:style>
  <w:style w:type="paragraph" w:styleId="CommentText">
    <w:name w:val="annotation text"/>
    <w:basedOn w:val="Normal"/>
    <w:link w:val="CommentTextChar"/>
    <w:uiPriority w:val="99"/>
    <w:semiHidden/>
    <w:unhideWhenUsed/>
    <w:rsid w:val="009453A9"/>
  </w:style>
  <w:style w:type="character" w:customStyle="1" w:styleId="CommentTextChar">
    <w:name w:val="Comment Text Char"/>
    <w:basedOn w:val="DefaultParagraphFont"/>
    <w:link w:val="CommentText"/>
    <w:uiPriority w:val="99"/>
    <w:semiHidden/>
    <w:rsid w:val="009453A9"/>
    <w:rPr>
      <w:rFonts w:ascii="Times" w:eastAsia="Times New Roman" w:hAnsi="Times" w:cs="Times New Roman"/>
      <w:sz w:val="20"/>
      <w:szCs w:val="20"/>
      <w:lang w:val="en-US" w:eastAsia="de-DE"/>
    </w:rPr>
  </w:style>
  <w:style w:type="paragraph" w:styleId="CommentSubject">
    <w:name w:val="annotation subject"/>
    <w:basedOn w:val="CommentText"/>
    <w:next w:val="CommentText"/>
    <w:link w:val="CommentSubjectChar"/>
    <w:uiPriority w:val="99"/>
    <w:semiHidden/>
    <w:unhideWhenUsed/>
    <w:rsid w:val="009453A9"/>
    <w:rPr>
      <w:b/>
      <w:bCs/>
    </w:rPr>
  </w:style>
  <w:style w:type="character" w:customStyle="1" w:styleId="CommentSubjectChar">
    <w:name w:val="Comment Subject Char"/>
    <w:basedOn w:val="CommentTextChar"/>
    <w:link w:val="CommentSubject"/>
    <w:uiPriority w:val="99"/>
    <w:semiHidden/>
    <w:rsid w:val="009453A9"/>
    <w:rPr>
      <w:rFonts w:ascii="Times" w:eastAsia="Times New Roman" w:hAnsi="Times" w:cs="Times New Roman"/>
      <w:b/>
      <w:bCs/>
      <w:sz w:val="20"/>
      <w:szCs w:val="20"/>
      <w:lang w:val="en-US" w:eastAsia="de-DE"/>
    </w:rPr>
  </w:style>
  <w:style w:type="paragraph" w:styleId="Title">
    <w:name w:val="Title"/>
    <w:basedOn w:val="Normal"/>
    <w:next w:val="Normal"/>
    <w:link w:val="TitleChar"/>
    <w:uiPriority w:val="10"/>
    <w:rsid w:val="00F65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5F71"/>
    <w:rPr>
      <w:rFonts w:asciiTheme="majorHAnsi" w:eastAsiaTheme="majorEastAsia" w:hAnsiTheme="majorHAnsi" w:cstheme="majorBidi"/>
      <w:color w:val="17365D" w:themeColor="text2" w:themeShade="BF"/>
      <w:spacing w:val="5"/>
      <w:kern w:val="28"/>
      <w:sz w:val="52"/>
      <w:szCs w:val="52"/>
      <w:lang w:val="en-US" w:eastAsia="de-DE"/>
    </w:rPr>
  </w:style>
  <w:style w:type="paragraph" w:customStyle="1" w:styleId="Title1">
    <w:name w:val="Title1"/>
    <w:basedOn w:val="Normal"/>
    <w:next w:val="author"/>
    <w:rsid w:val="00A22D78"/>
    <w:pPr>
      <w:keepNext/>
      <w:keepLines/>
      <w:pageBreakBefore/>
      <w:tabs>
        <w:tab w:val="left" w:pos="284"/>
      </w:tabs>
      <w:suppressAutoHyphens/>
      <w:spacing w:after="460" w:line="348" w:lineRule="exact"/>
      <w:jc w:val="center"/>
    </w:pPr>
    <w:rPr>
      <w:b/>
      <w:sz w:val="28"/>
    </w:rPr>
  </w:style>
  <w:style w:type="paragraph" w:styleId="Revision">
    <w:name w:val="Revision"/>
    <w:hidden/>
    <w:uiPriority w:val="99"/>
    <w:semiHidden/>
    <w:rsid w:val="00CB6A02"/>
    <w:pPr>
      <w:spacing w:after="0" w:line="240" w:lineRule="auto"/>
    </w:pPr>
    <w:rPr>
      <w:rFonts w:ascii="Times" w:eastAsia="Times New Roman" w:hAnsi="Times" w:cs="Times New Roman"/>
      <w:sz w:val="20"/>
      <w:szCs w:val="20"/>
      <w:lang w:val="en-US" w:eastAsia="de-DE"/>
    </w:rPr>
  </w:style>
  <w:style w:type="character" w:customStyle="1" w:styleId="Heading4Char">
    <w:name w:val="Heading 4 Char"/>
    <w:basedOn w:val="DefaultParagraphFont"/>
    <w:link w:val="Heading4"/>
    <w:uiPriority w:val="9"/>
    <w:rsid w:val="003C094F"/>
    <w:rPr>
      <w:rFonts w:ascii="Times New Roman" w:eastAsia="Times New Roman" w:hAnsi="Times New Roman" w:cs="Times New Roman"/>
      <w:sz w:val="20"/>
      <w:szCs w:val="20"/>
      <w:lang w:val="en-US"/>
    </w:rPr>
  </w:style>
  <w:style w:type="paragraph" w:customStyle="1" w:styleId="address">
    <w:name w:val="address"/>
    <w:basedOn w:val="Normal"/>
    <w:link w:val="addressChar"/>
    <w:rsid w:val="003C094F"/>
    <w:pPr>
      <w:overflowPunct w:val="0"/>
      <w:autoSpaceDE w:val="0"/>
      <w:autoSpaceDN w:val="0"/>
      <w:adjustRightInd w:val="0"/>
      <w:spacing w:after="200" w:line="220" w:lineRule="atLeast"/>
      <w:ind w:firstLine="0"/>
      <w:contextualSpacing/>
      <w:jc w:val="center"/>
      <w:textAlignment w:val="baseline"/>
    </w:pPr>
    <w:rPr>
      <w:rFonts w:ascii="Times New Roman" w:hAnsi="Times New Roman"/>
      <w:sz w:val="18"/>
      <w:lang w:eastAsia="en-US"/>
    </w:rPr>
  </w:style>
  <w:style w:type="paragraph" w:customStyle="1" w:styleId="bulletitem">
    <w:name w:val="bulletitem"/>
    <w:basedOn w:val="Normal"/>
    <w:rsid w:val="003C094F"/>
    <w:pPr>
      <w:numPr>
        <w:numId w:val="4"/>
      </w:numPr>
      <w:overflowPunct w:val="0"/>
      <w:autoSpaceDE w:val="0"/>
      <w:autoSpaceDN w:val="0"/>
      <w:adjustRightInd w:val="0"/>
      <w:spacing w:before="160" w:after="160" w:line="240" w:lineRule="atLeast"/>
      <w:contextualSpacing/>
      <w:textAlignment w:val="baseline"/>
    </w:pPr>
    <w:rPr>
      <w:rFonts w:ascii="Times New Roman" w:hAnsi="Times New Roman"/>
      <w:lang w:eastAsia="en-US"/>
    </w:rPr>
  </w:style>
  <w:style w:type="character" w:customStyle="1" w:styleId="e-mail">
    <w:name w:val="e-mail"/>
    <w:basedOn w:val="DefaultParagraphFont"/>
    <w:rsid w:val="003C094F"/>
    <w:rPr>
      <w:rFonts w:ascii="Courier" w:hAnsi="Courier"/>
      <w:noProof/>
    </w:rPr>
  </w:style>
  <w:style w:type="paragraph" w:customStyle="1" w:styleId="equation">
    <w:name w:val="equation"/>
    <w:basedOn w:val="Normal"/>
    <w:next w:val="Normal"/>
    <w:link w:val="equationChar"/>
    <w:rsid w:val="003C094F"/>
    <w:pPr>
      <w:tabs>
        <w:tab w:val="center" w:pos="3289"/>
        <w:tab w:val="right" w:pos="6917"/>
      </w:tabs>
      <w:overflowPunct w:val="0"/>
      <w:autoSpaceDE w:val="0"/>
      <w:autoSpaceDN w:val="0"/>
      <w:adjustRightInd w:val="0"/>
      <w:spacing w:before="160" w:after="160" w:line="240" w:lineRule="atLeast"/>
      <w:ind w:firstLine="0"/>
      <w:textAlignment w:val="baseline"/>
    </w:pPr>
    <w:rPr>
      <w:rFonts w:ascii="Times New Roman" w:hAnsi="Times New Roman"/>
      <w:lang w:eastAsia="en-US"/>
    </w:rPr>
  </w:style>
  <w:style w:type="character" w:customStyle="1" w:styleId="heading30">
    <w:name w:val="heading3"/>
    <w:basedOn w:val="DefaultParagraphFont"/>
    <w:rsid w:val="003C094F"/>
    <w:rPr>
      <w:b/>
    </w:rPr>
  </w:style>
  <w:style w:type="character" w:customStyle="1" w:styleId="heading40">
    <w:name w:val="heading4"/>
    <w:basedOn w:val="DefaultParagraphFont"/>
    <w:rsid w:val="003C094F"/>
    <w:rPr>
      <w:i/>
    </w:rPr>
  </w:style>
  <w:style w:type="numbering" w:customStyle="1" w:styleId="headings">
    <w:name w:val="headings"/>
    <w:basedOn w:val="NoList"/>
    <w:rsid w:val="003C094F"/>
    <w:pPr>
      <w:numPr>
        <w:numId w:val="5"/>
      </w:numPr>
    </w:pPr>
  </w:style>
  <w:style w:type="numbering" w:customStyle="1" w:styleId="itemization1">
    <w:name w:val="itemization1"/>
    <w:basedOn w:val="NoList"/>
    <w:rsid w:val="003C094F"/>
    <w:pPr>
      <w:numPr>
        <w:numId w:val="4"/>
      </w:numPr>
    </w:pPr>
  </w:style>
  <w:style w:type="paragraph" w:customStyle="1" w:styleId="keywords">
    <w:name w:val="keywords"/>
    <w:basedOn w:val="Normal"/>
    <w:next w:val="heading1"/>
    <w:link w:val="keywordsChar"/>
    <w:rsid w:val="003C094F"/>
    <w:pPr>
      <w:overflowPunct w:val="0"/>
      <w:autoSpaceDE w:val="0"/>
      <w:autoSpaceDN w:val="0"/>
      <w:adjustRightInd w:val="0"/>
      <w:spacing w:before="220" w:after="360" w:line="220" w:lineRule="atLeast"/>
      <w:ind w:left="567" w:right="567" w:firstLine="0"/>
      <w:jc w:val="left"/>
      <w:textAlignment w:val="baseline"/>
    </w:pPr>
    <w:rPr>
      <w:rFonts w:ascii="Times New Roman" w:hAnsi="Times New Roman"/>
      <w:sz w:val="18"/>
      <w:lang w:eastAsia="en-US"/>
    </w:rPr>
  </w:style>
  <w:style w:type="paragraph" w:customStyle="1" w:styleId="referenceitem">
    <w:name w:val="referenceitem"/>
    <w:basedOn w:val="Normal"/>
    <w:link w:val="referenceitemChar"/>
    <w:rsid w:val="003C094F"/>
    <w:pPr>
      <w:numPr>
        <w:numId w:val="6"/>
      </w:numPr>
      <w:overflowPunct w:val="0"/>
      <w:autoSpaceDE w:val="0"/>
      <w:autoSpaceDN w:val="0"/>
      <w:adjustRightInd w:val="0"/>
      <w:spacing w:line="220" w:lineRule="atLeast"/>
      <w:textAlignment w:val="baseline"/>
    </w:pPr>
    <w:rPr>
      <w:rFonts w:ascii="Times New Roman" w:hAnsi="Times New Roman"/>
      <w:sz w:val="18"/>
      <w:lang w:eastAsia="en-US"/>
    </w:rPr>
  </w:style>
  <w:style w:type="numbering" w:customStyle="1" w:styleId="referencelist">
    <w:name w:val="referencelist"/>
    <w:basedOn w:val="NoList"/>
    <w:semiHidden/>
    <w:rsid w:val="003C094F"/>
    <w:pPr>
      <w:numPr>
        <w:numId w:val="12"/>
      </w:numPr>
    </w:pPr>
  </w:style>
  <w:style w:type="paragraph" w:customStyle="1" w:styleId="papertitle">
    <w:name w:val="papertitle"/>
    <w:basedOn w:val="Normal"/>
    <w:next w:val="author"/>
    <w:link w:val="papertitleChar"/>
    <w:rsid w:val="003C094F"/>
    <w:pPr>
      <w:keepNext/>
      <w:keepLines/>
      <w:suppressAutoHyphens/>
      <w:overflowPunct w:val="0"/>
      <w:autoSpaceDE w:val="0"/>
      <w:autoSpaceDN w:val="0"/>
      <w:adjustRightInd w:val="0"/>
      <w:spacing w:after="480" w:line="360" w:lineRule="atLeast"/>
      <w:ind w:firstLine="0"/>
      <w:jc w:val="center"/>
      <w:textAlignment w:val="baseline"/>
    </w:pPr>
    <w:rPr>
      <w:rFonts w:ascii="Times New Roman" w:hAnsi="Times New Roman"/>
      <w:b/>
      <w:sz w:val="28"/>
      <w:lang w:eastAsia="en-US"/>
    </w:rPr>
  </w:style>
  <w:style w:type="character" w:customStyle="1" w:styleId="ORCID">
    <w:name w:val="ORCID"/>
    <w:basedOn w:val="DefaultParagraphFont"/>
    <w:rsid w:val="003C094F"/>
    <w:rPr>
      <w:position w:val="0"/>
      <w:vertAlign w:val="superscript"/>
    </w:rPr>
  </w:style>
  <w:style w:type="paragraph" w:customStyle="1" w:styleId="Text">
    <w:name w:val="Text"/>
    <w:basedOn w:val="Normal"/>
    <w:link w:val="TextChar"/>
    <w:qFormat/>
    <w:rsid w:val="003C094F"/>
    <w:pPr>
      <w:overflowPunct w:val="0"/>
      <w:autoSpaceDE w:val="0"/>
      <w:autoSpaceDN w:val="0"/>
      <w:adjustRightInd w:val="0"/>
      <w:spacing w:line="240" w:lineRule="atLeast"/>
      <w:ind w:firstLine="0"/>
      <w:textAlignment w:val="baseline"/>
    </w:pPr>
    <w:rPr>
      <w:rFonts w:ascii="Times New Roman" w:hAnsi="Times New Roman"/>
      <w:lang w:eastAsia="en-US"/>
    </w:rPr>
  </w:style>
  <w:style w:type="paragraph" w:customStyle="1" w:styleId="Abstract0">
    <w:name w:val="Abstract"/>
    <w:basedOn w:val="Normal"/>
    <w:link w:val="AbstractChar"/>
    <w:qFormat/>
    <w:rsid w:val="003C094F"/>
    <w:pPr>
      <w:overflowPunct w:val="0"/>
      <w:autoSpaceDE w:val="0"/>
      <w:autoSpaceDN w:val="0"/>
      <w:adjustRightInd w:val="0"/>
      <w:spacing w:before="600" w:line="220" w:lineRule="atLeast"/>
      <w:ind w:left="567" w:right="567" w:firstLine="0"/>
      <w:contextualSpacing/>
      <w:textAlignment w:val="baseline"/>
    </w:pPr>
    <w:rPr>
      <w:rFonts w:ascii="Times New Roman" w:hAnsi="Times New Roman"/>
      <w:sz w:val="18"/>
      <w:lang w:eastAsia="en-US"/>
    </w:rPr>
  </w:style>
  <w:style w:type="character" w:customStyle="1" w:styleId="p1aChar">
    <w:name w:val="p1a Char"/>
    <w:basedOn w:val="DefaultParagraphFont"/>
    <w:rsid w:val="003C094F"/>
  </w:style>
  <w:style w:type="character" w:customStyle="1" w:styleId="TextChar">
    <w:name w:val="Text Char"/>
    <w:basedOn w:val="DefaultParagraphFont"/>
    <w:link w:val="Text"/>
    <w:rsid w:val="003C094F"/>
    <w:rPr>
      <w:rFonts w:ascii="Times New Roman" w:eastAsia="Times New Roman" w:hAnsi="Times New Roman" w:cs="Times New Roman"/>
      <w:sz w:val="20"/>
      <w:szCs w:val="20"/>
      <w:lang w:val="en-US"/>
    </w:rPr>
  </w:style>
  <w:style w:type="paragraph" w:customStyle="1" w:styleId="TableHead0">
    <w:name w:val="Table Head"/>
    <w:basedOn w:val="Normal"/>
    <w:link w:val="TableHeadChar"/>
    <w:qFormat/>
    <w:rsid w:val="003C094F"/>
    <w:pPr>
      <w:keepNext/>
      <w:keepLines/>
      <w:overflowPunct w:val="0"/>
      <w:autoSpaceDE w:val="0"/>
      <w:autoSpaceDN w:val="0"/>
      <w:adjustRightInd w:val="0"/>
      <w:spacing w:before="240" w:after="120" w:line="220" w:lineRule="atLeast"/>
      <w:ind w:firstLine="0"/>
      <w:jc w:val="center"/>
      <w:textAlignment w:val="baseline"/>
    </w:pPr>
    <w:rPr>
      <w:rFonts w:ascii="Times New Roman" w:hAnsi="Times New Roman"/>
      <w:sz w:val="18"/>
      <w:lang w:eastAsia="en-US"/>
    </w:rPr>
  </w:style>
  <w:style w:type="character" w:customStyle="1" w:styleId="AbstractChar">
    <w:name w:val="Abstract Char"/>
    <w:basedOn w:val="DefaultParagraphFont"/>
    <w:link w:val="Abstract0"/>
    <w:rsid w:val="003C094F"/>
    <w:rPr>
      <w:rFonts w:ascii="Times New Roman" w:eastAsia="Times New Roman" w:hAnsi="Times New Roman" w:cs="Times New Roman"/>
      <w:sz w:val="18"/>
      <w:szCs w:val="20"/>
      <w:lang w:val="en-US"/>
    </w:rPr>
  </w:style>
  <w:style w:type="character" w:customStyle="1" w:styleId="TableHeadChar">
    <w:name w:val="Table Head Char"/>
    <w:basedOn w:val="DefaultParagraphFont"/>
    <w:link w:val="TableHead0"/>
    <w:rsid w:val="003C094F"/>
    <w:rPr>
      <w:rFonts w:ascii="Times New Roman" w:eastAsia="Times New Roman" w:hAnsi="Times New Roman" w:cs="Times New Roman"/>
      <w:sz w:val="18"/>
      <w:szCs w:val="20"/>
      <w:lang w:val="en-US"/>
    </w:rPr>
  </w:style>
  <w:style w:type="paragraph" w:customStyle="1" w:styleId="FigureCaption0">
    <w:name w:val="Figure Caption"/>
    <w:basedOn w:val="Normal"/>
    <w:link w:val="FigureCaptionChar"/>
    <w:qFormat/>
    <w:rsid w:val="003C094F"/>
    <w:pPr>
      <w:keepLines/>
      <w:overflowPunct w:val="0"/>
      <w:autoSpaceDE w:val="0"/>
      <w:autoSpaceDN w:val="0"/>
      <w:adjustRightInd w:val="0"/>
      <w:spacing w:before="120" w:after="240" w:line="220" w:lineRule="atLeast"/>
      <w:ind w:firstLine="0"/>
      <w:textAlignment w:val="baseline"/>
    </w:pPr>
    <w:rPr>
      <w:rFonts w:ascii="Times New Roman" w:hAnsi="Times New Roman"/>
      <w:sz w:val="18"/>
      <w:lang w:eastAsia="en-US"/>
    </w:rPr>
  </w:style>
  <w:style w:type="paragraph" w:customStyle="1" w:styleId="References0">
    <w:name w:val="References"/>
    <w:basedOn w:val="referenceitem"/>
    <w:link w:val="ReferencesChar"/>
    <w:qFormat/>
    <w:rsid w:val="003C094F"/>
  </w:style>
  <w:style w:type="character" w:customStyle="1" w:styleId="FigureCaptionChar">
    <w:name w:val="Figure Caption Char"/>
    <w:basedOn w:val="DefaultParagraphFont"/>
    <w:link w:val="FigureCaption0"/>
    <w:rsid w:val="003C094F"/>
    <w:rPr>
      <w:rFonts w:ascii="Times New Roman" w:eastAsia="Times New Roman" w:hAnsi="Times New Roman" w:cs="Times New Roman"/>
      <w:sz w:val="18"/>
      <w:szCs w:val="20"/>
      <w:lang w:val="en-US"/>
    </w:rPr>
  </w:style>
  <w:style w:type="character" w:customStyle="1" w:styleId="referenceitemChar">
    <w:name w:val="referenceitem Char"/>
    <w:basedOn w:val="DefaultParagraphFont"/>
    <w:link w:val="referenceitem"/>
    <w:rsid w:val="003C094F"/>
    <w:rPr>
      <w:rFonts w:ascii="Times New Roman" w:eastAsia="Times New Roman" w:hAnsi="Times New Roman" w:cs="Times New Roman"/>
      <w:sz w:val="18"/>
      <w:szCs w:val="20"/>
      <w:lang w:val="en-US"/>
    </w:rPr>
  </w:style>
  <w:style w:type="character" w:customStyle="1" w:styleId="ReferencesChar">
    <w:name w:val="References Char"/>
    <w:basedOn w:val="referenceitemChar"/>
    <w:link w:val="References0"/>
    <w:rsid w:val="003C094F"/>
    <w:rPr>
      <w:rFonts w:ascii="Times New Roman" w:eastAsia="Times New Roman" w:hAnsi="Times New Roman" w:cs="Times New Roman"/>
      <w:sz w:val="18"/>
      <w:szCs w:val="20"/>
      <w:lang w:val="en-US"/>
    </w:rPr>
  </w:style>
  <w:style w:type="paragraph" w:customStyle="1" w:styleId="NormalText">
    <w:name w:val="Normal Text"/>
    <w:basedOn w:val="Text"/>
    <w:link w:val="NormalTextChar"/>
    <w:qFormat/>
    <w:rsid w:val="004D4D0B"/>
  </w:style>
  <w:style w:type="paragraph" w:customStyle="1" w:styleId="Figure">
    <w:name w:val="Figure"/>
    <w:basedOn w:val="Normal"/>
    <w:link w:val="FigureChar"/>
    <w:qFormat/>
    <w:rsid w:val="004D4D0B"/>
    <w:pPr>
      <w:spacing w:before="360"/>
      <w:ind w:left="227" w:hanging="227"/>
    </w:pPr>
    <w:rPr>
      <w:noProof/>
      <w:lang w:eastAsia="en-US"/>
    </w:rPr>
  </w:style>
  <w:style w:type="character" w:customStyle="1" w:styleId="NormalTextChar">
    <w:name w:val="Normal Text Char"/>
    <w:basedOn w:val="TextChar"/>
    <w:link w:val="NormalText"/>
    <w:rsid w:val="004D4D0B"/>
    <w:rPr>
      <w:rFonts w:ascii="Times New Roman" w:eastAsia="Times New Roman" w:hAnsi="Times New Roman" w:cs="Times New Roman"/>
      <w:sz w:val="20"/>
      <w:szCs w:val="20"/>
      <w:lang w:val="en-US"/>
    </w:rPr>
  </w:style>
  <w:style w:type="paragraph" w:customStyle="1" w:styleId="PaperTitle0">
    <w:name w:val="Paper Title"/>
    <w:basedOn w:val="papertitle"/>
    <w:link w:val="PaperTitleChar0"/>
    <w:qFormat/>
    <w:rsid w:val="003D2E63"/>
  </w:style>
  <w:style w:type="character" w:customStyle="1" w:styleId="FigureChar">
    <w:name w:val="Figure Char"/>
    <w:basedOn w:val="DefaultParagraphFont"/>
    <w:link w:val="Figure"/>
    <w:rsid w:val="004D4D0B"/>
    <w:rPr>
      <w:rFonts w:ascii="Times" w:eastAsia="Times New Roman" w:hAnsi="Times" w:cs="Times New Roman"/>
      <w:noProof/>
      <w:sz w:val="20"/>
      <w:szCs w:val="20"/>
      <w:lang w:val="en-US"/>
    </w:rPr>
  </w:style>
  <w:style w:type="paragraph" w:customStyle="1" w:styleId="AuthorName">
    <w:name w:val="Author Name"/>
    <w:basedOn w:val="author"/>
    <w:link w:val="AuthorNameChar"/>
    <w:qFormat/>
    <w:rsid w:val="003D2E63"/>
  </w:style>
  <w:style w:type="character" w:customStyle="1" w:styleId="papertitleChar">
    <w:name w:val="papertitle Char"/>
    <w:basedOn w:val="DefaultParagraphFont"/>
    <w:link w:val="papertitle"/>
    <w:rsid w:val="003D2E63"/>
    <w:rPr>
      <w:rFonts w:ascii="Times New Roman" w:eastAsia="Times New Roman" w:hAnsi="Times New Roman" w:cs="Times New Roman"/>
      <w:b/>
      <w:sz w:val="28"/>
      <w:szCs w:val="20"/>
      <w:lang w:val="en-US"/>
    </w:rPr>
  </w:style>
  <w:style w:type="character" w:customStyle="1" w:styleId="PaperTitleChar0">
    <w:name w:val="Paper Title Char"/>
    <w:basedOn w:val="papertitleChar"/>
    <w:link w:val="PaperTitle0"/>
    <w:rsid w:val="003D2E63"/>
    <w:rPr>
      <w:rFonts w:ascii="Times New Roman" w:eastAsia="Times New Roman" w:hAnsi="Times New Roman" w:cs="Times New Roman"/>
      <w:b/>
      <w:sz w:val="28"/>
      <w:szCs w:val="20"/>
      <w:lang w:val="en-US"/>
    </w:rPr>
  </w:style>
  <w:style w:type="paragraph" w:customStyle="1" w:styleId="AuthorAffiliation">
    <w:name w:val="Author Affiliation"/>
    <w:basedOn w:val="address"/>
    <w:link w:val="AuthorAffiliationChar"/>
    <w:qFormat/>
    <w:rsid w:val="003D2E63"/>
  </w:style>
  <w:style w:type="character" w:customStyle="1" w:styleId="authorChar">
    <w:name w:val="author Char"/>
    <w:basedOn w:val="DefaultParagraphFont"/>
    <w:link w:val="author"/>
    <w:rsid w:val="003D2E63"/>
    <w:rPr>
      <w:rFonts w:ascii="Times" w:eastAsia="Times New Roman" w:hAnsi="Times" w:cs="Times New Roman"/>
      <w:sz w:val="20"/>
      <w:szCs w:val="20"/>
      <w:lang w:val="en-US" w:eastAsia="de-DE"/>
    </w:rPr>
  </w:style>
  <w:style w:type="character" w:customStyle="1" w:styleId="AuthorNameChar">
    <w:name w:val="Author Name Char"/>
    <w:basedOn w:val="authorChar"/>
    <w:link w:val="AuthorName"/>
    <w:rsid w:val="003D2E63"/>
    <w:rPr>
      <w:rFonts w:ascii="Times" w:eastAsia="Times New Roman" w:hAnsi="Times" w:cs="Times New Roman"/>
      <w:sz w:val="20"/>
      <w:szCs w:val="20"/>
      <w:lang w:val="en-US" w:eastAsia="de-DE"/>
    </w:rPr>
  </w:style>
  <w:style w:type="paragraph" w:customStyle="1" w:styleId="Authoremail">
    <w:name w:val="Author email"/>
    <w:basedOn w:val="AuthorAffiliation"/>
    <w:link w:val="AuthoremailChar"/>
    <w:qFormat/>
    <w:rsid w:val="003D2E63"/>
  </w:style>
  <w:style w:type="character" w:customStyle="1" w:styleId="addressChar">
    <w:name w:val="address Char"/>
    <w:basedOn w:val="DefaultParagraphFont"/>
    <w:link w:val="address"/>
    <w:rsid w:val="003D2E63"/>
    <w:rPr>
      <w:rFonts w:ascii="Times New Roman" w:eastAsia="Times New Roman" w:hAnsi="Times New Roman" w:cs="Times New Roman"/>
      <w:sz w:val="18"/>
      <w:szCs w:val="20"/>
      <w:lang w:val="en-US"/>
    </w:rPr>
  </w:style>
  <w:style w:type="character" w:customStyle="1" w:styleId="AuthorAffiliationChar">
    <w:name w:val="Author Affiliation Char"/>
    <w:basedOn w:val="addressChar"/>
    <w:link w:val="AuthorAffiliation"/>
    <w:rsid w:val="003D2E63"/>
    <w:rPr>
      <w:rFonts w:ascii="Times New Roman" w:eastAsia="Times New Roman" w:hAnsi="Times New Roman" w:cs="Times New Roman"/>
      <w:sz w:val="18"/>
      <w:szCs w:val="20"/>
      <w:lang w:val="en-US"/>
    </w:rPr>
  </w:style>
  <w:style w:type="paragraph" w:customStyle="1" w:styleId="Equation0">
    <w:name w:val="Equation"/>
    <w:basedOn w:val="equation"/>
    <w:link w:val="EquationChar0"/>
    <w:qFormat/>
    <w:rsid w:val="00603C92"/>
    <w:rPr>
      <w:i/>
    </w:rPr>
  </w:style>
  <w:style w:type="character" w:customStyle="1" w:styleId="AuthoremailChar">
    <w:name w:val="Author email Char"/>
    <w:basedOn w:val="AuthorAffiliationChar"/>
    <w:link w:val="Authoremail"/>
    <w:rsid w:val="003D2E63"/>
    <w:rPr>
      <w:rFonts w:ascii="Times New Roman" w:eastAsia="Times New Roman" w:hAnsi="Times New Roman" w:cs="Times New Roman"/>
      <w:sz w:val="18"/>
      <w:szCs w:val="20"/>
      <w:lang w:val="en-US"/>
    </w:rPr>
  </w:style>
  <w:style w:type="paragraph" w:customStyle="1" w:styleId="Keywords0">
    <w:name w:val="Keywords"/>
    <w:basedOn w:val="keywords"/>
    <w:link w:val="KeywordsChar0"/>
    <w:qFormat/>
    <w:rsid w:val="00C45B06"/>
  </w:style>
  <w:style w:type="character" w:customStyle="1" w:styleId="equationChar">
    <w:name w:val="equation Char"/>
    <w:basedOn w:val="DefaultParagraphFont"/>
    <w:link w:val="equation"/>
    <w:rsid w:val="00603C92"/>
    <w:rPr>
      <w:rFonts w:ascii="Times New Roman" w:eastAsia="Times New Roman" w:hAnsi="Times New Roman" w:cs="Times New Roman"/>
      <w:sz w:val="20"/>
      <w:szCs w:val="20"/>
      <w:lang w:val="en-US"/>
    </w:rPr>
  </w:style>
  <w:style w:type="character" w:customStyle="1" w:styleId="EquationChar0">
    <w:name w:val="Equation Char"/>
    <w:basedOn w:val="equationChar"/>
    <w:link w:val="Equation0"/>
    <w:rsid w:val="00603C92"/>
    <w:rPr>
      <w:rFonts w:ascii="Times New Roman" w:eastAsia="Times New Roman" w:hAnsi="Times New Roman" w:cs="Times New Roman"/>
      <w:i/>
      <w:sz w:val="20"/>
      <w:szCs w:val="20"/>
      <w:lang w:val="en-US"/>
    </w:rPr>
  </w:style>
  <w:style w:type="character" w:customStyle="1" w:styleId="keywordsChar">
    <w:name w:val="keywords Char"/>
    <w:basedOn w:val="DefaultParagraphFont"/>
    <w:link w:val="keywords"/>
    <w:rsid w:val="00C45B06"/>
    <w:rPr>
      <w:rFonts w:ascii="Times New Roman" w:eastAsia="Times New Roman" w:hAnsi="Times New Roman" w:cs="Times New Roman"/>
      <w:sz w:val="18"/>
      <w:szCs w:val="20"/>
      <w:lang w:val="en-US"/>
    </w:rPr>
  </w:style>
  <w:style w:type="character" w:customStyle="1" w:styleId="KeywordsChar0">
    <w:name w:val="Keywords Char"/>
    <w:basedOn w:val="keywordsChar"/>
    <w:link w:val="Keywords0"/>
    <w:rsid w:val="00C45B06"/>
    <w:rPr>
      <w:rFonts w:ascii="Times New Roman" w:eastAsia="Times New Roman" w:hAnsi="Times New Roman" w:cs="Times New Roman"/>
      <w:sz w:val="18"/>
      <w:szCs w:val="20"/>
      <w:lang w:val="en-US"/>
    </w:rPr>
  </w:style>
  <w:style w:type="paragraph" w:customStyle="1" w:styleId="paragraph">
    <w:name w:val="paragraph"/>
    <w:basedOn w:val="Normal"/>
    <w:rsid w:val="0088356B"/>
    <w:pPr>
      <w:spacing w:before="100" w:beforeAutospacing="1" w:after="100" w:afterAutospacing="1"/>
      <w:ind w:firstLine="0"/>
      <w:jc w:val="left"/>
    </w:pPr>
    <w:rPr>
      <w:rFonts w:ascii="Times New Roman" w:hAnsi="Times New Roman"/>
      <w:sz w:val="24"/>
      <w:szCs w:val="24"/>
      <w:lang w:val="en-IN" w:eastAsia="en-GB"/>
    </w:rPr>
  </w:style>
  <w:style w:type="character" w:customStyle="1" w:styleId="normaltextrun">
    <w:name w:val="normaltextrun"/>
    <w:basedOn w:val="DefaultParagraphFont"/>
    <w:rsid w:val="0088356B"/>
  </w:style>
  <w:style w:type="character" w:customStyle="1" w:styleId="apple-converted-space">
    <w:name w:val="apple-converted-space"/>
    <w:basedOn w:val="DefaultParagraphFont"/>
    <w:rsid w:val="0088356B"/>
  </w:style>
  <w:style w:type="character" w:customStyle="1" w:styleId="eop">
    <w:name w:val="eop"/>
    <w:basedOn w:val="DefaultParagraphFont"/>
    <w:rsid w:val="0088356B"/>
  </w:style>
  <w:style w:type="paragraph" w:styleId="NormalWeb">
    <w:name w:val="Normal (Web)"/>
    <w:basedOn w:val="Normal"/>
    <w:uiPriority w:val="99"/>
    <w:unhideWhenUsed/>
    <w:rsid w:val="008B6B5E"/>
    <w:pPr>
      <w:spacing w:before="100" w:beforeAutospacing="1" w:after="100" w:afterAutospacing="1"/>
      <w:ind w:firstLine="0"/>
      <w:jc w:val="left"/>
    </w:pPr>
    <w:rPr>
      <w:rFonts w:ascii="Times New Roman" w:hAnsi="Times New Roman"/>
      <w:sz w:val="24"/>
      <w:szCs w:val="24"/>
      <w:lang w:val="en-IN" w:eastAsia="en-GB"/>
    </w:rPr>
  </w:style>
  <w:style w:type="character" w:styleId="FollowedHyperlink">
    <w:name w:val="FollowedHyperlink"/>
    <w:basedOn w:val="DefaultParagraphFont"/>
    <w:uiPriority w:val="99"/>
    <w:semiHidden/>
    <w:unhideWhenUsed/>
    <w:rsid w:val="00F30288"/>
    <w:rPr>
      <w:color w:val="800080" w:themeColor="followedHyperlink"/>
      <w:u w:val="single"/>
    </w:rPr>
  </w:style>
  <w:style w:type="table" w:styleId="TableGrid">
    <w:name w:val="Table Grid"/>
    <w:basedOn w:val="TableNormal"/>
    <w:uiPriority w:val="59"/>
    <w:rsid w:val="00190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95BB8"/>
    <w:rPr>
      <w:color w:val="605E5C"/>
      <w:shd w:val="clear" w:color="auto" w:fill="E1DFDD"/>
    </w:rPr>
  </w:style>
  <w:style w:type="paragraph" w:styleId="Caption">
    <w:name w:val="caption"/>
    <w:basedOn w:val="Normal"/>
    <w:next w:val="Normal"/>
    <w:uiPriority w:val="35"/>
    <w:unhideWhenUsed/>
    <w:qFormat/>
    <w:rsid w:val="008862F1"/>
    <w:pPr>
      <w:spacing w:after="200"/>
    </w:pPr>
    <w:rPr>
      <w:i/>
      <w:iCs/>
      <w:color w:val="1F497D" w:themeColor="text2"/>
      <w:sz w:val="18"/>
      <w:szCs w:val="18"/>
    </w:rPr>
  </w:style>
  <w:style w:type="paragraph" w:styleId="Header">
    <w:name w:val="header"/>
    <w:basedOn w:val="Normal"/>
    <w:link w:val="HeaderChar"/>
    <w:uiPriority w:val="99"/>
    <w:unhideWhenUsed/>
    <w:rsid w:val="002A2FE4"/>
    <w:pPr>
      <w:tabs>
        <w:tab w:val="center" w:pos="4513"/>
        <w:tab w:val="right" w:pos="9026"/>
      </w:tabs>
    </w:pPr>
  </w:style>
  <w:style w:type="character" w:customStyle="1" w:styleId="HeaderChar">
    <w:name w:val="Header Char"/>
    <w:basedOn w:val="DefaultParagraphFont"/>
    <w:link w:val="Header"/>
    <w:uiPriority w:val="99"/>
    <w:rsid w:val="002A2FE4"/>
    <w:rPr>
      <w:rFonts w:ascii="Times" w:eastAsia="Times New Roman" w:hAnsi="Times" w:cs="Times New Roman"/>
      <w:sz w:val="20"/>
      <w:szCs w:val="20"/>
      <w:lang w:val="en-US" w:eastAsia="de-DE"/>
    </w:rPr>
  </w:style>
  <w:style w:type="paragraph" w:styleId="Footer">
    <w:name w:val="footer"/>
    <w:basedOn w:val="Normal"/>
    <w:link w:val="FooterChar"/>
    <w:uiPriority w:val="99"/>
    <w:unhideWhenUsed/>
    <w:rsid w:val="002A2FE4"/>
    <w:pPr>
      <w:tabs>
        <w:tab w:val="center" w:pos="4513"/>
        <w:tab w:val="right" w:pos="9026"/>
      </w:tabs>
    </w:pPr>
  </w:style>
  <w:style w:type="character" w:customStyle="1" w:styleId="FooterChar">
    <w:name w:val="Footer Char"/>
    <w:basedOn w:val="DefaultParagraphFont"/>
    <w:link w:val="Footer"/>
    <w:uiPriority w:val="99"/>
    <w:rsid w:val="002A2FE4"/>
    <w:rPr>
      <w:rFonts w:ascii="Times" w:eastAsia="Times New Roman" w:hAnsi="Times" w:cs="Times New Roman"/>
      <w:sz w:val="20"/>
      <w:szCs w:val="20"/>
      <w:lang w:val="en-US" w:eastAsia="de-DE"/>
    </w:rPr>
  </w:style>
  <w:style w:type="character" w:styleId="Strong">
    <w:name w:val="Strong"/>
    <w:basedOn w:val="DefaultParagraphFont"/>
    <w:uiPriority w:val="22"/>
    <w:qFormat/>
    <w:rsid w:val="00235C9C"/>
    <w:rPr>
      <w:b/>
      <w:bCs/>
    </w:rPr>
  </w:style>
  <w:style w:type="character" w:styleId="Emphasis">
    <w:name w:val="Emphasis"/>
    <w:basedOn w:val="DefaultParagraphFont"/>
    <w:uiPriority w:val="20"/>
    <w:qFormat/>
    <w:rsid w:val="00245B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3029">
      <w:bodyDiv w:val="1"/>
      <w:marLeft w:val="0"/>
      <w:marRight w:val="0"/>
      <w:marTop w:val="0"/>
      <w:marBottom w:val="0"/>
      <w:divBdr>
        <w:top w:val="none" w:sz="0" w:space="0" w:color="auto"/>
        <w:left w:val="none" w:sz="0" w:space="0" w:color="auto"/>
        <w:bottom w:val="none" w:sz="0" w:space="0" w:color="auto"/>
        <w:right w:val="none" w:sz="0" w:space="0" w:color="auto"/>
      </w:divBdr>
      <w:divsChild>
        <w:div w:id="1896046482">
          <w:marLeft w:val="0"/>
          <w:marRight w:val="0"/>
          <w:marTop w:val="0"/>
          <w:marBottom w:val="0"/>
          <w:divBdr>
            <w:top w:val="none" w:sz="0" w:space="0" w:color="auto"/>
            <w:left w:val="none" w:sz="0" w:space="0" w:color="auto"/>
            <w:bottom w:val="none" w:sz="0" w:space="0" w:color="auto"/>
            <w:right w:val="none" w:sz="0" w:space="0" w:color="auto"/>
          </w:divBdr>
          <w:divsChild>
            <w:div w:id="968709512">
              <w:marLeft w:val="0"/>
              <w:marRight w:val="0"/>
              <w:marTop w:val="0"/>
              <w:marBottom w:val="0"/>
              <w:divBdr>
                <w:top w:val="none" w:sz="0" w:space="0" w:color="auto"/>
                <w:left w:val="none" w:sz="0" w:space="0" w:color="auto"/>
                <w:bottom w:val="none" w:sz="0" w:space="0" w:color="auto"/>
                <w:right w:val="none" w:sz="0" w:space="0" w:color="auto"/>
              </w:divBdr>
              <w:divsChild>
                <w:div w:id="12685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20798">
      <w:bodyDiv w:val="1"/>
      <w:marLeft w:val="0"/>
      <w:marRight w:val="0"/>
      <w:marTop w:val="0"/>
      <w:marBottom w:val="0"/>
      <w:divBdr>
        <w:top w:val="none" w:sz="0" w:space="0" w:color="auto"/>
        <w:left w:val="none" w:sz="0" w:space="0" w:color="auto"/>
        <w:bottom w:val="none" w:sz="0" w:space="0" w:color="auto"/>
        <w:right w:val="none" w:sz="0" w:space="0" w:color="auto"/>
      </w:divBdr>
      <w:divsChild>
        <w:div w:id="692614542">
          <w:marLeft w:val="0"/>
          <w:marRight w:val="0"/>
          <w:marTop w:val="0"/>
          <w:marBottom w:val="0"/>
          <w:divBdr>
            <w:top w:val="none" w:sz="0" w:space="0" w:color="auto"/>
            <w:left w:val="none" w:sz="0" w:space="0" w:color="auto"/>
            <w:bottom w:val="none" w:sz="0" w:space="0" w:color="auto"/>
            <w:right w:val="none" w:sz="0" w:space="0" w:color="auto"/>
          </w:divBdr>
          <w:divsChild>
            <w:div w:id="721755022">
              <w:marLeft w:val="0"/>
              <w:marRight w:val="0"/>
              <w:marTop w:val="0"/>
              <w:marBottom w:val="0"/>
              <w:divBdr>
                <w:top w:val="none" w:sz="0" w:space="0" w:color="auto"/>
                <w:left w:val="none" w:sz="0" w:space="0" w:color="auto"/>
                <w:bottom w:val="none" w:sz="0" w:space="0" w:color="auto"/>
                <w:right w:val="none" w:sz="0" w:space="0" w:color="auto"/>
              </w:divBdr>
              <w:divsChild>
                <w:div w:id="135672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7988">
      <w:bodyDiv w:val="1"/>
      <w:marLeft w:val="0"/>
      <w:marRight w:val="0"/>
      <w:marTop w:val="0"/>
      <w:marBottom w:val="0"/>
      <w:divBdr>
        <w:top w:val="none" w:sz="0" w:space="0" w:color="auto"/>
        <w:left w:val="none" w:sz="0" w:space="0" w:color="auto"/>
        <w:bottom w:val="none" w:sz="0" w:space="0" w:color="auto"/>
        <w:right w:val="none" w:sz="0" w:space="0" w:color="auto"/>
      </w:divBdr>
      <w:divsChild>
        <w:div w:id="370691017">
          <w:marLeft w:val="0"/>
          <w:marRight w:val="0"/>
          <w:marTop w:val="0"/>
          <w:marBottom w:val="0"/>
          <w:divBdr>
            <w:top w:val="none" w:sz="0" w:space="0" w:color="auto"/>
            <w:left w:val="none" w:sz="0" w:space="0" w:color="auto"/>
            <w:bottom w:val="none" w:sz="0" w:space="0" w:color="auto"/>
            <w:right w:val="none" w:sz="0" w:space="0" w:color="auto"/>
          </w:divBdr>
          <w:divsChild>
            <w:div w:id="2105766083">
              <w:marLeft w:val="0"/>
              <w:marRight w:val="0"/>
              <w:marTop w:val="0"/>
              <w:marBottom w:val="0"/>
              <w:divBdr>
                <w:top w:val="none" w:sz="0" w:space="0" w:color="auto"/>
                <w:left w:val="none" w:sz="0" w:space="0" w:color="auto"/>
                <w:bottom w:val="none" w:sz="0" w:space="0" w:color="auto"/>
                <w:right w:val="none" w:sz="0" w:space="0" w:color="auto"/>
              </w:divBdr>
              <w:divsChild>
                <w:div w:id="121334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9664">
      <w:bodyDiv w:val="1"/>
      <w:marLeft w:val="0"/>
      <w:marRight w:val="0"/>
      <w:marTop w:val="0"/>
      <w:marBottom w:val="0"/>
      <w:divBdr>
        <w:top w:val="none" w:sz="0" w:space="0" w:color="auto"/>
        <w:left w:val="none" w:sz="0" w:space="0" w:color="auto"/>
        <w:bottom w:val="none" w:sz="0" w:space="0" w:color="auto"/>
        <w:right w:val="none" w:sz="0" w:space="0" w:color="auto"/>
      </w:divBdr>
      <w:divsChild>
        <w:div w:id="1450004202">
          <w:marLeft w:val="0"/>
          <w:marRight w:val="0"/>
          <w:marTop w:val="0"/>
          <w:marBottom w:val="0"/>
          <w:divBdr>
            <w:top w:val="none" w:sz="0" w:space="0" w:color="auto"/>
            <w:left w:val="none" w:sz="0" w:space="0" w:color="auto"/>
            <w:bottom w:val="none" w:sz="0" w:space="0" w:color="auto"/>
            <w:right w:val="none" w:sz="0" w:space="0" w:color="auto"/>
          </w:divBdr>
          <w:divsChild>
            <w:div w:id="1246497795">
              <w:marLeft w:val="0"/>
              <w:marRight w:val="0"/>
              <w:marTop w:val="0"/>
              <w:marBottom w:val="0"/>
              <w:divBdr>
                <w:top w:val="none" w:sz="0" w:space="0" w:color="auto"/>
                <w:left w:val="none" w:sz="0" w:space="0" w:color="auto"/>
                <w:bottom w:val="none" w:sz="0" w:space="0" w:color="auto"/>
                <w:right w:val="none" w:sz="0" w:space="0" w:color="auto"/>
              </w:divBdr>
              <w:divsChild>
                <w:div w:id="625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379">
      <w:bodyDiv w:val="1"/>
      <w:marLeft w:val="0"/>
      <w:marRight w:val="0"/>
      <w:marTop w:val="0"/>
      <w:marBottom w:val="0"/>
      <w:divBdr>
        <w:top w:val="none" w:sz="0" w:space="0" w:color="auto"/>
        <w:left w:val="none" w:sz="0" w:space="0" w:color="auto"/>
        <w:bottom w:val="none" w:sz="0" w:space="0" w:color="auto"/>
        <w:right w:val="none" w:sz="0" w:space="0" w:color="auto"/>
      </w:divBdr>
      <w:divsChild>
        <w:div w:id="763576658">
          <w:marLeft w:val="0"/>
          <w:marRight w:val="0"/>
          <w:marTop w:val="0"/>
          <w:marBottom w:val="0"/>
          <w:divBdr>
            <w:top w:val="none" w:sz="0" w:space="0" w:color="auto"/>
            <w:left w:val="none" w:sz="0" w:space="0" w:color="auto"/>
            <w:bottom w:val="none" w:sz="0" w:space="0" w:color="auto"/>
            <w:right w:val="none" w:sz="0" w:space="0" w:color="auto"/>
          </w:divBdr>
          <w:divsChild>
            <w:div w:id="1971475920">
              <w:marLeft w:val="0"/>
              <w:marRight w:val="0"/>
              <w:marTop w:val="0"/>
              <w:marBottom w:val="0"/>
              <w:divBdr>
                <w:top w:val="none" w:sz="0" w:space="0" w:color="auto"/>
                <w:left w:val="none" w:sz="0" w:space="0" w:color="auto"/>
                <w:bottom w:val="none" w:sz="0" w:space="0" w:color="auto"/>
                <w:right w:val="none" w:sz="0" w:space="0" w:color="auto"/>
              </w:divBdr>
              <w:divsChild>
                <w:div w:id="8262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44423">
      <w:bodyDiv w:val="1"/>
      <w:marLeft w:val="0"/>
      <w:marRight w:val="0"/>
      <w:marTop w:val="0"/>
      <w:marBottom w:val="0"/>
      <w:divBdr>
        <w:top w:val="none" w:sz="0" w:space="0" w:color="auto"/>
        <w:left w:val="none" w:sz="0" w:space="0" w:color="auto"/>
        <w:bottom w:val="none" w:sz="0" w:space="0" w:color="auto"/>
        <w:right w:val="none" w:sz="0" w:space="0" w:color="auto"/>
      </w:divBdr>
    </w:div>
    <w:div w:id="213473899">
      <w:bodyDiv w:val="1"/>
      <w:marLeft w:val="0"/>
      <w:marRight w:val="0"/>
      <w:marTop w:val="0"/>
      <w:marBottom w:val="0"/>
      <w:divBdr>
        <w:top w:val="none" w:sz="0" w:space="0" w:color="auto"/>
        <w:left w:val="none" w:sz="0" w:space="0" w:color="auto"/>
        <w:bottom w:val="none" w:sz="0" w:space="0" w:color="auto"/>
        <w:right w:val="none" w:sz="0" w:space="0" w:color="auto"/>
      </w:divBdr>
    </w:div>
    <w:div w:id="249895884">
      <w:bodyDiv w:val="1"/>
      <w:marLeft w:val="0"/>
      <w:marRight w:val="0"/>
      <w:marTop w:val="0"/>
      <w:marBottom w:val="0"/>
      <w:divBdr>
        <w:top w:val="none" w:sz="0" w:space="0" w:color="auto"/>
        <w:left w:val="none" w:sz="0" w:space="0" w:color="auto"/>
        <w:bottom w:val="none" w:sz="0" w:space="0" w:color="auto"/>
        <w:right w:val="none" w:sz="0" w:space="0" w:color="auto"/>
      </w:divBdr>
    </w:div>
    <w:div w:id="283192914">
      <w:bodyDiv w:val="1"/>
      <w:marLeft w:val="0"/>
      <w:marRight w:val="0"/>
      <w:marTop w:val="0"/>
      <w:marBottom w:val="0"/>
      <w:divBdr>
        <w:top w:val="none" w:sz="0" w:space="0" w:color="auto"/>
        <w:left w:val="none" w:sz="0" w:space="0" w:color="auto"/>
        <w:bottom w:val="none" w:sz="0" w:space="0" w:color="auto"/>
        <w:right w:val="none" w:sz="0" w:space="0" w:color="auto"/>
      </w:divBdr>
    </w:div>
    <w:div w:id="349142915">
      <w:bodyDiv w:val="1"/>
      <w:marLeft w:val="0"/>
      <w:marRight w:val="0"/>
      <w:marTop w:val="0"/>
      <w:marBottom w:val="0"/>
      <w:divBdr>
        <w:top w:val="none" w:sz="0" w:space="0" w:color="auto"/>
        <w:left w:val="none" w:sz="0" w:space="0" w:color="auto"/>
        <w:bottom w:val="none" w:sz="0" w:space="0" w:color="auto"/>
        <w:right w:val="none" w:sz="0" w:space="0" w:color="auto"/>
      </w:divBdr>
    </w:div>
    <w:div w:id="648635288">
      <w:bodyDiv w:val="1"/>
      <w:marLeft w:val="0"/>
      <w:marRight w:val="0"/>
      <w:marTop w:val="0"/>
      <w:marBottom w:val="0"/>
      <w:divBdr>
        <w:top w:val="none" w:sz="0" w:space="0" w:color="auto"/>
        <w:left w:val="none" w:sz="0" w:space="0" w:color="auto"/>
        <w:bottom w:val="none" w:sz="0" w:space="0" w:color="auto"/>
        <w:right w:val="none" w:sz="0" w:space="0" w:color="auto"/>
      </w:divBdr>
    </w:div>
    <w:div w:id="649481970">
      <w:bodyDiv w:val="1"/>
      <w:marLeft w:val="0"/>
      <w:marRight w:val="0"/>
      <w:marTop w:val="0"/>
      <w:marBottom w:val="0"/>
      <w:divBdr>
        <w:top w:val="none" w:sz="0" w:space="0" w:color="auto"/>
        <w:left w:val="none" w:sz="0" w:space="0" w:color="auto"/>
        <w:bottom w:val="none" w:sz="0" w:space="0" w:color="auto"/>
        <w:right w:val="none" w:sz="0" w:space="0" w:color="auto"/>
      </w:divBdr>
    </w:div>
    <w:div w:id="664430223">
      <w:bodyDiv w:val="1"/>
      <w:marLeft w:val="0"/>
      <w:marRight w:val="0"/>
      <w:marTop w:val="0"/>
      <w:marBottom w:val="0"/>
      <w:divBdr>
        <w:top w:val="none" w:sz="0" w:space="0" w:color="auto"/>
        <w:left w:val="none" w:sz="0" w:space="0" w:color="auto"/>
        <w:bottom w:val="none" w:sz="0" w:space="0" w:color="auto"/>
        <w:right w:val="none" w:sz="0" w:space="0" w:color="auto"/>
      </w:divBdr>
    </w:div>
    <w:div w:id="674963701">
      <w:bodyDiv w:val="1"/>
      <w:marLeft w:val="0"/>
      <w:marRight w:val="0"/>
      <w:marTop w:val="0"/>
      <w:marBottom w:val="0"/>
      <w:divBdr>
        <w:top w:val="none" w:sz="0" w:space="0" w:color="auto"/>
        <w:left w:val="none" w:sz="0" w:space="0" w:color="auto"/>
        <w:bottom w:val="none" w:sz="0" w:space="0" w:color="auto"/>
        <w:right w:val="none" w:sz="0" w:space="0" w:color="auto"/>
      </w:divBdr>
    </w:div>
    <w:div w:id="706873037">
      <w:bodyDiv w:val="1"/>
      <w:marLeft w:val="0"/>
      <w:marRight w:val="0"/>
      <w:marTop w:val="0"/>
      <w:marBottom w:val="0"/>
      <w:divBdr>
        <w:top w:val="none" w:sz="0" w:space="0" w:color="auto"/>
        <w:left w:val="none" w:sz="0" w:space="0" w:color="auto"/>
        <w:bottom w:val="none" w:sz="0" w:space="0" w:color="auto"/>
        <w:right w:val="none" w:sz="0" w:space="0" w:color="auto"/>
      </w:divBdr>
      <w:divsChild>
        <w:div w:id="1819345995">
          <w:marLeft w:val="0"/>
          <w:marRight w:val="0"/>
          <w:marTop w:val="0"/>
          <w:marBottom w:val="0"/>
          <w:divBdr>
            <w:top w:val="none" w:sz="0" w:space="0" w:color="auto"/>
            <w:left w:val="none" w:sz="0" w:space="0" w:color="auto"/>
            <w:bottom w:val="none" w:sz="0" w:space="0" w:color="auto"/>
            <w:right w:val="none" w:sz="0" w:space="0" w:color="auto"/>
          </w:divBdr>
          <w:divsChild>
            <w:div w:id="544681950">
              <w:marLeft w:val="0"/>
              <w:marRight w:val="0"/>
              <w:marTop w:val="0"/>
              <w:marBottom w:val="0"/>
              <w:divBdr>
                <w:top w:val="none" w:sz="0" w:space="0" w:color="auto"/>
                <w:left w:val="none" w:sz="0" w:space="0" w:color="auto"/>
                <w:bottom w:val="none" w:sz="0" w:space="0" w:color="auto"/>
                <w:right w:val="none" w:sz="0" w:space="0" w:color="auto"/>
              </w:divBdr>
              <w:divsChild>
                <w:div w:id="1024670578">
                  <w:marLeft w:val="0"/>
                  <w:marRight w:val="0"/>
                  <w:marTop w:val="0"/>
                  <w:marBottom w:val="0"/>
                  <w:divBdr>
                    <w:top w:val="none" w:sz="0" w:space="0" w:color="auto"/>
                    <w:left w:val="none" w:sz="0" w:space="0" w:color="auto"/>
                    <w:bottom w:val="none" w:sz="0" w:space="0" w:color="auto"/>
                    <w:right w:val="none" w:sz="0" w:space="0" w:color="auto"/>
                  </w:divBdr>
                  <w:divsChild>
                    <w:div w:id="7271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167870">
      <w:bodyDiv w:val="1"/>
      <w:marLeft w:val="0"/>
      <w:marRight w:val="0"/>
      <w:marTop w:val="0"/>
      <w:marBottom w:val="0"/>
      <w:divBdr>
        <w:top w:val="none" w:sz="0" w:space="0" w:color="auto"/>
        <w:left w:val="none" w:sz="0" w:space="0" w:color="auto"/>
        <w:bottom w:val="none" w:sz="0" w:space="0" w:color="auto"/>
        <w:right w:val="none" w:sz="0" w:space="0" w:color="auto"/>
      </w:divBdr>
      <w:divsChild>
        <w:div w:id="273833912">
          <w:marLeft w:val="0"/>
          <w:marRight w:val="0"/>
          <w:marTop w:val="0"/>
          <w:marBottom w:val="0"/>
          <w:divBdr>
            <w:top w:val="none" w:sz="0" w:space="0" w:color="auto"/>
            <w:left w:val="none" w:sz="0" w:space="0" w:color="auto"/>
            <w:bottom w:val="none" w:sz="0" w:space="0" w:color="auto"/>
            <w:right w:val="none" w:sz="0" w:space="0" w:color="auto"/>
          </w:divBdr>
          <w:divsChild>
            <w:div w:id="250356545">
              <w:marLeft w:val="0"/>
              <w:marRight w:val="0"/>
              <w:marTop w:val="0"/>
              <w:marBottom w:val="0"/>
              <w:divBdr>
                <w:top w:val="none" w:sz="0" w:space="0" w:color="auto"/>
                <w:left w:val="none" w:sz="0" w:space="0" w:color="auto"/>
                <w:bottom w:val="none" w:sz="0" w:space="0" w:color="auto"/>
                <w:right w:val="none" w:sz="0" w:space="0" w:color="auto"/>
              </w:divBdr>
              <w:divsChild>
                <w:div w:id="222109251">
                  <w:marLeft w:val="0"/>
                  <w:marRight w:val="0"/>
                  <w:marTop w:val="0"/>
                  <w:marBottom w:val="0"/>
                  <w:divBdr>
                    <w:top w:val="none" w:sz="0" w:space="0" w:color="auto"/>
                    <w:left w:val="none" w:sz="0" w:space="0" w:color="auto"/>
                    <w:bottom w:val="none" w:sz="0" w:space="0" w:color="auto"/>
                    <w:right w:val="none" w:sz="0" w:space="0" w:color="auto"/>
                  </w:divBdr>
                  <w:divsChild>
                    <w:div w:id="14949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264910">
      <w:bodyDiv w:val="1"/>
      <w:marLeft w:val="0"/>
      <w:marRight w:val="0"/>
      <w:marTop w:val="0"/>
      <w:marBottom w:val="0"/>
      <w:divBdr>
        <w:top w:val="none" w:sz="0" w:space="0" w:color="auto"/>
        <w:left w:val="none" w:sz="0" w:space="0" w:color="auto"/>
        <w:bottom w:val="none" w:sz="0" w:space="0" w:color="auto"/>
        <w:right w:val="none" w:sz="0" w:space="0" w:color="auto"/>
      </w:divBdr>
    </w:div>
    <w:div w:id="1088572846">
      <w:bodyDiv w:val="1"/>
      <w:marLeft w:val="0"/>
      <w:marRight w:val="0"/>
      <w:marTop w:val="0"/>
      <w:marBottom w:val="0"/>
      <w:divBdr>
        <w:top w:val="none" w:sz="0" w:space="0" w:color="auto"/>
        <w:left w:val="none" w:sz="0" w:space="0" w:color="auto"/>
        <w:bottom w:val="none" w:sz="0" w:space="0" w:color="auto"/>
        <w:right w:val="none" w:sz="0" w:space="0" w:color="auto"/>
      </w:divBdr>
      <w:divsChild>
        <w:div w:id="1058431258">
          <w:marLeft w:val="0"/>
          <w:marRight w:val="0"/>
          <w:marTop w:val="0"/>
          <w:marBottom w:val="0"/>
          <w:divBdr>
            <w:top w:val="none" w:sz="0" w:space="0" w:color="auto"/>
            <w:left w:val="none" w:sz="0" w:space="0" w:color="auto"/>
            <w:bottom w:val="none" w:sz="0" w:space="0" w:color="auto"/>
            <w:right w:val="none" w:sz="0" w:space="0" w:color="auto"/>
          </w:divBdr>
          <w:divsChild>
            <w:div w:id="1886135774">
              <w:marLeft w:val="0"/>
              <w:marRight w:val="0"/>
              <w:marTop w:val="0"/>
              <w:marBottom w:val="0"/>
              <w:divBdr>
                <w:top w:val="none" w:sz="0" w:space="0" w:color="auto"/>
                <w:left w:val="none" w:sz="0" w:space="0" w:color="auto"/>
                <w:bottom w:val="none" w:sz="0" w:space="0" w:color="auto"/>
                <w:right w:val="none" w:sz="0" w:space="0" w:color="auto"/>
              </w:divBdr>
              <w:divsChild>
                <w:div w:id="186948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376780">
      <w:bodyDiv w:val="1"/>
      <w:marLeft w:val="0"/>
      <w:marRight w:val="0"/>
      <w:marTop w:val="0"/>
      <w:marBottom w:val="0"/>
      <w:divBdr>
        <w:top w:val="none" w:sz="0" w:space="0" w:color="auto"/>
        <w:left w:val="none" w:sz="0" w:space="0" w:color="auto"/>
        <w:bottom w:val="none" w:sz="0" w:space="0" w:color="auto"/>
        <w:right w:val="none" w:sz="0" w:space="0" w:color="auto"/>
      </w:divBdr>
      <w:divsChild>
        <w:div w:id="1634364288">
          <w:marLeft w:val="0"/>
          <w:marRight w:val="0"/>
          <w:marTop w:val="0"/>
          <w:marBottom w:val="0"/>
          <w:divBdr>
            <w:top w:val="none" w:sz="0" w:space="0" w:color="auto"/>
            <w:left w:val="none" w:sz="0" w:space="0" w:color="auto"/>
            <w:bottom w:val="none" w:sz="0" w:space="0" w:color="auto"/>
            <w:right w:val="none" w:sz="0" w:space="0" w:color="auto"/>
          </w:divBdr>
          <w:divsChild>
            <w:div w:id="1783917962">
              <w:marLeft w:val="0"/>
              <w:marRight w:val="0"/>
              <w:marTop w:val="0"/>
              <w:marBottom w:val="0"/>
              <w:divBdr>
                <w:top w:val="none" w:sz="0" w:space="0" w:color="auto"/>
                <w:left w:val="none" w:sz="0" w:space="0" w:color="auto"/>
                <w:bottom w:val="none" w:sz="0" w:space="0" w:color="auto"/>
                <w:right w:val="none" w:sz="0" w:space="0" w:color="auto"/>
              </w:divBdr>
              <w:divsChild>
                <w:div w:id="1209489367">
                  <w:marLeft w:val="0"/>
                  <w:marRight w:val="0"/>
                  <w:marTop w:val="0"/>
                  <w:marBottom w:val="0"/>
                  <w:divBdr>
                    <w:top w:val="none" w:sz="0" w:space="0" w:color="auto"/>
                    <w:left w:val="none" w:sz="0" w:space="0" w:color="auto"/>
                    <w:bottom w:val="none" w:sz="0" w:space="0" w:color="auto"/>
                    <w:right w:val="none" w:sz="0" w:space="0" w:color="auto"/>
                  </w:divBdr>
                  <w:divsChild>
                    <w:div w:id="15624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092896">
      <w:bodyDiv w:val="1"/>
      <w:marLeft w:val="0"/>
      <w:marRight w:val="0"/>
      <w:marTop w:val="0"/>
      <w:marBottom w:val="0"/>
      <w:divBdr>
        <w:top w:val="none" w:sz="0" w:space="0" w:color="auto"/>
        <w:left w:val="none" w:sz="0" w:space="0" w:color="auto"/>
        <w:bottom w:val="none" w:sz="0" w:space="0" w:color="auto"/>
        <w:right w:val="none" w:sz="0" w:space="0" w:color="auto"/>
      </w:divBdr>
      <w:divsChild>
        <w:div w:id="544296087">
          <w:marLeft w:val="0"/>
          <w:marRight w:val="0"/>
          <w:marTop w:val="0"/>
          <w:marBottom w:val="0"/>
          <w:divBdr>
            <w:top w:val="none" w:sz="0" w:space="0" w:color="auto"/>
            <w:left w:val="none" w:sz="0" w:space="0" w:color="auto"/>
            <w:bottom w:val="none" w:sz="0" w:space="0" w:color="auto"/>
            <w:right w:val="none" w:sz="0" w:space="0" w:color="auto"/>
          </w:divBdr>
          <w:divsChild>
            <w:div w:id="1639726035">
              <w:marLeft w:val="0"/>
              <w:marRight w:val="0"/>
              <w:marTop w:val="0"/>
              <w:marBottom w:val="0"/>
              <w:divBdr>
                <w:top w:val="none" w:sz="0" w:space="0" w:color="auto"/>
                <w:left w:val="none" w:sz="0" w:space="0" w:color="auto"/>
                <w:bottom w:val="none" w:sz="0" w:space="0" w:color="auto"/>
                <w:right w:val="none" w:sz="0" w:space="0" w:color="auto"/>
              </w:divBdr>
              <w:divsChild>
                <w:div w:id="1283030087">
                  <w:marLeft w:val="0"/>
                  <w:marRight w:val="0"/>
                  <w:marTop w:val="0"/>
                  <w:marBottom w:val="0"/>
                  <w:divBdr>
                    <w:top w:val="none" w:sz="0" w:space="0" w:color="auto"/>
                    <w:left w:val="none" w:sz="0" w:space="0" w:color="auto"/>
                    <w:bottom w:val="none" w:sz="0" w:space="0" w:color="auto"/>
                    <w:right w:val="none" w:sz="0" w:space="0" w:color="auto"/>
                  </w:divBdr>
                  <w:divsChild>
                    <w:div w:id="7614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735995">
      <w:bodyDiv w:val="1"/>
      <w:marLeft w:val="0"/>
      <w:marRight w:val="0"/>
      <w:marTop w:val="0"/>
      <w:marBottom w:val="0"/>
      <w:divBdr>
        <w:top w:val="none" w:sz="0" w:space="0" w:color="auto"/>
        <w:left w:val="none" w:sz="0" w:space="0" w:color="auto"/>
        <w:bottom w:val="none" w:sz="0" w:space="0" w:color="auto"/>
        <w:right w:val="none" w:sz="0" w:space="0" w:color="auto"/>
      </w:divBdr>
    </w:div>
    <w:div w:id="1290404836">
      <w:bodyDiv w:val="1"/>
      <w:marLeft w:val="0"/>
      <w:marRight w:val="0"/>
      <w:marTop w:val="0"/>
      <w:marBottom w:val="0"/>
      <w:divBdr>
        <w:top w:val="none" w:sz="0" w:space="0" w:color="auto"/>
        <w:left w:val="none" w:sz="0" w:space="0" w:color="auto"/>
        <w:bottom w:val="none" w:sz="0" w:space="0" w:color="auto"/>
        <w:right w:val="none" w:sz="0" w:space="0" w:color="auto"/>
      </w:divBdr>
      <w:divsChild>
        <w:div w:id="1415392815">
          <w:marLeft w:val="0"/>
          <w:marRight w:val="0"/>
          <w:marTop w:val="0"/>
          <w:marBottom w:val="0"/>
          <w:divBdr>
            <w:top w:val="none" w:sz="0" w:space="0" w:color="auto"/>
            <w:left w:val="none" w:sz="0" w:space="0" w:color="auto"/>
            <w:bottom w:val="none" w:sz="0" w:space="0" w:color="auto"/>
            <w:right w:val="none" w:sz="0" w:space="0" w:color="auto"/>
          </w:divBdr>
          <w:divsChild>
            <w:div w:id="1822040869">
              <w:marLeft w:val="0"/>
              <w:marRight w:val="0"/>
              <w:marTop w:val="0"/>
              <w:marBottom w:val="0"/>
              <w:divBdr>
                <w:top w:val="none" w:sz="0" w:space="0" w:color="auto"/>
                <w:left w:val="none" w:sz="0" w:space="0" w:color="auto"/>
                <w:bottom w:val="none" w:sz="0" w:space="0" w:color="auto"/>
                <w:right w:val="none" w:sz="0" w:space="0" w:color="auto"/>
              </w:divBdr>
              <w:divsChild>
                <w:div w:id="388267820">
                  <w:marLeft w:val="0"/>
                  <w:marRight w:val="0"/>
                  <w:marTop w:val="0"/>
                  <w:marBottom w:val="0"/>
                  <w:divBdr>
                    <w:top w:val="none" w:sz="0" w:space="0" w:color="auto"/>
                    <w:left w:val="none" w:sz="0" w:space="0" w:color="auto"/>
                    <w:bottom w:val="none" w:sz="0" w:space="0" w:color="auto"/>
                    <w:right w:val="none" w:sz="0" w:space="0" w:color="auto"/>
                  </w:divBdr>
                  <w:divsChild>
                    <w:div w:id="20836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08044">
      <w:bodyDiv w:val="1"/>
      <w:marLeft w:val="0"/>
      <w:marRight w:val="0"/>
      <w:marTop w:val="0"/>
      <w:marBottom w:val="0"/>
      <w:divBdr>
        <w:top w:val="none" w:sz="0" w:space="0" w:color="auto"/>
        <w:left w:val="none" w:sz="0" w:space="0" w:color="auto"/>
        <w:bottom w:val="none" w:sz="0" w:space="0" w:color="auto"/>
        <w:right w:val="none" w:sz="0" w:space="0" w:color="auto"/>
      </w:divBdr>
      <w:divsChild>
        <w:div w:id="469322145">
          <w:marLeft w:val="0"/>
          <w:marRight w:val="0"/>
          <w:marTop w:val="0"/>
          <w:marBottom w:val="0"/>
          <w:divBdr>
            <w:top w:val="none" w:sz="0" w:space="0" w:color="auto"/>
            <w:left w:val="none" w:sz="0" w:space="0" w:color="auto"/>
            <w:bottom w:val="none" w:sz="0" w:space="0" w:color="auto"/>
            <w:right w:val="none" w:sz="0" w:space="0" w:color="auto"/>
          </w:divBdr>
          <w:divsChild>
            <w:div w:id="1753550343">
              <w:marLeft w:val="0"/>
              <w:marRight w:val="0"/>
              <w:marTop w:val="0"/>
              <w:marBottom w:val="0"/>
              <w:divBdr>
                <w:top w:val="none" w:sz="0" w:space="0" w:color="auto"/>
                <w:left w:val="none" w:sz="0" w:space="0" w:color="auto"/>
                <w:bottom w:val="none" w:sz="0" w:space="0" w:color="auto"/>
                <w:right w:val="none" w:sz="0" w:space="0" w:color="auto"/>
              </w:divBdr>
              <w:divsChild>
                <w:div w:id="11147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23391">
      <w:bodyDiv w:val="1"/>
      <w:marLeft w:val="0"/>
      <w:marRight w:val="0"/>
      <w:marTop w:val="0"/>
      <w:marBottom w:val="0"/>
      <w:divBdr>
        <w:top w:val="none" w:sz="0" w:space="0" w:color="auto"/>
        <w:left w:val="none" w:sz="0" w:space="0" w:color="auto"/>
        <w:bottom w:val="none" w:sz="0" w:space="0" w:color="auto"/>
        <w:right w:val="none" w:sz="0" w:space="0" w:color="auto"/>
      </w:divBdr>
      <w:divsChild>
        <w:div w:id="271016332">
          <w:marLeft w:val="0"/>
          <w:marRight w:val="0"/>
          <w:marTop w:val="0"/>
          <w:marBottom w:val="0"/>
          <w:divBdr>
            <w:top w:val="none" w:sz="0" w:space="0" w:color="auto"/>
            <w:left w:val="none" w:sz="0" w:space="0" w:color="auto"/>
            <w:bottom w:val="none" w:sz="0" w:space="0" w:color="auto"/>
            <w:right w:val="none" w:sz="0" w:space="0" w:color="auto"/>
          </w:divBdr>
        </w:div>
        <w:div w:id="1092437738">
          <w:marLeft w:val="0"/>
          <w:marRight w:val="0"/>
          <w:marTop w:val="0"/>
          <w:marBottom w:val="0"/>
          <w:divBdr>
            <w:top w:val="none" w:sz="0" w:space="0" w:color="auto"/>
            <w:left w:val="none" w:sz="0" w:space="0" w:color="auto"/>
            <w:bottom w:val="none" w:sz="0" w:space="0" w:color="auto"/>
            <w:right w:val="none" w:sz="0" w:space="0" w:color="auto"/>
          </w:divBdr>
        </w:div>
        <w:div w:id="1630698323">
          <w:marLeft w:val="0"/>
          <w:marRight w:val="0"/>
          <w:marTop w:val="0"/>
          <w:marBottom w:val="0"/>
          <w:divBdr>
            <w:top w:val="none" w:sz="0" w:space="0" w:color="auto"/>
            <w:left w:val="none" w:sz="0" w:space="0" w:color="auto"/>
            <w:bottom w:val="none" w:sz="0" w:space="0" w:color="auto"/>
            <w:right w:val="none" w:sz="0" w:space="0" w:color="auto"/>
          </w:divBdr>
        </w:div>
      </w:divsChild>
    </w:div>
    <w:div w:id="1489521075">
      <w:bodyDiv w:val="1"/>
      <w:marLeft w:val="0"/>
      <w:marRight w:val="0"/>
      <w:marTop w:val="0"/>
      <w:marBottom w:val="0"/>
      <w:divBdr>
        <w:top w:val="none" w:sz="0" w:space="0" w:color="auto"/>
        <w:left w:val="none" w:sz="0" w:space="0" w:color="auto"/>
        <w:bottom w:val="none" w:sz="0" w:space="0" w:color="auto"/>
        <w:right w:val="none" w:sz="0" w:space="0" w:color="auto"/>
      </w:divBdr>
      <w:divsChild>
        <w:div w:id="713193469">
          <w:marLeft w:val="0"/>
          <w:marRight w:val="0"/>
          <w:marTop w:val="0"/>
          <w:marBottom w:val="0"/>
          <w:divBdr>
            <w:top w:val="none" w:sz="0" w:space="0" w:color="auto"/>
            <w:left w:val="none" w:sz="0" w:space="0" w:color="auto"/>
            <w:bottom w:val="none" w:sz="0" w:space="0" w:color="auto"/>
            <w:right w:val="none" w:sz="0" w:space="0" w:color="auto"/>
          </w:divBdr>
          <w:divsChild>
            <w:div w:id="413432391">
              <w:marLeft w:val="0"/>
              <w:marRight w:val="0"/>
              <w:marTop w:val="0"/>
              <w:marBottom w:val="0"/>
              <w:divBdr>
                <w:top w:val="none" w:sz="0" w:space="0" w:color="auto"/>
                <w:left w:val="none" w:sz="0" w:space="0" w:color="auto"/>
                <w:bottom w:val="none" w:sz="0" w:space="0" w:color="auto"/>
                <w:right w:val="none" w:sz="0" w:space="0" w:color="auto"/>
              </w:divBdr>
              <w:divsChild>
                <w:div w:id="1927689117">
                  <w:marLeft w:val="0"/>
                  <w:marRight w:val="0"/>
                  <w:marTop w:val="0"/>
                  <w:marBottom w:val="0"/>
                  <w:divBdr>
                    <w:top w:val="none" w:sz="0" w:space="0" w:color="auto"/>
                    <w:left w:val="none" w:sz="0" w:space="0" w:color="auto"/>
                    <w:bottom w:val="none" w:sz="0" w:space="0" w:color="auto"/>
                    <w:right w:val="none" w:sz="0" w:space="0" w:color="auto"/>
                  </w:divBdr>
                  <w:divsChild>
                    <w:div w:id="19347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836075">
      <w:bodyDiv w:val="1"/>
      <w:marLeft w:val="0"/>
      <w:marRight w:val="0"/>
      <w:marTop w:val="0"/>
      <w:marBottom w:val="0"/>
      <w:divBdr>
        <w:top w:val="none" w:sz="0" w:space="0" w:color="auto"/>
        <w:left w:val="none" w:sz="0" w:space="0" w:color="auto"/>
        <w:bottom w:val="none" w:sz="0" w:space="0" w:color="auto"/>
        <w:right w:val="none" w:sz="0" w:space="0" w:color="auto"/>
      </w:divBdr>
      <w:divsChild>
        <w:div w:id="869991320">
          <w:marLeft w:val="0"/>
          <w:marRight w:val="0"/>
          <w:marTop w:val="0"/>
          <w:marBottom w:val="0"/>
          <w:divBdr>
            <w:top w:val="none" w:sz="0" w:space="0" w:color="auto"/>
            <w:left w:val="none" w:sz="0" w:space="0" w:color="auto"/>
            <w:bottom w:val="none" w:sz="0" w:space="0" w:color="auto"/>
            <w:right w:val="none" w:sz="0" w:space="0" w:color="auto"/>
          </w:divBdr>
          <w:divsChild>
            <w:div w:id="1706982457">
              <w:marLeft w:val="0"/>
              <w:marRight w:val="0"/>
              <w:marTop w:val="0"/>
              <w:marBottom w:val="0"/>
              <w:divBdr>
                <w:top w:val="none" w:sz="0" w:space="0" w:color="auto"/>
                <w:left w:val="none" w:sz="0" w:space="0" w:color="auto"/>
                <w:bottom w:val="none" w:sz="0" w:space="0" w:color="auto"/>
                <w:right w:val="none" w:sz="0" w:space="0" w:color="auto"/>
              </w:divBdr>
              <w:divsChild>
                <w:div w:id="572550428">
                  <w:marLeft w:val="0"/>
                  <w:marRight w:val="0"/>
                  <w:marTop w:val="0"/>
                  <w:marBottom w:val="0"/>
                  <w:divBdr>
                    <w:top w:val="none" w:sz="0" w:space="0" w:color="auto"/>
                    <w:left w:val="none" w:sz="0" w:space="0" w:color="auto"/>
                    <w:bottom w:val="none" w:sz="0" w:space="0" w:color="auto"/>
                    <w:right w:val="none" w:sz="0" w:space="0" w:color="auto"/>
                  </w:divBdr>
                  <w:divsChild>
                    <w:div w:id="3572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314993">
      <w:bodyDiv w:val="1"/>
      <w:marLeft w:val="0"/>
      <w:marRight w:val="0"/>
      <w:marTop w:val="0"/>
      <w:marBottom w:val="0"/>
      <w:divBdr>
        <w:top w:val="none" w:sz="0" w:space="0" w:color="auto"/>
        <w:left w:val="none" w:sz="0" w:space="0" w:color="auto"/>
        <w:bottom w:val="none" w:sz="0" w:space="0" w:color="auto"/>
        <w:right w:val="none" w:sz="0" w:space="0" w:color="auto"/>
      </w:divBdr>
      <w:divsChild>
        <w:div w:id="1992371455">
          <w:marLeft w:val="0"/>
          <w:marRight w:val="0"/>
          <w:marTop w:val="0"/>
          <w:marBottom w:val="0"/>
          <w:divBdr>
            <w:top w:val="none" w:sz="0" w:space="0" w:color="auto"/>
            <w:left w:val="none" w:sz="0" w:space="0" w:color="auto"/>
            <w:bottom w:val="none" w:sz="0" w:space="0" w:color="auto"/>
            <w:right w:val="none" w:sz="0" w:space="0" w:color="auto"/>
          </w:divBdr>
          <w:divsChild>
            <w:div w:id="227613948">
              <w:marLeft w:val="0"/>
              <w:marRight w:val="0"/>
              <w:marTop w:val="0"/>
              <w:marBottom w:val="0"/>
              <w:divBdr>
                <w:top w:val="none" w:sz="0" w:space="0" w:color="auto"/>
                <w:left w:val="none" w:sz="0" w:space="0" w:color="auto"/>
                <w:bottom w:val="none" w:sz="0" w:space="0" w:color="auto"/>
                <w:right w:val="none" w:sz="0" w:space="0" w:color="auto"/>
              </w:divBdr>
              <w:divsChild>
                <w:div w:id="142622915">
                  <w:marLeft w:val="0"/>
                  <w:marRight w:val="0"/>
                  <w:marTop w:val="0"/>
                  <w:marBottom w:val="0"/>
                  <w:divBdr>
                    <w:top w:val="none" w:sz="0" w:space="0" w:color="auto"/>
                    <w:left w:val="none" w:sz="0" w:space="0" w:color="auto"/>
                    <w:bottom w:val="none" w:sz="0" w:space="0" w:color="auto"/>
                    <w:right w:val="none" w:sz="0" w:space="0" w:color="auto"/>
                  </w:divBdr>
                  <w:divsChild>
                    <w:div w:id="1081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454241">
      <w:bodyDiv w:val="1"/>
      <w:marLeft w:val="0"/>
      <w:marRight w:val="0"/>
      <w:marTop w:val="0"/>
      <w:marBottom w:val="0"/>
      <w:divBdr>
        <w:top w:val="none" w:sz="0" w:space="0" w:color="auto"/>
        <w:left w:val="none" w:sz="0" w:space="0" w:color="auto"/>
        <w:bottom w:val="none" w:sz="0" w:space="0" w:color="auto"/>
        <w:right w:val="none" w:sz="0" w:space="0" w:color="auto"/>
      </w:divBdr>
      <w:divsChild>
        <w:div w:id="1764496218">
          <w:marLeft w:val="0"/>
          <w:marRight w:val="0"/>
          <w:marTop w:val="0"/>
          <w:marBottom w:val="0"/>
          <w:divBdr>
            <w:top w:val="none" w:sz="0" w:space="0" w:color="auto"/>
            <w:left w:val="none" w:sz="0" w:space="0" w:color="auto"/>
            <w:bottom w:val="none" w:sz="0" w:space="0" w:color="auto"/>
            <w:right w:val="none" w:sz="0" w:space="0" w:color="auto"/>
          </w:divBdr>
          <w:divsChild>
            <w:div w:id="483206139">
              <w:marLeft w:val="0"/>
              <w:marRight w:val="0"/>
              <w:marTop w:val="0"/>
              <w:marBottom w:val="0"/>
              <w:divBdr>
                <w:top w:val="none" w:sz="0" w:space="0" w:color="auto"/>
                <w:left w:val="none" w:sz="0" w:space="0" w:color="auto"/>
                <w:bottom w:val="none" w:sz="0" w:space="0" w:color="auto"/>
                <w:right w:val="none" w:sz="0" w:space="0" w:color="auto"/>
              </w:divBdr>
              <w:divsChild>
                <w:div w:id="2112898434">
                  <w:marLeft w:val="0"/>
                  <w:marRight w:val="0"/>
                  <w:marTop w:val="0"/>
                  <w:marBottom w:val="0"/>
                  <w:divBdr>
                    <w:top w:val="none" w:sz="0" w:space="0" w:color="auto"/>
                    <w:left w:val="none" w:sz="0" w:space="0" w:color="auto"/>
                    <w:bottom w:val="none" w:sz="0" w:space="0" w:color="auto"/>
                    <w:right w:val="none" w:sz="0" w:space="0" w:color="auto"/>
                  </w:divBdr>
                  <w:divsChild>
                    <w:div w:id="19369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114050">
      <w:bodyDiv w:val="1"/>
      <w:marLeft w:val="0"/>
      <w:marRight w:val="0"/>
      <w:marTop w:val="0"/>
      <w:marBottom w:val="0"/>
      <w:divBdr>
        <w:top w:val="none" w:sz="0" w:space="0" w:color="auto"/>
        <w:left w:val="none" w:sz="0" w:space="0" w:color="auto"/>
        <w:bottom w:val="none" w:sz="0" w:space="0" w:color="auto"/>
        <w:right w:val="none" w:sz="0" w:space="0" w:color="auto"/>
      </w:divBdr>
    </w:div>
    <w:div w:id="1673414360">
      <w:bodyDiv w:val="1"/>
      <w:marLeft w:val="0"/>
      <w:marRight w:val="0"/>
      <w:marTop w:val="0"/>
      <w:marBottom w:val="0"/>
      <w:divBdr>
        <w:top w:val="none" w:sz="0" w:space="0" w:color="auto"/>
        <w:left w:val="none" w:sz="0" w:space="0" w:color="auto"/>
        <w:bottom w:val="none" w:sz="0" w:space="0" w:color="auto"/>
        <w:right w:val="none" w:sz="0" w:space="0" w:color="auto"/>
      </w:divBdr>
    </w:div>
    <w:div w:id="1688942574">
      <w:bodyDiv w:val="1"/>
      <w:marLeft w:val="0"/>
      <w:marRight w:val="0"/>
      <w:marTop w:val="0"/>
      <w:marBottom w:val="0"/>
      <w:divBdr>
        <w:top w:val="none" w:sz="0" w:space="0" w:color="auto"/>
        <w:left w:val="none" w:sz="0" w:space="0" w:color="auto"/>
        <w:bottom w:val="none" w:sz="0" w:space="0" w:color="auto"/>
        <w:right w:val="none" w:sz="0" w:space="0" w:color="auto"/>
      </w:divBdr>
    </w:div>
    <w:div w:id="1693147188">
      <w:bodyDiv w:val="1"/>
      <w:marLeft w:val="0"/>
      <w:marRight w:val="0"/>
      <w:marTop w:val="0"/>
      <w:marBottom w:val="0"/>
      <w:divBdr>
        <w:top w:val="none" w:sz="0" w:space="0" w:color="auto"/>
        <w:left w:val="none" w:sz="0" w:space="0" w:color="auto"/>
        <w:bottom w:val="none" w:sz="0" w:space="0" w:color="auto"/>
        <w:right w:val="none" w:sz="0" w:space="0" w:color="auto"/>
      </w:divBdr>
    </w:div>
    <w:div w:id="1804425577">
      <w:bodyDiv w:val="1"/>
      <w:marLeft w:val="0"/>
      <w:marRight w:val="0"/>
      <w:marTop w:val="0"/>
      <w:marBottom w:val="0"/>
      <w:divBdr>
        <w:top w:val="none" w:sz="0" w:space="0" w:color="auto"/>
        <w:left w:val="none" w:sz="0" w:space="0" w:color="auto"/>
        <w:bottom w:val="none" w:sz="0" w:space="0" w:color="auto"/>
        <w:right w:val="none" w:sz="0" w:space="0" w:color="auto"/>
      </w:divBdr>
      <w:divsChild>
        <w:div w:id="1486312553">
          <w:marLeft w:val="0"/>
          <w:marRight w:val="0"/>
          <w:marTop w:val="0"/>
          <w:marBottom w:val="0"/>
          <w:divBdr>
            <w:top w:val="none" w:sz="0" w:space="0" w:color="auto"/>
            <w:left w:val="none" w:sz="0" w:space="0" w:color="auto"/>
            <w:bottom w:val="none" w:sz="0" w:space="0" w:color="auto"/>
            <w:right w:val="none" w:sz="0" w:space="0" w:color="auto"/>
          </w:divBdr>
        </w:div>
      </w:divsChild>
    </w:div>
    <w:div w:id="1833716637">
      <w:bodyDiv w:val="1"/>
      <w:marLeft w:val="0"/>
      <w:marRight w:val="0"/>
      <w:marTop w:val="0"/>
      <w:marBottom w:val="0"/>
      <w:divBdr>
        <w:top w:val="none" w:sz="0" w:space="0" w:color="auto"/>
        <w:left w:val="none" w:sz="0" w:space="0" w:color="auto"/>
        <w:bottom w:val="none" w:sz="0" w:space="0" w:color="auto"/>
        <w:right w:val="none" w:sz="0" w:space="0" w:color="auto"/>
      </w:divBdr>
    </w:div>
    <w:div w:id="1882286103">
      <w:bodyDiv w:val="1"/>
      <w:marLeft w:val="0"/>
      <w:marRight w:val="0"/>
      <w:marTop w:val="0"/>
      <w:marBottom w:val="0"/>
      <w:divBdr>
        <w:top w:val="none" w:sz="0" w:space="0" w:color="auto"/>
        <w:left w:val="none" w:sz="0" w:space="0" w:color="auto"/>
        <w:bottom w:val="none" w:sz="0" w:space="0" w:color="auto"/>
        <w:right w:val="none" w:sz="0" w:space="0" w:color="auto"/>
      </w:divBdr>
      <w:divsChild>
        <w:div w:id="710812113">
          <w:marLeft w:val="547"/>
          <w:marRight w:val="0"/>
          <w:marTop w:val="0"/>
          <w:marBottom w:val="0"/>
          <w:divBdr>
            <w:top w:val="none" w:sz="0" w:space="0" w:color="auto"/>
            <w:left w:val="none" w:sz="0" w:space="0" w:color="auto"/>
            <w:bottom w:val="none" w:sz="0" w:space="0" w:color="auto"/>
            <w:right w:val="none" w:sz="0" w:space="0" w:color="auto"/>
          </w:divBdr>
        </w:div>
        <w:div w:id="1055856647">
          <w:marLeft w:val="547"/>
          <w:marRight w:val="0"/>
          <w:marTop w:val="0"/>
          <w:marBottom w:val="0"/>
          <w:divBdr>
            <w:top w:val="none" w:sz="0" w:space="0" w:color="auto"/>
            <w:left w:val="none" w:sz="0" w:space="0" w:color="auto"/>
            <w:bottom w:val="none" w:sz="0" w:space="0" w:color="auto"/>
            <w:right w:val="none" w:sz="0" w:space="0" w:color="auto"/>
          </w:divBdr>
        </w:div>
        <w:div w:id="1905725152">
          <w:marLeft w:val="547"/>
          <w:marRight w:val="0"/>
          <w:marTop w:val="0"/>
          <w:marBottom w:val="0"/>
          <w:divBdr>
            <w:top w:val="none" w:sz="0" w:space="0" w:color="auto"/>
            <w:left w:val="none" w:sz="0" w:space="0" w:color="auto"/>
            <w:bottom w:val="none" w:sz="0" w:space="0" w:color="auto"/>
            <w:right w:val="none" w:sz="0" w:space="0" w:color="auto"/>
          </w:divBdr>
        </w:div>
      </w:divsChild>
    </w:div>
    <w:div w:id="1927961055">
      <w:bodyDiv w:val="1"/>
      <w:marLeft w:val="0"/>
      <w:marRight w:val="0"/>
      <w:marTop w:val="0"/>
      <w:marBottom w:val="0"/>
      <w:divBdr>
        <w:top w:val="none" w:sz="0" w:space="0" w:color="auto"/>
        <w:left w:val="none" w:sz="0" w:space="0" w:color="auto"/>
        <w:bottom w:val="none" w:sz="0" w:space="0" w:color="auto"/>
        <w:right w:val="none" w:sz="0" w:space="0" w:color="auto"/>
      </w:divBdr>
      <w:divsChild>
        <w:div w:id="70857644">
          <w:marLeft w:val="0"/>
          <w:marRight w:val="0"/>
          <w:marTop w:val="0"/>
          <w:marBottom w:val="0"/>
          <w:divBdr>
            <w:top w:val="none" w:sz="0" w:space="0" w:color="auto"/>
            <w:left w:val="none" w:sz="0" w:space="0" w:color="auto"/>
            <w:bottom w:val="none" w:sz="0" w:space="0" w:color="auto"/>
            <w:right w:val="none" w:sz="0" w:space="0" w:color="auto"/>
          </w:divBdr>
          <w:divsChild>
            <w:div w:id="1295208727">
              <w:marLeft w:val="0"/>
              <w:marRight w:val="0"/>
              <w:marTop w:val="0"/>
              <w:marBottom w:val="0"/>
              <w:divBdr>
                <w:top w:val="none" w:sz="0" w:space="0" w:color="auto"/>
                <w:left w:val="none" w:sz="0" w:space="0" w:color="auto"/>
                <w:bottom w:val="none" w:sz="0" w:space="0" w:color="auto"/>
                <w:right w:val="none" w:sz="0" w:space="0" w:color="auto"/>
              </w:divBdr>
              <w:divsChild>
                <w:div w:id="125150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60964">
      <w:bodyDiv w:val="1"/>
      <w:marLeft w:val="0"/>
      <w:marRight w:val="0"/>
      <w:marTop w:val="0"/>
      <w:marBottom w:val="0"/>
      <w:divBdr>
        <w:top w:val="none" w:sz="0" w:space="0" w:color="auto"/>
        <w:left w:val="none" w:sz="0" w:space="0" w:color="auto"/>
        <w:bottom w:val="none" w:sz="0" w:space="0" w:color="auto"/>
        <w:right w:val="none" w:sz="0" w:space="0" w:color="auto"/>
      </w:divBdr>
      <w:divsChild>
        <w:div w:id="2074085763">
          <w:marLeft w:val="0"/>
          <w:marRight w:val="0"/>
          <w:marTop w:val="0"/>
          <w:marBottom w:val="0"/>
          <w:divBdr>
            <w:top w:val="none" w:sz="0" w:space="0" w:color="auto"/>
            <w:left w:val="none" w:sz="0" w:space="0" w:color="auto"/>
            <w:bottom w:val="none" w:sz="0" w:space="0" w:color="auto"/>
            <w:right w:val="none" w:sz="0" w:space="0" w:color="auto"/>
          </w:divBdr>
          <w:divsChild>
            <w:div w:id="1076980430">
              <w:marLeft w:val="0"/>
              <w:marRight w:val="0"/>
              <w:marTop w:val="0"/>
              <w:marBottom w:val="0"/>
              <w:divBdr>
                <w:top w:val="none" w:sz="0" w:space="0" w:color="auto"/>
                <w:left w:val="none" w:sz="0" w:space="0" w:color="auto"/>
                <w:bottom w:val="none" w:sz="0" w:space="0" w:color="auto"/>
                <w:right w:val="none" w:sz="0" w:space="0" w:color="auto"/>
              </w:divBdr>
              <w:divsChild>
                <w:div w:id="1496646337">
                  <w:marLeft w:val="0"/>
                  <w:marRight w:val="0"/>
                  <w:marTop w:val="0"/>
                  <w:marBottom w:val="0"/>
                  <w:divBdr>
                    <w:top w:val="none" w:sz="0" w:space="0" w:color="auto"/>
                    <w:left w:val="none" w:sz="0" w:space="0" w:color="auto"/>
                    <w:bottom w:val="none" w:sz="0" w:space="0" w:color="auto"/>
                    <w:right w:val="none" w:sz="0" w:space="0" w:color="auto"/>
                  </w:divBdr>
                  <w:divsChild>
                    <w:div w:id="3620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396619">
      <w:bodyDiv w:val="1"/>
      <w:marLeft w:val="0"/>
      <w:marRight w:val="0"/>
      <w:marTop w:val="0"/>
      <w:marBottom w:val="0"/>
      <w:divBdr>
        <w:top w:val="none" w:sz="0" w:space="0" w:color="auto"/>
        <w:left w:val="none" w:sz="0" w:space="0" w:color="auto"/>
        <w:bottom w:val="none" w:sz="0" w:space="0" w:color="auto"/>
        <w:right w:val="none" w:sz="0" w:space="0" w:color="auto"/>
      </w:divBdr>
      <w:divsChild>
        <w:div w:id="890116137">
          <w:marLeft w:val="0"/>
          <w:marRight w:val="0"/>
          <w:marTop w:val="0"/>
          <w:marBottom w:val="0"/>
          <w:divBdr>
            <w:top w:val="none" w:sz="0" w:space="0" w:color="auto"/>
            <w:left w:val="none" w:sz="0" w:space="0" w:color="auto"/>
            <w:bottom w:val="none" w:sz="0" w:space="0" w:color="auto"/>
            <w:right w:val="none" w:sz="0" w:space="0" w:color="auto"/>
          </w:divBdr>
          <w:divsChild>
            <w:div w:id="342980781">
              <w:marLeft w:val="0"/>
              <w:marRight w:val="0"/>
              <w:marTop w:val="0"/>
              <w:marBottom w:val="0"/>
              <w:divBdr>
                <w:top w:val="none" w:sz="0" w:space="0" w:color="auto"/>
                <w:left w:val="none" w:sz="0" w:space="0" w:color="auto"/>
                <w:bottom w:val="none" w:sz="0" w:space="0" w:color="auto"/>
                <w:right w:val="none" w:sz="0" w:space="0" w:color="auto"/>
              </w:divBdr>
              <w:divsChild>
                <w:div w:id="5207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2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ubsonline.informs.org/doi/abs/10.1287/mksc.1060.0245" TargetMode="External"/><Relationship Id="rId18" Type="http://schemas.openxmlformats.org/officeDocument/2006/relationships/hyperlink" Target="https://scholar.google.com/scholar?hl=en&amp;as_sdt=0%2C34&amp;q=A+model+to+Improve+the+Estimation+of+Baseline+Retail+sales&amp;bt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cholar.google.com/scholar?hl=en&amp;as_sdt=0%2C34&amp;q=The+determinants+of+pre-+and+postpromo-+tion+dips+in+sales+of+frequently+purchased+goods&amp;btnG=" TargetMode="External"/><Relationship Id="rId7" Type="http://schemas.openxmlformats.org/officeDocument/2006/relationships/endnotes" Target="endnotes.xml"/><Relationship Id="rId12" Type="http://schemas.openxmlformats.org/officeDocument/2006/relationships/hyperlink" Target="https://scholar.google.com/scholar?hl=en&amp;as_sdt=0%2C34&amp;q=Systems+and+methods+for+calculating+and+presenting+information+related+to+the+effectiveness+of+a+promotion&amp;btnG=" TargetMode="External"/><Relationship Id="rId17" Type="http://schemas.openxmlformats.org/officeDocument/2006/relationships/hyperlink" Target="https://scholar.google.com/scholar?hl=en&amp;as_sdt=0%2C34&amp;q=An+Implemented+System+for+Improving+Promotion+Productivity+using+store+scanner+data&amp;bt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cholar.google.com/scholar?hl=en&amp;as_sdt=0%2C34&amp;q=How+promotions+Work%3A+SCAN*PRO-Based+Evolutionary+Model+Building&amp;btnG=" TargetMode="External"/><Relationship Id="rId20" Type="http://schemas.openxmlformats.org/officeDocument/2006/relationships/hyperlink" Target="https://scholar.google.com/scholar?hl=en&amp;as_sdt=0%2C34&amp;q=Promotion+effect+on+endogenous+consumption.&amp;bt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scholar?q=SYSTEM+AND+METHOD+FOR+PROMOTION+OPTIMIZATION+USING+MACHINE+LEARNING&amp;hl=en&amp;as_sdt=0&amp;as_vis=1&amp;oi=scholart" TargetMode="External"/><Relationship Id="rId24" Type="http://schemas.openxmlformats.org/officeDocument/2006/relationships/hyperlink" Target="https://www.sciencedirect.com/science/article/abs/pii/S0957417411010402" TargetMode="External"/><Relationship Id="rId5" Type="http://schemas.openxmlformats.org/officeDocument/2006/relationships/webSettings" Target="webSettings.xml"/><Relationship Id="rId15" Type="http://schemas.openxmlformats.org/officeDocument/2006/relationships/hyperlink" Target="https://scholar.google.com/scholar?hl=en&amp;as_sdt=0%2C34&amp;q=Evaluating+cannibalization+between+items+in+retail+promotions&amp;btnG=" TargetMode="External"/><Relationship Id="rId23" Type="http://schemas.openxmlformats.org/officeDocument/2006/relationships/hyperlink" Target="https://scholar.google.com/scholar?hl=en&amp;as_sdt=0%2C34&amp;q=The+decomposition+of+promotional+response%3A+An+empirical+generalization.+Marketing+Sci.&amp;btnG=" TargetMode="External"/><Relationship Id="rId10" Type="http://schemas.openxmlformats.org/officeDocument/2006/relationships/image" Target="media/image2.png"/><Relationship Id="rId19" Type="http://schemas.openxmlformats.org/officeDocument/2006/relationships/hyperlink" Target="https://scholar.google.com/scholar?hl=en&amp;as_sdt=0%2C34&amp;q=Estimating+the+SCAN*PRO+model+of+store+sales%3A+HB%2CFM+or+just+OLS%3F&amp;bt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cholar.google.com/scholar?hl=en&amp;as_sdt=0%2C34&amp;q=Defining+Baseline+Sales+in+a+Competitive+Environment&amp;btnG=" TargetMode="External"/><Relationship Id="rId22" Type="http://schemas.openxmlformats.org/officeDocument/2006/relationships/hyperlink" Target="https://scholar.google.com/scholar?hl=en&amp;as_sdt=0%2C34&amp;q=Impact+of+sales+promotions+on+when%2C+what%2C+and+how+much+to+buy&amp;bt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78060-E6BE-4864-8406-E2808FD12FE6}">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9</TotalTime>
  <Pages>6</Pages>
  <Words>3686</Words>
  <Characters>21016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Brunel University</Company>
  <LinksUpToDate>false</LinksUpToDate>
  <CharactersWithSpaces>24653</CharactersWithSpaces>
  <SharedDoc>false</SharedDoc>
  <HLinks>
    <vt:vector size="36" baseType="variant">
      <vt:variant>
        <vt:i4>5374045</vt:i4>
      </vt:variant>
      <vt:variant>
        <vt:i4>30</vt:i4>
      </vt:variant>
      <vt:variant>
        <vt:i4>0</vt:i4>
      </vt:variant>
      <vt:variant>
        <vt:i4>5</vt:i4>
      </vt:variant>
      <vt:variant>
        <vt:lpwstr>http://www.springer.com/lncs</vt:lpwstr>
      </vt:variant>
      <vt:variant>
        <vt:lpwstr/>
      </vt:variant>
      <vt:variant>
        <vt:i4>4653180</vt:i4>
      </vt:variant>
      <vt:variant>
        <vt:i4>12</vt:i4>
      </vt:variant>
      <vt:variant>
        <vt:i4>0</vt:i4>
      </vt:variant>
      <vt:variant>
        <vt:i4>5</vt:i4>
      </vt:variant>
      <vt:variant>
        <vt:lpwstr>https://sal.aalto.fi/publications/pdf-files/ther18_public.pdf</vt:lpwstr>
      </vt:variant>
      <vt:variant>
        <vt:lpwstr/>
      </vt:variant>
      <vt:variant>
        <vt:i4>4325382</vt:i4>
      </vt:variant>
      <vt:variant>
        <vt:i4>9</vt:i4>
      </vt:variant>
      <vt:variant>
        <vt:i4>0</vt:i4>
      </vt:variant>
      <vt:variant>
        <vt:i4>5</vt:i4>
      </vt:variant>
      <vt:variant>
        <vt:lpwstr>https://pubsonline.informs.org/doi/abs/10.1287/mksc.1060.0245</vt:lpwstr>
      </vt:variant>
      <vt:variant>
        <vt:lpwstr/>
      </vt:variant>
      <vt:variant>
        <vt:i4>7667808</vt:i4>
      </vt:variant>
      <vt:variant>
        <vt:i4>6</vt:i4>
      </vt:variant>
      <vt:variant>
        <vt:i4>0</vt:i4>
      </vt:variant>
      <vt:variant>
        <vt:i4>5</vt:i4>
      </vt:variant>
      <vt:variant>
        <vt:lpwstr>http://citeseerx.ist.psu.edu/viewdoc/download?doi=10.1.1.866.3221&amp;rep=rep1&amp;type=pdf</vt:lpwstr>
      </vt:variant>
      <vt:variant>
        <vt:lpwstr/>
      </vt:variant>
      <vt:variant>
        <vt:i4>3211376</vt:i4>
      </vt:variant>
      <vt:variant>
        <vt:i4>3</vt:i4>
      </vt:variant>
      <vt:variant>
        <vt:i4>0</vt:i4>
      </vt:variant>
      <vt:variant>
        <vt:i4>5</vt:i4>
      </vt:variant>
      <vt:variant>
        <vt:lpwstr>https://patentimages.storage.googleapis.com/69/55/98/db50e91a6b7fb4/US20190340633A1.pdf</vt:lpwstr>
      </vt:variant>
      <vt:variant>
        <vt:lpwstr/>
      </vt:variant>
      <vt:variant>
        <vt:i4>5374045</vt:i4>
      </vt:variant>
      <vt:variant>
        <vt:i4>0</vt:i4>
      </vt:variant>
      <vt:variant>
        <vt:i4>0</vt:i4>
      </vt:variant>
      <vt:variant>
        <vt:i4>5</vt:i4>
      </vt:variant>
      <vt:variant>
        <vt:lpwstr>http://www.springer.com/lncs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future</dc:creator>
  <cp:keywords/>
  <cp:lastModifiedBy>Katyal, Nikita</cp:lastModifiedBy>
  <cp:revision>11</cp:revision>
  <cp:lastPrinted>2017-01-08T23:10:00Z</cp:lastPrinted>
  <dcterms:created xsi:type="dcterms:W3CDTF">2021-02-11T11:32:00Z</dcterms:created>
  <dcterms:modified xsi:type="dcterms:W3CDTF">2021-02-12T13:00:00Z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wasan.twayej@brunel.ac.uk@www.mendeley.com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