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51870" w14:textId="061A3A75" w:rsidR="005A76FB" w:rsidRDefault="000C0239" w:rsidP="005A76FB">
      <w:pPr>
        <w:spacing w:after="0" w:line="298" w:lineRule="exact"/>
        <w:ind w:left="65" w:firstLine="3797"/>
        <w:rPr>
          <w:rFonts w:ascii="Garamond" w:hAnsi="Garamond" w:cs="Garamond"/>
          <w:b/>
          <w:noProof/>
          <w:color w:val="000000"/>
          <w:w w:val="97"/>
          <w:sz w:val="26"/>
        </w:rPr>
      </w:pPr>
      <w:bookmarkStart w:id="0" w:name="1"/>
      <w:bookmarkEnd w:id="0"/>
      <w:r>
        <w:rPr>
          <w:noProof/>
        </w:rPr>
        <w:pict w14:anchorId="3355B31D">
          <v:shapetype id="polygon23" o:spid="_x0000_m1031" coordsize="9720,4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9C53F11">
          <v:shape id="WS_polygon23" o:spid="_x0000_s1028" type="#polygon23" style="position:absolute;left:0;text-align:left;margin-left:477.1pt;margin-top:56.85pt;width:97.2pt;height:.45pt;z-index:251658240;mso-position-horizontal-relative:page;mso-position-vertical-relative:page" coordsize="21600,21600" o:spt="100" adj="0,,0" path="" strokecolor="blue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F115FB8">
          <v:shapetype id="polygon118" o:spid="_x0000_m1030" coordsize="54288,4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891E916">
          <v:shape id="WS_polygon118" o:spid="_x0000_s1026" type="#polygon118" style="position:absolute;left:0;text-align:left;margin-left:34.55pt;margin-top:205.65pt;width:542.85pt;height:.45pt;z-index:251659264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0A7E9A1">
          <v:shapetype id="polygon501" o:spid="_x0000_m1029" coordsize="54288,4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4BA8A0D">
          <v:shape id="WS_polygon501" o:spid="_x0000_s1024" type="#polygon501" style="position:absolute;left:0;text-align:left;margin-left:34.55pt;margin-top:711.8pt;width:542.85pt;height:.45pt;z-index:251660288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AB03E4">
        <w:rPr>
          <w:noProof/>
        </w:rPr>
        <w:t>Jia</w:t>
      </w:r>
      <w:r w:rsidR="00E16DC7">
        <w:rPr>
          <w:noProof/>
        </w:rPr>
        <w:t>yang Wong</w:t>
      </w:r>
    </w:p>
    <w:p w14:paraId="2ED1BCF2" w14:textId="77777777" w:rsidR="00324347" w:rsidRDefault="00324347" w:rsidP="005A76FB">
      <w:pPr>
        <w:spacing w:after="0" w:line="298" w:lineRule="exact"/>
        <w:ind w:left="65" w:firstLine="3797"/>
      </w:pPr>
    </w:p>
    <w:p w14:paraId="46C72B06" w14:textId="4CA29B17" w:rsidR="000C1349" w:rsidRPr="000C1349" w:rsidRDefault="004F34D8" w:rsidP="005A76FB">
      <w:pPr>
        <w:tabs>
          <w:tab w:val="left" w:pos="4990"/>
          <w:tab w:val="left" w:pos="8887"/>
        </w:tabs>
        <w:spacing w:after="0" w:line="311" w:lineRule="exact"/>
        <w:ind w:left="65"/>
        <w:rPr>
          <w:rFonts w:ascii="Garamond" w:hAnsi="Garamond" w:cs="Garamond"/>
          <w:b/>
          <w:noProof/>
          <w:color w:val="000000"/>
          <w:sz w:val="20"/>
        </w:rPr>
      </w:pPr>
      <w:r>
        <w:rPr>
          <w:rFonts w:ascii="Garamond" w:hAnsi="Garamond" w:cs="Garamond"/>
          <w:b/>
          <w:noProof/>
          <w:color w:val="000000"/>
          <w:sz w:val="20"/>
        </w:rPr>
        <w:t xml:space="preserve">1 </w:t>
      </w:r>
      <w:r w:rsidR="003B2395">
        <w:rPr>
          <w:rFonts w:ascii="Garamond" w:hAnsi="Garamond" w:cs="Garamond"/>
          <w:b/>
          <w:noProof/>
          <w:color w:val="000000"/>
          <w:sz w:val="20"/>
        </w:rPr>
        <w:t>Tai</w:t>
      </w:r>
      <w:r>
        <w:rPr>
          <w:rFonts w:ascii="Garamond" w:hAnsi="Garamond" w:cs="Garamond"/>
          <w:b/>
          <w:noProof/>
          <w:color w:val="000000"/>
          <w:sz w:val="20"/>
        </w:rPr>
        <w:t xml:space="preserve"> </w:t>
      </w:r>
      <w:r w:rsidR="00B24422">
        <w:rPr>
          <w:rFonts w:ascii="Garamond" w:hAnsi="Garamond" w:cs="Garamond"/>
          <w:b/>
          <w:noProof/>
          <w:color w:val="000000"/>
          <w:sz w:val="20"/>
        </w:rPr>
        <w:t>Fa</w:t>
      </w:r>
      <w:r w:rsidR="009E7B08">
        <w:rPr>
          <w:rFonts w:ascii="Garamond" w:hAnsi="Garamond" w:cs="Garamond"/>
          <w:b/>
          <w:noProof/>
          <w:color w:val="000000"/>
          <w:sz w:val="20"/>
        </w:rPr>
        <w:t>i</w:t>
      </w:r>
      <w:r>
        <w:rPr>
          <w:rFonts w:ascii="Garamond" w:hAnsi="Garamond" w:cs="Garamond"/>
          <w:b/>
          <w:noProof/>
          <w:color w:val="000000"/>
          <w:sz w:val="20"/>
        </w:rPr>
        <w:t xml:space="preserve"> Road, Flat 1301</w:t>
      </w:r>
    </w:p>
    <w:p w14:paraId="61CA50B5" w14:textId="2514B1D8" w:rsidR="005A76FB" w:rsidRDefault="003B2395" w:rsidP="005A76FB">
      <w:pPr>
        <w:tabs>
          <w:tab w:val="left" w:pos="4990"/>
          <w:tab w:val="left" w:pos="8887"/>
        </w:tabs>
        <w:spacing w:after="0" w:line="311" w:lineRule="exact"/>
        <w:ind w:left="65"/>
      </w:pPr>
      <w:r>
        <w:rPr>
          <w:rFonts w:ascii="Garamond" w:hAnsi="Garamond" w:cs="Garamond"/>
          <w:b/>
          <w:noProof/>
          <w:color w:val="000000"/>
          <w:sz w:val="20"/>
          <w:u w:val="single"/>
        </w:rPr>
        <w:t>Tai Wo</w:t>
      </w:r>
      <w:r w:rsidR="004F34D8">
        <w:rPr>
          <w:rFonts w:ascii="Garamond" w:hAnsi="Garamond" w:cs="Garamond"/>
          <w:b/>
          <w:noProof/>
          <w:color w:val="000000"/>
          <w:sz w:val="20"/>
          <w:u w:val="single"/>
        </w:rPr>
        <w:t xml:space="preserve">, </w:t>
      </w:r>
      <w:r>
        <w:rPr>
          <w:rFonts w:ascii="Garamond" w:hAnsi="Garamond" w:cs="Garamond"/>
          <w:b/>
          <w:noProof/>
          <w:color w:val="000000"/>
          <w:sz w:val="20"/>
          <w:u w:val="single"/>
        </w:rPr>
        <w:t xml:space="preserve">New Territories, </w:t>
      </w:r>
      <w:r w:rsidR="00E16DC7">
        <w:rPr>
          <w:rFonts w:ascii="Garamond" w:hAnsi="Garamond" w:cs="Garamond"/>
          <w:b/>
          <w:noProof/>
          <w:color w:val="000000"/>
          <w:sz w:val="20"/>
          <w:u w:val="single"/>
        </w:rPr>
        <w:t>China</w:t>
      </w:r>
      <w:r w:rsidR="00EE02B4">
        <w:rPr>
          <w:rFonts w:cs="Calibri"/>
          <w:color w:val="000000"/>
          <w:u w:val="single"/>
        </w:rPr>
        <w:tab/>
      </w:r>
      <w:r w:rsidR="00EE02B4">
        <w:rPr>
          <w:rFonts w:ascii="Garamond" w:hAnsi="Garamond" w:cs="Garamond"/>
          <w:b/>
          <w:noProof/>
          <w:color w:val="000000"/>
          <w:sz w:val="20"/>
          <w:u w:val="single"/>
        </w:rPr>
        <w:t>(</w:t>
      </w:r>
      <w:r w:rsidR="004F34D8">
        <w:rPr>
          <w:rFonts w:ascii="Garamond" w:hAnsi="Garamond" w:cs="Garamond"/>
          <w:b/>
          <w:noProof/>
          <w:color w:val="000000"/>
          <w:sz w:val="20"/>
          <w:u w:val="single"/>
        </w:rPr>
        <w:t>852</w:t>
      </w:r>
      <w:r w:rsidR="00EE02B4">
        <w:rPr>
          <w:rFonts w:ascii="Garamond" w:hAnsi="Garamond" w:cs="Garamond"/>
          <w:b/>
          <w:noProof/>
          <w:color w:val="000000"/>
          <w:sz w:val="20"/>
          <w:u w:val="single"/>
        </w:rPr>
        <w:t>)-</w:t>
      </w:r>
      <w:r>
        <w:rPr>
          <w:rFonts w:ascii="Garamond" w:hAnsi="Garamond" w:cs="Garamond"/>
          <w:b/>
          <w:noProof/>
          <w:color w:val="000000"/>
          <w:sz w:val="20"/>
          <w:u w:val="single"/>
        </w:rPr>
        <w:t>84</w:t>
      </w:r>
      <w:r w:rsidR="00D45D35">
        <w:rPr>
          <w:rFonts w:ascii="Garamond" w:hAnsi="Garamond" w:cs="Garamond"/>
          <w:b/>
          <w:noProof/>
          <w:color w:val="000000"/>
          <w:sz w:val="20"/>
          <w:u w:val="single"/>
        </w:rPr>
        <w:t>0</w:t>
      </w:r>
      <w:r>
        <w:rPr>
          <w:rFonts w:ascii="Garamond" w:hAnsi="Garamond" w:cs="Garamond"/>
          <w:b/>
          <w:noProof/>
          <w:color w:val="000000"/>
          <w:sz w:val="20"/>
          <w:u w:val="single"/>
        </w:rPr>
        <w:t>3</w:t>
      </w:r>
      <w:r w:rsidR="00D45D35">
        <w:rPr>
          <w:rFonts w:ascii="Garamond" w:hAnsi="Garamond" w:cs="Garamond"/>
          <w:b/>
          <w:noProof/>
          <w:color w:val="000000"/>
          <w:sz w:val="20"/>
          <w:u w:val="single"/>
        </w:rPr>
        <w:t>-100</w:t>
      </w:r>
      <w:r w:rsidR="000A7785">
        <w:rPr>
          <w:rFonts w:ascii="Garamond" w:hAnsi="Garamond" w:cs="Garamond"/>
          <w:b/>
          <w:noProof/>
          <w:color w:val="000000"/>
          <w:sz w:val="20"/>
          <w:u w:val="single"/>
        </w:rPr>
        <w:t>8</w:t>
      </w:r>
      <w:r w:rsidR="00EE02B4">
        <w:rPr>
          <w:rFonts w:cs="Calibri"/>
          <w:color w:val="000000"/>
          <w:u w:val="single"/>
        </w:rPr>
        <w:tab/>
      </w:r>
      <w:r w:rsidR="00E16DC7">
        <w:rPr>
          <w:rFonts w:ascii="Garamond" w:hAnsi="Garamond" w:cs="Garamond"/>
          <w:b/>
          <w:noProof/>
          <w:color w:val="0000FF"/>
          <w:sz w:val="20"/>
          <w:u w:val="single"/>
        </w:rPr>
        <w:t>jaiyan.wong</w:t>
      </w:r>
      <w:r w:rsidR="00E964BB">
        <w:rPr>
          <w:rFonts w:ascii="Garamond" w:hAnsi="Garamond" w:cs="Garamond"/>
          <w:b/>
          <w:noProof/>
          <w:color w:val="0000FF"/>
          <w:sz w:val="20"/>
          <w:u w:val="single"/>
        </w:rPr>
        <w:t>@e</w:t>
      </w:r>
      <w:r w:rsidR="00EE02B4">
        <w:rPr>
          <w:rFonts w:ascii="Garamond" w:hAnsi="Garamond" w:cs="Garamond"/>
          <w:b/>
          <w:noProof/>
          <w:color w:val="0000FF"/>
          <w:sz w:val="20"/>
          <w:u w:val="single"/>
        </w:rPr>
        <w:t>mail.com</w:t>
      </w:r>
    </w:p>
    <w:p w14:paraId="29870D31" w14:textId="77777777" w:rsidR="005A76FB" w:rsidRDefault="00EE02B4" w:rsidP="005A76FB">
      <w:pPr>
        <w:spacing w:after="0" w:line="418" w:lineRule="exact"/>
        <w:ind w:left="65" w:firstLine="4589"/>
      </w:pPr>
      <w:r>
        <w:rPr>
          <w:rFonts w:ascii="Garamond" w:hAnsi="Garamond" w:cs="Garamond"/>
          <w:b/>
          <w:noProof/>
          <w:color w:val="000000"/>
          <w:sz w:val="24"/>
        </w:rPr>
        <w:t>EXPERIENCE</w:t>
      </w:r>
    </w:p>
    <w:p w14:paraId="3D11D7AF" w14:textId="21C53044" w:rsidR="005A76FB" w:rsidRDefault="00E16DC7" w:rsidP="005A76FB">
      <w:pPr>
        <w:tabs>
          <w:tab w:val="left" w:pos="10462"/>
        </w:tabs>
        <w:spacing w:after="0" w:line="326" w:lineRule="exact"/>
        <w:ind w:left="65"/>
      </w:pPr>
      <w:r>
        <w:rPr>
          <w:rFonts w:ascii="Garamond" w:hAnsi="Garamond" w:cs="Garamond"/>
          <w:b/>
          <w:noProof/>
          <w:color w:val="000000"/>
          <w:w w:val="97"/>
          <w:sz w:val="22"/>
        </w:rPr>
        <w:t>Best Run</w:t>
      </w:r>
      <w:r w:rsidR="004F34D8">
        <w:rPr>
          <w:rFonts w:cs="Calibri"/>
          <w:color w:val="000000"/>
        </w:rPr>
        <w:tab/>
      </w:r>
      <w:r w:rsidR="004F34D8">
        <w:rPr>
          <w:rFonts w:ascii="Garamond" w:hAnsi="Garamond" w:cs="Garamond"/>
          <w:b/>
          <w:noProof/>
          <w:color w:val="000000"/>
          <w:w w:val="97"/>
          <w:sz w:val="22"/>
        </w:rPr>
        <w:t>2012-2014</w:t>
      </w:r>
    </w:p>
    <w:p w14:paraId="708C27F7" w14:textId="4BF9A047" w:rsidR="005A76FB" w:rsidRDefault="004F34D8" w:rsidP="005A76FB">
      <w:pPr>
        <w:spacing w:after="0" w:line="250" w:lineRule="exact"/>
        <w:ind w:left="65"/>
      </w:pPr>
      <w:r>
        <w:rPr>
          <w:rFonts w:ascii="Garamond" w:hAnsi="Garamond" w:cs="Garamond"/>
          <w:b/>
          <w:noProof/>
          <w:color w:val="000000"/>
          <w:w w:val="94"/>
          <w:sz w:val="22"/>
        </w:rPr>
        <w:t>Senior Systems Analyst</w:t>
      </w:r>
    </w:p>
    <w:p w14:paraId="4BE6354D" w14:textId="77777777" w:rsidR="005A76FB" w:rsidRDefault="00EE02B4" w:rsidP="005A76FB">
      <w:pPr>
        <w:tabs>
          <w:tab w:val="left" w:pos="492"/>
        </w:tabs>
        <w:spacing w:after="0" w:line="278" w:lineRule="exact"/>
        <w:ind w:left="65"/>
      </w:pPr>
      <w:r>
        <w:rPr>
          <w:rFonts w:ascii="Arial Unicode MS" w:eastAsia="Arial Unicode MS" w:hAnsi="Arial Unicode MS" w:cs="Arial Unicode MS"/>
          <w:noProof/>
          <w:color w:val="000000"/>
          <w:w w:val="92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Garamond" w:hAnsi="Garamond" w:cs="Garamond"/>
          <w:noProof/>
          <w:color w:val="000000"/>
          <w:w w:val="92"/>
          <w:sz w:val="22"/>
        </w:rPr>
        <w:t>Analyzed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industry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trends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and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competitive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environment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to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assist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in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developing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product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strategies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for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$950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million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school</w:t>
      </w:r>
    </w:p>
    <w:p w14:paraId="5997AD81" w14:textId="7C29E298" w:rsidR="005A76FB" w:rsidRDefault="00EE02B4" w:rsidP="005A76FB">
      <w:pPr>
        <w:spacing w:after="0" w:line="245" w:lineRule="exact"/>
        <w:ind w:left="65" w:firstLine="427"/>
      </w:pPr>
      <w:r>
        <w:rPr>
          <w:rFonts w:ascii="Garamond" w:hAnsi="Garamond" w:cs="Garamond"/>
          <w:noProof/>
          <w:color w:val="000000"/>
          <w:w w:val="91"/>
          <w:sz w:val="22"/>
        </w:rPr>
        <w:t>bus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telematics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market.</w:t>
      </w:r>
      <w:r w:rsidR="004F34D8">
        <w:rPr>
          <w:rFonts w:ascii="Calibri" w:hAnsi="Calibri" w:cs="Calibri"/>
          <w:noProof/>
          <w:color w:val="000000"/>
          <w:w w:val="92"/>
          <w:sz w:val="22"/>
        </w:rPr>
        <w:t> </w:t>
      </w:r>
      <w:r w:rsidR="004F34D8">
        <w:rPr>
          <w:rFonts w:ascii="Garamond" w:hAnsi="Garamond" w:cs="Garamond"/>
          <w:noProof/>
          <w:color w:val="000000"/>
          <w:w w:val="91"/>
          <w:sz w:val="22"/>
        </w:rPr>
        <w:t xml:space="preserve"> T</w:t>
      </w:r>
      <w:r>
        <w:rPr>
          <w:rFonts w:ascii="Garamond" w:hAnsi="Garamond" w:cs="Garamond"/>
          <w:noProof/>
          <w:color w:val="000000"/>
          <w:w w:val="91"/>
          <w:sz w:val="22"/>
        </w:rPr>
        <w:t>he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analysis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helped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Vnomics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procure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funding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worth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$0.5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million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for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new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product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development.</w:t>
      </w:r>
    </w:p>
    <w:p w14:paraId="2AE8023C" w14:textId="6BD78372" w:rsidR="005A76FB" w:rsidRDefault="00EE02B4" w:rsidP="005A76FB">
      <w:pPr>
        <w:tabs>
          <w:tab w:val="left" w:pos="492"/>
        </w:tabs>
        <w:spacing w:after="0" w:line="283" w:lineRule="exact"/>
        <w:ind w:left="65"/>
      </w:pPr>
      <w:r>
        <w:rPr>
          <w:rFonts w:ascii="Arial Unicode MS" w:eastAsia="Arial Unicode MS" w:hAnsi="Arial Unicode MS" w:cs="Arial Unicode MS"/>
          <w:noProof/>
          <w:color w:val="000000"/>
          <w:w w:val="91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Garamond" w:hAnsi="Garamond" w:cs="Garamond"/>
          <w:noProof/>
          <w:color w:val="000000"/>
          <w:w w:val="91"/>
          <w:sz w:val="22"/>
        </w:rPr>
        <w:t>Conducted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market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research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and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identified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demand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drivers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in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the</w:t>
      </w:r>
      <w:r>
        <w:rPr>
          <w:rFonts w:ascii="Calibri" w:hAnsi="Calibri" w:cs="Calibri"/>
          <w:noProof/>
          <w:color w:val="000000"/>
          <w:w w:val="91"/>
          <w:sz w:val="22"/>
        </w:rPr>
        <w:t>   </w:t>
      </w:r>
      <w:r>
        <w:rPr>
          <w:rFonts w:ascii="Garamond" w:hAnsi="Garamond" w:cs="Garamond"/>
          <w:noProof/>
          <w:color w:val="000000"/>
          <w:w w:val="91"/>
          <w:sz w:val="22"/>
        </w:rPr>
        <w:t>telematics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market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worth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$1.6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billion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dollars.</w:t>
      </w:r>
    </w:p>
    <w:p w14:paraId="21AA7F81" w14:textId="77777777" w:rsidR="005A76FB" w:rsidRDefault="00EE02B4" w:rsidP="005A76FB">
      <w:pPr>
        <w:tabs>
          <w:tab w:val="left" w:pos="492"/>
        </w:tabs>
        <w:spacing w:after="0" w:line="278" w:lineRule="exact"/>
        <w:ind w:left="65"/>
      </w:pPr>
      <w:r>
        <w:rPr>
          <w:rFonts w:ascii="Arial Unicode MS" w:eastAsia="Arial Unicode MS" w:hAnsi="Arial Unicode MS" w:cs="Arial Unicode MS"/>
          <w:noProof/>
          <w:color w:val="000000"/>
          <w:w w:val="96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Garamond" w:hAnsi="Garamond" w:cs="Garamond"/>
          <w:noProof/>
          <w:color w:val="000000"/>
          <w:w w:val="96"/>
          <w:sz w:val="22"/>
        </w:rPr>
        <w:t>Presented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product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recommendation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to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the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senior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management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which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facilitated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the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negotiation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of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$0.5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million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6"/>
          <w:sz w:val="22"/>
        </w:rPr>
        <w:t>joint</w:t>
      </w:r>
    </w:p>
    <w:p w14:paraId="24EA4B2F" w14:textId="5FB9CF04" w:rsidR="005A76FB" w:rsidRDefault="00EE02B4" w:rsidP="00B24422">
      <w:pPr>
        <w:spacing w:after="0" w:line="245" w:lineRule="exact"/>
        <w:ind w:left="65" w:firstLine="427"/>
        <w:rPr>
          <w:rFonts w:ascii="Garamond" w:hAnsi="Garamond" w:cs="Garamond"/>
          <w:noProof/>
          <w:color w:val="000000"/>
          <w:w w:val="91"/>
          <w:sz w:val="22"/>
        </w:rPr>
      </w:pPr>
      <w:r>
        <w:rPr>
          <w:rFonts w:ascii="Garamond" w:hAnsi="Garamond" w:cs="Garamond"/>
          <w:noProof/>
          <w:color w:val="000000"/>
          <w:w w:val="91"/>
          <w:sz w:val="22"/>
        </w:rPr>
        <w:t>venture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with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an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 w:rsidR="00B24422">
        <w:rPr>
          <w:rFonts w:ascii="Garamond" w:hAnsi="Garamond" w:cs="Garamond"/>
          <w:noProof/>
          <w:color w:val="000000"/>
          <w:w w:val="91"/>
          <w:sz w:val="22"/>
        </w:rPr>
        <w:t>Chinese based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company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to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pilot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the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product</w:t>
      </w:r>
      <w:r>
        <w:rPr>
          <w:rFonts w:ascii="Calibri" w:hAnsi="Calibri" w:cs="Calibri"/>
          <w:noProof/>
          <w:color w:val="000000"/>
          <w:w w:val="91"/>
          <w:sz w:val="22"/>
        </w:rPr>
        <w:t>  </w:t>
      </w:r>
      <w:r>
        <w:rPr>
          <w:rFonts w:ascii="Garamond" w:hAnsi="Garamond" w:cs="Garamond"/>
          <w:noProof/>
          <w:color w:val="000000"/>
          <w:w w:val="91"/>
          <w:sz w:val="22"/>
        </w:rPr>
        <w:t>development.</w:t>
      </w:r>
      <w:r w:rsidR="004F34D8">
        <w:rPr>
          <w:rFonts w:ascii="Garamond" w:hAnsi="Garamond" w:cs="Garamond"/>
          <w:noProof/>
          <w:color w:val="000000"/>
          <w:w w:val="91"/>
          <w:sz w:val="22"/>
        </w:rPr>
        <w:t xml:space="preserve"> </w:t>
      </w:r>
    </w:p>
    <w:p w14:paraId="6DE6D0DC" w14:textId="77777777" w:rsidR="004F34D8" w:rsidRDefault="004F34D8" w:rsidP="005A76FB">
      <w:pPr>
        <w:spacing w:after="0" w:line="245" w:lineRule="exact"/>
        <w:ind w:left="65" w:firstLine="427"/>
      </w:pPr>
    </w:p>
    <w:p w14:paraId="4B532350" w14:textId="3C23ED44" w:rsidR="005A76FB" w:rsidRDefault="00B54C7F" w:rsidP="005A76FB">
      <w:pPr>
        <w:tabs>
          <w:tab w:val="left" w:pos="9977"/>
        </w:tabs>
        <w:spacing w:after="0" w:line="427" w:lineRule="exact"/>
        <w:ind w:left="65"/>
      </w:pPr>
      <w:r>
        <w:rPr>
          <w:rFonts w:ascii="Garamond" w:hAnsi="Garamond" w:cs="Garamond"/>
          <w:b/>
          <w:noProof/>
          <w:color w:val="000000"/>
          <w:w w:val="96"/>
          <w:sz w:val="22"/>
        </w:rPr>
        <w:t>PCCW Solutions</w:t>
      </w:r>
      <w:r w:rsidR="00EE02B4">
        <w:rPr>
          <w:rFonts w:cs="Calibri"/>
          <w:color w:val="000000"/>
        </w:rPr>
        <w:tab/>
      </w:r>
      <w:r w:rsidR="00EE02B4">
        <w:rPr>
          <w:rFonts w:ascii="Garamond" w:hAnsi="Garamond" w:cs="Garamond"/>
          <w:b/>
          <w:noProof/>
          <w:color w:val="000000"/>
          <w:w w:val="96"/>
          <w:sz w:val="22"/>
        </w:rPr>
        <w:t>2010-2011</w:t>
      </w:r>
    </w:p>
    <w:p w14:paraId="4F7E9AB7" w14:textId="5D54329B" w:rsidR="005A76FB" w:rsidRDefault="004F34D8" w:rsidP="005A76FB">
      <w:pPr>
        <w:spacing w:after="0" w:line="250" w:lineRule="exact"/>
        <w:ind w:left="65"/>
      </w:pPr>
      <w:r>
        <w:rPr>
          <w:rFonts w:ascii="Garamond" w:hAnsi="Garamond" w:cs="Garamond"/>
          <w:b/>
          <w:noProof/>
          <w:color w:val="000000"/>
          <w:w w:val="94"/>
          <w:sz w:val="22"/>
        </w:rPr>
        <w:t>Basis Consultant</w:t>
      </w:r>
    </w:p>
    <w:p w14:paraId="4702327A" w14:textId="77777777" w:rsidR="005A76FB" w:rsidRDefault="00EE02B4" w:rsidP="005A76FB">
      <w:pPr>
        <w:tabs>
          <w:tab w:val="left" w:pos="492"/>
        </w:tabs>
        <w:spacing w:after="0" w:line="278" w:lineRule="exact"/>
        <w:ind w:left="65"/>
      </w:pPr>
      <w:r>
        <w:rPr>
          <w:rFonts w:ascii="Arial Unicode MS" w:eastAsia="Arial Unicode MS" w:hAnsi="Arial Unicode MS" w:cs="Arial Unicode MS"/>
          <w:noProof/>
          <w:color w:val="000000"/>
          <w:w w:val="92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Garamond" w:hAnsi="Garamond" w:cs="Garamond"/>
          <w:noProof/>
          <w:color w:val="000000"/>
          <w:w w:val="92"/>
          <w:sz w:val="22"/>
        </w:rPr>
        <w:t>Led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a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Business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Intelligence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(BI)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team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o</w:t>
      </w:r>
      <w:bookmarkStart w:id="1" w:name="_GoBack"/>
      <w:bookmarkEnd w:id="1"/>
      <w:r>
        <w:rPr>
          <w:rFonts w:ascii="Garamond" w:hAnsi="Garamond" w:cs="Garamond"/>
          <w:noProof/>
          <w:color w:val="000000"/>
          <w:w w:val="92"/>
          <w:sz w:val="22"/>
        </w:rPr>
        <w:t>f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8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associates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for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Praxair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supply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chain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project,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largest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supply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chain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project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using</w:t>
      </w:r>
    </w:p>
    <w:p w14:paraId="3A573D8D" w14:textId="77777777" w:rsidR="005A76FB" w:rsidRDefault="00EE02B4" w:rsidP="005A76FB">
      <w:pPr>
        <w:spacing w:after="0" w:line="250" w:lineRule="exact"/>
        <w:ind w:left="65" w:firstLine="427"/>
      </w:pPr>
      <w:r>
        <w:rPr>
          <w:rFonts w:ascii="Garamond" w:hAnsi="Garamond" w:cs="Garamond"/>
          <w:noProof/>
          <w:color w:val="000000"/>
          <w:w w:val="90"/>
          <w:sz w:val="22"/>
        </w:rPr>
        <w:t>SQL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server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which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helped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achieve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a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cost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savings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of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$8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million.</w:t>
      </w:r>
    </w:p>
    <w:p w14:paraId="3FE10BC9" w14:textId="77777777" w:rsidR="005A76FB" w:rsidRDefault="00EE02B4" w:rsidP="005A76FB">
      <w:pPr>
        <w:tabs>
          <w:tab w:val="left" w:pos="492"/>
        </w:tabs>
        <w:spacing w:after="0" w:line="278" w:lineRule="exact"/>
        <w:ind w:left="65"/>
      </w:pPr>
      <w:r>
        <w:rPr>
          <w:rFonts w:ascii="Arial Unicode MS" w:eastAsia="Arial Unicode MS" w:hAnsi="Arial Unicode MS" w:cs="Arial Unicode MS"/>
          <w:noProof/>
          <w:color w:val="000000"/>
          <w:w w:val="95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Garamond" w:hAnsi="Garamond" w:cs="Garamond"/>
          <w:noProof/>
          <w:color w:val="000000"/>
          <w:w w:val="95"/>
          <w:sz w:val="22"/>
        </w:rPr>
        <w:t>Established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“Praxair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Supply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Chain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Project”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in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Bangalore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India;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restructured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Bangalore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operation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to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bring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project</w:t>
      </w:r>
      <w:r>
        <w:rPr>
          <w:rFonts w:ascii="Calibri" w:hAnsi="Calibri" w:cs="Calibri"/>
          <w:noProof/>
          <w:color w:val="000000"/>
          <w:w w:val="96"/>
          <w:sz w:val="22"/>
        </w:rPr>
        <w:t>  </w:t>
      </w:r>
      <w:r>
        <w:rPr>
          <w:rFonts w:ascii="Garamond" w:hAnsi="Garamond" w:cs="Garamond"/>
          <w:noProof/>
          <w:color w:val="000000"/>
          <w:w w:val="95"/>
          <w:sz w:val="22"/>
        </w:rPr>
        <w:t>on</w:t>
      </w:r>
    </w:p>
    <w:p w14:paraId="378DF563" w14:textId="6861B6C6" w:rsidR="005A76FB" w:rsidRDefault="00EE02B4" w:rsidP="005A76FB">
      <w:pPr>
        <w:spacing w:after="0" w:line="245" w:lineRule="exact"/>
        <w:ind w:left="65" w:firstLine="427"/>
      </w:pPr>
      <w:r>
        <w:rPr>
          <w:rFonts w:ascii="Garamond" w:hAnsi="Garamond" w:cs="Garamond"/>
          <w:noProof/>
          <w:color w:val="000000"/>
          <w:w w:val="92"/>
          <w:sz w:val="22"/>
        </w:rPr>
        <w:t>schedule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within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one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month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turnaround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time.</w:t>
      </w:r>
      <w:r w:rsidR="00FA2966">
        <w:rPr>
          <w:rFonts w:ascii="Garamond" w:hAnsi="Garamond" w:cs="Garamond"/>
          <w:noProof/>
          <w:color w:val="000000"/>
          <w:w w:val="92"/>
          <w:sz w:val="22"/>
        </w:rPr>
        <w:t xml:space="preserve"> Configured application to meet customer needs</w:t>
      </w:r>
    </w:p>
    <w:p w14:paraId="5C0BA8DC" w14:textId="77777777" w:rsidR="005A76FB" w:rsidRDefault="00EE02B4" w:rsidP="005A76FB">
      <w:pPr>
        <w:tabs>
          <w:tab w:val="left" w:pos="492"/>
        </w:tabs>
        <w:spacing w:after="0" w:line="283" w:lineRule="exact"/>
        <w:ind w:left="65"/>
      </w:pPr>
      <w:r>
        <w:rPr>
          <w:rFonts w:ascii="Arial Unicode MS" w:eastAsia="Arial Unicode MS" w:hAnsi="Arial Unicode MS" w:cs="Arial Unicode MS"/>
          <w:noProof/>
          <w:color w:val="000000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Garamond" w:hAnsi="Garamond" w:cs="Garamond"/>
          <w:noProof/>
          <w:color w:val="000000"/>
          <w:sz w:val="22"/>
        </w:rPr>
        <w:t>Created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new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fast-track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training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program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cross-train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talent;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tailored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program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cater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projects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requiring</w:t>
      </w:r>
      <w:r>
        <w:rPr>
          <w:rFonts w:ascii="Calibri" w:hAnsi="Calibri" w:cs="Calibri"/>
          <w:noProof/>
          <w:color w:val="000000"/>
          <w:sz w:val="22"/>
        </w:rPr>
        <w:t>  </w:t>
      </w:r>
      <w:r>
        <w:rPr>
          <w:rFonts w:ascii="Garamond" w:hAnsi="Garamond" w:cs="Garamond"/>
          <w:noProof/>
          <w:color w:val="000000"/>
          <w:sz w:val="22"/>
        </w:rPr>
        <w:t>BI</w:t>
      </w:r>
    </w:p>
    <w:p w14:paraId="4659EE37" w14:textId="77777777" w:rsidR="005A76FB" w:rsidRDefault="00EE02B4" w:rsidP="005A76FB">
      <w:pPr>
        <w:spacing w:after="0" w:line="245" w:lineRule="exact"/>
        <w:ind w:left="65" w:firstLine="427"/>
      </w:pPr>
      <w:r>
        <w:rPr>
          <w:rFonts w:ascii="Garamond" w:hAnsi="Garamond" w:cs="Garamond"/>
          <w:noProof/>
          <w:color w:val="000000"/>
          <w:w w:val="92"/>
          <w:sz w:val="22"/>
        </w:rPr>
        <w:t>Developers.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Effort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saved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$0.3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million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in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operating</w:t>
      </w:r>
      <w:r>
        <w:rPr>
          <w:rFonts w:ascii="Calibri" w:hAnsi="Calibri" w:cs="Calibri"/>
          <w:noProof/>
          <w:color w:val="000000"/>
          <w:w w:val="92"/>
          <w:sz w:val="22"/>
        </w:rPr>
        <w:t>  </w:t>
      </w:r>
      <w:r>
        <w:rPr>
          <w:rFonts w:ascii="Garamond" w:hAnsi="Garamond" w:cs="Garamond"/>
          <w:noProof/>
          <w:color w:val="000000"/>
          <w:w w:val="92"/>
          <w:sz w:val="22"/>
        </w:rPr>
        <w:t>costs.</w:t>
      </w:r>
    </w:p>
    <w:p w14:paraId="03149C36" w14:textId="77777777" w:rsidR="005A76FB" w:rsidRDefault="00EE02B4" w:rsidP="005A76FB">
      <w:pPr>
        <w:tabs>
          <w:tab w:val="left" w:pos="492"/>
        </w:tabs>
        <w:spacing w:after="0" w:line="283" w:lineRule="exact"/>
        <w:ind w:left="65"/>
      </w:pPr>
      <w:r>
        <w:rPr>
          <w:rFonts w:ascii="Arial Unicode MS" w:eastAsia="Arial Unicode MS" w:hAnsi="Arial Unicode MS" w:cs="Arial Unicode MS"/>
          <w:noProof/>
          <w:color w:val="000000"/>
          <w:w w:val="9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Garamond" w:hAnsi="Garamond" w:cs="Garamond"/>
          <w:noProof/>
          <w:color w:val="000000"/>
          <w:w w:val="93"/>
          <w:sz w:val="22"/>
        </w:rPr>
        <w:t>Designed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a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sales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analytics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system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by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integrating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a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decision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tree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for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data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retrieval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which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decreased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the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amount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of</w:t>
      </w:r>
      <w:r>
        <w:rPr>
          <w:rFonts w:ascii="Calibri" w:hAnsi="Calibri" w:cs="Calibri"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noProof/>
          <w:color w:val="000000"/>
          <w:w w:val="93"/>
          <w:sz w:val="22"/>
        </w:rPr>
        <w:t>time</w:t>
      </w:r>
    </w:p>
    <w:p w14:paraId="48B96A21" w14:textId="77777777" w:rsidR="005A76FB" w:rsidRDefault="00EE02B4" w:rsidP="005A76FB">
      <w:pPr>
        <w:spacing w:after="0" w:line="245" w:lineRule="exact"/>
        <w:ind w:left="65" w:firstLine="427"/>
      </w:pPr>
      <w:r>
        <w:rPr>
          <w:rFonts w:ascii="Garamond" w:hAnsi="Garamond" w:cs="Garamond"/>
          <w:noProof/>
          <w:color w:val="000000"/>
          <w:w w:val="90"/>
          <w:sz w:val="22"/>
        </w:rPr>
        <w:t>users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needed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to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scan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for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relevant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data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by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70%,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enhancing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the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user</w:t>
      </w:r>
      <w:r>
        <w:rPr>
          <w:rFonts w:ascii="Calibri" w:hAnsi="Calibri" w:cs="Calibri"/>
          <w:noProof/>
          <w:color w:val="000000"/>
          <w:w w:val="90"/>
          <w:sz w:val="22"/>
        </w:rPr>
        <w:t>  </w:t>
      </w:r>
      <w:r>
        <w:rPr>
          <w:rFonts w:ascii="Garamond" w:hAnsi="Garamond" w:cs="Garamond"/>
          <w:noProof/>
          <w:color w:val="000000"/>
          <w:w w:val="90"/>
          <w:sz w:val="22"/>
        </w:rPr>
        <w:t>experience.</w:t>
      </w:r>
    </w:p>
    <w:p w14:paraId="0C295BC5" w14:textId="77777777" w:rsidR="005A76FB" w:rsidRDefault="000C0239" w:rsidP="005A76FB">
      <w:pPr>
        <w:spacing w:after="0" w:line="240" w:lineRule="exact"/>
        <w:ind w:left="65" w:firstLine="427"/>
      </w:pPr>
    </w:p>
    <w:p w14:paraId="29B24EA3" w14:textId="77777777" w:rsidR="005E3D56" w:rsidRDefault="005E3D56" w:rsidP="005A76FB">
      <w:pPr>
        <w:spacing w:after="0" w:line="245" w:lineRule="exact"/>
        <w:ind w:left="65" w:firstLine="427"/>
        <w:rPr>
          <w:rFonts w:ascii="Garamond" w:hAnsi="Garamond" w:cs="Garamond"/>
          <w:noProof/>
          <w:color w:val="000000"/>
          <w:w w:val="92"/>
          <w:sz w:val="22"/>
        </w:rPr>
      </w:pPr>
    </w:p>
    <w:p w14:paraId="387F944A" w14:textId="77777777" w:rsidR="005E3D56" w:rsidRDefault="005E3D56" w:rsidP="005E3D56">
      <w:pPr>
        <w:spacing w:after="0" w:line="418" w:lineRule="exact"/>
        <w:ind w:left="65" w:firstLine="4642"/>
      </w:pPr>
      <w:r>
        <w:rPr>
          <w:rFonts w:ascii="Garamond" w:hAnsi="Garamond" w:cs="Garamond"/>
          <w:b/>
          <w:noProof/>
          <w:color w:val="000000"/>
          <w:sz w:val="24"/>
        </w:rPr>
        <w:t>EDUCATION</w:t>
      </w:r>
    </w:p>
    <w:p w14:paraId="1168A2E4" w14:textId="77777777" w:rsidR="005E3D56" w:rsidRDefault="005E3D56" w:rsidP="005E3D56">
      <w:pPr>
        <w:spacing w:after="0" w:line="240" w:lineRule="exact"/>
        <w:ind w:left="65"/>
      </w:pPr>
    </w:p>
    <w:p w14:paraId="763DCDA8" w14:textId="416090DE" w:rsidR="005E3D56" w:rsidRDefault="004F34D8" w:rsidP="005E3D56">
      <w:pPr>
        <w:tabs>
          <w:tab w:val="left" w:pos="10414"/>
        </w:tabs>
        <w:spacing w:after="0" w:line="245" w:lineRule="exact"/>
        <w:ind w:left="65"/>
      </w:pPr>
      <w:r>
        <w:rPr>
          <w:rFonts w:ascii="Garamond" w:hAnsi="Garamond" w:cs="Garamond"/>
          <w:b/>
          <w:noProof/>
          <w:color w:val="000000"/>
          <w:w w:val="98"/>
          <w:sz w:val="22"/>
        </w:rPr>
        <w:t xml:space="preserve">UST </w:t>
      </w:r>
      <w:r w:rsidR="005E3D56">
        <w:rPr>
          <w:rFonts w:ascii="Garamond" w:hAnsi="Garamond" w:cs="Garamond"/>
          <w:b/>
          <w:noProof/>
          <w:color w:val="000000"/>
          <w:w w:val="98"/>
          <w:sz w:val="22"/>
        </w:rPr>
        <w:t>–</w:t>
      </w:r>
      <w:r w:rsidR="005E3D56">
        <w:rPr>
          <w:rFonts w:ascii="Calibri" w:hAnsi="Calibri" w:cs="Calibri"/>
          <w:b/>
          <w:noProof/>
          <w:color w:val="000000"/>
          <w:w w:val="98"/>
          <w:sz w:val="22"/>
        </w:rPr>
        <w:t>  </w:t>
      </w:r>
      <w:r>
        <w:rPr>
          <w:rFonts w:ascii="Garamond" w:hAnsi="Garamond" w:cs="Garamond"/>
          <w:b/>
          <w:noProof/>
          <w:color w:val="000000"/>
          <w:w w:val="98"/>
          <w:sz w:val="22"/>
        </w:rPr>
        <w:t>Hong Kong</w:t>
      </w:r>
      <w:r w:rsidR="005E3D56">
        <w:rPr>
          <w:rFonts w:cs="Calibri"/>
          <w:color w:val="000000"/>
        </w:rPr>
        <w:tab/>
      </w:r>
      <w:r w:rsidR="005E3D56">
        <w:rPr>
          <w:rFonts w:ascii="Garamond" w:hAnsi="Garamond" w:cs="Garamond"/>
          <w:b/>
          <w:noProof/>
          <w:color w:val="000000"/>
          <w:w w:val="98"/>
          <w:sz w:val="22"/>
        </w:rPr>
        <w:t>2006</w:t>
      </w:r>
    </w:p>
    <w:p w14:paraId="3C079527" w14:textId="77777777" w:rsidR="005E3D56" w:rsidRDefault="005E3D56" w:rsidP="005E3D56">
      <w:pPr>
        <w:spacing w:after="0" w:line="250" w:lineRule="exact"/>
        <w:ind w:left="65"/>
      </w:pPr>
      <w:r>
        <w:rPr>
          <w:rFonts w:ascii="Garamond" w:hAnsi="Garamond" w:cs="Garamond"/>
          <w:b/>
          <w:noProof/>
          <w:color w:val="000000"/>
          <w:w w:val="94"/>
          <w:sz w:val="22"/>
        </w:rPr>
        <w:t>Bachelor</w:t>
      </w:r>
      <w:r>
        <w:rPr>
          <w:rFonts w:ascii="Calibri" w:hAnsi="Calibri" w:cs="Calibri"/>
          <w:b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b/>
          <w:noProof/>
          <w:color w:val="000000"/>
          <w:w w:val="94"/>
          <w:sz w:val="22"/>
        </w:rPr>
        <w:t>of</w:t>
      </w:r>
      <w:r>
        <w:rPr>
          <w:rFonts w:ascii="Calibri" w:hAnsi="Calibri" w:cs="Calibri"/>
          <w:b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b/>
          <w:noProof/>
          <w:color w:val="000000"/>
          <w:w w:val="94"/>
          <w:sz w:val="22"/>
        </w:rPr>
        <w:t>Engineering</w:t>
      </w:r>
      <w:r>
        <w:rPr>
          <w:rFonts w:ascii="Calibri" w:hAnsi="Calibri" w:cs="Calibri"/>
          <w:b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b/>
          <w:noProof/>
          <w:color w:val="000000"/>
          <w:w w:val="94"/>
          <w:sz w:val="22"/>
        </w:rPr>
        <w:t>–</w:t>
      </w:r>
      <w:r>
        <w:rPr>
          <w:rFonts w:ascii="Calibri" w:hAnsi="Calibri" w:cs="Calibri"/>
          <w:b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b/>
          <w:noProof/>
          <w:color w:val="000000"/>
          <w:w w:val="94"/>
          <w:sz w:val="22"/>
        </w:rPr>
        <w:t>Electronics</w:t>
      </w:r>
      <w:r>
        <w:rPr>
          <w:rFonts w:ascii="Calibri" w:hAnsi="Calibri" w:cs="Calibri"/>
          <w:b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b/>
          <w:noProof/>
          <w:color w:val="000000"/>
          <w:w w:val="94"/>
          <w:sz w:val="22"/>
        </w:rPr>
        <w:t>and</w:t>
      </w:r>
      <w:r>
        <w:rPr>
          <w:rFonts w:ascii="Calibri" w:hAnsi="Calibri" w:cs="Calibri"/>
          <w:b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b/>
          <w:noProof/>
          <w:color w:val="000000"/>
          <w:w w:val="94"/>
          <w:sz w:val="22"/>
        </w:rPr>
        <w:t>Communication</w:t>
      </w:r>
      <w:r>
        <w:rPr>
          <w:rFonts w:ascii="Calibri" w:hAnsi="Calibri" w:cs="Calibri"/>
          <w:b/>
          <w:noProof/>
          <w:color w:val="000000"/>
          <w:w w:val="94"/>
          <w:sz w:val="22"/>
        </w:rPr>
        <w:t>  </w:t>
      </w:r>
      <w:r>
        <w:rPr>
          <w:rFonts w:ascii="Garamond" w:hAnsi="Garamond" w:cs="Garamond"/>
          <w:b/>
          <w:noProof/>
          <w:color w:val="000000"/>
          <w:w w:val="94"/>
          <w:sz w:val="22"/>
        </w:rPr>
        <w:t>Engineering</w:t>
      </w:r>
    </w:p>
    <w:p w14:paraId="3A0B77BA" w14:textId="77777777" w:rsidR="00C26B71" w:rsidRDefault="00C26B71" w:rsidP="00C26B71">
      <w:pPr>
        <w:spacing w:after="0" w:line="245" w:lineRule="exact"/>
      </w:pPr>
    </w:p>
    <w:p w14:paraId="52DA2B40" w14:textId="77777777" w:rsidR="005A76FB" w:rsidRDefault="000C0239" w:rsidP="005A76FB">
      <w:pPr>
        <w:spacing w:after="0" w:line="240" w:lineRule="exact"/>
        <w:ind w:left="65" w:firstLine="427"/>
      </w:pPr>
    </w:p>
    <w:p w14:paraId="16BA23CC" w14:textId="77777777" w:rsidR="005A76FB" w:rsidRDefault="00EE02B4" w:rsidP="005A76FB">
      <w:pPr>
        <w:spacing w:after="0" w:line="221" w:lineRule="exact"/>
        <w:ind w:left="65" w:firstLine="4123"/>
      </w:pPr>
      <w:r>
        <w:rPr>
          <w:rFonts w:ascii="Garamond" w:hAnsi="Garamond" w:cs="Garamond"/>
          <w:b/>
          <w:noProof/>
          <w:color w:val="000000"/>
          <w:w w:val="95"/>
          <w:sz w:val="24"/>
        </w:rPr>
        <w:t>ASSETS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Garamond" w:hAnsi="Garamond" w:cs="Garamond"/>
          <w:b/>
          <w:noProof/>
          <w:color w:val="000000"/>
          <w:w w:val="95"/>
          <w:sz w:val="24"/>
        </w:rPr>
        <w:t>&amp;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Garamond" w:hAnsi="Garamond" w:cs="Garamond"/>
          <w:b/>
          <w:noProof/>
          <w:color w:val="000000"/>
          <w:w w:val="95"/>
          <w:sz w:val="24"/>
        </w:rPr>
        <w:t>INTERESTS</w:t>
      </w:r>
    </w:p>
    <w:p w14:paraId="7DFC1203" w14:textId="5DA98D86" w:rsidR="005A76FB" w:rsidRDefault="00EE02B4" w:rsidP="005A76FB">
      <w:pPr>
        <w:tabs>
          <w:tab w:val="left" w:pos="492"/>
        </w:tabs>
        <w:spacing w:after="0" w:line="249" w:lineRule="exact"/>
        <w:ind w:left="65"/>
      </w:pPr>
      <w:r>
        <w:rPr>
          <w:rFonts w:ascii="Arial Unicode MS" w:eastAsia="Arial Unicode MS" w:hAnsi="Arial Unicode MS" w:cs="Arial Unicode MS"/>
          <w:noProof/>
          <w:color w:val="000000"/>
          <w:w w:val="89"/>
          <w:sz w:val="20"/>
        </w:rPr>
        <w:t></w:t>
      </w:r>
      <w:r>
        <w:rPr>
          <w:rFonts w:cs="Calibri"/>
          <w:color w:val="000000"/>
        </w:rPr>
        <w:tab/>
      </w:r>
      <w:r>
        <w:rPr>
          <w:rFonts w:ascii="Garamond" w:hAnsi="Garamond" w:cs="Garamond"/>
          <w:noProof/>
          <w:color w:val="000000"/>
          <w:w w:val="89"/>
          <w:sz w:val="20"/>
        </w:rPr>
        <w:t>C,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C++,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Mat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Lab,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 w:rsidR="004F34D8">
        <w:rPr>
          <w:rFonts w:ascii="Garamond" w:hAnsi="Garamond" w:cs="Garamond"/>
          <w:noProof/>
          <w:color w:val="000000"/>
          <w:w w:val="89"/>
          <w:sz w:val="20"/>
        </w:rPr>
        <w:t>Oracle, SAP</w:t>
      </w:r>
      <w:r>
        <w:rPr>
          <w:rFonts w:ascii="Garamond" w:hAnsi="Garamond" w:cs="Garamond"/>
          <w:noProof/>
          <w:color w:val="000000"/>
          <w:w w:val="89"/>
          <w:sz w:val="20"/>
        </w:rPr>
        <w:t>,</w:t>
      </w:r>
      <w:r>
        <w:rPr>
          <w:rFonts w:ascii="Calibri" w:hAnsi="Calibri" w:cs="Calibri"/>
          <w:noProof/>
          <w:color w:val="000000"/>
          <w:w w:val="89"/>
          <w:sz w:val="20"/>
        </w:rPr>
        <w:t> </w:t>
      </w:r>
      <w:r w:rsidR="004F34D8">
        <w:rPr>
          <w:rFonts w:ascii="Calibri" w:hAnsi="Calibri" w:cs="Calibri"/>
          <w:noProof/>
          <w:color w:val="000000"/>
          <w:w w:val="89"/>
          <w:sz w:val="20"/>
        </w:rPr>
        <w:t xml:space="preserve"> </w:t>
      </w:r>
      <w:r>
        <w:rPr>
          <w:rFonts w:ascii="Garamond" w:hAnsi="Garamond" w:cs="Garamond"/>
          <w:noProof/>
          <w:color w:val="000000"/>
          <w:w w:val="89"/>
          <w:sz w:val="20"/>
        </w:rPr>
        <w:t>Teradata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SQL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Server,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Cognos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BI,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MS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Excel,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Business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Objects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(BO),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QlikView,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EViews,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and</w:t>
      </w:r>
      <w:r>
        <w:rPr>
          <w:rFonts w:ascii="Calibri" w:hAnsi="Calibri" w:cs="Calibri"/>
          <w:noProof/>
          <w:color w:val="000000"/>
          <w:w w:val="89"/>
          <w:sz w:val="20"/>
        </w:rPr>
        <w:t>  </w:t>
      </w:r>
      <w:r>
        <w:rPr>
          <w:rFonts w:ascii="Garamond" w:hAnsi="Garamond" w:cs="Garamond"/>
          <w:noProof/>
          <w:color w:val="000000"/>
          <w:w w:val="89"/>
          <w:sz w:val="20"/>
        </w:rPr>
        <w:t>SPSS.</w:t>
      </w:r>
    </w:p>
    <w:p w14:paraId="4A4BF32D" w14:textId="77777777" w:rsidR="00EE02B4" w:rsidRPr="00EE02B4" w:rsidRDefault="00EE02B4" w:rsidP="00EE02B4">
      <w:pPr>
        <w:tabs>
          <w:tab w:val="left" w:pos="492"/>
        </w:tabs>
        <w:spacing w:after="0" w:line="254" w:lineRule="exact"/>
        <w:ind w:left="65"/>
      </w:pPr>
      <w:r>
        <w:rPr>
          <w:rFonts w:ascii="Arial Unicode MS" w:eastAsia="Arial Unicode MS" w:hAnsi="Arial Unicode MS" w:cs="Arial Unicode MS"/>
          <w:noProof/>
          <w:color w:val="000000"/>
          <w:w w:val="91"/>
          <w:sz w:val="20"/>
        </w:rPr>
        <w:t></w:t>
      </w:r>
      <w:r>
        <w:rPr>
          <w:rFonts w:cs="Calibri"/>
          <w:color w:val="000000"/>
        </w:rPr>
        <w:tab/>
      </w:r>
      <w:r>
        <w:rPr>
          <w:rFonts w:ascii="Garamond" w:hAnsi="Garamond" w:cs="Garamond"/>
          <w:noProof/>
          <w:color w:val="000000"/>
          <w:w w:val="91"/>
          <w:sz w:val="20"/>
        </w:rPr>
        <w:t>IKYU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Karate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Brown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1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Belt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holder;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Represented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Alan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Tilak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karate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school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at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‘Coimbatore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District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Karate</w:t>
      </w:r>
      <w:r>
        <w:rPr>
          <w:rFonts w:ascii="Calibri" w:hAnsi="Calibri" w:cs="Calibri"/>
          <w:noProof/>
          <w:color w:val="000000"/>
          <w:w w:val="91"/>
          <w:sz w:val="20"/>
        </w:rPr>
        <w:t>  </w:t>
      </w:r>
      <w:r>
        <w:rPr>
          <w:rFonts w:ascii="Garamond" w:hAnsi="Garamond" w:cs="Garamond"/>
          <w:noProof/>
          <w:color w:val="000000"/>
          <w:w w:val="91"/>
          <w:sz w:val="20"/>
        </w:rPr>
        <w:t>Championship’</w:t>
      </w:r>
    </w:p>
    <w:p w14:paraId="5EBCE960" w14:textId="77777777" w:rsidR="00EE02B4" w:rsidRPr="00EE02B4" w:rsidRDefault="00EE02B4" w:rsidP="00EE02B4"/>
    <w:p w14:paraId="1051F486" w14:textId="77777777" w:rsidR="00EE02B4" w:rsidRPr="00EE02B4" w:rsidRDefault="00EE02B4" w:rsidP="00EE02B4"/>
    <w:p w14:paraId="331E7AB1" w14:textId="77777777" w:rsidR="005A76FB" w:rsidRPr="00EE02B4" w:rsidRDefault="000C0239" w:rsidP="00EE02B4">
      <w:pPr>
        <w:tabs>
          <w:tab w:val="left" w:pos="3853"/>
        </w:tabs>
      </w:pPr>
    </w:p>
    <w:sectPr w:rsidR="005A76FB" w:rsidRPr="00EE02B4" w:rsidSect="005A76FB">
      <w:type w:val="continuous"/>
      <w:pgSz w:w="11880" w:h="16800"/>
      <w:pgMar w:top="0" w:right="0" w:bottom="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759E0" w14:textId="77777777" w:rsidR="000C0239" w:rsidRDefault="000C0239">
      <w:pPr>
        <w:spacing w:after="0" w:line="240" w:lineRule="auto"/>
      </w:pPr>
      <w:r>
        <w:separator/>
      </w:r>
    </w:p>
  </w:endnote>
  <w:endnote w:type="continuationSeparator" w:id="0">
    <w:p w14:paraId="0C069AC7" w14:textId="77777777" w:rsidR="000C0239" w:rsidRDefault="000C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B1490" w14:textId="77777777" w:rsidR="000C0239" w:rsidRDefault="000C0239">
      <w:pPr>
        <w:spacing w:after="0" w:line="240" w:lineRule="auto"/>
      </w:pPr>
      <w:r>
        <w:separator/>
      </w:r>
    </w:p>
  </w:footnote>
  <w:footnote w:type="continuationSeparator" w:id="0">
    <w:p w14:paraId="79207867" w14:textId="77777777" w:rsidR="000C0239" w:rsidRDefault="000C0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0A7785"/>
    <w:rsid w:val="000C0239"/>
    <w:rsid w:val="000C1349"/>
    <w:rsid w:val="002107A8"/>
    <w:rsid w:val="00324347"/>
    <w:rsid w:val="00325E2F"/>
    <w:rsid w:val="00351AC6"/>
    <w:rsid w:val="003B2395"/>
    <w:rsid w:val="003E7BA4"/>
    <w:rsid w:val="003F5B44"/>
    <w:rsid w:val="004A1862"/>
    <w:rsid w:val="004F34D8"/>
    <w:rsid w:val="005234DB"/>
    <w:rsid w:val="005E3D56"/>
    <w:rsid w:val="006118C0"/>
    <w:rsid w:val="00697CFE"/>
    <w:rsid w:val="007638A7"/>
    <w:rsid w:val="007F1C1F"/>
    <w:rsid w:val="00804D27"/>
    <w:rsid w:val="00875118"/>
    <w:rsid w:val="00910BFA"/>
    <w:rsid w:val="0093422D"/>
    <w:rsid w:val="009E7B08"/>
    <w:rsid w:val="00A005D6"/>
    <w:rsid w:val="00AB03E4"/>
    <w:rsid w:val="00B24422"/>
    <w:rsid w:val="00B54C7F"/>
    <w:rsid w:val="00B952ED"/>
    <w:rsid w:val="00BB071D"/>
    <w:rsid w:val="00BC1ADC"/>
    <w:rsid w:val="00C16B8F"/>
    <w:rsid w:val="00C26B71"/>
    <w:rsid w:val="00D45D35"/>
    <w:rsid w:val="00DD3565"/>
    <w:rsid w:val="00E16DC7"/>
    <w:rsid w:val="00E51EAA"/>
    <w:rsid w:val="00E622EE"/>
    <w:rsid w:val="00E964BB"/>
    <w:rsid w:val="00EE02B4"/>
    <w:rsid w:val="00F04097"/>
    <w:rsid w:val="00FA2966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35E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Seiff</dc:creator>
  <cp:lastModifiedBy>Fisher, Michelle</cp:lastModifiedBy>
  <cp:revision>2</cp:revision>
  <dcterms:created xsi:type="dcterms:W3CDTF">2015-10-29T03:08:00Z</dcterms:created>
  <dcterms:modified xsi:type="dcterms:W3CDTF">2015-10-29T03:08:00Z</dcterms:modified>
</cp:coreProperties>
</file>