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29735" w14:textId="77777777" w:rsidR="00995259" w:rsidRDefault="00995259" w:rsidP="009952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Агафеева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Светлана</w:t>
      </w:r>
      <w:bookmarkStart w:id="0" w:name="_GoBack"/>
      <w:bookmarkEnd w:id="0"/>
    </w:p>
    <w:p w14:paraId="218F9C34" w14:textId="77777777" w:rsidR="00995259" w:rsidRPr="00995259" w:rsidRDefault="00995259" w:rsidP="009952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9525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Главный специалист</w:t>
      </w:r>
    </w:p>
    <w:p w14:paraId="1D684977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Банки, инвестиции, лизинг</w:t>
      </w:r>
    </w:p>
    <w:p w14:paraId="44D71426" w14:textId="77777777" w:rsidR="00995259" w:rsidRPr="00995259" w:rsidRDefault="00995259" w:rsidP="0099525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Валютный контроль</w:t>
      </w:r>
    </w:p>
    <w:p w14:paraId="0A2CDF4F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>Занятость: полная занятость</w:t>
      </w:r>
    </w:p>
    <w:p w14:paraId="767F8395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>График работы: полный день</w:t>
      </w:r>
    </w:p>
    <w:p w14:paraId="14E7D994" w14:textId="77777777" w:rsidR="00995259" w:rsidRPr="00995259" w:rsidRDefault="00995259" w:rsidP="009952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9525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Опыт работы 11 лет 9 месяцев</w:t>
      </w:r>
    </w:p>
    <w:p w14:paraId="1D92AC5A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Июль 2015 — Май 2016</w:t>
      </w:r>
    </w:p>
    <w:p w14:paraId="1EEACB45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11 месяцев</w:t>
      </w:r>
    </w:p>
    <w:p w14:paraId="3084CFFD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hyperlink r:id="rId5" w:history="1">
        <w:r w:rsidRPr="0099525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АБСОЛЮТ БАНК</w:t>
        </w:r>
      </w:hyperlink>
    </w:p>
    <w:p w14:paraId="722BE00B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 xml:space="preserve">Москва, </w:t>
      </w:r>
      <w:hyperlink r:id="rId6" w:history="1">
        <w:r w:rsidRPr="00995259">
          <w:rPr>
            <w:rFonts w:ascii="Times New Roman" w:hAnsi="Times New Roman" w:cs="Times New Roman"/>
            <w:color w:val="0000FF"/>
            <w:u w:val="single"/>
            <w:lang w:eastAsia="ru-RU"/>
          </w:rPr>
          <w:t>www.absolutbank.ru</w:t>
        </w:r>
      </w:hyperlink>
    </w:p>
    <w:p w14:paraId="183EFC9C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>Финансовый сектор... Показать еще</w:t>
      </w:r>
    </w:p>
    <w:p w14:paraId="436DB4D4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Главный специалист отдела валютного контроля</w:t>
      </w:r>
    </w:p>
    <w:p w14:paraId="62BEFFC8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 xml:space="preserve">Валютный контроль платежно-распорядительных документов физических и юридических лиц в рублях и </w:t>
      </w:r>
      <w:proofErr w:type="spellStart"/>
      <w:r w:rsidRPr="00995259">
        <w:rPr>
          <w:rFonts w:ascii="Times New Roman" w:eastAsia="Times New Roman" w:hAnsi="Times New Roman" w:cs="Times New Roman"/>
          <w:lang w:eastAsia="ru-RU"/>
        </w:rPr>
        <w:t>ин.валюте</w:t>
      </w:r>
      <w:proofErr w:type="spellEnd"/>
      <w:r w:rsidRPr="00995259">
        <w:rPr>
          <w:rFonts w:ascii="Times New Roman" w:eastAsia="Times New Roman" w:hAnsi="Times New Roman" w:cs="Times New Roman"/>
          <w:lang w:eastAsia="ru-RU"/>
        </w:rPr>
        <w:t xml:space="preserve"> и предоставленных в Банк документов для проведения операции на соблюдение валютного законодательства;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-открытие и ведение Паспортов сделок в программных комплексах ТБСВК и АСВКБ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-взимание комиссионного вознаграждения со счетов клиентов за выполнение Банком функций агента валютного контроля;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-предоставление в уполномоченный орган сведений по запросам в соответствии с законодательством РФ;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 xml:space="preserve">-написание запросов и консультирование клиентов в рамках валютного законодательства; 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-оформление, переоформление и закрытие ПС;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-анализ валютных операций и составление сообщений по обязательному контролю и необычным операциям, согласно 115-ФЗ, в аналитический отдел финансового мониторинга.</w:t>
      </w:r>
    </w:p>
    <w:p w14:paraId="54678288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Апрель 2015 — Июль 2015</w:t>
      </w:r>
    </w:p>
    <w:p w14:paraId="2207844F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4 месяца</w:t>
      </w:r>
    </w:p>
    <w:p w14:paraId="156B8991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hyperlink r:id="rId7" w:history="1">
        <w:r w:rsidRPr="0099525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Азиатско-Тихоокеанский Банк, ОАО</w:t>
        </w:r>
      </w:hyperlink>
    </w:p>
    <w:p w14:paraId="5989425C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 xml:space="preserve">Благовещенск (Амурская область), </w:t>
      </w:r>
      <w:hyperlink r:id="rId8" w:history="1">
        <w:r w:rsidRPr="00995259">
          <w:rPr>
            <w:rFonts w:ascii="Times New Roman" w:hAnsi="Times New Roman" w:cs="Times New Roman"/>
            <w:color w:val="0000FF"/>
            <w:u w:val="single"/>
            <w:lang w:eastAsia="ru-RU"/>
          </w:rPr>
          <w:t>www.atb.su</w:t>
        </w:r>
      </w:hyperlink>
    </w:p>
    <w:p w14:paraId="01C3B697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>Финансовый сектор... Показать еще</w:t>
      </w:r>
    </w:p>
    <w:p w14:paraId="4C40794D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Специалист отдела валютного контроля</w:t>
      </w:r>
    </w:p>
    <w:p w14:paraId="607A4C86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 xml:space="preserve">Валютный контроль платежно-распорядительных документов физических и юридических лиц в рублях и </w:t>
      </w:r>
      <w:proofErr w:type="spellStart"/>
      <w:r w:rsidRPr="00995259">
        <w:rPr>
          <w:rFonts w:ascii="Times New Roman" w:eastAsia="Times New Roman" w:hAnsi="Times New Roman" w:cs="Times New Roman"/>
          <w:lang w:eastAsia="ru-RU"/>
        </w:rPr>
        <w:t>ин.валюте</w:t>
      </w:r>
      <w:proofErr w:type="spellEnd"/>
      <w:r w:rsidRPr="00995259">
        <w:rPr>
          <w:rFonts w:ascii="Times New Roman" w:eastAsia="Times New Roman" w:hAnsi="Times New Roman" w:cs="Times New Roman"/>
          <w:lang w:eastAsia="ru-RU"/>
        </w:rPr>
        <w:t xml:space="preserve"> и предоставленных в Банк документов для проведения операции на соблюдение валютного законодательства;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-открытие и ведение Паспортов сделок в программных комплексах ТБСВК и АСВКБ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-взимание комиссионного вознаграждения со счетов клиентов за выполнение Банком функций агента валютного контроля;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lastRenderedPageBreak/>
        <w:t>-предоставление в уполномоченный орган сведений по запросам в соответствии с законодательством РФ;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 xml:space="preserve">-написание запросов и консультирование клиентов в рамках валютного законодательства; 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-оформление, переоформление и закрытие ПС;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-анализ валютных операций и составление сообщений по обязательному контролю и необычным операциям, согласно 115-ФЗ, в аналитический отдел финансового мониторинга.</w:t>
      </w:r>
    </w:p>
    <w:p w14:paraId="4ED6A172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Ноябрь 2013 — Декабрь 2014</w:t>
      </w:r>
    </w:p>
    <w:p w14:paraId="1AFC7A6B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1 год 2 месяца</w:t>
      </w:r>
    </w:p>
    <w:p w14:paraId="62F112D7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ИНТЕРКОММЕРЦ, КБ</w:t>
      </w:r>
    </w:p>
    <w:p w14:paraId="556CB63E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 xml:space="preserve">Москва, </w:t>
      </w:r>
      <w:hyperlink r:id="rId9" w:history="1">
        <w:r w:rsidRPr="00995259">
          <w:rPr>
            <w:rFonts w:ascii="Times New Roman" w:hAnsi="Times New Roman" w:cs="Times New Roman"/>
            <w:color w:val="0000FF"/>
            <w:u w:val="single"/>
            <w:lang w:eastAsia="ru-RU"/>
          </w:rPr>
          <w:t>www.intercommerz.ru/</w:t>
        </w:r>
      </w:hyperlink>
    </w:p>
    <w:p w14:paraId="46985731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>Финансовый сектор... Показать еще</w:t>
      </w:r>
    </w:p>
    <w:p w14:paraId="5D55D781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Начальник отдела отчетности валютных операций</w:t>
      </w:r>
    </w:p>
    <w:p w14:paraId="41394E7F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- ежедневное ведение Базы данных валютных операций в Таможенно-банковской системе валютного контроля;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 анализ всех валютный операций на предмет обязательного контроля и сомнительных операций согласно 115-ФЗ;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 xml:space="preserve">- последующий контроль всей деятельности Отдела валютного контроля; 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 xml:space="preserve">- написание запросов и консультирование клиентов в рамках валютного законодательства; 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 координация и контроль работы с клиентами Банка в филиалах при осуществлении последними валютных операций;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 разработка методических рекомендаций и внутренних инструкций в части исполнения Банком требований валютного законодательства.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 составление оперативной отчетности 0409664, 0409665, 0409402, 0409407, 0409405, 308-П, п. 38.</w:t>
      </w:r>
    </w:p>
    <w:p w14:paraId="4E8547C9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Август 2010 — Ноябрь 2013</w:t>
      </w:r>
    </w:p>
    <w:p w14:paraId="6A1FC834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3 года 4 месяца</w:t>
      </w:r>
    </w:p>
    <w:p w14:paraId="60505917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hyperlink r:id="rId10" w:history="1">
        <w:r w:rsidRPr="0099525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Банк Корпоративного Финансирования, ООО</w:t>
        </w:r>
      </w:hyperlink>
    </w:p>
    <w:p w14:paraId="0576BE45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 xml:space="preserve">Россия, </w:t>
      </w:r>
      <w:hyperlink r:id="rId11" w:history="1">
        <w:r w:rsidRPr="00995259">
          <w:rPr>
            <w:rFonts w:ascii="Times New Roman" w:hAnsi="Times New Roman" w:cs="Times New Roman"/>
            <w:color w:val="0000FF"/>
            <w:u w:val="single"/>
            <w:lang w:eastAsia="ru-RU"/>
          </w:rPr>
          <w:t>www.cfb.ru</w:t>
        </w:r>
      </w:hyperlink>
    </w:p>
    <w:p w14:paraId="376E1AA9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>Финансовый сектор... Показать еще</w:t>
      </w:r>
    </w:p>
    <w:p w14:paraId="160184B6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Главный специалист, Начальник отдела валютного контроля</w:t>
      </w:r>
    </w:p>
    <w:p w14:paraId="534D0040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-оказание консультационных услуг клиентам Банка;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 xml:space="preserve">-осуществление контроля за корректным оформлением платежно-распорядительных документов физических и юридических лиц в рублях и </w:t>
      </w:r>
      <w:proofErr w:type="spellStart"/>
      <w:r w:rsidRPr="00995259">
        <w:rPr>
          <w:rFonts w:ascii="Times New Roman" w:eastAsia="Times New Roman" w:hAnsi="Times New Roman" w:cs="Times New Roman"/>
          <w:lang w:eastAsia="ru-RU"/>
        </w:rPr>
        <w:t>ин.валюте</w:t>
      </w:r>
      <w:proofErr w:type="spellEnd"/>
      <w:r w:rsidRPr="00995259">
        <w:rPr>
          <w:rFonts w:ascii="Times New Roman" w:eastAsia="Times New Roman" w:hAnsi="Times New Roman" w:cs="Times New Roman"/>
          <w:lang w:eastAsia="ru-RU"/>
        </w:rPr>
        <w:t>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-открытие и ведение Паспортов сделок в программным комплексе "Таможенно-банковская система валютного контроля";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-ежедневное ведение Базы данных;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-взимание комиссионного вознаграждения со счетов клиентов за выполнение Банком функций агента валютного контроля;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-предоставление в уполномоченный орган сведений по запросам в соответствии с законодательством РФ;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-составление и передача оперативной отчетности (0409664, 0409665, п. 38, 308-П, 364-П, 0409652, 0409402, 0409405);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-обмен информацией с ФТС России;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-координация и контроль работы с клиентами Банка в филиалах при осуществлении последними валютных операций;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-разработка методических рекомендаций и внутренних инструкций в части исполнения Банком требований валютного законодательства.</w:t>
      </w:r>
    </w:p>
    <w:p w14:paraId="4C0F71B0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Март 2004 — Апрель 2010</w:t>
      </w:r>
    </w:p>
    <w:p w14:paraId="07894FFF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6 лет 2 месяца</w:t>
      </w:r>
    </w:p>
    <w:p w14:paraId="39CEA20F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hyperlink r:id="rId12" w:history="1">
        <w:r w:rsidRPr="0099525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БАНК ИТБ (ОАО)</w:t>
        </w:r>
      </w:hyperlink>
    </w:p>
    <w:p w14:paraId="472BEAAC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 xml:space="preserve">Москва, </w:t>
      </w:r>
      <w:hyperlink r:id="rId13" w:history="1">
        <w:r w:rsidRPr="00995259">
          <w:rPr>
            <w:rFonts w:ascii="Times New Roman" w:hAnsi="Times New Roman" w:cs="Times New Roman"/>
            <w:color w:val="0000FF"/>
            <w:u w:val="single"/>
            <w:lang w:eastAsia="ru-RU"/>
          </w:rPr>
          <w:t>www.bankitb.ru</w:t>
        </w:r>
      </w:hyperlink>
    </w:p>
    <w:p w14:paraId="7AD69E6D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>Финансовый сектор... Показать еще</w:t>
      </w:r>
    </w:p>
    <w:p w14:paraId="1688A28D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Экономист, Старший экономист, Начальник отдела валютных операций</w:t>
      </w:r>
    </w:p>
    <w:p w14:paraId="12D0C4E1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-осуществление бухгалтерского учета валютных операций клиентов Банка, а также собственных операций Банка в иностранной валюте;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-оказание консультационных услуг клиентам Банка;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 xml:space="preserve">-осуществление контроля за корректным оформлением платежно-распорядительных документов физических и юридических лиц в рублях и </w:t>
      </w:r>
      <w:proofErr w:type="spellStart"/>
      <w:r w:rsidRPr="00995259">
        <w:rPr>
          <w:rFonts w:ascii="Times New Roman" w:eastAsia="Times New Roman" w:hAnsi="Times New Roman" w:cs="Times New Roman"/>
          <w:lang w:eastAsia="ru-RU"/>
        </w:rPr>
        <w:t>ин.валюте</w:t>
      </w:r>
      <w:proofErr w:type="spellEnd"/>
      <w:r w:rsidRPr="00995259">
        <w:rPr>
          <w:rFonts w:ascii="Times New Roman" w:eastAsia="Times New Roman" w:hAnsi="Times New Roman" w:cs="Times New Roman"/>
          <w:lang w:eastAsia="ru-RU"/>
        </w:rPr>
        <w:t>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-открытие и ведение Паспортов сделок в программным комплексе "Таможенно-банковская система валютного контроля";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-ежедневное ведение Базы данных;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-составление и передача оперативной отчетности (0409652, 0409664, 0409665, 0409402, 0409407, п. 38, 308-П);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-координация и контроль работы с клиентами Банка в филиалах при осуществлении последними валютных операций.</w:t>
      </w:r>
    </w:p>
    <w:p w14:paraId="6E1DB46B" w14:textId="77777777" w:rsidR="00995259" w:rsidRPr="00995259" w:rsidRDefault="00995259" w:rsidP="009952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9525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Ключевые навыки</w:t>
      </w:r>
    </w:p>
    <w:p w14:paraId="049F4E0F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 xml:space="preserve">Валютный контроль Валютное законодательство Валютные операции Валютные платежи </w:t>
      </w:r>
    </w:p>
    <w:p w14:paraId="6E823930" w14:textId="77777777" w:rsidR="00995259" w:rsidRPr="00995259" w:rsidRDefault="00995259" w:rsidP="009952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9525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Обо мне</w:t>
      </w:r>
    </w:p>
    <w:p w14:paraId="14D8D8EE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 xml:space="preserve">Профессиональные качества: 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 xml:space="preserve">- высшее экономическое образование; 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 знание нормативных документов по валютному законодательству и по 115-ФЗ;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 умение вести переговоры с клиентами;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 деловая переписка с клиентами Банка, а также с государственными органами;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 xml:space="preserve">- умение принимать решения и предоставлять информацию в доступной форме; 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 уверенный пользователь ПК (</w:t>
      </w:r>
      <w:proofErr w:type="spellStart"/>
      <w:r w:rsidRPr="00995259">
        <w:rPr>
          <w:rFonts w:ascii="Times New Roman" w:eastAsia="Times New Roman" w:hAnsi="Times New Roman" w:cs="Times New Roman"/>
          <w:lang w:eastAsia="ru-RU"/>
        </w:rPr>
        <w:t>Microsoft</w:t>
      </w:r>
      <w:proofErr w:type="spellEnd"/>
      <w:r w:rsidRPr="00995259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995259">
        <w:rPr>
          <w:rFonts w:ascii="Times New Roman" w:eastAsia="Times New Roman" w:hAnsi="Times New Roman" w:cs="Times New Roman"/>
          <w:lang w:eastAsia="ru-RU"/>
        </w:rPr>
        <w:t>office</w:t>
      </w:r>
      <w:proofErr w:type="spellEnd"/>
      <w:r w:rsidRPr="00995259">
        <w:rPr>
          <w:rFonts w:ascii="Times New Roman" w:eastAsia="Times New Roman" w:hAnsi="Times New Roman" w:cs="Times New Roman"/>
          <w:lang w:eastAsia="ru-RU"/>
        </w:rPr>
        <w:t>, RS-</w:t>
      </w:r>
      <w:proofErr w:type="spellStart"/>
      <w:r w:rsidRPr="00995259">
        <w:rPr>
          <w:rFonts w:ascii="Times New Roman" w:eastAsia="Times New Roman" w:hAnsi="Times New Roman" w:cs="Times New Roman"/>
          <w:lang w:eastAsia="ru-RU"/>
        </w:rPr>
        <w:t>bank</w:t>
      </w:r>
      <w:proofErr w:type="spellEnd"/>
      <w:r w:rsidRPr="00995259">
        <w:rPr>
          <w:rFonts w:ascii="Times New Roman" w:eastAsia="Times New Roman" w:hAnsi="Times New Roman" w:cs="Times New Roman"/>
          <w:lang w:eastAsia="ru-RU"/>
        </w:rPr>
        <w:t xml:space="preserve">, АБС ЦФТ, Инверсия 21 </w:t>
      </w:r>
      <w:proofErr w:type="spellStart"/>
      <w:r w:rsidRPr="00995259">
        <w:rPr>
          <w:rFonts w:ascii="Times New Roman" w:eastAsia="Times New Roman" w:hAnsi="Times New Roman" w:cs="Times New Roman"/>
          <w:lang w:eastAsia="ru-RU"/>
        </w:rPr>
        <w:t>век,ТБСВК</w:t>
      </w:r>
      <w:proofErr w:type="spellEnd"/>
      <w:r w:rsidRPr="00995259">
        <w:rPr>
          <w:rFonts w:ascii="Times New Roman" w:eastAsia="Times New Roman" w:hAnsi="Times New Roman" w:cs="Times New Roman"/>
          <w:lang w:eastAsia="ru-RU"/>
        </w:rPr>
        <w:t>, АСВКБ, FAR, LOTUS NOTES, DIRECTUM, KLIKO, I-BANK, ДИЛИНГ, Консультант, Гарант);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 умение изучать и ориентироваться в специальных программах Банка.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- Прохождение стажировки-обучения по специальности "Бухгалтерский учет и налогообложение" с применением программы "1С"</w:t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MingLiU" w:eastAsia="MingLiU" w:hAnsi="MingLiU" w:cs="MingLiU"/>
          <w:lang w:eastAsia="ru-RU"/>
        </w:rPr>
        <w:br/>
      </w:r>
      <w:r w:rsidRPr="00995259">
        <w:rPr>
          <w:rFonts w:ascii="Times New Roman" w:eastAsia="Times New Roman" w:hAnsi="Times New Roman" w:cs="Times New Roman"/>
          <w:lang w:eastAsia="ru-RU"/>
        </w:rPr>
        <w:t>Личные качества: целеустремленность, трудолюбие, умение работать в большом коллективе, самостоятельность, ответственность, исполнительность.</w:t>
      </w:r>
    </w:p>
    <w:p w14:paraId="5E06EAEA" w14:textId="77777777" w:rsidR="00995259" w:rsidRPr="00995259" w:rsidRDefault="00995259" w:rsidP="009952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9525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Высшее образование</w:t>
      </w:r>
    </w:p>
    <w:p w14:paraId="4A6F05A6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2007</w:t>
      </w:r>
    </w:p>
    <w:p w14:paraId="203887B3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hyperlink r:id="rId14" w:history="1">
        <w:r w:rsidRPr="0099525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Всероссийский заочный финансово-экономический институт, Москва</w:t>
        </w:r>
      </w:hyperlink>
    </w:p>
    <w:p w14:paraId="33BAA210" w14:textId="77777777" w:rsidR="00995259" w:rsidRPr="00995259" w:rsidRDefault="00995259" w:rsidP="00995259">
      <w:pPr>
        <w:rPr>
          <w:rFonts w:ascii="Times New Roman" w:eastAsia="Times New Roman" w:hAnsi="Times New Roman" w:cs="Times New Roman"/>
          <w:lang w:eastAsia="ru-RU"/>
        </w:rPr>
      </w:pPr>
      <w:r w:rsidRPr="00995259">
        <w:rPr>
          <w:rFonts w:ascii="Times New Roman" w:eastAsia="Times New Roman" w:hAnsi="Times New Roman" w:cs="Times New Roman"/>
          <w:lang w:eastAsia="ru-RU"/>
        </w:rPr>
        <w:t>Учетно-статистический факультет, Бухгалтерский учет, анализ, аудит</w:t>
      </w:r>
    </w:p>
    <w:p w14:paraId="19E816F5" w14:textId="77777777" w:rsidR="00995259" w:rsidRPr="00995259" w:rsidRDefault="00995259" w:rsidP="009952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9525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Знание языков</w:t>
      </w:r>
    </w:p>
    <w:p w14:paraId="77C571FE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>Русский — родной</w:t>
      </w:r>
    </w:p>
    <w:p w14:paraId="6CB317EE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>Английский — базовые знания</w:t>
      </w:r>
    </w:p>
    <w:p w14:paraId="2DA9ECA3" w14:textId="77777777" w:rsidR="00995259" w:rsidRPr="00995259" w:rsidRDefault="00995259" w:rsidP="009952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9525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Гражданство, время в пути до работы</w:t>
      </w:r>
    </w:p>
    <w:p w14:paraId="6AE807B2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>Гражданство: Россия</w:t>
      </w:r>
    </w:p>
    <w:p w14:paraId="627C39BD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>Разрешение на работу: Россия</w:t>
      </w:r>
    </w:p>
    <w:p w14:paraId="52BFEE16" w14:textId="77777777" w:rsidR="00995259" w:rsidRPr="00995259" w:rsidRDefault="00995259" w:rsidP="00995259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995259">
        <w:rPr>
          <w:rFonts w:ascii="Times New Roman" w:hAnsi="Times New Roman" w:cs="Times New Roman"/>
          <w:lang w:eastAsia="ru-RU"/>
        </w:rPr>
        <w:t>Желательное время в пути до работы: Не более часа</w:t>
      </w:r>
    </w:p>
    <w:p w14:paraId="281DA772" w14:textId="77777777" w:rsidR="003818CB" w:rsidRDefault="00995259"/>
    <w:sectPr w:rsidR="003818CB" w:rsidSect="007D7F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13B4B"/>
    <w:multiLevelType w:val="multilevel"/>
    <w:tmpl w:val="DFEE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59"/>
    <w:rsid w:val="0036170E"/>
    <w:rsid w:val="007D7FB6"/>
    <w:rsid w:val="0099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AEE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525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5259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resume-blocktitle-text">
    <w:name w:val="resume-block__title-text"/>
    <w:basedOn w:val="a0"/>
    <w:rsid w:val="00995259"/>
  </w:style>
  <w:style w:type="paragraph" w:styleId="a3">
    <w:name w:val="Normal (Web)"/>
    <w:basedOn w:val="a"/>
    <w:uiPriority w:val="99"/>
    <w:semiHidden/>
    <w:unhideWhenUsed/>
    <w:rsid w:val="00995259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resume-blockexperience-mount-last">
    <w:name w:val="resume-block__experience-mount-last"/>
    <w:basedOn w:val="a0"/>
    <w:rsid w:val="00995259"/>
  </w:style>
  <w:style w:type="character" w:styleId="a4">
    <w:name w:val="Hyperlink"/>
    <w:basedOn w:val="a0"/>
    <w:uiPriority w:val="99"/>
    <w:semiHidden/>
    <w:unhideWhenUsed/>
    <w:rsid w:val="00995259"/>
    <w:rPr>
      <w:color w:val="0000FF"/>
      <w:u w:val="single"/>
    </w:rPr>
  </w:style>
  <w:style w:type="character" w:customStyle="1" w:styleId="a5">
    <w:name w:val="финансовый"/>
    <w:basedOn w:val="a0"/>
    <w:rsid w:val="00995259"/>
  </w:style>
  <w:style w:type="character" w:customStyle="1" w:styleId="g-expandable-reverse">
    <w:name w:val="g-expandable-reverse"/>
    <w:basedOn w:val="a0"/>
    <w:rsid w:val="00995259"/>
  </w:style>
  <w:style w:type="character" w:customStyle="1" w:styleId="highlighted">
    <w:name w:val="highlighted"/>
    <w:basedOn w:val="a0"/>
    <w:rsid w:val="00995259"/>
  </w:style>
  <w:style w:type="character" w:customStyle="1" w:styleId="bloko-tagsection-text">
    <w:name w:val="bloko-tag__section-text"/>
    <w:basedOn w:val="a0"/>
    <w:rsid w:val="00995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1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3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913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9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7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55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8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4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61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05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3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66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47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1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92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1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63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4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4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6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01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9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85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36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15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41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7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7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79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7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5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19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78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29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33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9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1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31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4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53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76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43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82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3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2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9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3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79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77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89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97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8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5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95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12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23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2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7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88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735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2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3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47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4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12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95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6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72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87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22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3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9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9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fb.ru" TargetMode="External"/><Relationship Id="rId12" Type="http://schemas.openxmlformats.org/officeDocument/2006/relationships/hyperlink" Target="https://hh.ru/employer/40072" TargetMode="External"/><Relationship Id="rId13" Type="http://schemas.openxmlformats.org/officeDocument/2006/relationships/hyperlink" Target="http://www.bankitb.ru" TargetMode="External"/><Relationship Id="rId14" Type="http://schemas.openxmlformats.org/officeDocument/2006/relationships/hyperlink" Target="https://hh.ru/search/resume?university=39242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h.ru/employer/2737" TargetMode="External"/><Relationship Id="rId6" Type="http://schemas.openxmlformats.org/officeDocument/2006/relationships/hyperlink" Target="http://www.absolutbank.ru" TargetMode="External"/><Relationship Id="rId7" Type="http://schemas.openxmlformats.org/officeDocument/2006/relationships/hyperlink" Target="https://hh.ru/employer/176941" TargetMode="External"/><Relationship Id="rId8" Type="http://schemas.openxmlformats.org/officeDocument/2006/relationships/hyperlink" Target="http://www.atb.su" TargetMode="External"/><Relationship Id="rId9" Type="http://schemas.openxmlformats.org/officeDocument/2006/relationships/hyperlink" Target="http://www.intercommerz.ru/" TargetMode="External"/><Relationship Id="rId10" Type="http://schemas.openxmlformats.org/officeDocument/2006/relationships/hyperlink" Target="https://hh.ru/employer/8501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989</Words>
  <Characters>5641</Characters>
  <Application>Microsoft Macintosh Word</Application>
  <DocSecurity>0</DocSecurity>
  <Lines>47</Lines>
  <Paragraphs>13</Paragraphs>
  <ScaleCrop>false</ScaleCrop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Sychugov</dc:creator>
  <cp:keywords/>
  <dc:description/>
  <cp:lastModifiedBy>Oleg Sychugov</cp:lastModifiedBy>
  <cp:revision>1</cp:revision>
  <dcterms:created xsi:type="dcterms:W3CDTF">2016-09-19T14:32:00Z</dcterms:created>
  <dcterms:modified xsi:type="dcterms:W3CDTF">2016-09-19T14:33:00Z</dcterms:modified>
</cp:coreProperties>
</file>