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37B31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Главный специалист, главный эксперт.</w:t>
      </w:r>
    </w:p>
    <w:p w14:paraId="5A59B3AE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Производство</w:t>
      </w:r>
    </w:p>
    <w:p w14:paraId="3E4F12D9" w14:textId="77777777" w:rsidR="00AA6BC9" w:rsidRPr="00AA6BC9" w:rsidRDefault="00AA6BC9" w:rsidP="00AA6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Электроэнергетика</w:t>
      </w:r>
    </w:p>
    <w:p w14:paraId="7A92D33D" w14:textId="77777777" w:rsidR="00AA6BC9" w:rsidRPr="00AA6BC9" w:rsidRDefault="00AA6BC9" w:rsidP="00AA6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Главный инженер</w:t>
      </w:r>
    </w:p>
    <w:p w14:paraId="6DBEC524" w14:textId="77777777" w:rsidR="00AA6BC9" w:rsidRPr="00AA6BC9" w:rsidRDefault="00AA6BC9" w:rsidP="00AA6B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Атомная энергетика</w:t>
      </w:r>
    </w:p>
    <w:p w14:paraId="4A9DEB31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Занятость: полная занятость</w:t>
      </w:r>
    </w:p>
    <w:p w14:paraId="27548D0C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График работы: полный день</w:t>
      </w:r>
    </w:p>
    <w:p w14:paraId="71B3BB74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5 лет 1 месяц</w:t>
      </w:r>
    </w:p>
    <w:p w14:paraId="172B56E4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Сентябрь 2015 — Декабрь 2015</w:t>
      </w:r>
    </w:p>
    <w:p w14:paraId="74B12524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4 месяца</w:t>
      </w:r>
    </w:p>
    <w:p w14:paraId="4AEADEBF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Роскосмос</w:t>
      </w:r>
      <w:proofErr w:type="spellEnd"/>
    </w:p>
    <w:p w14:paraId="2F702B37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 xml:space="preserve">Москва, </w:t>
      </w:r>
      <w:hyperlink r:id="rId5" w:history="1">
        <w:r w:rsidRPr="00AA6BC9">
          <w:rPr>
            <w:rFonts w:ascii="Times New Roman" w:hAnsi="Times New Roman" w:cs="Times New Roman"/>
            <w:color w:val="0000FF"/>
            <w:u w:val="single"/>
            <w:lang w:eastAsia="ru-RU"/>
          </w:rPr>
          <w:t>http://www.roscosmos.ru</w:t>
        </w:r>
      </w:hyperlink>
    </w:p>
    <w:p w14:paraId="7D36B10C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Государственные организации... Показать еще</w:t>
      </w:r>
    </w:p>
    <w:p w14:paraId="363311EC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Главный специалист Департамента контроля исполнения государственных контрактов (срочный договор)</w:t>
      </w:r>
    </w:p>
    <w:p w14:paraId="60434840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1. Контроль организации строительных работ на всех стадиях подведомственных предприятий по объему выполненных работ и сроку сдачи\приемки отчетных документов.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Разработка, анализ и контроль мероприятий по снижению рисков в строительстве.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3. Проверка проектно-сметной документации на особо важных объектах капитального строительства и реконструкции.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4. Ведомственный контроль работы дочерних предприятий.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5. Разработка внутренних нормативных документов и регламентов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Госкорпорации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«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Роскосмос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» (пример: «Формирование адресной инвестиционной программы», «Регламент о закупках»).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6. Организация работы с государственными органами исполнительной власти в рамках своих должностных обязанностей (Федеральная антимонопольная служба, Министерство финансов РФ,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Ростехнадзор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д.р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.).</w:t>
      </w:r>
    </w:p>
    <w:p w14:paraId="10379DF6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Июль 2013 — Май 2015</w:t>
      </w:r>
    </w:p>
    <w:p w14:paraId="40B3B09F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 год 11 месяцев</w:t>
      </w:r>
    </w:p>
    <w:p w14:paraId="488B9DD3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ОАО "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Атомэнергопроект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" (Инжиниринговый дивизион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Госкорпорации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Росатом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", численность 10 000 чел.)</w:t>
      </w:r>
    </w:p>
    <w:p w14:paraId="2F328E3B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 xml:space="preserve">Москва, </w:t>
      </w:r>
      <w:hyperlink r:id="rId6" w:history="1">
        <w:r w:rsidRPr="00AA6BC9">
          <w:rPr>
            <w:rFonts w:ascii="Times New Roman" w:hAnsi="Times New Roman" w:cs="Times New Roman"/>
            <w:color w:val="0000FF"/>
            <w:u w:val="single"/>
            <w:lang w:eastAsia="ru-RU"/>
          </w:rPr>
          <w:t>www.aep.ru/</w:t>
        </w:r>
      </w:hyperlink>
    </w:p>
    <w:p w14:paraId="41873A76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7BDA9037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И.о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. начальника отдела технического сопровождения закупочной деятельности с 08.12.2014г.</w:t>
      </w:r>
    </w:p>
    <w:p w14:paraId="0ADB7589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1. Организация и контроль хода проведения работ по капитальному строительству объектов ОАО "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Атомэнергопроект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". Решение оперативных проблем мешающих ходу проведения работ, проверка дефектных актов, проектной документации, подготовка к конкурсным процедурам, отслеживание договорной и сметной документации. Допуск </w:t>
      </w:r>
      <w:r w:rsidRPr="00AA6BC9">
        <w:rPr>
          <w:rFonts w:ascii="Times New Roman" w:eastAsia="Times New Roman" w:hAnsi="Times New Roman" w:cs="Times New Roman"/>
          <w:lang w:eastAsia="ru-RU"/>
        </w:rPr>
        <w:lastRenderedPageBreak/>
        <w:t>подрядных организаций после проверки лицензий, СРО и других необходимых документов.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Проверка и корректировка ТЗ на строительство, реконструкцию и технологического перевооружение при сооружении АЭС. (по энергетической/строительной части), а также техническое сопровождение закупочных процедур на поставку оборудования, СМР.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3. Участие в экспертной комиссии по рассмотрению участников процедур закупки в соответствии с 223- ФЗ и внутренней политикой ГК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Росатом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4. Работа с ДЗО ОАО «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Атомэнергопроект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» по объемам выполняемых работ, консультирование по технической части, а также взаимодействие с Концерном Росэнергоатом и другими компаниями входящие в дивизион ГК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Росатом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5. Техническое сопровождение закупочных процедур на поставку оборудования, СМР.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6. Анализ проектно-сметной документации и подготовка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соответвующих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заключений для принятия управленческих решений по строительству (реконструкции) и капитальному ремонту объектов ДЗО Холдинга, контроль организации строительных работ на всех стадиях (ПИР, отбор генподрядчиков, организация и выполнение графиков работ).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7. Работа с ЦАК и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Ростехнадзором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, подготовка ответов на жалобы/замечания/предписания.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8. Использование в работе программные продукты, применяемые в Обществе и необходимые для выполнения своих обязанностей (SAP SRM, 1С, правовые справочные системы "Консультант+" и "Гарант").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9. Организация работы отдела 5 человек.</w:t>
      </w:r>
    </w:p>
    <w:p w14:paraId="2038BD72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Сентябрь 2012 — Июль 2013</w:t>
      </w:r>
    </w:p>
    <w:p w14:paraId="3BC88C7D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11 месяцев</w:t>
      </w:r>
    </w:p>
    <w:p w14:paraId="17C27B98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Pr="00AA6BC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Московская объединённая электросетевая компания, ОАО</w:t>
        </w:r>
      </w:hyperlink>
    </w:p>
    <w:p w14:paraId="1B0C2414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 xml:space="preserve">Москва, </w:t>
      </w:r>
      <w:hyperlink r:id="rId8" w:history="1">
        <w:r w:rsidRPr="00AA6BC9">
          <w:rPr>
            <w:rFonts w:ascii="Times New Roman" w:hAnsi="Times New Roman" w:cs="Times New Roman"/>
            <w:color w:val="0000FF"/>
            <w:u w:val="single"/>
            <w:lang w:eastAsia="ru-RU"/>
          </w:rPr>
          <w:t>moesk.ru/</w:t>
        </w:r>
      </w:hyperlink>
    </w:p>
    <w:p w14:paraId="3BD0CD09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Главный специалист департамента организации реконструкции и технического развития</w:t>
      </w:r>
    </w:p>
    <w:p w14:paraId="5456ADD5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 xml:space="preserve">1. Выдача и формирование технических условий (ТУ) и технических требований (ТТ) на сооружение новых центров питания напряжением 35, 110, 220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кВ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реконструкцию действующих ПС с изменением их установленной мощности, схем присоединения, на перенос, реконструкцию существующих ВЛ 35-110-220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кВ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на переустройство ВЛ 110-220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кВ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в кабель, на перекладку кабельных линий 110-220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кВ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а также корректировку ранее утвержденных действующих ТУ. Работа по согласованию ТУ с филиалами МОЭСК (17 филиалов), проектными организациями г. Москвы и Московской области. 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Прямое взаимодействие с департаментом капитального строительства ОАО «МОЭСК».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Организация процесса формирования и корректировки общего сводного перечня целевых программ и программ повышения надежности блока технического директора.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3. Взаимодействие с: Филиалом ОАО «СО ЕЭС» Московское РДУ, Управлением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Ростехнадзора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по г. Москве и Московской области, ОАО «ФСК ЕЭС», Проектными организации г. Москвы, Московской области и других субъектов РФ.</w:t>
      </w:r>
    </w:p>
    <w:p w14:paraId="1C579CDF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Декабрь 2011 — Сентябрь 2012</w:t>
      </w:r>
    </w:p>
    <w:p w14:paraId="6829DE57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10 месяцев</w:t>
      </w:r>
    </w:p>
    <w:p w14:paraId="2943ACD0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hyperlink r:id="rId9" w:history="1">
        <w:r w:rsidRPr="00AA6BC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Московская объединённая электросетевая компания, ОАО</w:t>
        </w:r>
      </w:hyperlink>
    </w:p>
    <w:p w14:paraId="24496F0C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 xml:space="preserve">Москва, </w:t>
      </w:r>
      <w:hyperlink r:id="rId10" w:history="1">
        <w:r w:rsidRPr="00AA6BC9">
          <w:rPr>
            <w:rFonts w:ascii="Times New Roman" w:hAnsi="Times New Roman" w:cs="Times New Roman"/>
            <w:color w:val="0000FF"/>
            <w:u w:val="single"/>
            <w:lang w:eastAsia="ru-RU"/>
          </w:rPr>
          <w:t>moesk.ru/</w:t>
        </w:r>
      </w:hyperlink>
    </w:p>
    <w:p w14:paraId="3035DDC7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Эксперт по рассмотрению и утверждению проектно-сметной документации</w:t>
      </w:r>
    </w:p>
    <w:p w14:paraId="1D89DA89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1. Организация экспертизы проектно-сметной документации на новое строительство и реконструкцию построенных объектов.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Осуществление контроля согласований рабочих проектов во внешних организациях.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3. Подготовка технического заключения по проектам и приказов об их утверждении.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4. Осуществление взаимодействия с ОАО «ФСК ЕЭС» и его структурами по рассмотрению проектной документации на особо важные объекты.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5. Осуществление консолидации материалов по взаимодействию с ОАО «ФСК ЕЭС» и его структурами по особо важным объектам.</w:t>
      </w:r>
    </w:p>
    <w:p w14:paraId="4C9178EF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Март 2011 — Декабрь 2011</w:t>
      </w:r>
    </w:p>
    <w:p w14:paraId="03D94763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10 месяцев</w:t>
      </w:r>
    </w:p>
    <w:p w14:paraId="41945D48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ОАО «Мехколонна №38»</w:t>
      </w:r>
    </w:p>
    <w:p w14:paraId="73CB7576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hyperlink r:id="rId11" w:history="1">
        <w:r w:rsidRPr="00AA6BC9">
          <w:rPr>
            <w:rFonts w:ascii="Times New Roman" w:hAnsi="Times New Roman" w:cs="Times New Roman"/>
            <w:color w:val="0000FF"/>
            <w:u w:val="single"/>
            <w:lang w:eastAsia="ru-RU"/>
          </w:rPr>
          <w:t>mk-38.org</w:t>
        </w:r>
      </w:hyperlink>
    </w:p>
    <w:p w14:paraId="5F6615B1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6A5B21CE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Руководитель среднего звена. Мастер СМР (По совместительству заместитель начальника участка).</w:t>
      </w:r>
    </w:p>
    <w:p w14:paraId="452CDB5D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 xml:space="preserve">1. Обеспечение выполнение плана строительно-монтажных работ на участке. 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Организация оперативного учета выполнения производственных заданий и поступления строительных материалов, конструкций, изделий.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3. Учет, предоставление установленной отчетности.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4. Контроль за соблюдением работникам правил и норм охраны труда и техники безопасности. (Сертификация по ISO 1400162004 и OHSAS 19001:2007.).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5. Руководство работниками участка (40 чел.).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6. Работа с заказчиком/подрядчиком. Сдача-приемка объекта. Составление ППР, графика производства работ. Договорная работа, контроль проведения ремонта подрядными организациями, контроль обеспечения МТР объектов ремонта, разработка и проверка сметной документации.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7. Контроль за соответствием выполняемых работ, поставляемого оборудования и материалов утвержденной проектной-сметной документации и условиям договоров.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8. Участвовал в строительстве таких объектов как: Расширение ПС 110/10 N15 (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г.Иваново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). Строительство ВЛ 750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кВ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Калининская АЭС - ПС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Грибово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а также переустройство ВЛ 10, 35, 110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кВ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по трассе прохождения строящейся ВЛ 750.</w:t>
      </w:r>
    </w:p>
    <w:p w14:paraId="64E85E77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Сентябрь 2010 — Март 2011</w:t>
      </w:r>
    </w:p>
    <w:p w14:paraId="417CF9B6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7 месяцев</w:t>
      </w:r>
    </w:p>
    <w:p w14:paraId="728485F8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ОАО «Мехколонна №38»</w:t>
      </w:r>
    </w:p>
    <w:p w14:paraId="6114668A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hyperlink r:id="rId12" w:history="1">
        <w:r w:rsidRPr="00AA6BC9">
          <w:rPr>
            <w:rFonts w:ascii="Times New Roman" w:hAnsi="Times New Roman" w:cs="Times New Roman"/>
            <w:color w:val="0000FF"/>
            <w:u w:val="single"/>
            <w:lang w:eastAsia="ru-RU"/>
          </w:rPr>
          <w:t>mk-38.org</w:t>
        </w:r>
      </w:hyperlink>
    </w:p>
    <w:p w14:paraId="66AEA841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5579A393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Линейщик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-монтажник</w:t>
      </w:r>
    </w:p>
    <w:p w14:paraId="36850FB3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 xml:space="preserve">1. Сборка и установка опор 10-220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кВ.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Установка и наладка оборудования на ПС.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3. СМР при строительстве ВЛ 220кВ Ивановская ГРЭС - Иваново.</w:t>
      </w:r>
    </w:p>
    <w:p w14:paraId="29B822F1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14:paraId="18213405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 xml:space="preserve">5 группа по электробезопасности Авторский надзор Аналитический склад ума Аналитическое мышление Водительское удостоверение категории B Генеральный подряд Государственные закупки Грамотная речь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Девелопмент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Договоры подряда Ориентация на результат Ответственность Охрана труда и техника безопасности Подготовка презентаций Пользователь ПК Проектная документация Производство пусконаладочных работ Производство строительно-монтажных работ Работа в команде Руководство коллективом Стрессоустойчивость Технический надзор Трудовое законодательство РФ Трудовой кодекс РФ Управление командой Управление поставками Целеустремленность Чтение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электросхем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 Электронный документооборот Энергетика </w:t>
      </w:r>
    </w:p>
    <w:p w14:paraId="4CD56DB2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14:paraId="32DE2340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1. Знание требований предъявляемых к оборудованию всех классов напряжений при строительстве, реконструкции и эксплуатации.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2. Знание ТК РФ, ПУЭ, ПОТ РМ, ПТЭЭ, ПП РФ №160, 170-ФЗ, ПП РФ N624, ПП РФ N87, законов о Гос. закупках 44-ФЗ, 223-ФЗ и др. нормативной документации.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3. Знание генерирующего оборудования электростанций. 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4. Опыт выполнения строительно-монтажных, пуско-наладочных и шеф-монтажных работ.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5. Чтение технических чертежей, монтажных и электрических схем.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6. Практические навыки по наладке, ремонту и эксплуатации силового оборудования (5-я группа по электробезопасности ).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7. Аналитический склад ума.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8. Ориентация на результат.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9. Ответственность.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10. Стрессоустойчивость.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11. Управление персоналом. 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12. Целеустремленность. 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13. Чтение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электросхем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14. Электронный документооборот (АСУД и ЕОСДО)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15. КМС по баскетболу.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>16. Вредных привычек не имею.</w:t>
      </w:r>
      <w:r w:rsidRPr="00AA6BC9">
        <w:rPr>
          <w:rFonts w:ascii="MingLiU" w:eastAsia="MingLiU" w:hAnsi="MingLiU" w:cs="MingLiU"/>
          <w:lang w:eastAsia="ru-RU"/>
        </w:rPr>
        <w:br/>
      </w:r>
      <w:r w:rsidRPr="00AA6BC9">
        <w:rPr>
          <w:rFonts w:ascii="Times New Roman" w:eastAsia="Times New Roman" w:hAnsi="Times New Roman" w:cs="Times New Roman"/>
          <w:lang w:eastAsia="ru-RU"/>
        </w:rPr>
        <w:t xml:space="preserve">17. Опытный пользователь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AutoCAD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Visio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MS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Office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Internet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 xml:space="preserve">, 1С </w:t>
      </w:r>
      <w:proofErr w:type="spellStart"/>
      <w:r w:rsidRPr="00AA6BC9">
        <w:rPr>
          <w:rFonts w:ascii="Times New Roman" w:eastAsia="Times New Roman" w:hAnsi="Times New Roman" w:cs="Times New Roman"/>
          <w:lang w:eastAsia="ru-RU"/>
        </w:rPr>
        <w:t>Алькор</w:t>
      </w:r>
      <w:proofErr w:type="spellEnd"/>
      <w:r w:rsidRPr="00AA6BC9">
        <w:rPr>
          <w:rFonts w:ascii="Times New Roman" w:eastAsia="Times New Roman" w:hAnsi="Times New Roman" w:cs="Times New Roman"/>
          <w:lang w:eastAsia="ru-RU"/>
        </w:rPr>
        <w:t>, правовые справочные системы "Консультант+" и "Гарант".</w:t>
      </w:r>
    </w:p>
    <w:p w14:paraId="0EFB2312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14:paraId="537D34B1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2018</w:t>
      </w:r>
    </w:p>
    <w:p w14:paraId="055B4B43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hyperlink r:id="rId13" w:history="1">
        <w:r w:rsidRPr="00AA6BC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Российская академия народного хозяйства и государственной службы при Президенте РФ, Москва</w:t>
        </w:r>
      </w:hyperlink>
    </w:p>
    <w:p w14:paraId="1A62FE77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Факультет экономики и финансов</w:t>
      </w:r>
    </w:p>
    <w:p w14:paraId="62C8ECC0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2011</w:t>
      </w:r>
    </w:p>
    <w:p w14:paraId="512F7391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hyperlink r:id="rId14" w:history="1">
        <w:r w:rsidRPr="00AA6BC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Ивановский государственный энергетический университет им. В.И. Ленина, Иваново (Ивановская область)</w:t>
        </w:r>
      </w:hyperlink>
    </w:p>
    <w:p w14:paraId="24715825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Электроэнергетический факультет, Электроэнергетические системы и сети</w:t>
      </w:r>
    </w:p>
    <w:p w14:paraId="2B4F4E72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14:paraId="1C813E70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Русский — родной</w:t>
      </w:r>
    </w:p>
    <w:p w14:paraId="25450C0E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Английский — базовые знания</w:t>
      </w:r>
    </w:p>
    <w:p w14:paraId="64EC45DB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Повышение квалификации, курсы</w:t>
      </w:r>
    </w:p>
    <w:p w14:paraId="5740DB6B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2014</w:t>
      </w:r>
    </w:p>
    <w:p w14:paraId="6E2E712F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Макроэкономика</w:t>
      </w:r>
    </w:p>
    <w:p w14:paraId="06B905B3" w14:textId="77777777" w:rsidR="00AA6BC9" w:rsidRPr="00AA6BC9" w:rsidRDefault="00AA6BC9" w:rsidP="00AA6BC9">
      <w:pPr>
        <w:rPr>
          <w:rFonts w:ascii="Times New Roman" w:eastAsia="Times New Roman" w:hAnsi="Times New Roman" w:cs="Times New Roman"/>
          <w:lang w:eastAsia="ru-RU"/>
        </w:rPr>
      </w:pPr>
      <w:r w:rsidRPr="00AA6BC9">
        <w:rPr>
          <w:rFonts w:ascii="Times New Roman" w:eastAsia="Times New Roman" w:hAnsi="Times New Roman" w:cs="Times New Roman"/>
          <w:lang w:eastAsia="ru-RU"/>
        </w:rPr>
        <w:t>PROFFIT GROUP, Трейдер финансовых рынков</w:t>
      </w:r>
    </w:p>
    <w:p w14:paraId="031C4D9E" w14:textId="77777777" w:rsidR="00AA6BC9" w:rsidRPr="00AA6BC9" w:rsidRDefault="00AA6BC9" w:rsidP="00AA6B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A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14:paraId="6FDA529B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Гражданство: Россия</w:t>
      </w:r>
    </w:p>
    <w:p w14:paraId="259FE499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Разрешение на работу: Россия</w:t>
      </w:r>
    </w:p>
    <w:p w14:paraId="0211755D" w14:textId="77777777" w:rsidR="00AA6BC9" w:rsidRPr="00AA6BC9" w:rsidRDefault="00AA6BC9" w:rsidP="00AA6BC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AA6BC9">
        <w:rPr>
          <w:rFonts w:ascii="Times New Roman" w:hAnsi="Times New Roman" w:cs="Times New Roman"/>
          <w:lang w:eastAsia="ru-RU"/>
        </w:rPr>
        <w:t>Желательное время в пути до работы: Не имеет значения</w:t>
      </w:r>
    </w:p>
    <w:p w14:paraId="72D0119A" w14:textId="77777777" w:rsidR="003818CB" w:rsidRDefault="00AA6BC9">
      <w:bookmarkStart w:id="0" w:name="_GoBack"/>
      <w:bookmarkEnd w:id="0"/>
    </w:p>
    <w:sectPr w:rsidR="003818CB" w:rsidSect="007D7F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61ADA"/>
    <w:multiLevelType w:val="multilevel"/>
    <w:tmpl w:val="BE3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C9"/>
    <w:rsid w:val="0036170E"/>
    <w:rsid w:val="007D7FB6"/>
    <w:rsid w:val="00A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791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BC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BC9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AA6BC9"/>
  </w:style>
  <w:style w:type="paragraph" w:styleId="a3">
    <w:name w:val="Normal (Web)"/>
    <w:basedOn w:val="a"/>
    <w:uiPriority w:val="99"/>
    <w:semiHidden/>
    <w:unhideWhenUsed/>
    <w:rsid w:val="00AA6BC9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esume-blockexperience-mount-last">
    <w:name w:val="resume-block__experience-mount-last"/>
    <w:basedOn w:val="a0"/>
    <w:rsid w:val="00AA6BC9"/>
  </w:style>
  <w:style w:type="character" w:styleId="a4">
    <w:name w:val="Hyperlink"/>
    <w:basedOn w:val="a0"/>
    <w:uiPriority w:val="99"/>
    <w:semiHidden/>
    <w:unhideWhenUsed/>
    <w:rsid w:val="00AA6BC9"/>
    <w:rPr>
      <w:color w:val="0000FF"/>
      <w:u w:val="single"/>
    </w:rPr>
  </w:style>
  <w:style w:type="character" w:customStyle="1" w:styleId="a5">
    <w:name w:val="государственные"/>
    <w:basedOn w:val="a0"/>
    <w:rsid w:val="00AA6BC9"/>
  </w:style>
  <w:style w:type="character" w:customStyle="1" w:styleId="g-expandable-reverse">
    <w:name w:val="g-expandable-reverse"/>
    <w:basedOn w:val="a0"/>
    <w:rsid w:val="00AA6BC9"/>
  </w:style>
  <w:style w:type="character" w:customStyle="1" w:styleId="highlighted">
    <w:name w:val="highlighted"/>
    <w:basedOn w:val="a0"/>
    <w:rsid w:val="00AA6BC9"/>
  </w:style>
  <w:style w:type="character" w:customStyle="1" w:styleId="a6">
    <w:name w:val="строительство"/>
    <w:basedOn w:val="a0"/>
    <w:rsid w:val="00AA6BC9"/>
  </w:style>
  <w:style w:type="character" w:customStyle="1" w:styleId="bloko-tagsection-text">
    <w:name w:val="bloko-tag__section-text"/>
    <w:basedOn w:val="a0"/>
    <w:rsid w:val="00AA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8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4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8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36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97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5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97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75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4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5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6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31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41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08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7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3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41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35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3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8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75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65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1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95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74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1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85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9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0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24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6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2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4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0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5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5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6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47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4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9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1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6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0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5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7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4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k-38.org" TargetMode="External"/><Relationship Id="rId12" Type="http://schemas.openxmlformats.org/officeDocument/2006/relationships/hyperlink" Target="http://mk-38.org" TargetMode="External"/><Relationship Id="rId13" Type="http://schemas.openxmlformats.org/officeDocument/2006/relationships/hyperlink" Target="https://hh.ru/search/resume?university=39639" TargetMode="External"/><Relationship Id="rId14" Type="http://schemas.openxmlformats.org/officeDocument/2006/relationships/hyperlink" Target="https://hh.ru/search/resume?university=42437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ttp://www.roscosmos.ru" TargetMode="External"/><Relationship Id="rId6" Type="http://schemas.openxmlformats.org/officeDocument/2006/relationships/hyperlink" Target="http://www.aep.ru/" TargetMode="External"/><Relationship Id="rId7" Type="http://schemas.openxmlformats.org/officeDocument/2006/relationships/hyperlink" Target="https://hh.ru/employer/103816" TargetMode="External"/><Relationship Id="rId8" Type="http://schemas.openxmlformats.org/officeDocument/2006/relationships/hyperlink" Target="http://moesk.ru/" TargetMode="External"/><Relationship Id="rId9" Type="http://schemas.openxmlformats.org/officeDocument/2006/relationships/hyperlink" Target="https://hh.ru/employer/103816" TargetMode="External"/><Relationship Id="rId10" Type="http://schemas.openxmlformats.org/officeDocument/2006/relationships/hyperlink" Target="http://moesk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1413</Words>
  <Characters>8055</Characters>
  <Application>Microsoft Macintosh Word</Application>
  <DocSecurity>0</DocSecurity>
  <Lines>67</Lines>
  <Paragraphs>18</Paragraphs>
  <ScaleCrop>false</ScaleCrop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Sychugov</dc:creator>
  <cp:keywords/>
  <dc:description/>
  <cp:lastModifiedBy>Oleg Sychugov</cp:lastModifiedBy>
  <cp:revision>1</cp:revision>
  <dcterms:created xsi:type="dcterms:W3CDTF">2016-09-19T12:52:00Z</dcterms:created>
  <dcterms:modified xsi:type="dcterms:W3CDTF">2016-09-19T12:52:00Z</dcterms:modified>
</cp:coreProperties>
</file>