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5BBC7" w14:textId="77777777" w:rsid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Александрова Ольга Валерьевна</w:t>
      </w:r>
    </w:p>
    <w:p w14:paraId="05C1B343" w14:textId="77777777" w:rsidR="00E914EC" w:rsidRP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4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Главный экономист, главный специалист</w:t>
      </w:r>
    </w:p>
    <w:p w14:paraId="7306CF61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Бухгалтерия, управленческий учет, финансы предприятия</w:t>
      </w:r>
    </w:p>
    <w:p w14:paraId="674EA55C" w14:textId="77777777" w:rsidR="00E914EC" w:rsidRPr="00E914EC" w:rsidRDefault="00E914EC" w:rsidP="00E914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Э</w:t>
      </w:r>
      <w:bookmarkStart w:id="0" w:name="_GoBack"/>
      <w:bookmarkEnd w:id="0"/>
      <w:r w:rsidRPr="00E914EC">
        <w:rPr>
          <w:rFonts w:ascii="Times New Roman" w:eastAsia="Times New Roman" w:hAnsi="Times New Roman" w:cs="Times New Roman"/>
          <w:lang w:eastAsia="ru-RU"/>
        </w:rPr>
        <w:t>кономист</w:t>
      </w:r>
    </w:p>
    <w:p w14:paraId="4F2AB4A1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34606825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График работы: полный день</w:t>
      </w:r>
    </w:p>
    <w:p w14:paraId="71881D3E" w14:textId="77777777" w:rsidR="00E914EC" w:rsidRP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4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12 лет</w:t>
      </w:r>
    </w:p>
    <w:p w14:paraId="0DD6D082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Август 2015 — по настоящее время</w:t>
      </w:r>
    </w:p>
    <w:p w14:paraId="0509BDCF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1 год 2 месяца</w:t>
      </w:r>
    </w:p>
    <w:p w14:paraId="61C3529D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АО «ОТЭК» ГК "Росатом"</w:t>
      </w:r>
    </w:p>
    <w:p w14:paraId="1D453584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главный специалист Управления по работе с персоналом</w:t>
      </w:r>
    </w:p>
    <w:p w14:paraId="0322D2B0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планирование мероприятий и реализация социальных программ в филиалах и управляемых организациях Общества, в соответствии со стратегией развития Общества, требованиями Госкорпорации «Росатом» и отраслевого соглашения, формирование бюджета и контроль расходования средств на социальные программы;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 xml:space="preserve">разработка, адаптация и внедрение в филиалах и управляемых организациях Общества локально-нормативных актов (далее – ЛНА) или изменений к действующим ЛНА в части социальной политики, методологических и организационных основ реализации корпоративных социальных программ; 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планирование бюджета расходов социального характера по управляющей компании (в рамках формирования сметы АХД), филиалам и предприятиям в контуре управления Общества (в рамках формирования бюджетов ЦФО-3) и консолидация данных по всему контуру управления АО «ОТЭК» (в рамках формирования бюджета по ЦФО-2), участие в формировании БРП, ССП, СФЭМ в части расходов социального характера;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формирование, консолидация данных по корпоративным социальным программам для своевременного предоставления управленческой отчетности, в соответствии с правилами Госкорпорации «Росатом»; участие в формировании квартальной и годовой кадровой отчетности, проверка, консолидация, обеспечение и контроль сходимости данных разных корпоративных систем;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формирование данных по расходам социального характера в рамках ежегодной тарифной кампании, контроль расчетов по филиалам и управляемым организациям;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сопровождение и реализация в Обществе и управляемых организациях наградной политики, подготовка или контроль подготовки материалов для представления сотрудников к поощрениям и награждениям, в целях их стимулирования и признания заслуг;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участие в планировании и реализации процедуры ежегодной оценки персонала, в соответствии со стратегией развития Общества, требованиями Госкорпорации «Росатом», формировании бюджета и контроле расходования средств на оценку персонала;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участие в вопросах организационного проектирования и планирования численности, в соответствии с нормами численности по функциональным направлениям деятельности, нормами управляемости, бизнес-задачами подразделений, методологическими требованиями Госкорпорации;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 xml:space="preserve">участие в организации мероприятий в области развития Корпоративной культуры Общества, организационной идеологии, развития устойчивых конкурентных преимуществ </w:t>
      </w:r>
      <w:r w:rsidRPr="00E914EC">
        <w:rPr>
          <w:rFonts w:ascii="Times New Roman" w:eastAsia="Times New Roman" w:hAnsi="Times New Roman" w:cs="Times New Roman"/>
          <w:lang w:eastAsia="ru-RU"/>
        </w:rPr>
        <w:lastRenderedPageBreak/>
        <w:t>Общества;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консультационная поддержка сотрудников и руководителей в вопросах реализации социальных программ;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бюджетов, производительности и пр., подготовка обоснований и презентационных материалов;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организация, контроль работы и консультирование HR филиалов и управляемых организаций в зоне ответственности;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взаимодействие со службами Общества по смежным вопросам: управление экономики и финансов, юристы, управление закупок, бухгалтерия;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подготовка предложения по улучшению процессов управления персоналом в части реализации социальной политики, устранения потерь и эффективного использования средств и человеческих ресурсов.</w:t>
      </w:r>
    </w:p>
    <w:p w14:paraId="69F95339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Февраль 2014 — Июль 2015</w:t>
      </w:r>
    </w:p>
    <w:p w14:paraId="1CFA8EC6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1 год 6 месяцев</w:t>
      </w:r>
    </w:p>
    <w:p w14:paraId="5343FCF9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hyperlink r:id="rId5" w:history="1">
        <w:r w:rsidRPr="00E914EC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Концерн Росэнергоатом, ОАО</w:t>
        </w:r>
      </w:hyperlink>
    </w:p>
    <w:p w14:paraId="724CBB63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 xml:space="preserve">Россия, </w:t>
      </w:r>
      <w:hyperlink r:id="rId6" w:history="1">
        <w:r w:rsidRPr="00E914EC">
          <w:rPr>
            <w:rFonts w:ascii="Times New Roman" w:hAnsi="Times New Roman" w:cs="Times New Roman"/>
            <w:color w:val="0000FF"/>
            <w:u w:val="single"/>
            <w:lang w:eastAsia="ru-RU"/>
          </w:rPr>
          <w:t>rosenergoatom.ru</w:t>
        </w:r>
      </w:hyperlink>
    </w:p>
    <w:p w14:paraId="04BDCA7E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Энергетика... Показать еще</w:t>
      </w:r>
    </w:p>
    <w:p w14:paraId="000DEB44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Ведущий специалист</w:t>
      </w:r>
    </w:p>
    <w:p w14:paraId="3107389D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Ведущий специалист Департамента инвестиционных программ;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участие в формировании базы данных нормативных, методических и методологических документов Концерна, Госкорпорации "Росатом" и других ведомств;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проведение анализа и проверки платежных документов при осуществлении централизованного целевого финансирования в соответствии с величиной объемов работ, затрат, услуг, поставок остаткам сметного лимита;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участие в подготовке и заключении договоров со сторонними организациями;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проверка соблюдения Заказчиком-застройщиком установленного порядка оформления актов выполненных работ;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анализ отчетов освоения лимитов по данным об остатках сметного лимита в процессе инвестиционной деятельности.</w:t>
      </w:r>
    </w:p>
    <w:p w14:paraId="7D13BF9E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Апрель 2012 — Февраль 2014</w:t>
      </w:r>
    </w:p>
    <w:p w14:paraId="79AAFD0B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1 год 11 месяцев</w:t>
      </w:r>
    </w:p>
    <w:p w14:paraId="2FBA7786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КБ "Интеркредит" ЗАО</w:t>
      </w:r>
    </w:p>
    <w:p w14:paraId="1F881225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Москва</w:t>
      </w:r>
    </w:p>
    <w:p w14:paraId="422CCD57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4BCE496A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Специалист отдела ценных бумаг</w:t>
      </w:r>
    </w:p>
    <w:p w14:paraId="43E333EF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Анализ действующего законодательства РФ.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Мониторинг фондового рынка.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Осуществление аналитического учета и полное документарное оформление операций по покупке-продаже-погашению ценных бумаг сторонних эмитентов.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Учет и полное документарное оформление операций по размещению и погашению собственных векселей Банка.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Предоставление распоряжений в другие структурные подразделения для отражения операций по счетам бухгалтерского учета и перечисление денежных средств.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Контроль своевременного поступления/перечисления денежных средств.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Консультация клиентов.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Предоставление отчетов и подбор документов для аудиторских и других проверок.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Предоставление отчетов в другие структурные подразделения и руководству банка.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Заключение и ведение депозитных договоров, контроль, начисление и выплата процентов по депозитным договорам.</w:t>
      </w:r>
    </w:p>
    <w:p w14:paraId="7E4C3C26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Октябрь 2006 — Март 2012</w:t>
      </w:r>
    </w:p>
    <w:p w14:paraId="4DAC8653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5 лет 6 месяцев</w:t>
      </w:r>
    </w:p>
    <w:p w14:paraId="6EA9F631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E914EC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Концерн Росэнергоатом, ОАО</w:t>
        </w:r>
      </w:hyperlink>
    </w:p>
    <w:p w14:paraId="0956A00E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 xml:space="preserve">Россия, </w:t>
      </w:r>
      <w:hyperlink r:id="rId8" w:history="1">
        <w:r w:rsidRPr="00E914EC">
          <w:rPr>
            <w:rFonts w:ascii="Times New Roman" w:hAnsi="Times New Roman" w:cs="Times New Roman"/>
            <w:color w:val="0000FF"/>
            <w:u w:val="single"/>
            <w:lang w:eastAsia="ru-RU"/>
          </w:rPr>
          <w:t>rosenergoatom.ru</w:t>
        </w:r>
      </w:hyperlink>
    </w:p>
    <w:p w14:paraId="5B46DC13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Энергетика... Показать еще</w:t>
      </w:r>
    </w:p>
    <w:p w14:paraId="4875BE70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Ведущий специалист отдела по социальной работе</w:t>
      </w:r>
    </w:p>
    <w:p w14:paraId="681799FD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Работа в ЦА ОАО "Росэнергоатом" в Департаменте социальных программ (количество подчиненных сотрудников более 10 человек), работа с коллективными договорами, участие в разработке локально-нормативной документации, работа с профсоюзами, участие в разработке негосударственной пенсионной программы и реабилитации сотрудников, а также программы ДМС, консультирование ответственных исполнителей филиалов ОАО "Концерн Росэнергоатом" по вопросам реализации негосударственной пенсионной программы и реабилитации, контроль работы ответственных исполнителей филиалов ОАО "Концерн Росэнергоатом", расчет и оформление негосударственных пенсий пенсионерам центрального аппарата ОАО "Концерн Росэнергоатом", подготовка и согласование договоров по негосударственному пенсионному обеспечению и реабилитации, ДМС и внесение в программный комплекс по учету договоров документов-оснований на оплату;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оформление пакета документов на оплату счетов по перечислению взносов, контроль платежей.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Взаимодействие с негосударственным пенсионным фондом, контроль выплат негосударственных пенсий.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Подготовка ответов на заявления и жалобы ОАО "Концерн Росэнергоатом" по вопросам различного характера, в том числе материальные выплаты, участие в формировании бюджета, планирование и контроль в части расходов на социальные программы, подготовка отчетов, аналитических материалов и других документов по распоряжению непосредственного руководства, работа с локальной системой информации, формирование отчетности по затратам на соц. программы. Взаимодействие с бухгалтерией, экономическим отделом и казначейством в разрезе планирования бюджета и оплаты счетов.</w:t>
      </w:r>
    </w:p>
    <w:p w14:paraId="6C7B6DCD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Июль 2006 — Октябрь 2006</w:t>
      </w:r>
    </w:p>
    <w:p w14:paraId="56304B1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4 месяца</w:t>
      </w:r>
    </w:p>
    <w:p w14:paraId="15BD36FA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ОАО "Страховое общество ЖАСО"</w:t>
      </w:r>
    </w:p>
    <w:p w14:paraId="16F2E033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Москва</w:t>
      </w:r>
    </w:p>
    <w:p w14:paraId="7E8FD406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6EC5DFAA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Специалист департамента перестрахования</w:t>
      </w:r>
    </w:p>
    <w:p w14:paraId="382275C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Подготовка к подписанию договоров перестрахования, обработка и учет входящей перестраховочной документации, контроль перечисления и поступления перестраховочных премий и возмещений по переданным и принятым договорам перестрахования, осуществление ввода данных для учета перестраховочных операций в корпоративную информационную систему.</w:t>
      </w:r>
    </w:p>
    <w:p w14:paraId="1D0CC788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Январь 2005 — Июль 2006</w:t>
      </w:r>
    </w:p>
    <w:p w14:paraId="0E4F726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1 год 7 месяцев</w:t>
      </w:r>
    </w:p>
    <w:p w14:paraId="18E432D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ООО "Злата"</w:t>
      </w:r>
    </w:p>
    <w:p w14:paraId="057EDA51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Москва</w:t>
      </w:r>
    </w:p>
    <w:p w14:paraId="6E8A0D18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Перевозки, логистика, склад, ВЭД... Показать еще</w:t>
      </w:r>
    </w:p>
    <w:p w14:paraId="41255059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Ведущий экономист</w:t>
      </w:r>
    </w:p>
    <w:p w14:paraId="4F883F4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Подготовка исходных данных для составления планов хозяйственной деятельности, анализ выполнения плана и выявление причин отклонений от плана, подготовка периодической отчетности в установленные сроки для руководства, контроль правильности отнесения расходов по объектам и статьям затрат, участие в формировании бюджета, работа с договорными документами, контроль прохождения платежей.</w:t>
      </w:r>
    </w:p>
    <w:p w14:paraId="38F02B3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Октябрь 2004 — Январь 2005</w:t>
      </w:r>
    </w:p>
    <w:p w14:paraId="70B674BB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4 месяца</w:t>
      </w:r>
    </w:p>
    <w:p w14:paraId="22A91A07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Московский открытый социальный университет</w:t>
      </w:r>
    </w:p>
    <w:p w14:paraId="4C584E31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Москва</w:t>
      </w:r>
    </w:p>
    <w:p w14:paraId="72BC8ADC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Образовательные учреждения... Показать еще</w:t>
      </w:r>
    </w:p>
    <w:p w14:paraId="46280AB0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Менеджер по работе с филиалами</w:t>
      </w:r>
    </w:p>
    <w:p w14:paraId="092EEA04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Контроль и учет работы филиалов, организация и проведение мероприятий, составление расписания, работа со студентами.</w:t>
      </w:r>
    </w:p>
    <w:p w14:paraId="67D45A64" w14:textId="77777777" w:rsidR="00E914EC" w:rsidRP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4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589C9E58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Знание программ: уверенный пользователь ПК, владение пакетом программ MS Office, оргтехники, ЕОСДО, SAP, BB-workspace, АБС "RS-Bank" 5.0; 5.5, Банк-клиент.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Дополнительная информация:</w:t>
      </w:r>
      <w:r w:rsidRPr="00E914EC">
        <w:rPr>
          <w:rFonts w:ascii="MingLiU" w:eastAsia="MingLiU" w:hAnsi="MingLiU" w:cs="MingLiU"/>
          <w:lang w:eastAsia="ru-RU"/>
        </w:rPr>
        <w:br/>
      </w:r>
      <w:r w:rsidRPr="00E914EC">
        <w:rPr>
          <w:rFonts w:ascii="Times New Roman" w:eastAsia="Times New Roman" w:hAnsi="Times New Roman" w:cs="Times New Roman"/>
          <w:lang w:eastAsia="ru-RU"/>
        </w:rPr>
        <w:t>трудолюбива, обладаю аналитическими и организаторскими способностями, коммуникабельна, целеустремленна, исполнительна.Умею работать в интенсивном режиме, стрессоустойчива, хорошо обучаема. Имею водительские права.</w:t>
      </w:r>
    </w:p>
    <w:p w14:paraId="0B738504" w14:textId="77777777" w:rsidR="00E914EC" w:rsidRP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4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69C2A54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2005</w:t>
      </w:r>
    </w:p>
    <w:p w14:paraId="6B4B3875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hyperlink r:id="rId9" w:history="1">
        <w:r w:rsidRPr="00E914EC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Российский экономический университет им. Г.В. Плеханова, Москва</w:t>
        </w:r>
      </w:hyperlink>
    </w:p>
    <w:p w14:paraId="3FC1CC07" w14:textId="77777777" w:rsidR="00E914EC" w:rsidRPr="00E914EC" w:rsidRDefault="00E914EC" w:rsidP="00E914EC">
      <w:pPr>
        <w:rPr>
          <w:rFonts w:ascii="Times New Roman" w:eastAsia="Times New Roman" w:hAnsi="Times New Roman" w:cs="Times New Roman"/>
          <w:lang w:eastAsia="ru-RU"/>
        </w:rPr>
      </w:pPr>
      <w:r w:rsidRPr="00E914EC">
        <w:rPr>
          <w:rFonts w:ascii="Times New Roman" w:eastAsia="Times New Roman" w:hAnsi="Times New Roman" w:cs="Times New Roman"/>
          <w:lang w:eastAsia="ru-RU"/>
        </w:rPr>
        <w:t>Банковское дело, Финансы и кредит</w:t>
      </w:r>
    </w:p>
    <w:p w14:paraId="08BCF533" w14:textId="77777777" w:rsidR="00E914EC" w:rsidRP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4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54175209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Русский — родной</w:t>
      </w:r>
    </w:p>
    <w:p w14:paraId="1DB2F911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Английский — базовые знания</w:t>
      </w:r>
    </w:p>
    <w:p w14:paraId="7609B3D3" w14:textId="77777777" w:rsidR="00E914EC" w:rsidRPr="00E914EC" w:rsidRDefault="00E914EC" w:rsidP="00E914E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14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6D449DC3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Гражданство: Россия</w:t>
      </w:r>
    </w:p>
    <w:p w14:paraId="7C652245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4EE0A894" w14:textId="77777777" w:rsidR="00E914EC" w:rsidRPr="00E914EC" w:rsidRDefault="00E914EC" w:rsidP="00E914EC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E914EC">
        <w:rPr>
          <w:rFonts w:ascii="Times New Roman" w:hAnsi="Times New Roman" w:cs="Times New Roman"/>
          <w:lang w:eastAsia="ru-RU"/>
        </w:rPr>
        <w:t>Желательное время в пути до работы: Не имеет значения</w:t>
      </w:r>
    </w:p>
    <w:p w14:paraId="1BB004D1" w14:textId="77777777" w:rsidR="003818CB" w:rsidRDefault="00E914EC"/>
    <w:sectPr w:rsidR="003818CB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652EF"/>
    <w:multiLevelType w:val="multilevel"/>
    <w:tmpl w:val="C8B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EC"/>
    <w:rsid w:val="0036170E"/>
    <w:rsid w:val="007D7FB6"/>
    <w:rsid w:val="00E9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D1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14E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14EC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E914EC"/>
  </w:style>
  <w:style w:type="paragraph" w:styleId="a3">
    <w:name w:val="Normal (Web)"/>
    <w:basedOn w:val="a"/>
    <w:uiPriority w:val="99"/>
    <w:semiHidden/>
    <w:unhideWhenUsed/>
    <w:rsid w:val="00E914E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highlighted">
    <w:name w:val="highlighted"/>
    <w:basedOn w:val="a0"/>
    <w:rsid w:val="00E914EC"/>
  </w:style>
  <w:style w:type="character" w:customStyle="1" w:styleId="resume-blockexperience-mount-last">
    <w:name w:val="resume-block__experience-mount-last"/>
    <w:basedOn w:val="a0"/>
    <w:rsid w:val="00E914EC"/>
  </w:style>
  <w:style w:type="character" w:styleId="a4">
    <w:name w:val="Hyperlink"/>
    <w:basedOn w:val="a0"/>
    <w:uiPriority w:val="99"/>
    <w:semiHidden/>
    <w:unhideWhenUsed/>
    <w:rsid w:val="00E914EC"/>
    <w:rPr>
      <w:color w:val="0000FF"/>
      <w:u w:val="single"/>
    </w:rPr>
  </w:style>
  <w:style w:type="character" w:customStyle="1" w:styleId="a5">
    <w:name w:val="энергетикаатомная"/>
    <w:basedOn w:val="a0"/>
    <w:rsid w:val="00E914EC"/>
  </w:style>
  <w:style w:type="character" w:customStyle="1" w:styleId="g-expandable-reverse">
    <w:name w:val="g-expandable-reverse"/>
    <w:basedOn w:val="a0"/>
    <w:rsid w:val="00E914EC"/>
  </w:style>
  <w:style w:type="character" w:customStyle="1" w:styleId="a6">
    <w:name w:val="финансовый"/>
    <w:basedOn w:val="a0"/>
    <w:rsid w:val="00E914EC"/>
  </w:style>
  <w:style w:type="character" w:customStyle="1" w:styleId="a7">
    <w:name w:val="перевозки"/>
    <w:basedOn w:val="a0"/>
    <w:rsid w:val="00E914EC"/>
  </w:style>
  <w:style w:type="character" w:customStyle="1" w:styleId="a8">
    <w:name w:val="образовательные"/>
    <w:basedOn w:val="a0"/>
    <w:rsid w:val="00E9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17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4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1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04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66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9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4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6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5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4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7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9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62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3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19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4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9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3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3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4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1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1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5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9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7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6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1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9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9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6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7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3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63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14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3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7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18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6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5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73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1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4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1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h.ru/employer/205674" TargetMode="External"/><Relationship Id="rId6" Type="http://schemas.openxmlformats.org/officeDocument/2006/relationships/hyperlink" Target="http://rosenergoatom.ru" TargetMode="External"/><Relationship Id="rId7" Type="http://schemas.openxmlformats.org/officeDocument/2006/relationships/hyperlink" Target="https://hh.ru/employer/205674" TargetMode="External"/><Relationship Id="rId8" Type="http://schemas.openxmlformats.org/officeDocument/2006/relationships/hyperlink" Target="http://rosenergoatom.ru" TargetMode="External"/><Relationship Id="rId9" Type="http://schemas.openxmlformats.org/officeDocument/2006/relationships/hyperlink" Target="https://hh.ru/search/resume?university=3895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1358</Words>
  <Characters>7743</Characters>
  <Application>Microsoft Macintosh Word</Application>
  <DocSecurity>0</DocSecurity>
  <Lines>64</Lines>
  <Paragraphs>18</Paragraphs>
  <ScaleCrop>false</ScaleCrop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2016-09-19T12:36:00Z</dcterms:created>
  <dcterms:modified xsi:type="dcterms:W3CDTF">2016-09-19T12:36:00Z</dcterms:modified>
</cp:coreProperties>
</file>