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EF08" w14:textId="77777777" w:rsidR="00E05B74" w:rsidRDefault="00E05B74" w:rsidP="00E05B74"/>
    <w:p w14:paraId="3F8C092E" w14:textId="77777777" w:rsidR="00E05B74" w:rsidRDefault="00E05B74" w:rsidP="00E05B74"/>
    <w:p w14:paraId="7A490C8A" w14:textId="77777777" w:rsidR="00E05B74" w:rsidRDefault="00E05B74" w:rsidP="00E05B74"/>
    <w:p w14:paraId="5F72FA60" w14:textId="77777777" w:rsidR="00E05B74" w:rsidRDefault="00E05B74" w:rsidP="00E05B74"/>
    <w:p w14:paraId="58FC129C" w14:textId="77777777" w:rsidR="00E05B74" w:rsidRDefault="00E05B74" w:rsidP="00E05B74"/>
    <w:p w14:paraId="5962CD6D" w14:textId="787EC0B0" w:rsidR="00E05B74" w:rsidRPr="00E332E7" w:rsidRDefault="00E05B74" w:rsidP="00E05B74">
      <w:pPr>
        <w:spacing w:after="80"/>
        <w:jc w:val="center"/>
        <w:rPr>
          <w:sz w:val="64"/>
          <w:szCs w:val="64"/>
        </w:rPr>
      </w:pPr>
      <w:r>
        <w:rPr>
          <w:b/>
          <w:bCs/>
          <w:sz w:val="64"/>
          <w:szCs w:val="64"/>
        </w:rPr>
        <w:t>MasterPy</w:t>
      </w:r>
      <w:r>
        <w:rPr>
          <w:b/>
          <w:bCs/>
          <w:sz w:val="64"/>
          <w:szCs w:val="64"/>
        </w:rPr>
        <w:t xml:space="preserve"> commands</w:t>
      </w:r>
    </w:p>
    <w:p w14:paraId="3E6FB7DF" w14:textId="77777777" w:rsidR="00E05B74" w:rsidRDefault="00E05B74" w:rsidP="00E05B74">
      <w:pPr>
        <w:pBdr>
          <w:bottom w:val="single" w:sz="8" w:space="4" w:color="888888"/>
        </w:pBdr>
        <w:spacing w:after="600"/>
        <w:jc w:val="center"/>
      </w:pPr>
      <w:r>
        <w:rPr>
          <w:i/>
          <w:iCs/>
          <w:sz w:val="28"/>
          <w:szCs w:val="28"/>
        </w:rPr>
        <w:t>Guida agli script Python® MS</w:t>
      </w:r>
    </w:p>
    <w:p w14:paraId="7CB0B4C0" w14:textId="61F88E31" w:rsidR="00E05B74" w:rsidRDefault="00E05B74" w:rsidP="00E05B74">
      <w:pPr>
        <w:jc w:val="center"/>
        <w:rPr>
          <w:sz w:val="24"/>
          <w:szCs w:val="24"/>
        </w:rPr>
      </w:pPr>
      <w:r>
        <w:rPr>
          <w:sz w:val="24"/>
          <w:szCs w:val="24"/>
        </w:rPr>
        <w:t>Riferimento rapido per utenti MasterSap</w:t>
      </w:r>
      <w:r w:rsidR="00086183">
        <w:rPr>
          <w:sz w:val="24"/>
          <w:szCs w:val="24"/>
        </w:rPr>
        <w:t>.</w:t>
      </w:r>
    </w:p>
    <w:p w14:paraId="2956617D" w14:textId="77777777" w:rsidR="00E05B74" w:rsidRDefault="00E05B74" w:rsidP="00E05B74">
      <w:pPr>
        <w:jc w:val="center"/>
        <w:rPr>
          <w:sz w:val="24"/>
          <w:szCs w:val="24"/>
        </w:rPr>
      </w:pPr>
    </w:p>
    <w:p w14:paraId="3B1D60F6" w14:textId="77777777" w:rsidR="00E05B74" w:rsidRDefault="00E05B74" w:rsidP="00E05B74">
      <w:pPr>
        <w:jc w:val="center"/>
        <w:rPr>
          <w:sz w:val="24"/>
          <w:szCs w:val="24"/>
        </w:rPr>
      </w:pPr>
    </w:p>
    <w:p w14:paraId="2AE2EB10" w14:textId="77777777" w:rsidR="00E05B74" w:rsidRDefault="00E05B74" w:rsidP="00E05B74">
      <w:pPr>
        <w:jc w:val="center"/>
        <w:rPr>
          <w:sz w:val="24"/>
          <w:szCs w:val="24"/>
        </w:rPr>
      </w:pPr>
    </w:p>
    <w:sdt>
      <w:sdtPr>
        <w:id w:val="131938977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sz w:val="22"/>
          <w:szCs w:val="22"/>
        </w:rPr>
      </w:sdtEndPr>
      <w:sdtContent>
        <w:p w14:paraId="1D2743FE" w14:textId="69DEE70B" w:rsidR="00E05B74" w:rsidRDefault="00E05B74">
          <w:pPr>
            <w:pStyle w:val="Titolosommario"/>
          </w:pPr>
          <w:r>
            <w:t>Sommario</w:t>
          </w:r>
        </w:p>
        <w:p w14:paraId="2B23208F" w14:textId="07D017C8" w:rsidR="00B84A14" w:rsidRDefault="00E05B7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26540" w:history="1">
            <w:r w:rsidR="00B84A14" w:rsidRPr="00DA2AEF">
              <w:rPr>
                <w:rStyle w:val="Collegamentoipertestuale"/>
                <w:noProof/>
              </w:rPr>
              <w:t>Introduzione</w:t>
            </w:r>
            <w:r w:rsidR="00B84A14">
              <w:rPr>
                <w:noProof/>
                <w:webHidden/>
              </w:rPr>
              <w:tab/>
            </w:r>
            <w:r w:rsidR="00B84A14">
              <w:rPr>
                <w:noProof/>
                <w:webHidden/>
              </w:rPr>
              <w:fldChar w:fldCharType="begin"/>
            </w:r>
            <w:r w:rsidR="00B84A14">
              <w:rPr>
                <w:noProof/>
                <w:webHidden/>
              </w:rPr>
              <w:instrText xml:space="preserve"> PAGEREF _Toc226726540 \h </w:instrText>
            </w:r>
            <w:r w:rsidR="00B84A14">
              <w:rPr>
                <w:noProof/>
                <w:webHidden/>
              </w:rPr>
            </w:r>
            <w:r w:rsidR="00B84A14"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2</w:t>
            </w:r>
            <w:r w:rsidR="00B84A14">
              <w:rPr>
                <w:noProof/>
                <w:webHidden/>
              </w:rPr>
              <w:fldChar w:fldCharType="end"/>
            </w:r>
          </w:hyperlink>
        </w:p>
        <w:p w14:paraId="7DA4E636" w14:textId="330946BB" w:rsidR="00B84A14" w:rsidRDefault="00B84A1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1" w:history="1">
            <w:r w:rsidRPr="00DA2AEF">
              <w:rPr>
                <w:rStyle w:val="Collegamentoipertestuale"/>
                <w:noProof/>
              </w:rPr>
              <w:t>Concetti fondamentali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A4C5" w14:textId="2EFF6E83" w:rsidR="00B84A14" w:rsidRDefault="00B84A1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2" w:history="1">
            <w:r w:rsidRPr="00DA2AEF">
              <w:rPr>
                <w:rStyle w:val="Collegamentoipertestuale"/>
                <w:noProof/>
              </w:rPr>
              <w:t>Unità di misura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FCD9" w14:textId="52153B7B" w:rsidR="00B84A14" w:rsidRDefault="00B84A14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3" w:history="1">
            <w:r w:rsidRPr="00DA2AEF">
              <w:rPr>
                <w:rStyle w:val="Collegamentoipertestuale"/>
                <w:noProof/>
              </w:rPr>
              <w:t>Struttura tipica di uno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DE28" w14:textId="3FFACF3F" w:rsidR="00B84A14" w:rsidRDefault="00B84A1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4" w:history="1">
            <w:r w:rsidRPr="00DA2AEF">
              <w:rPr>
                <w:rStyle w:val="Collegamentoipertestuale"/>
                <w:noProof/>
              </w:rPr>
              <w:t>Comandi 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C8FC1" w14:textId="18B25D9B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5" w:history="1">
            <w:r w:rsidRPr="00DA2AEF">
              <w:rPr>
                <w:rStyle w:val="Collegamentoipertestuale"/>
                <w:noProof/>
              </w:rPr>
              <w:t>MS.SetMaterial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B62E" w14:textId="4697DAF6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6" w:history="1">
            <w:r w:rsidRPr="00DA2AEF">
              <w:rPr>
                <w:rStyle w:val="Collegamentoipertestuale"/>
                <w:noProof/>
                <w:lang w:val="en-US"/>
              </w:rPr>
              <w:t>MS.Section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0DF19" w14:textId="0C9726A3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7" w:history="1">
            <w:r w:rsidRPr="00DA2AEF">
              <w:rPr>
                <w:rStyle w:val="Collegamentoipertestuale"/>
                <w:noProof/>
              </w:rPr>
              <w:t>MS.Node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B9A7F" w14:textId="4DA053AA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8" w:history="1">
            <w:r w:rsidRPr="00DA2AEF">
              <w:rPr>
                <w:rStyle w:val="Collegamentoipertestuale"/>
                <w:noProof/>
                <w:lang w:val="en-US"/>
              </w:rPr>
              <w:t>MS.DefineGroup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E0DE" w14:textId="63E66422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49" w:history="1">
            <w:r w:rsidRPr="00DA2AEF">
              <w:rPr>
                <w:rStyle w:val="Collegamentoipertestuale"/>
                <w:noProof/>
              </w:rPr>
              <w:t>MS.ActivateGroup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5953" w14:textId="421A6AFC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0" w:history="1">
            <w:r w:rsidRPr="00DA2AEF">
              <w:rPr>
                <w:rStyle w:val="Collegamentoipertestuale"/>
                <w:noProof/>
              </w:rPr>
              <w:t>MS.Beam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933A" w14:textId="7CFFA84E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1" w:history="1">
            <w:r w:rsidRPr="00DA2AEF">
              <w:rPr>
                <w:rStyle w:val="Collegamentoipertestuale"/>
                <w:noProof/>
              </w:rPr>
              <w:t>MS.Plate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FC40" w14:textId="594CD442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2" w:history="1">
            <w:r w:rsidRPr="00DA2AEF">
              <w:rPr>
                <w:rStyle w:val="Collegamentoipertestuale"/>
                <w:noProof/>
                <w:lang w:val="en-US"/>
              </w:rPr>
              <w:t>MS.Macro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F778" w14:textId="5544B5BC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3" w:history="1">
            <w:r w:rsidRPr="00DA2AEF">
              <w:rPr>
                <w:rStyle w:val="Collegamentoipertestuale"/>
                <w:noProof/>
              </w:rPr>
              <w:t>MS.SetUndo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796BB" w14:textId="47425D75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4" w:history="1">
            <w:r w:rsidRPr="00DA2AEF">
              <w:rPr>
                <w:rStyle w:val="Collegamentoipertestuale"/>
                <w:noProof/>
              </w:rPr>
              <w:t>MS.Redraw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3923" w14:textId="4AC4740A" w:rsidR="00B84A14" w:rsidRDefault="00B84A1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5" w:history="1">
            <w:r w:rsidRPr="00DA2AEF">
              <w:rPr>
                <w:rStyle w:val="Collegamentoipertestuale"/>
                <w:noProof/>
              </w:rPr>
              <w:t>Avviamento di uno script MasterSap nella console MasterPy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2A5D8" w14:textId="5B03D5E7" w:rsidR="00B84A14" w:rsidRDefault="00B84A14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6" w:history="1">
            <w:r w:rsidRPr="00DA2AEF">
              <w:rPr>
                <w:rStyle w:val="Collegamentoipertestuale"/>
                <w:noProof/>
              </w:rPr>
              <w:t>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116CD" w14:textId="3EAB4140" w:rsidR="00B84A14" w:rsidRDefault="00B84A14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726557" w:history="1">
            <w:r w:rsidRPr="00DA2AEF">
              <w:rPr>
                <w:rStyle w:val="Collegamentoipertestuale"/>
                <w:noProof/>
              </w:rPr>
              <w:t>Esempio: edificio a due piani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_Toc226726557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18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81E33" w14:textId="77A48D50" w:rsidR="00E05B74" w:rsidRDefault="00E05B74">
          <w:r>
            <w:rPr>
              <w:b/>
              <w:bCs/>
            </w:rPr>
            <w:fldChar w:fldCharType="end"/>
          </w:r>
        </w:p>
      </w:sdtContent>
    </w:sdt>
    <w:p w14:paraId="387A4375" w14:textId="77777777" w:rsidR="00E05B74" w:rsidRDefault="00E05B74" w:rsidP="00E05B74">
      <w:pPr>
        <w:jc w:val="center"/>
      </w:pPr>
    </w:p>
    <w:p w14:paraId="22131D37" w14:textId="77777777" w:rsidR="00E05B74" w:rsidRDefault="00E05B74" w:rsidP="00E05B74">
      <w:r>
        <w:br w:type="page"/>
      </w:r>
    </w:p>
    <w:p w14:paraId="52549D5F" w14:textId="77777777" w:rsidR="00E05B74" w:rsidRDefault="00E05B74" w:rsidP="00E05B74">
      <w:pPr>
        <w:pStyle w:val="Titolo1"/>
        <w:pBdr>
          <w:bottom w:val="single" w:sz="6" w:space="4" w:color="888888"/>
        </w:pBdr>
        <w:jc w:val="both"/>
      </w:pPr>
      <w:bookmarkStart w:id="0" w:name="_Toc226726540"/>
      <w:r>
        <w:lastRenderedPageBreak/>
        <w:t>Introduzione</w:t>
      </w:r>
      <w:bookmarkEnd w:id="0"/>
    </w:p>
    <w:p w14:paraId="13262FEA" w14:textId="77777777" w:rsidR="00E05B74" w:rsidRDefault="00E05B74" w:rsidP="00E05B74">
      <w:pPr>
        <w:spacing w:before="60" w:after="100"/>
        <w:jc w:val="both"/>
      </w:pPr>
      <w:r>
        <w:t xml:space="preserve">MasterSap (abbreviato </w:t>
      </w:r>
      <w:r>
        <w:rPr>
          <w:rFonts w:ascii="Courier New" w:eastAsia="Courier New" w:hAnsi="Courier New" w:cs="Courier New"/>
          <w:sz w:val="20"/>
          <w:szCs w:val="20"/>
        </w:rPr>
        <w:t>MS</w:t>
      </w:r>
      <w:r>
        <w:t>) è un programma di calcolo strutturale che supporta la modellazione tramite script Python®. Questi script permettono di generare automaticamente costruzioni tridimensionali composte da travi, colonne e piastre, riducendo i tempi di input e rendendo il modello facilmente parametrico e riproducibile.</w:t>
      </w:r>
    </w:p>
    <w:p w14:paraId="3B08D4C9" w14:textId="77777777" w:rsidR="00E05B74" w:rsidRDefault="00E05B74" w:rsidP="00E05B74">
      <w:pPr>
        <w:spacing w:before="60" w:after="100"/>
        <w:jc w:val="both"/>
      </w:pPr>
      <w:r>
        <w:t xml:space="preserve">Si utilizza l’ambiente MasterPy per il supporto di script in linguaggio Python® arricchiti con comandi specifici per MasterSap inseriti in una libreria detta </w:t>
      </w:r>
      <w:r>
        <w:rPr>
          <w:rFonts w:ascii="Courier New" w:eastAsia="Courier New" w:hAnsi="Courier New" w:cs="Courier New"/>
          <w:sz w:val="20"/>
          <w:szCs w:val="20"/>
        </w:rPr>
        <w:t>MS</w:t>
      </w:r>
      <w:r>
        <w:t xml:space="preserve">. </w:t>
      </w:r>
    </w:p>
    <w:p w14:paraId="5CD8065F" w14:textId="77777777" w:rsidR="00E05B74" w:rsidRDefault="00E05B74" w:rsidP="00E05B74">
      <w:pPr>
        <w:spacing w:before="60" w:after="100"/>
        <w:jc w:val="both"/>
      </w:pPr>
      <w:r>
        <w:t xml:space="preserve">Essa viene importata automaticamente dall'ambiente di esecuzione MasterPy che è una console. Gli script devono contenere </w:t>
      </w:r>
      <w:r>
        <w:rPr>
          <w:b/>
          <w:bCs/>
        </w:rPr>
        <w:t>solo caratteri ASCII</w:t>
      </w:r>
      <w:r>
        <w:t>, i comandi sono ‘case sensitive’ quindi bisogna prestare attenzione ad inserire le lettere maiuscole e minuscole, cioè rispettare la sintassi dei comandi descritti in questa guida.</w:t>
      </w:r>
    </w:p>
    <w:p w14:paraId="6679652B" w14:textId="77777777" w:rsidR="00E05B74" w:rsidRDefault="00E05B74" w:rsidP="00E05B74">
      <w:pPr>
        <w:spacing w:before="60" w:after="100"/>
        <w:jc w:val="both"/>
      </w:pPr>
      <w:r>
        <w:t xml:space="preserve">Per conoscere i fondamenti del linguaggio Python® si può fare riferimento al seguente link: </w:t>
      </w:r>
      <w:hyperlink r:id="rId7" w:history="1">
        <w:r w:rsidRPr="007257BF">
          <w:rPr>
            <w:rStyle w:val="Collegamentoipertestuale"/>
          </w:rPr>
          <w:t>www.python.org</w:t>
        </w:r>
      </w:hyperlink>
      <w:r>
        <w:t xml:space="preserve"> ed esplorare la documentazione disponibile.</w:t>
      </w:r>
    </w:p>
    <w:p w14:paraId="5A2B09B9" w14:textId="77777777" w:rsidR="00E05B74" w:rsidRDefault="00E05B74" w:rsidP="00E05B74">
      <w:pPr>
        <w:jc w:val="both"/>
      </w:pPr>
      <w:r>
        <w:t>Per avviare con successo uno script che venga quindi recepito in MasterSap o per inviare manualmente un comando MS, tramite l’ambiente a console MasterPy, il programma MasterSap deve essere in esecuzione con un progetto vuoto aperto.</w:t>
      </w:r>
    </w:p>
    <w:p w14:paraId="4020D5A6" w14:textId="77777777" w:rsidR="00E05B74" w:rsidRDefault="00E05B74" w:rsidP="00E05B74">
      <w:pPr>
        <w:spacing w:before="60" w:after="100"/>
        <w:jc w:val="both"/>
      </w:pPr>
    </w:p>
    <w:p w14:paraId="46B11A2B" w14:textId="77777777" w:rsidR="00E05B74" w:rsidRDefault="00E05B74" w:rsidP="00E05B74">
      <w:pPr>
        <w:pStyle w:val="Titolo2"/>
        <w:jc w:val="both"/>
      </w:pPr>
      <w:bookmarkStart w:id="1" w:name="_Toc226726541"/>
      <w:r>
        <w:t>Concetti fondamentali</w:t>
      </w:r>
      <w:bookmarkEnd w:id="1"/>
    </w:p>
    <w:p w14:paraId="1345CDCC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Nodi: </w:t>
      </w:r>
      <w:r>
        <w:t>punti nello spazio 3D che collegano gli elementi strutturali. Ogni nodo ha un identificativo univoco (nodeID) e coordinate X, Y, Z.</w:t>
      </w:r>
    </w:p>
    <w:p w14:paraId="77F4CD58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Travi e Colonne: </w:t>
      </w:r>
      <w:r>
        <w:t>elementi monodimensionali che collegano due nodi. Le colonne sono travi disposte verticalmente. Ogni elemento ha un identificativo univoco (beamID).</w:t>
      </w:r>
    </w:p>
    <w:p w14:paraId="057698B1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Piastre: </w:t>
      </w:r>
      <w:r>
        <w:t>elementi bidimensionali triangolari o quadrilateri che collegano 3 o 4 nodi. Si usano per modellare pareti, platee, cupole e superfici curve. Ogni piastra ha un identificativo univoco (plateID).</w:t>
      </w:r>
    </w:p>
    <w:p w14:paraId="31CC6B2F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Macro: </w:t>
      </w:r>
      <w:r>
        <w:t>elemento simile alla piastra ma di grandi dimensioni che MasterSap suddivide autonomamente in piastre più piccole.</w:t>
      </w:r>
    </w:p>
    <w:p w14:paraId="0A38BC59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Gruppi: </w:t>
      </w:r>
      <w:r>
        <w:t>contenitori logici per gli elementi (travi o piastre). Ogni elemento deve appartenere a un gruppo attivo. I gruppi servono di solito a identificare i piani di un edificio.</w:t>
      </w:r>
    </w:p>
    <w:p w14:paraId="3D9E66BE" w14:textId="77777777" w:rsidR="00E05B74" w:rsidRDefault="00E05B74" w:rsidP="00E05B74">
      <w:pPr>
        <w:pStyle w:val="Titolo2"/>
        <w:jc w:val="both"/>
      </w:pPr>
      <w:bookmarkStart w:id="2" w:name="_Toc226726542"/>
      <w:r>
        <w:t>Unità di misura</w:t>
      </w:r>
      <w:bookmarkEnd w:id="2"/>
    </w:p>
    <w:p w14:paraId="00D85AA6" w14:textId="77777777" w:rsidR="00E05B74" w:rsidRDefault="00E05B74" w:rsidP="00E05B74">
      <w:pPr>
        <w:spacing w:before="60" w:after="100"/>
        <w:jc w:val="both"/>
      </w:pPr>
      <w:r>
        <w:t xml:space="preserve">Prima di generare qualsiasi elemento occorre stabilire l'unità di misura dello script: </w:t>
      </w:r>
      <w:r>
        <w:rPr>
          <w:rFonts w:ascii="Courier New" w:eastAsia="Courier New" w:hAnsi="Courier New" w:cs="Courier New"/>
          <w:sz w:val="20"/>
          <w:szCs w:val="20"/>
        </w:rPr>
        <w:t>cm</w:t>
      </w:r>
      <w:r>
        <w:t xml:space="preserve"> (centimetri) oppure </w:t>
      </w:r>
      <w:r>
        <w:rPr>
          <w:rFonts w:ascii="Courier New" w:eastAsia="Courier New" w:hAnsi="Courier New" w:cs="Courier New"/>
          <w:sz w:val="20"/>
          <w:szCs w:val="20"/>
        </w:rPr>
        <w:t>m</w:t>
      </w:r>
      <w:r>
        <w:t xml:space="preserve"> (metri). Tutte le coordinate, lunghezze e spessori devono essere espressi nell’unità scelta; se si propende per i comandi in cm e poi si inseriscono dati in m quei dati saranno interpretati in cm. </w:t>
      </w:r>
    </w:p>
    <w:p w14:paraId="58AB8E1E" w14:textId="77777777" w:rsidR="002056C7" w:rsidRDefault="002056C7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14:paraId="071A3AB2" w14:textId="5826843A" w:rsidR="00E05B74" w:rsidRDefault="00E05B74" w:rsidP="00E05B74">
      <w:pPr>
        <w:pStyle w:val="Titolo2"/>
        <w:jc w:val="both"/>
      </w:pPr>
      <w:bookmarkStart w:id="3" w:name="_Toc226726543"/>
      <w:r>
        <w:lastRenderedPageBreak/>
        <w:t>Struttura tipica di uno script</w:t>
      </w:r>
      <w:bookmarkEnd w:id="3"/>
    </w:p>
    <w:p w14:paraId="144A6E79" w14:textId="77777777" w:rsidR="00E05B74" w:rsidRDefault="00E05B74" w:rsidP="00E05B74">
      <w:pPr>
        <w:spacing w:before="60" w:after="100"/>
        <w:jc w:val="both"/>
      </w:pPr>
      <w:r>
        <w:t>Uno script MasterSap completo segue tipicamente questo schema:</w:t>
      </w:r>
    </w:p>
    <w:p w14:paraId="067CD298" w14:textId="77777777" w:rsidR="00E05B74" w:rsidRDefault="00E05B74" w:rsidP="00E05B74">
      <w:pPr>
        <w:jc w:val="both"/>
      </w:pPr>
    </w:p>
    <w:p w14:paraId="7DA7B6A4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import MS</w:t>
      </w:r>
    </w:p>
    <w:p w14:paraId="2616BA9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00D83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1. Imposta il punto di undo</w:t>
      </w:r>
    </w:p>
    <w:p w14:paraId="2874B4D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MS.SetUndo()</w:t>
      </w:r>
    </w:p>
    <w:p w14:paraId="204B632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283D2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2. Definizione dei materiali</w:t>
      </w:r>
    </w:p>
    <w:p w14:paraId="2DBE63B9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matID = MS.SetMaterial('C25/30')</w:t>
      </w:r>
    </w:p>
    <w:p w14:paraId="7C047B4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FA798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3. Definizione delle sezioni</w:t>
      </w:r>
    </w:p>
    <w:p w14:paraId="6E144FE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MS.Section(1, 2, 'Rp', 30.0, 50.0)</w:t>
      </w:r>
    </w:p>
    <w:p w14:paraId="1C4A75C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9484B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4. Definizione dei nodi</w:t>
      </w:r>
    </w:p>
    <w:p w14:paraId="2FB365C0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n1 = MS.Node(0, 0.0, 0.0, 0.0)</w:t>
      </w:r>
    </w:p>
    <w:p w14:paraId="10533C8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n2 = MS.Node(0, 500.0, 0.0, 0.0)</w:t>
      </w:r>
    </w:p>
    <w:p w14:paraId="6445252F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B073B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5. Creazione gruppi ed elementi</w:t>
      </w:r>
    </w:p>
    <w:p w14:paraId="4B54D03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MS.DefineGroup(1, 'TRAVE', 'Travi piano terra')</w:t>
      </w:r>
    </w:p>
    <w:p w14:paraId="0FC46416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'TRAVE')</w:t>
      </w:r>
    </w:p>
    <w:p w14:paraId="7C4069DE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MS.Beam(0, matID, 1, n1, n2)</w:t>
      </w:r>
    </w:p>
    <w:p w14:paraId="4E2A6D9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CBB5B7A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6. Ridisegno finale</w:t>
      </w:r>
    </w:p>
    <w:p w14:paraId="4AB1297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MS.Redraw()</w:t>
      </w:r>
    </w:p>
    <w:p w14:paraId="098FB0E4" w14:textId="77777777" w:rsidR="00E05B74" w:rsidRDefault="00E05B74" w:rsidP="00E05B74">
      <w:pPr>
        <w:jc w:val="both"/>
      </w:pPr>
      <w:r>
        <w:br w:type="page"/>
      </w:r>
    </w:p>
    <w:p w14:paraId="6881D053" w14:textId="77777777" w:rsidR="00E05B74" w:rsidRDefault="00E05B74" w:rsidP="00E05B74">
      <w:pPr>
        <w:pStyle w:val="Titolo1"/>
        <w:pBdr>
          <w:bottom w:val="single" w:sz="6" w:space="4" w:color="888888"/>
        </w:pBdr>
        <w:jc w:val="both"/>
      </w:pPr>
      <w:bookmarkStart w:id="4" w:name="_Toc226726544"/>
      <w:r>
        <w:lastRenderedPageBreak/>
        <w:t>Comandi MS</w:t>
      </w:r>
      <w:bookmarkEnd w:id="4"/>
    </w:p>
    <w:p w14:paraId="5721F484" w14:textId="77777777" w:rsidR="00E05B74" w:rsidRDefault="00E05B74" w:rsidP="00E05B74">
      <w:pPr>
        <w:spacing w:before="60" w:after="100"/>
        <w:jc w:val="both"/>
      </w:pPr>
      <w:r>
        <w:t xml:space="preserve">Di seguito sono descritti tutti i comandi MS specifici di MasterSap. Si assume che il modulo MS sia già stato importato. </w:t>
      </w:r>
    </w:p>
    <w:p w14:paraId="4CAE492A" w14:textId="77777777" w:rsidR="00E05B74" w:rsidRDefault="00E05B74" w:rsidP="00E05B74">
      <w:pPr>
        <w:spacing w:before="60" w:after="100"/>
        <w:jc w:val="both"/>
      </w:pPr>
      <w:r>
        <w:t xml:space="preserve">Prestare attenzione a maiuscole e minuscole perché il Python® è un linguaggio case sensitive così come i comandi MS. </w:t>
      </w:r>
    </w:p>
    <w:p w14:paraId="5539A899" w14:textId="77777777" w:rsidR="00E05B74" w:rsidRDefault="00E05B74" w:rsidP="00E05B74">
      <w:pPr>
        <w:spacing w:before="60" w:after="100"/>
        <w:jc w:val="both"/>
        <w:rPr>
          <w:rFonts w:ascii="Courier New" w:eastAsia="Courier New" w:hAnsi="Courier New" w:cs="Courier New"/>
        </w:rPr>
      </w:pPr>
      <w:r>
        <w:t>I valori numerici float vanno scritti sempre con il punto decimale (es</w:t>
      </w:r>
      <w:r w:rsidRPr="00F11AAD">
        <w:t xml:space="preserve">. </w:t>
      </w:r>
      <w:r w:rsidRPr="00F11AAD">
        <w:rPr>
          <w:rFonts w:ascii="Courier New" w:eastAsia="Courier New" w:hAnsi="Courier New" w:cs="Courier New"/>
        </w:rPr>
        <w:t>30.0</w:t>
      </w:r>
      <w:r w:rsidRPr="00F11AAD">
        <w:t xml:space="preserve">, non </w:t>
      </w:r>
      <w:r w:rsidRPr="00F11AAD">
        <w:rPr>
          <w:rFonts w:ascii="Courier New" w:eastAsia="Courier New" w:hAnsi="Courier New" w:cs="Courier New"/>
        </w:rPr>
        <w:t>30</w:t>
      </w:r>
      <w:r>
        <w:t xml:space="preserve">). I numeri interi si scrivono senza il punto decimale (es. 30). Le stringhe devono essere racchiuse tra </w:t>
      </w:r>
      <w:r w:rsidRPr="00F11AAD">
        <w:rPr>
          <w:rFonts w:ascii="Courier New" w:eastAsia="Courier New" w:hAnsi="Courier New" w:cs="Courier New"/>
        </w:rPr>
        <w:t>'</w:t>
      </w:r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r>
        <w:t xml:space="preserve">(apici) o tra </w:t>
      </w:r>
      <w:r w:rsidRPr="00F11AAD">
        <w:rPr>
          <w:rFonts w:ascii="Courier New" w:eastAsia="Courier New" w:hAnsi="Courier New" w:cs="Courier New"/>
        </w:rPr>
        <w:t>"</w:t>
      </w:r>
      <w:r>
        <w:t xml:space="preserve"> (virgolette), p.es: </w:t>
      </w:r>
      <w:r w:rsidRPr="00F11AAD">
        <w:rPr>
          <w:rFonts w:ascii="Courier New" w:eastAsia="Courier New" w:hAnsi="Courier New" w:cs="Courier New"/>
        </w:rPr>
        <w:t>'C8/10' oppure "C8/10"</w:t>
      </w:r>
      <w:r>
        <w:rPr>
          <w:rFonts w:ascii="Courier New" w:eastAsia="Courier New" w:hAnsi="Courier New" w:cs="Courier New"/>
        </w:rPr>
        <w:t>.</w:t>
      </w:r>
    </w:p>
    <w:p w14:paraId="2005D558" w14:textId="77777777" w:rsidR="00E05B74" w:rsidRPr="00F11AAD" w:rsidRDefault="00E05B74" w:rsidP="00E05B74">
      <w:pPr>
        <w:spacing w:before="60" w:after="100"/>
        <w:jc w:val="both"/>
      </w:pPr>
    </w:p>
    <w:p w14:paraId="1AD649B1" w14:textId="77777777" w:rsidR="00E05B74" w:rsidRDefault="00E05B74" w:rsidP="00E05B74">
      <w:pPr>
        <w:spacing w:before="60" w:after="100"/>
        <w:jc w:val="both"/>
      </w:pPr>
    </w:p>
    <w:p w14:paraId="29D5D209" w14:textId="77777777" w:rsidR="00E05B74" w:rsidRDefault="00E05B74" w:rsidP="00E05B74">
      <w:pPr>
        <w:pStyle w:val="Titolo3"/>
        <w:jc w:val="both"/>
      </w:pPr>
      <w:bookmarkStart w:id="5" w:name="_Toc226726545"/>
      <w:r>
        <w:t>MS.SetMaterial</w:t>
      </w:r>
      <w:bookmarkEnd w:id="5"/>
    </w:p>
    <w:p w14:paraId="0AE768BB" w14:textId="77777777" w:rsidR="00E05B74" w:rsidRDefault="00E05B74" w:rsidP="00E05B74">
      <w:pPr>
        <w:spacing w:before="60" w:after="100"/>
        <w:jc w:val="both"/>
      </w:pPr>
      <w:r>
        <w:t xml:space="preserve">Definisce un materiale nella banca locale del progetto e restituisce il suo identificativo numerico (materialID), da usare poi nei comandi </w:t>
      </w:r>
      <w:r>
        <w:rPr>
          <w:rFonts w:ascii="Courier New" w:eastAsia="Courier New" w:hAnsi="Courier New" w:cs="Courier New"/>
          <w:sz w:val="20"/>
          <w:szCs w:val="20"/>
        </w:rPr>
        <w:t>MS.Beam</w:t>
      </w:r>
      <w:r>
        <w:t xml:space="preserve"> e </w:t>
      </w:r>
      <w:r>
        <w:rPr>
          <w:rFonts w:ascii="Courier New" w:eastAsia="Courier New" w:hAnsi="Courier New" w:cs="Courier New"/>
          <w:sz w:val="20"/>
          <w:szCs w:val="20"/>
        </w:rPr>
        <w:t>MS.Plate</w:t>
      </w:r>
      <w:r>
        <w:t>.</w:t>
      </w:r>
    </w:p>
    <w:p w14:paraId="6AA99005" w14:textId="77777777" w:rsidR="00E05B74" w:rsidRDefault="00E05B74" w:rsidP="00E05B74">
      <w:pPr>
        <w:jc w:val="both"/>
      </w:pPr>
    </w:p>
    <w:p w14:paraId="0606F19A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536F55F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materialID = MS.SetMaterial(materialName)</w:t>
      </w:r>
    </w:p>
    <w:p w14:paraId="7142E230" w14:textId="77777777" w:rsidR="00E05B74" w:rsidRDefault="00E05B74" w:rsidP="00E05B74">
      <w:pPr>
        <w:jc w:val="both"/>
      </w:pPr>
    </w:p>
    <w:p w14:paraId="2DEC4160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51B26A84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D61E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195B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BDCD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6DD23DAE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D2C56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materialName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A5AD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ADCB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Nome del materiale. Valori accettati elencati di seguito.</w:t>
            </w:r>
          </w:p>
        </w:tc>
      </w:tr>
    </w:tbl>
    <w:p w14:paraId="35951C7F" w14:textId="77777777" w:rsidR="00E05B74" w:rsidRDefault="00E05B74" w:rsidP="00E05B74">
      <w:pPr>
        <w:jc w:val="both"/>
      </w:pPr>
    </w:p>
    <w:p w14:paraId="3472F759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Valori accettati per materialName:</w:t>
      </w:r>
    </w:p>
    <w:p w14:paraId="3987E88D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Calcestruzzo / cemento armato</w:t>
      </w:r>
    </w:p>
    <w:p w14:paraId="2DF12D2F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'C8/10','C12/15','C16/20','C20/25','C25/30','C28/35',</w:t>
      </w:r>
    </w:p>
    <w:p w14:paraId="185F3440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'C30/37','C32/40','C35/45','C40/50','C45/55','C50/60'</w:t>
      </w:r>
    </w:p>
    <w:p w14:paraId="17643C5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'C55/67','C60/75','C70/85','C80/95','C90/105'</w:t>
      </w:r>
    </w:p>
    <w:p w14:paraId="7B6C8FB4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D1D704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Altri materiali</w:t>
      </w:r>
    </w:p>
    <w:p w14:paraId="23327A3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'Acciaio','Legno','Muratura','Alluminio','Ghisa','Vetro'</w:t>
      </w:r>
    </w:p>
    <w:p w14:paraId="62874793" w14:textId="77777777" w:rsidR="00E05B74" w:rsidRDefault="00E05B74" w:rsidP="00E05B74">
      <w:pPr>
        <w:jc w:val="both"/>
      </w:pPr>
    </w:p>
    <w:p w14:paraId="7AD1CA0F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intero – identificativo del materiale (materialID).</w:t>
      </w:r>
    </w:p>
    <w:p w14:paraId="5D41A4B9" w14:textId="77777777" w:rsidR="00E05B74" w:rsidRDefault="00E05B74" w:rsidP="00E05B74">
      <w:pPr>
        <w:jc w:val="both"/>
      </w:pPr>
    </w:p>
    <w:p w14:paraId="3A59300A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0A94B984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matCA  = MS.SetMaterial('C25/30')</w:t>
      </w:r>
    </w:p>
    <w:p w14:paraId="069DB42E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matAcc = MS.SetMaterial('Acciaio')</w:t>
      </w:r>
    </w:p>
    <w:p w14:paraId="6B15F72A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matMur = MS.SetMaterial('Muratura')</w:t>
      </w:r>
    </w:p>
    <w:p w14:paraId="44B7F7C6" w14:textId="77777777" w:rsidR="00E05B74" w:rsidRPr="001A001C" w:rsidRDefault="00E05B74" w:rsidP="00E05B74">
      <w:pPr>
        <w:pBdr>
          <w:bottom w:val="single" w:sz="2" w:space="1" w:color="CCCCCC"/>
        </w:pBdr>
        <w:spacing w:before="240" w:after="240"/>
        <w:jc w:val="both"/>
        <w:rPr>
          <w:lang w:val="en-US"/>
        </w:rPr>
      </w:pPr>
    </w:p>
    <w:p w14:paraId="60A947F6" w14:textId="77777777" w:rsidR="00E05B74" w:rsidRPr="001A001C" w:rsidRDefault="00E05B74" w:rsidP="00E05B74">
      <w:pPr>
        <w:pStyle w:val="Titolo3"/>
        <w:jc w:val="both"/>
        <w:rPr>
          <w:lang w:val="en-US"/>
        </w:rPr>
      </w:pPr>
      <w:bookmarkStart w:id="6" w:name="_Toc226726546"/>
      <w:r w:rsidRPr="001A001C">
        <w:rPr>
          <w:lang w:val="en-US"/>
        </w:rPr>
        <w:t>MS.Section</w:t>
      </w:r>
      <w:bookmarkEnd w:id="6"/>
    </w:p>
    <w:p w14:paraId="593A8AD2" w14:textId="77777777" w:rsidR="00E05B74" w:rsidRDefault="00E05B74" w:rsidP="00E05B74">
      <w:pPr>
        <w:spacing w:before="60" w:after="100"/>
        <w:jc w:val="both"/>
      </w:pPr>
      <w:r>
        <w:t>Definisce una sezione trasversale per le travi, identificata da un sectionID progressivo. Esistono due tipologie: profili a caldo UNI in acciaio (sectionType = 1) e sezioni ricorrenti parametriche di qualunque materiale (sectionType = 2).</w:t>
      </w:r>
    </w:p>
    <w:p w14:paraId="35EC8E0E" w14:textId="77777777" w:rsidR="00E05B74" w:rsidRDefault="00E05B74" w:rsidP="00E05B74">
      <w:pPr>
        <w:spacing w:before="60" w:after="100"/>
        <w:jc w:val="both"/>
      </w:pPr>
      <w:r>
        <w:rPr>
          <w:i/>
          <w:iCs/>
        </w:rPr>
        <w:t>Nota: non usare MS.Section per le piastre. Lo spessore delle piastre si definisce direttamente in MS.Plate.</w:t>
      </w:r>
    </w:p>
    <w:p w14:paraId="4F127AEA" w14:textId="77777777" w:rsidR="00E05B74" w:rsidRDefault="00E05B74" w:rsidP="00E05B74">
      <w:pPr>
        <w:jc w:val="both"/>
      </w:pPr>
    </w:p>
    <w:p w14:paraId="130235F5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56DCAE6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 Profilo a caldo UNI (sectionType = 1)</w:t>
      </w:r>
    </w:p>
    <w:p w14:paraId="6B1B7A4F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MS.Section(sectionID, 1, sectionName)</w:t>
      </w:r>
    </w:p>
    <w:p w14:paraId="18302130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975E4EA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# Sezione ricorrente parametrica (sectionType = 2)</w:t>
      </w:r>
    </w:p>
    <w:p w14:paraId="0ADB9A83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MS.Section(sectionID, 2, sectionName, param1, param2, ...)</w:t>
      </w:r>
    </w:p>
    <w:p w14:paraId="25C33B3B" w14:textId="77777777" w:rsidR="00E05B74" w:rsidRPr="001A001C" w:rsidRDefault="00E05B74" w:rsidP="00E05B74">
      <w:pPr>
        <w:jc w:val="both"/>
        <w:rPr>
          <w:lang w:val="en-US"/>
        </w:rPr>
      </w:pPr>
    </w:p>
    <w:p w14:paraId="4DC3FD48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2ACBB058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8B7E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66E4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3E6C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2D369A3F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E43A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sectionID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711F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62E4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univoco della sezione, progressivo da 1.</w:t>
            </w:r>
          </w:p>
        </w:tc>
      </w:tr>
      <w:tr w:rsidR="00E05B74" w14:paraId="2F91029C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83F6D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sectionType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F895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70F9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1 = profilo a caldo UNI in acciaio; 2 = sezione ricorrente parametrica.</w:t>
            </w:r>
          </w:p>
        </w:tc>
      </w:tr>
      <w:tr w:rsidR="00E05B74" w:rsidRPr="00E332E7" w14:paraId="3E3C0778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E1C7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sectionName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7798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D610" w14:textId="77777777" w:rsidR="00E05B74" w:rsidRPr="001A001C" w:rsidRDefault="00E05B74" w:rsidP="00DB08BD">
            <w:pPr>
              <w:jc w:val="both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Per sectionType=1: sigla profilo, es. </w:t>
            </w:r>
            <w:r w:rsidRPr="001A001C">
              <w:rPr>
                <w:sz w:val="18"/>
                <w:szCs w:val="18"/>
                <w:lang w:val="en-US"/>
              </w:rPr>
              <w:t>'HEA 200', 'IPE 300', 'L 100x10'. Per sectionType=2: 'Rp', 'Cp', 'Rf', 'Cc'.</w:t>
            </w:r>
          </w:p>
        </w:tc>
      </w:tr>
      <w:tr w:rsidR="00E05B74" w14:paraId="270ACA74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5067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param1, ...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2FAB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float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B26E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Per sectionType=2: dimensioni geometriche della sezione</w:t>
            </w:r>
          </w:p>
        </w:tc>
      </w:tr>
    </w:tbl>
    <w:p w14:paraId="64058939" w14:textId="77777777" w:rsidR="00E05B74" w:rsidRDefault="00E05B74" w:rsidP="00E05B74">
      <w:pPr>
        <w:jc w:val="both"/>
      </w:pPr>
    </w:p>
    <w:p w14:paraId="436E4A11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Sezioni ricorrenti disponibili (sectionType = 2):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66"/>
        <w:gridCol w:w="5060"/>
      </w:tblGrid>
      <w:tr w:rsidR="00E05B74" w14:paraId="542B8C02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3967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sectionName</w:t>
            </w:r>
          </w:p>
        </w:tc>
        <w:tc>
          <w:tcPr>
            <w:tcW w:w="176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0C58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 sezione</w:t>
            </w:r>
          </w:p>
        </w:tc>
        <w:tc>
          <w:tcPr>
            <w:tcW w:w="50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636A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44F0DCA3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12E7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Rp</w:t>
            </w:r>
          </w:p>
        </w:tc>
        <w:tc>
          <w:tcPr>
            <w:tcW w:w="176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EA28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Rettangolare piena</w:t>
            </w:r>
          </w:p>
        </w:tc>
        <w:tc>
          <w:tcPr>
            <w:tcW w:w="50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C9E3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param1 = base, param2 = altezza</w:t>
            </w:r>
          </w:p>
        </w:tc>
      </w:tr>
      <w:tr w:rsidR="00E05B74" w14:paraId="67476389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2484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Cp</w:t>
            </w:r>
          </w:p>
        </w:tc>
        <w:tc>
          <w:tcPr>
            <w:tcW w:w="176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CADA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Circolare piena</w:t>
            </w:r>
          </w:p>
        </w:tc>
        <w:tc>
          <w:tcPr>
            <w:tcW w:w="50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BA14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param1 = diametro</w:t>
            </w:r>
          </w:p>
        </w:tc>
      </w:tr>
      <w:tr w:rsidR="00E05B74" w14:paraId="0925A47A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698B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Rf</w:t>
            </w:r>
          </w:p>
        </w:tc>
        <w:tc>
          <w:tcPr>
            <w:tcW w:w="176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CD1E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Rettangolare cava</w:t>
            </w:r>
          </w:p>
        </w:tc>
        <w:tc>
          <w:tcPr>
            <w:tcW w:w="50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C6A5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param1 = base, param2 = altezza, param3 = spessore orizzontale, param4 = spessore verticale</w:t>
            </w:r>
          </w:p>
        </w:tc>
      </w:tr>
      <w:tr w:rsidR="00E05B74" w14:paraId="09103ED4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8B74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Cc</w:t>
            </w:r>
          </w:p>
        </w:tc>
        <w:tc>
          <w:tcPr>
            <w:tcW w:w="176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9E48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Circolare cava</w:t>
            </w:r>
          </w:p>
        </w:tc>
        <w:tc>
          <w:tcPr>
            <w:tcW w:w="506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1264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param1 = diametro, param2 = spessore</w:t>
            </w:r>
          </w:p>
        </w:tc>
      </w:tr>
    </w:tbl>
    <w:p w14:paraId="4F46FCD8" w14:textId="77777777" w:rsidR="00E05B74" w:rsidRDefault="00E05B74" w:rsidP="00E05B74">
      <w:pPr>
        <w:jc w:val="both"/>
      </w:pPr>
    </w:p>
    <w:p w14:paraId="715EBC4A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Profili a caldo UNI (sectionType = 1):</w:t>
      </w:r>
    </w:p>
    <w:p w14:paraId="5A6A4A35" w14:textId="77777777" w:rsidR="00E05B74" w:rsidRDefault="00E05B74" w:rsidP="00E05B74">
      <w:pPr>
        <w:spacing w:before="60" w:after="100"/>
        <w:jc w:val="both"/>
      </w:pPr>
      <w:r w:rsidRPr="00F11AAD">
        <w:t xml:space="preserve">In section name si mettono le </w:t>
      </w:r>
      <w:r>
        <w:t>sigle seguite dalla dimensione</w:t>
      </w:r>
      <w:r w:rsidRPr="00F11AAD">
        <w:t>: HEA, HEB, HEM, HLS, IPE, ILS, IPN, UNP</w:t>
      </w:r>
      <w:r>
        <w:t>, L</w:t>
      </w:r>
      <w:r w:rsidRPr="00F11AAD">
        <w:t xml:space="preserve">. </w:t>
      </w:r>
      <w:r>
        <w:t xml:space="preserve">La dimensione è sempre in mm. </w:t>
      </w:r>
    </w:p>
    <w:p w14:paraId="3AADBFAD" w14:textId="77777777" w:rsidR="00E05B74" w:rsidRDefault="00E05B74" w:rsidP="00E05B74">
      <w:pPr>
        <w:spacing w:before="60" w:after="100"/>
        <w:jc w:val="both"/>
      </w:pPr>
      <w:r w:rsidRPr="00F11AAD">
        <w:rPr>
          <w:lang w:val="en-US"/>
        </w:rPr>
        <w:t xml:space="preserve">Es. </w:t>
      </w:r>
      <w:r w:rsidRPr="00F11AAD">
        <w:rPr>
          <w:rFonts w:ascii="Courier New" w:eastAsia="Courier New" w:hAnsi="Courier New" w:cs="Courier New"/>
          <w:sz w:val="20"/>
          <w:szCs w:val="20"/>
          <w:lang w:val="en-US"/>
        </w:rPr>
        <w:t>'HEA 200'</w:t>
      </w:r>
      <w:r w:rsidRPr="00F11AAD">
        <w:rPr>
          <w:lang w:val="en-US"/>
        </w:rPr>
        <w:t xml:space="preserve">, </w:t>
      </w:r>
      <w:r w:rsidRPr="00F11AAD">
        <w:rPr>
          <w:rFonts w:ascii="Courier New" w:eastAsia="Courier New" w:hAnsi="Courier New" w:cs="Courier New"/>
          <w:sz w:val="20"/>
          <w:szCs w:val="20"/>
          <w:lang w:val="en-US"/>
        </w:rPr>
        <w:t>'IPE 300'</w:t>
      </w:r>
      <w:r w:rsidRPr="00F11AAD">
        <w:rPr>
          <w:lang w:val="en-US"/>
        </w:rPr>
        <w:t xml:space="preserve">. </w:t>
      </w:r>
      <w:r>
        <w:t xml:space="preserve">Per i profili ad L: </w:t>
      </w:r>
      <w:r>
        <w:rPr>
          <w:rFonts w:ascii="Courier New" w:eastAsia="Courier New" w:hAnsi="Courier New" w:cs="Courier New"/>
          <w:sz w:val="20"/>
          <w:szCs w:val="20"/>
        </w:rPr>
        <w:t>'L 100x10'</w:t>
      </w:r>
      <w:r>
        <w:t xml:space="preserve"> (lati uguali) oppure </w:t>
      </w:r>
      <w:r>
        <w:rPr>
          <w:rFonts w:ascii="Courier New" w:eastAsia="Courier New" w:hAnsi="Courier New" w:cs="Courier New"/>
          <w:sz w:val="20"/>
          <w:szCs w:val="20"/>
        </w:rPr>
        <w:t>'L 100x50x6'</w:t>
      </w:r>
      <w:r>
        <w:t xml:space="preserve"> (lati diversi).</w:t>
      </w:r>
    </w:p>
    <w:p w14:paraId="369F2352" w14:textId="77777777" w:rsidR="00E05B74" w:rsidRDefault="00E05B74" w:rsidP="00E05B74">
      <w:pPr>
        <w:jc w:val="both"/>
      </w:pPr>
    </w:p>
    <w:p w14:paraId="121AC19B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nessuno.</w:t>
      </w:r>
    </w:p>
    <w:p w14:paraId="27820F5B" w14:textId="77777777" w:rsidR="00E05B74" w:rsidRDefault="00E05B74" w:rsidP="00E05B74">
      <w:pPr>
        <w:jc w:val="both"/>
      </w:pPr>
    </w:p>
    <w:p w14:paraId="4393EACD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1CA3A50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MS.Section(1, 2, 'Rp', 30.0, 50.0)           # rettangolare piena 30x50 cm</w:t>
      </w:r>
    </w:p>
    <w:p w14:paraId="4CFE95E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MS.Section(2, 2, 'Cp', 40.0)                 # circolare piena diam. 40 cm</w:t>
      </w:r>
    </w:p>
    <w:p w14:paraId="5DC94D4D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MS.Section(3, 2, 'Rf', 20.0, 30.0, 2.0, 2.0) # rettangolare cava</w:t>
      </w:r>
    </w:p>
    <w:p w14:paraId="0EA77E62" w14:textId="77777777" w:rsidR="00E05B74" w:rsidRPr="00DD2D97" w:rsidRDefault="00E05B74" w:rsidP="00E05B74">
      <w:pPr>
        <w:jc w:val="both"/>
        <w:rPr>
          <w:lang w:val="en-US"/>
        </w:rPr>
      </w:pPr>
      <w:r w:rsidRPr="00DD2D97">
        <w:rPr>
          <w:rFonts w:ascii="Courier New" w:eastAsia="Courier New" w:hAnsi="Courier New" w:cs="Courier New"/>
          <w:sz w:val="18"/>
          <w:szCs w:val="18"/>
          <w:lang w:val="en-US"/>
        </w:rPr>
        <w:t>MS.Section(4, 1, 'HEA 200</w:t>
      </w:r>
      <w:proofErr w:type="gramStart"/>
      <w:r w:rsidRPr="00DD2D97">
        <w:rPr>
          <w:rFonts w:ascii="Courier New" w:eastAsia="Courier New" w:hAnsi="Courier New" w:cs="Courier New"/>
          <w:sz w:val="18"/>
          <w:szCs w:val="18"/>
          <w:lang w:val="en-US"/>
        </w:rPr>
        <w:t xml:space="preserve">')             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Pr="00DD2D97">
        <w:rPr>
          <w:rFonts w:ascii="Courier New" w:eastAsia="Courier New" w:hAnsi="Courier New" w:cs="Courier New"/>
          <w:sz w:val="18"/>
          <w:szCs w:val="18"/>
          <w:lang w:val="en-US"/>
        </w:rPr>
        <w:t>#</w:t>
      </w:r>
      <w:proofErr w:type="gramEnd"/>
      <w:r w:rsidRPr="00DD2D97">
        <w:rPr>
          <w:rFonts w:ascii="Courier New" w:eastAsia="Courier New" w:hAnsi="Courier New" w:cs="Courier New"/>
          <w:sz w:val="18"/>
          <w:szCs w:val="18"/>
          <w:lang w:val="en-US"/>
        </w:rPr>
        <w:t xml:space="preserve"> profilo HEA 200</w:t>
      </w:r>
    </w:p>
    <w:p w14:paraId="4AA82F4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MS.Section(5, 1, 'IPE 300')                  # profilo IPE 300</w:t>
      </w:r>
    </w:p>
    <w:p w14:paraId="312B4B34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MS.Section(6, 1, 'L 100x10')                 # angolare L 100x10</w:t>
      </w:r>
    </w:p>
    <w:p w14:paraId="64F0E680" w14:textId="77777777" w:rsidR="00E05B74" w:rsidRDefault="00E05B74" w:rsidP="00E05B74">
      <w:pPr>
        <w:pBdr>
          <w:bottom w:val="single" w:sz="2" w:space="1" w:color="CCCCCC"/>
        </w:pBdr>
        <w:spacing w:before="240" w:after="240"/>
        <w:jc w:val="both"/>
      </w:pPr>
    </w:p>
    <w:p w14:paraId="08C7A9D3" w14:textId="77777777" w:rsidR="00E05B74" w:rsidRDefault="00E05B74" w:rsidP="00E05B74">
      <w:pPr>
        <w:pStyle w:val="Titolo3"/>
        <w:jc w:val="both"/>
      </w:pPr>
      <w:bookmarkStart w:id="7" w:name="_Toc226726547"/>
      <w:r>
        <w:t>MS.Node</w:t>
      </w:r>
      <w:bookmarkEnd w:id="7"/>
    </w:p>
    <w:p w14:paraId="6ECAB7A6" w14:textId="77777777" w:rsidR="00E05B74" w:rsidRDefault="00E05B74" w:rsidP="00E05B74">
      <w:pPr>
        <w:spacing w:before="60" w:after="100"/>
        <w:jc w:val="both"/>
      </w:pPr>
      <w:r>
        <w:t>Definisce un nodo nello spazio tridimensionale. Il nodeID puo' essere assegnato manualmente (da 1 in poi) oppure lasciato a MasterSap (mettendo nodeID = 0); in quest'ultimo caso il valore restituito va salvato in una variabile per poterlo riutilizzare negli altri comandi.</w:t>
      </w:r>
    </w:p>
    <w:p w14:paraId="71F45DC1" w14:textId="77777777" w:rsidR="00E05B74" w:rsidRDefault="00E05B74" w:rsidP="00E05B74">
      <w:pPr>
        <w:spacing w:before="60" w:after="100"/>
        <w:jc w:val="both"/>
      </w:pPr>
      <w:r>
        <w:rPr>
          <w:i/>
          <w:iCs/>
        </w:rPr>
        <w:t>Nota: se si usa nodeID = 0 per un nodo, usare 0 per tutti i nodi dello script e non mischiare i due approcci.</w:t>
      </w:r>
    </w:p>
    <w:p w14:paraId="46BD9818" w14:textId="77777777" w:rsidR="00E05B74" w:rsidRDefault="00E05B74" w:rsidP="00E05B74">
      <w:pPr>
        <w:jc w:val="both"/>
      </w:pPr>
    </w:p>
    <w:p w14:paraId="6F9171D3" w14:textId="77777777" w:rsidR="002056C7" w:rsidRDefault="002056C7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280A89B" w14:textId="303B5750" w:rsidR="00E05B74" w:rsidRDefault="00E05B74" w:rsidP="00E05B74">
      <w:pPr>
        <w:spacing w:before="60" w:after="100"/>
        <w:jc w:val="both"/>
      </w:pPr>
      <w:r>
        <w:rPr>
          <w:b/>
          <w:bCs/>
        </w:rPr>
        <w:lastRenderedPageBreak/>
        <w:t>Sintassi:</w:t>
      </w:r>
    </w:p>
    <w:p w14:paraId="4CD144F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nodeID_ret = MS.Node(nodeID, coordinataX, coordinataY, coordinataZ)</w:t>
      </w:r>
    </w:p>
    <w:p w14:paraId="135048FF" w14:textId="77777777" w:rsidR="00E05B74" w:rsidRDefault="00E05B74" w:rsidP="00E05B74">
      <w:pPr>
        <w:jc w:val="both"/>
      </w:pPr>
    </w:p>
    <w:p w14:paraId="0A0D2320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0208BC24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36DA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13D3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5C31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3B0B7D79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59C4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nodeID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7FE1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DD1D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0 = MasterSap assegna automaticamente il nodo. Altrimenti: intero progressivo da 1, univoco nel progetto.</w:t>
            </w:r>
          </w:p>
        </w:tc>
      </w:tr>
      <w:tr w:rsidR="00E05B74" w14:paraId="48EF3668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5FED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coordinataX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E030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float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6A28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Coordinata X del nodo nell'unità di misura corrente.</w:t>
            </w:r>
          </w:p>
        </w:tc>
      </w:tr>
      <w:tr w:rsidR="00E05B74" w14:paraId="2D567A93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FE44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coordinataY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2FF3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float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4E6E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Coordinata Y del nodo nell'unità di misura corrente.</w:t>
            </w:r>
          </w:p>
        </w:tc>
      </w:tr>
      <w:tr w:rsidR="00E05B74" w14:paraId="188D52A2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91E1C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coordinataZ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07AB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float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E963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Coordinata Z del nodo nell'unità di misura corrente.</w:t>
            </w:r>
          </w:p>
        </w:tc>
      </w:tr>
    </w:tbl>
    <w:p w14:paraId="00A7D843" w14:textId="77777777" w:rsidR="00E05B74" w:rsidRDefault="00E05B74" w:rsidP="00E05B74">
      <w:pPr>
        <w:jc w:val="both"/>
      </w:pPr>
    </w:p>
    <w:p w14:paraId="422039C9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intero – l'identificativo del nodo (generato da MasterSap se nodeID = 0, altrimenti uguale al nodeID passato nei parametri).</w:t>
      </w:r>
    </w:p>
    <w:p w14:paraId="6955BDBE" w14:textId="77777777" w:rsidR="00E05B74" w:rsidRDefault="00E05B74" w:rsidP="00E05B74">
      <w:pPr>
        <w:jc w:val="both"/>
      </w:pPr>
    </w:p>
    <w:p w14:paraId="195D12A5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 con nodeID automatico:</w:t>
      </w:r>
    </w:p>
    <w:p w14:paraId="22A0F7A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n1 = MS.Node(0, 0.0, 0.0, 0.0)   # origine</w:t>
      </w:r>
    </w:p>
    <w:p w14:paraId="1449352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n2 = MS.Node(0, 500.0, 0.0, 0.0)</w:t>
      </w:r>
    </w:p>
    <w:p w14:paraId="57890C8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n3 = MS.Node(0, 500.0, 500.0, 0.0)</w:t>
      </w:r>
    </w:p>
    <w:p w14:paraId="3FB3994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n4 = MS.Node(0, 0.0, 500.0, 0.0)</w:t>
      </w:r>
    </w:p>
    <w:p w14:paraId="680CE02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n5 = MS.Node(0, 0.0, 0.0, 300.0) # piano superiore</w:t>
      </w:r>
    </w:p>
    <w:p w14:paraId="51005FC8" w14:textId="77777777" w:rsidR="00E05B74" w:rsidRDefault="00E05B74" w:rsidP="00E05B74">
      <w:pPr>
        <w:jc w:val="both"/>
      </w:pPr>
    </w:p>
    <w:p w14:paraId="16676229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 con nodeID manuale:</w:t>
      </w:r>
    </w:p>
    <w:p w14:paraId="172D84F5" w14:textId="77777777" w:rsidR="00E05B74" w:rsidRPr="00F4362B" w:rsidRDefault="00E05B74" w:rsidP="00E05B74">
      <w:pPr>
        <w:jc w:val="both"/>
        <w:rPr>
          <w:lang w:val="en-US"/>
        </w:rPr>
      </w:pPr>
      <w:r w:rsidRPr="00F4362B">
        <w:rPr>
          <w:rFonts w:ascii="Courier New" w:eastAsia="Courier New" w:hAnsi="Courier New" w:cs="Courier New"/>
          <w:sz w:val="18"/>
          <w:szCs w:val="18"/>
          <w:lang w:val="en-US"/>
        </w:rPr>
        <w:t>MS.Node(1, 0.0, 0.0, 0.0)</w:t>
      </w:r>
    </w:p>
    <w:p w14:paraId="4852581C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MS.Node(2, 500.0, 0.0, 0.0)</w:t>
      </w:r>
    </w:p>
    <w:p w14:paraId="1A0B115A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MS.Node(3, 500.0, 500.0, 0.0)</w:t>
      </w:r>
    </w:p>
    <w:p w14:paraId="35A561BE" w14:textId="77777777" w:rsidR="00E05B74" w:rsidRPr="001A001C" w:rsidRDefault="00E05B74" w:rsidP="00E05B74">
      <w:pPr>
        <w:pBdr>
          <w:bottom w:val="single" w:sz="2" w:space="1" w:color="CCCCCC"/>
        </w:pBdr>
        <w:spacing w:before="240" w:after="240"/>
        <w:jc w:val="both"/>
        <w:rPr>
          <w:lang w:val="en-US"/>
        </w:rPr>
      </w:pPr>
    </w:p>
    <w:p w14:paraId="24A38AC5" w14:textId="77777777" w:rsidR="00E05B74" w:rsidRPr="001A001C" w:rsidRDefault="00E05B74" w:rsidP="00E05B74">
      <w:pPr>
        <w:pStyle w:val="Titolo3"/>
        <w:jc w:val="both"/>
        <w:rPr>
          <w:lang w:val="en-US"/>
        </w:rPr>
      </w:pPr>
      <w:bookmarkStart w:id="8" w:name="_Toc226726548"/>
      <w:r w:rsidRPr="001A001C">
        <w:rPr>
          <w:lang w:val="en-US"/>
        </w:rPr>
        <w:t>MS.DefineGroup</w:t>
      </w:r>
      <w:bookmarkEnd w:id="8"/>
    </w:p>
    <w:p w14:paraId="310F6BC1" w14:textId="77777777" w:rsidR="00E05B74" w:rsidRDefault="00E05B74" w:rsidP="00E05B74">
      <w:pPr>
        <w:spacing w:before="60" w:after="100"/>
        <w:jc w:val="both"/>
      </w:pPr>
      <w:r>
        <w:t>Definisce un nuovo gruppo di elementi. I gruppi TRAVE e PIASTRA hanno sequenze di numerazione indipendenti, entrambe a partire da 1 senza buchi. Un gruppo può contenere al massimo 1999 elementi.</w:t>
      </w:r>
    </w:p>
    <w:p w14:paraId="37A589D4" w14:textId="77777777" w:rsidR="00E05B74" w:rsidRDefault="00E05B74" w:rsidP="00E05B74">
      <w:pPr>
        <w:jc w:val="both"/>
      </w:pPr>
    </w:p>
    <w:p w14:paraId="64A56520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3825780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MS.DefineGroup(groupID, groupType, groupName)</w:t>
      </w:r>
    </w:p>
    <w:p w14:paraId="107AAAF8" w14:textId="77777777" w:rsidR="00E05B74" w:rsidRDefault="00E05B74" w:rsidP="00E05B74">
      <w:pPr>
        <w:jc w:val="both"/>
      </w:pPr>
    </w:p>
    <w:p w14:paraId="4CFD9A53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21DC6F11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3EC4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AC29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7B41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59D6C999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D9BCC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groupID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9290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73A9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gruppo. Progressivo da 1, indipendente per ciascun groupType. Non sono ammessi buchi di numerazione.</w:t>
            </w:r>
          </w:p>
        </w:tc>
      </w:tr>
      <w:tr w:rsidR="00E05B74" w14:paraId="3D882328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DD0F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groupType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5733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15B2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'TRAVE' per gruppi di travi/colonne; 'PIASTRA' per gruppi di piastre o macro.</w:t>
            </w:r>
          </w:p>
        </w:tc>
      </w:tr>
      <w:tr w:rsidR="00E05B74" w14:paraId="6C90AA9C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990A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groupName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D081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9D5C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Nome descrittivo del gruppo (es. 'Travi primo piano', 'Colonne piano terra', 'Piastre di platea').</w:t>
            </w:r>
          </w:p>
        </w:tc>
      </w:tr>
    </w:tbl>
    <w:p w14:paraId="04EE1ADC" w14:textId="77777777" w:rsidR="00E05B74" w:rsidRDefault="00E05B74" w:rsidP="00E05B74">
      <w:pPr>
        <w:jc w:val="both"/>
      </w:pPr>
    </w:p>
    <w:p w14:paraId="3D892AE3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nessuno.</w:t>
      </w:r>
    </w:p>
    <w:p w14:paraId="523F0C72" w14:textId="77777777" w:rsidR="00E05B74" w:rsidRDefault="00E05B74" w:rsidP="00E05B74">
      <w:pPr>
        <w:jc w:val="both"/>
      </w:pPr>
    </w:p>
    <w:p w14:paraId="57CD6447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7D8CE31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Gruppi di travi (numerazione indipendente da 1)</w:t>
      </w:r>
    </w:p>
    <w:p w14:paraId="20F0C76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MS.DefineGroup(1, 'TRAVE', 'Colonne piano terra')</w:t>
      </w:r>
    </w:p>
    <w:p w14:paraId="501E1FA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MS.DefineGroup(2, 'TRAVE', 'Travi piano primo')</w:t>
      </w:r>
    </w:p>
    <w:p w14:paraId="2EB1C2E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8E10D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Gruppi di piastre (numerazione separata, riparte da 1)</w:t>
      </w:r>
    </w:p>
    <w:p w14:paraId="0928356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MS.DefineGroup(1, 'PIASTRA', 'Pareti piano terra')</w:t>
      </w:r>
    </w:p>
    <w:p w14:paraId="6694DC6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MS.DefineGroup(2, 'PIASTRA', 'Platea di fondazione')</w:t>
      </w:r>
    </w:p>
    <w:p w14:paraId="77D903AE" w14:textId="77777777" w:rsidR="00E05B74" w:rsidRDefault="00E05B74" w:rsidP="00E05B74">
      <w:pPr>
        <w:pBdr>
          <w:bottom w:val="single" w:sz="2" w:space="1" w:color="CCCCCC"/>
        </w:pBdr>
        <w:spacing w:before="240" w:after="240"/>
        <w:jc w:val="both"/>
      </w:pPr>
    </w:p>
    <w:p w14:paraId="5B6F325B" w14:textId="77777777" w:rsidR="00E05B74" w:rsidRDefault="00E05B74" w:rsidP="00E05B74">
      <w:pPr>
        <w:pStyle w:val="Titolo3"/>
        <w:jc w:val="both"/>
      </w:pPr>
      <w:bookmarkStart w:id="9" w:name="_Toc226726549"/>
      <w:r>
        <w:t>MS.ActivateGroup</w:t>
      </w:r>
      <w:bookmarkEnd w:id="9"/>
    </w:p>
    <w:p w14:paraId="53EBA88C" w14:textId="77777777" w:rsidR="00E05B74" w:rsidRDefault="00E05B74" w:rsidP="00E05B74">
      <w:pPr>
        <w:spacing w:before="60" w:after="100"/>
        <w:jc w:val="both"/>
      </w:pPr>
      <w:r>
        <w:t xml:space="preserve">Attiva il gruppo specificato. Tutti gli elementi creati dopo questa chiamata (tramite </w:t>
      </w:r>
      <w:r>
        <w:rPr>
          <w:rFonts w:ascii="Courier New" w:eastAsia="Courier New" w:hAnsi="Courier New" w:cs="Courier New"/>
          <w:sz w:val="20"/>
          <w:szCs w:val="20"/>
        </w:rPr>
        <w:t>MS.Beam</w:t>
      </w:r>
      <w:r>
        <w:t xml:space="preserve"> o </w:t>
      </w:r>
      <w:r>
        <w:rPr>
          <w:rFonts w:ascii="Courier New" w:eastAsia="Courier New" w:hAnsi="Courier New" w:cs="Courier New"/>
          <w:sz w:val="20"/>
          <w:szCs w:val="20"/>
        </w:rPr>
        <w:t>MS.Plate</w:t>
      </w:r>
      <w:r>
        <w:t>) verranno aggiunti al gruppo attivo, fino a quando non viene attivato un nuovo gruppo.</w:t>
      </w:r>
    </w:p>
    <w:p w14:paraId="12ADD462" w14:textId="77777777" w:rsidR="00E05B74" w:rsidRDefault="00E05B74" w:rsidP="00E05B74">
      <w:pPr>
        <w:jc w:val="both"/>
      </w:pPr>
    </w:p>
    <w:p w14:paraId="31B97F0E" w14:textId="77777777" w:rsidR="00E05B74" w:rsidRPr="001A001C" w:rsidRDefault="00E05B74" w:rsidP="00E05B74">
      <w:pPr>
        <w:spacing w:before="60" w:after="100"/>
        <w:jc w:val="both"/>
        <w:rPr>
          <w:lang w:val="en-US"/>
        </w:rPr>
      </w:pPr>
      <w:r w:rsidRPr="001A001C">
        <w:rPr>
          <w:b/>
          <w:bCs/>
          <w:lang w:val="en-US"/>
        </w:rPr>
        <w:t>Sintassi:</w:t>
      </w:r>
    </w:p>
    <w:p w14:paraId="344C128E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MS.ActivateGroup(groupID, groupType)</w:t>
      </w:r>
    </w:p>
    <w:p w14:paraId="65709C96" w14:textId="77777777" w:rsidR="00E05B74" w:rsidRPr="001A001C" w:rsidRDefault="00E05B74" w:rsidP="00E05B74">
      <w:pPr>
        <w:jc w:val="both"/>
        <w:rPr>
          <w:lang w:val="en-US"/>
        </w:rPr>
      </w:pPr>
    </w:p>
    <w:p w14:paraId="2C341FE1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368CF571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B81A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B495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8AA1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52CA9733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B74F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groupID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3894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484D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gruppo da attivare.</w:t>
            </w:r>
          </w:p>
        </w:tc>
      </w:tr>
      <w:tr w:rsidR="00E05B74" w14:paraId="0771039A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6894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groupType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C291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157C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'TRAVE' o 'PIASTRA'. Parametro opzionale: se omesso si assume 'TRAVE'.</w:t>
            </w:r>
          </w:p>
        </w:tc>
      </w:tr>
    </w:tbl>
    <w:p w14:paraId="15A3DE59" w14:textId="77777777" w:rsidR="00E05B74" w:rsidRDefault="00E05B74" w:rsidP="00E05B74">
      <w:pPr>
        <w:jc w:val="both"/>
      </w:pPr>
    </w:p>
    <w:p w14:paraId="4A95C709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nessuno.</w:t>
      </w:r>
    </w:p>
    <w:p w14:paraId="6F0181C7" w14:textId="77777777" w:rsidR="00E05B74" w:rsidRDefault="00E05B74" w:rsidP="00E05B74">
      <w:pPr>
        <w:jc w:val="both"/>
      </w:pPr>
    </w:p>
    <w:p w14:paraId="27DCA382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5679819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MS.ActivateGroup(1, 'TRAVE')</w:t>
      </w:r>
    </w:p>
    <w:p w14:paraId="0E6CCBF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MS.Beam(0, matID, 1, n1, n5)   # va nel gruppo 1 TRAVE</w:t>
      </w:r>
    </w:p>
    <w:p w14:paraId="7ED92A8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MS.Beam(0, matID, 1, n2, n6)   # va nel gruppo 1 TRAVE</w:t>
      </w:r>
    </w:p>
    <w:p w14:paraId="6C41638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94B7E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MS.ActivateGroup(2, 'TRAVE')</w:t>
      </w:r>
    </w:p>
    <w:p w14:paraId="1B6085E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MS.Beam(0, matID, 2, n5, n6)   # va nel gruppo 2 TRAVE</w:t>
      </w:r>
    </w:p>
    <w:p w14:paraId="60FE502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55C27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MS.ActivateGroup(1, 'PIASTRA')</w:t>
      </w:r>
    </w:p>
    <w:p w14:paraId="5011D79F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MS.Plate(0, matID, 20.0, n1, n2, n3, n4)  # va nel gruppo 1 PIASTRA</w:t>
      </w:r>
    </w:p>
    <w:p w14:paraId="5789D5C9" w14:textId="77777777" w:rsidR="00E05B74" w:rsidRDefault="00E05B74" w:rsidP="00E05B74">
      <w:pPr>
        <w:pBdr>
          <w:bottom w:val="single" w:sz="2" w:space="1" w:color="CCCCCC"/>
        </w:pBdr>
        <w:spacing w:before="240" w:after="240"/>
        <w:jc w:val="both"/>
      </w:pPr>
    </w:p>
    <w:p w14:paraId="5DDB76DB" w14:textId="77777777" w:rsidR="00E05B74" w:rsidRDefault="00E05B74" w:rsidP="00E05B74">
      <w:pPr>
        <w:pStyle w:val="Titolo3"/>
        <w:jc w:val="both"/>
      </w:pPr>
      <w:bookmarkStart w:id="10" w:name="_Toc226726550"/>
      <w:r>
        <w:t>MS.Beam</w:t>
      </w:r>
      <w:bookmarkEnd w:id="10"/>
    </w:p>
    <w:p w14:paraId="476B8C8B" w14:textId="77777777" w:rsidR="00E05B74" w:rsidRDefault="00E05B74" w:rsidP="00E05B74">
      <w:pPr>
        <w:spacing w:before="60" w:after="100"/>
        <w:jc w:val="both"/>
      </w:pPr>
      <w:r>
        <w:t>Genera una trave che collega due nodi. L'elemento richiede un materiale, una sezione e deve essere creato con un gruppo attivo.</w:t>
      </w:r>
    </w:p>
    <w:p w14:paraId="03FB9A4D" w14:textId="77777777" w:rsidR="00E05B74" w:rsidRDefault="00E05B74" w:rsidP="00E05B74">
      <w:pPr>
        <w:jc w:val="both"/>
      </w:pPr>
    </w:p>
    <w:p w14:paraId="665B1B5E" w14:textId="77777777" w:rsidR="00E05B74" w:rsidRPr="001A001C" w:rsidRDefault="00E05B74" w:rsidP="00E05B74">
      <w:pPr>
        <w:spacing w:before="60" w:after="100"/>
        <w:jc w:val="both"/>
        <w:rPr>
          <w:lang w:val="en-US"/>
        </w:rPr>
      </w:pPr>
      <w:r w:rsidRPr="001A001C">
        <w:rPr>
          <w:b/>
          <w:bCs/>
          <w:lang w:val="en-US"/>
        </w:rPr>
        <w:t>Sintassi:</w:t>
      </w:r>
    </w:p>
    <w:p w14:paraId="5035C31C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beamID_ret = MS.Beam(beamID, materialID, sectionID, nodeI, nodeJ)</w:t>
      </w:r>
    </w:p>
    <w:p w14:paraId="398ADA78" w14:textId="77777777" w:rsidR="00E05B74" w:rsidRPr="001A001C" w:rsidRDefault="00E05B74" w:rsidP="00E05B74">
      <w:pPr>
        <w:jc w:val="both"/>
        <w:rPr>
          <w:lang w:val="en-US"/>
        </w:rPr>
      </w:pPr>
    </w:p>
    <w:p w14:paraId="1EEC0A82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73268772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D9B1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4B8B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F115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627F50FC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11EF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beamID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7B87D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9C3B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0 = MasterSap assegna automaticamente (consigliato). Altrimenti: intero da 1, univoco tra tutti gli elementi del progetto (travi e piastre).</w:t>
            </w:r>
          </w:p>
        </w:tc>
      </w:tr>
      <w:tr w:rsidR="00E05B74" w14:paraId="658CA654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AD50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A0C5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5CB7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materiale, ottenuto da MS.SetMaterial().</w:t>
            </w:r>
          </w:p>
        </w:tc>
      </w:tr>
      <w:tr w:rsidR="00E05B74" w14:paraId="22AA469B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DA27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sectionID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EAC1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A6C1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della sezione, definita con MS.Section().</w:t>
            </w:r>
          </w:p>
        </w:tc>
      </w:tr>
      <w:tr w:rsidR="00E05B74" w14:paraId="37C08A5D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71F6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nodeI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D968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7279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nodo iniziale (estremo I).</w:t>
            </w:r>
          </w:p>
        </w:tc>
      </w:tr>
      <w:tr w:rsidR="00E05B74" w14:paraId="6F79EA2F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D5AB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nodeJ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F0B0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37B9B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nodo finale (estremo J).</w:t>
            </w:r>
          </w:p>
        </w:tc>
      </w:tr>
    </w:tbl>
    <w:p w14:paraId="3319F719" w14:textId="77777777" w:rsidR="00E05B74" w:rsidRDefault="00E05B74" w:rsidP="00E05B74">
      <w:pPr>
        <w:jc w:val="both"/>
      </w:pPr>
    </w:p>
    <w:p w14:paraId="062954D3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intero – identificativo dell'elemento generato.</w:t>
      </w:r>
    </w:p>
    <w:p w14:paraId="7AA7D4DA" w14:textId="77777777" w:rsidR="00E05B74" w:rsidRDefault="00E05B74" w:rsidP="00E05B74">
      <w:pPr>
        <w:jc w:val="both"/>
      </w:pPr>
    </w:p>
    <w:p w14:paraId="139DA3DD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 – telaio con colonne e trave:</w:t>
      </w:r>
    </w:p>
    <w:p w14:paraId="21A401B8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matID = MS.SetMaterial('C25/30')</w:t>
      </w:r>
    </w:p>
    <w:p w14:paraId="2BE2BEAB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MS.Section(1, 2, 'Rp', 30.0,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30.0)   #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colonne 30x30 cm</w:t>
      </w:r>
    </w:p>
    <w:p w14:paraId="34B98342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MS.Section(2, 2, 'Rp', 30.0,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50.0)   #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travi 30x50 cm</w:t>
      </w:r>
    </w:p>
    <w:p w14:paraId="4BED4C5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996D636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n1 = MS.Node(0,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0.0, 0.0, 0.0)</w:t>
      </w:r>
    </w:p>
    <w:p w14:paraId="5AA4B453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n2 = MS.Node(0, 400.0, 0.0, 0.0)</w:t>
      </w:r>
    </w:p>
    <w:p w14:paraId="7BA6C4C4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n3 = MS.Node(0, 0.0, 0.0, 300.0)</w:t>
      </w:r>
    </w:p>
    <w:p w14:paraId="47D793A1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n4 = MS.Node(0, 400.0, 0.0, 300.0)</w:t>
      </w:r>
    </w:p>
    <w:p w14:paraId="34476E37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35C0EF2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MS.DefineGroup(1, 'TRAVE', 'Colonne')</w:t>
      </w:r>
    </w:p>
    <w:p w14:paraId="6DB62105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'TRAVE')</w:t>
      </w:r>
    </w:p>
    <w:p w14:paraId="7F1DA51D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MS.Beam(0, matID, 1, n1,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n3)   #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colonna sinistra</w:t>
      </w:r>
    </w:p>
    <w:p w14:paraId="2F5443BF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MS.Beam(0, matID, 1, n2, n4)   # colonna destra</w:t>
      </w:r>
    </w:p>
    <w:p w14:paraId="4EB7B3C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77C3E2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MS.DefineGroup(2, 'TRAVE', 'Travi')</w:t>
      </w:r>
    </w:p>
    <w:p w14:paraId="25A2ADF6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MS.ActivateGroup(2, 'TRAVE')</w:t>
      </w:r>
    </w:p>
    <w:p w14:paraId="6CF88FC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MS.Beam(0, matID, 2, n3, n4)   # trave orizzontale</w:t>
      </w:r>
    </w:p>
    <w:p w14:paraId="16AFD3B4" w14:textId="77777777" w:rsidR="00E05B74" w:rsidRDefault="00E05B74" w:rsidP="00E05B74">
      <w:pPr>
        <w:pBdr>
          <w:bottom w:val="single" w:sz="2" w:space="1" w:color="CCCCCC"/>
        </w:pBdr>
        <w:spacing w:before="240" w:after="240"/>
        <w:jc w:val="both"/>
      </w:pPr>
    </w:p>
    <w:p w14:paraId="72596C24" w14:textId="77777777" w:rsidR="00E05B74" w:rsidRDefault="00E05B74" w:rsidP="00E05B74">
      <w:pPr>
        <w:pStyle w:val="Titolo3"/>
        <w:jc w:val="both"/>
      </w:pPr>
      <w:bookmarkStart w:id="11" w:name="_Toc226726551"/>
      <w:r>
        <w:t>MS.Plate</w:t>
      </w:r>
      <w:bookmarkEnd w:id="11"/>
    </w:p>
    <w:p w14:paraId="6B96936B" w14:textId="77777777" w:rsidR="00E05B74" w:rsidRDefault="00E05B74" w:rsidP="00E05B74">
      <w:pPr>
        <w:spacing w:before="60" w:after="100"/>
        <w:jc w:val="both"/>
      </w:pPr>
      <w:r>
        <w:t>Genera una piastra triangolare o quadrilatero planare. Si usa per modellare pareti, platee, cupole e superfici curve. Piastre adiacenti devono condividere i nodi sul bordo comune. La normale alla piastra segue la regola della mano destra nell'ordine nodeI -&gt; nodeJ -&gt; nodeK (-&gt; nodeL).</w:t>
      </w:r>
    </w:p>
    <w:p w14:paraId="0AA250E8" w14:textId="77777777" w:rsidR="00E05B74" w:rsidRDefault="00E05B74" w:rsidP="00E05B74">
      <w:pPr>
        <w:jc w:val="both"/>
      </w:pPr>
    </w:p>
    <w:p w14:paraId="10069074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66E0602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Quadrilatero (4 nodi)</w:t>
      </w:r>
    </w:p>
    <w:p w14:paraId="48D55983" w14:textId="77777777" w:rsidR="00E05B74" w:rsidRPr="00F4362B" w:rsidRDefault="00E05B74" w:rsidP="00E05B74">
      <w:pPr>
        <w:jc w:val="both"/>
      </w:pPr>
      <w:r w:rsidRPr="00F4362B">
        <w:rPr>
          <w:rFonts w:ascii="Courier New" w:eastAsia="Courier New" w:hAnsi="Courier New" w:cs="Courier New"/>
          <w:sz w:val="18"/>
          <w:szCs w:val="18"/>
        </w:rPr>
        <w:t>plateID_ret = MS.Plate(plateID, materialID, spess, nodeI, nodeJ, nodeK, nodeL)</w:t>
      </w:r>
    </w:p>
    <w:p w14:paraId="3BD7C9E9" w14:textId="77777777" w:rsidR="00E05B74" w:rsidRPr="00F4362B" w:rsidRDefault="00E05B74" w:rsidP="00E05B74">
      <w:pPr>
        <w:ind w:left="720"/>
        <w:jc w:val="both"/>
      </w:pPr>
      <w:r w:rsidRPr="00F4362B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69C8E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Triangolo (3 nodi)</w:t>
      </w:r>
    </w:p>
    <w:p w14:paraId="554C6CC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plateID_ret = MS.Plate(plateID, materialID, spess, nodeI, nodeJ, nodeK)</w:t>
      </w:r>
    </w:p>
    <w:p w14:paraId="6FF4FC1B" w14:textId="77777777" w:rsidR="00E05B74" w:rsidRDefault="00E05B74" w:rsidP="00E05B74">
      <w:pPr>
        <w:jc w:val="both"/>
      </w:pPr>
    </w:p>
    <w:p w14:paraId="24788967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294D9145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F5FB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758C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741F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4C0DB31A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CCE6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plateID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5C4F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2AD9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0 = MasterSap assegna automaticamente (consigliato). Altrimenti: intero da 1, univoco tra tutti gli elementi del progetto.</w:t>
            </w:r>
          </w:p>
        </w:tc>
      </w:tr>
      <w:tr w:rsidR="00E05B74" w14:paraId="1D28A3E5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D858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7106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D0D8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materiale, ottenuto da MS.SetMaterial.</w:t>
            </w:r>
          </w:p>
        </w:tc>
      </w:tr>
      <w:tr w:rsidR="00E05B74" w14:paraId="5B3EC303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4F39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spess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1F09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float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39A99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Spessore della piastra nell'unita' di misura corrente (minimo 1 cm).</w:t>
            </w:r>
          </w:p>
        </w:tc>
      </w:tr>
      <w:tr w:rsidR="00E05B74" w14:paraId="2F0FD31A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255B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nodeI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1D0AD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54AA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Primo nodo.</w:t>
            </w:r>
          </w:p>
        </w:tc>
      </w:tr>
      <w:tr w:rsidR="00E05B74" w14:paraId="75EF6777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6204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nodeJ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F78F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2D6C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Secondo nodo.</w:t>
            </w:r>
          </w:p>
        </w:tc>
      </w:tr>
      <w:tr w:rsidR="00E05B74" w14:paraId="06E54B6F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3B42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nodeK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5D12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4C63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Terzo nodo.</w:t>
            </w:r>
          </w:p>
        </w:tc>
      </w:tr>
      <w:tr w:rsidR="00E05B74" w14:paraId="12A2DF1C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9028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nodeL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1629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159C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Quarto nodo (solo per quadrilateri, opzionale).</w:t>
            </w:r>
          </w:p>
        </w:tc>
      </w:tr>
    </w:tbl>
    <w:p w14:paraId="0D55FC0F" w14:textId="77777777" w:rsidR="00E05B74" w:rsidRDefault="00E05B74" w:rsidP="00E05B74">
      <w:pPr>
        <w:jc w:val="both"/>
      </w:pPr>
    </w:p>
    <w:p w14:paraId="36B3787B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intero – identificativo della piastra generata.</w:t>
      </w:r>
    </w:p>
    <w:p w14:paraId="1E21E6E5" w14:textId="77777777" w:rsidR="00E05B74" w:rsidRDefault="00E05B74" w:rsidP="00E05B74">
      <w:pPr>
        <w:jc w:val="both"/>
      </w:pPr>
    </w:p>
    <w:p w14:paraId="15A39B5D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lastRenderedPageBreak/>
        <w:t>Esempio – parete rettangolare 400x300 cm, spessore 20 cm:</w:t>
      </w:r>
    </w:p>
    <w:p w14:paraId="408BECCB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matID = MS.SetMaterial('C25/30')</w:t>
      </w:r>
    </w:p>
    <w:p w14:paraId="5307EF74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27A0875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p1 = MS.Node(0, 0.0, 0.0, 0.0)</w:t>
      </w:r>
    </w:p>
    <w:p w14:paraId="4EA3701B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p2 = MS.Node(0, 400.0, 0.0, 0.0)</w:t>
      </w:r>
    </w:p>
    <w:p w14:paraId="6F10A288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p3 = MS.Node(0, 400.0, 0.0, 300.0)</w:t>
      </w:r>
    </w:p>
    <w:p w14:paraId="6C383CBB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p4 = MS.Node(0, 0.0, 0.0, 300.0)</w:t>
      </w:r>
    </w:p>
    <w:p w14:paraId="447EBF8E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D877A8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MS.DefineGroup(1, 'PIASTRA', 'Parete')</w:t>
      </w:r>
    </w:p>
    <w:p w14:paraId="6174AC57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'PIASTRA')</w:t>
      </w:r>
    </w:p>
    <w:p w14:paraId="540465E3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MS.Plate(0, matID, 20.0, p1, p2, p3, p4)</w:t>
      </w:r>
    </w:p>
    <w:p w14:paraId="47C59EF7" w14:textId="77777777" w:rsidR="00E05B74" w:rsidRPr="001A001C" w:rsidRDefault="00E05B74" w:rsidP="00E05B74">
      <w:pPr>
        <w:jc w:val="both"/>
        <w:rPr>
          <w:lang w:val="en-US"/>
        </w:rPr>
      </w:pPr>
    </w:p>
    <w:p w14:paraId="037039FC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 – parete suddivisa in mesh 2x2:</w:t>
      </w:r>
    </w:p>
    <w:p w14:paraId="036D1A45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 = {}</w:t>
      </w:r>
    </w:p>
    <w:p w14:paraId="0B957281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for iz, z in enumerate([0.0, 150.0, 300.0]):</w:t>
      </w:r>
    </w:p>
    <w:p w14:paraId="7F56837E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ix, x in enumerate([0.0, 200.0, 400.0]):</w:t>
      </w:r>
    </w:p>
    <w:p w14:paraId="34FF87AA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n[(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ix, iz)] = MS.Node(0, x, 0.0, z)</w:t>
      </w:r>
    </w:p>
    <w:p w14:paraId="4A044738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12D0D9B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MS.DefineGroup(1, 'PIASTRA', 'Parete mesh')</w:t>
      </w:r>
    </w:p>
    <w:p w14:paraId="586FBA1D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'PIASTRA')</w:t>
      </w:r>
    </w:p>
    <w:p w14:paraId="5143DD53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for iz in range(2):</w:t>
      </w:r>
    </w:p>
    <w:p w14:paraId="338E9D7B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 ix in range(2):</w:t>
      </w:r>
    </w:p>
    <w:p w14:paraId="013C59D8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MS.Plate(0, matID, 20.0,</w:t>
      </w:r>
    </w:p>
    <w:p w14:paraId="034F6500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n[(ix, iz)],</w:t>
      </w:r>
    </w:p>
    <w:p w14:paraId="17E266F4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n[(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ix+1,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iz)],</w:t>
      </w:r>
    </w:p>
    <w:p w14:paraId="6394553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n[(ix+1,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iz+1)],</w:t>
      </w:r>
    </w:p>
    <w:p w14:paraId="4C964E33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n[(ix, iz+1)])</w:t>
      </w:r>
    </w:p>
    <w:p w14:paraId="3D42DEA2" w14:textId="77777777" w:rsidR="00E05B74" w:rsidRPr="001A001C" w:rsidRDefault="00E05B74" w:rsidP="00E05B74">
      <w:pPr>
        <w:pBdr>
          <w:bottom w:val="single" w:sz="2" w:space="1" w:color="CCCCCC"/>
        </w:pBdr>
        <w:spacing w:before="240" w:after="240"/>
        <w:jc w:val="both"/>
        <w:rPr>
          <w:lang w:val="en-US"/>
        </w:rPr>
      </w:pPr>
    </w:p>
    <w:p w14:paraId="4963BA1A" w14:textId="77777777" w:rsidR="00E05B74" w:rsidRPr="00626F62" w:rsidRDefault="00E05B74" w:rsidP="00E05B74">
      <w:pPr>
        <w:pStyle w:val="Titolo3"/>
        <w:jc w:val="both"/>
        <w:rPr>
          <w:lang w:val="en-US"/>
        </w:rPr>
      </w:pPr>
      <w:bookmarkStart w:id="12" w:name="_Toc226726552"/>
      <w:r w:rsidRPr="00626F62">
        <w:rPr>
          <w:lang w:val="en-US"/>
        </w:rPr>
        <w:t>MS.Macro</w:t>
      </w:r>
      <w:bookmarkEnd w:id="12"/>
    </w:p>
    <w:p w14:paraId="11E75BB4" w14:textId="77777777" w:rsidR="00E05B74" w:rsidRDefault="00E05B74" w:rsidP="00E05B74">
      <w:pPr>
        <w:spacing w:before="60" w:after="100"/>
        <w:jc w:val="both"/>
      </w:pPr>
      <w:r>
        <w:t>Genera una macro, ovvero un elemento bidimensionale di grandi dimensioni che MasterSap suddivide internamente in piastre più piccole. Si usa principalmente per platee o per coprire superfici piane ampie (lati tipicamente superiori a 100 cm). A differenza delle piastre, la macro non viene mai suddivisa dallo script.</w:t>
      </w:r>
    </w:p>
    <w:p w14:paraId="73B5BD36" w14:textId="77777777" w:rsidR="00E05B74" w:rsidRDefault="00E05B74" w:rsidP="00E05B74">
      <w:pPr>
        <w:spacing w:before="60" w:after="100"/>
        <w:jc w:val="both"/>
      </w:pPr>
      <w:r>
        <w:rPr>
          <w:i/>
          <w:iCs/>
        </w:rPr>
        <w:t>Importante: ogni macro deve essere inserita in un gruppo PIASTRA dedicato esclusivamente a lei (senza altri elementi).</w:t>
      </w:r>
    </w:p>
    <w:p w14:paraId="1E28C2FF" w14:textId="77777777" w:rsidR="00E05B74" w:rsidRDefault="00E05B74" w:rsidP="00E05B74">
      <w:pPr>
        <w:jc w:val="both"/>
      </w:pPr>
    </w:p>
    <w:p w14:paraId="1CCD6637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0ED6FA9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Quadrilatero (4 nodi)</w:t>
      </w:r>
    </w:p>
    <w:p w14:paraId="68582594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MS.Macro(macroName, materialID, spess, nodeI, nodeJ, nodeK, nodeL)</w:t>
      </w:r>
    </w:p>
    <w:p w14:paraId="18A69DD9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0243B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Triangolo (3 nodi)</w:t>
      </w:r>
    </w:p>
    <w:p w14:paraId="30EC413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MS.Macro(macroName, materialID, spess, nodeI, nodeJ, nodeK)</w:t>
      </w:r>
    </w:p>
    <w:p w14:paraId="728F6366" w14:textId="77777777" w:rsidR="00E05B74" w:rsidRDefault="00E05B74" w:rsidP="00E05B74">
      <w:pPr>
        <w:jc w:val="both"/>
      </w:pPr>
    </w:p>
    <w:p w14:paraId="01E540A3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672EFFB8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5500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CC26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B4E9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2ED49733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3513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macroName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1DDB6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377B7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Nome della macro (max 50 caratteri ASCII). Es. 'Platea fondazione', 'Solaio piano terra'.</w:t>
            </w:r>
          </w:p>
        </w:tc>
      </w:tr>
      <w:tr w:rsidR="00E05B74" w14:paraId="6E8F8863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52B3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materialID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6854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4D68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Identificativo del materiale, ottenuto da MS.SetMaterial.</w:t>
            </w:r>
          </w:p>
        </w:tc>
      </w:tr>
      <w:tr w:rsidR="00E05B74" w14:paraId="4DD8200E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36AD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spess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564D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float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9E71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Spessore della macro nell'unita' di misura corrente.</w:t>
            </w:r>
          </w:p>
        </w:tc>
      </w:tr>
      <w:tr w:rsidR="00E05B74" w14:paraId="36CC9FA6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8C1A" w14:textId="77777777" w:rsidR="00E05B74" w:rsidRDefault="00E05B74" w:rsidP="00DB08BD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nodeI..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CB8A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intero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3DFC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Identificativi dei nodi ai vertici (3 per triangolo, 4 per quadrilatero).</w:t>
            </w:r>
          </w:p>
        </w:tc>
      </w:tr>
    </w:tbl>
    <w:p w14:paraId="6315787F" w14:textId="77777777" w:rsidR="00E05B74" w:rsidRDefault="00E05B74" w:rsidP="00E05B74">
      <w:pPr>
        <w:jc w:val="both"/>
      </w:pPr>
    </w:p>
    <w:p w14:paraId="49BC8E22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nessuno.</w:t>
      </w:r>
    </w:p>
    <w:p w14:paraId="61A57AB4" w14:textId="77777777" w:rsidR="00E05B74" w:rsidRDefault="00E05B74" w:rsidP="00E05B74">
      <w:pPr>
        <w:jc w:val="both"/>
      </w:pPr>
    </w:p>
    <w:p w14:paraId="246128C1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lastRenderedPageBreak/>
        <w:t>Esempio – platea di fondazione 10x8 m, spessore 60 cm (misure in cm):</w:t>
      </w:r>
    </w:p>
    <w:p w14:paraId="3E653407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matID = MS.SetMaterial('C25/30')</w:t>
      </w:r>
    </w:p>
    <w:p w14:paraId="4B89C80F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FCCC747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p1 = MS.Node(0, 0.0, 0.0, 0.0)</w:t>
      </w:r>
    </w:p>
    <w:p w14:paraId="6E05FB35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p2 = MS.Node(0, 1000.0, 0.0, 0.0)</w:t>
      </w:r>
    </w:p>
    <w:p w14:paraId="76830960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p3 = MS.Node(0, 1000.0, 800.0, 0.0)</w:t>
      </w:r>
    </w:p>
    <w:p w14:paraId="1C0BA216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p4 = MS.Node(0, 0.0, 800.0, 0.0)</w:t>
      </w:r>
    </w:p>
    <w:p w14:paraId="0555E35D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00113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Gruppo dedicato esclusivamente alla macro</w:t>
      </w:r>
    </w:p>
    <w:p w14:paraId="5CA07DA9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MS.DefineGroup(1, 'PIASTRA',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Macro platea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140195B6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'PIASTRA')</w:t>
      </w:r>
    </w:p>
    <w:p w14:paraId="1BD92E60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MS.Macro('Platea fondazione', matID, 60.0, p1, p2, p3, p4)</w:t>
      </w:r>
    </w:p>
    <w:p w14:paraId="75D4E8BF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03F1D95B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02C362C" w14:textId="77777777" w:rsidR="00E05B74" w:rsidRDefault="00E05B74" w:rsidP="00E05B74">
      <w:pPr>
        <w:pStyle w:val="Titolo3"/>
      </w:pPr>
      <w:bookmarkStart w:id="13" w:name="_Toc226726553"/>
      <w:r>
        <w:t>MS.SetUndo</w:t>
      </w:r>
      <w:bookmarkEnd w:id="13"/>
    </w:p>
    <w:p w14:paraId="6B272613" w14:textId="77777777" w:rsidR="00E05B74" w:rsidRDefault="00E05B74" w:rsidP="00E05B74">
      <w:pPr>
        <w:spacing w:before="60" w:after="100"/>
        <w:jc w:val="both"/>
      </w:pPr>
      <w:r>
        <w:t xml:space="preserve">Fissa un punto di ripristino </w:t>
      </w:r>
      <w:r>
        <w:rPr>
          <w:b/>
          <w:bCs/>
        </w:rPr>
        <w:t>prima</w:t>
      </w:r>
      <w:r>
        <w:t xml:space="preserve"> della generazione del modello. In caso di necessità di ripartire, il programma potrà tornare a questo stato. Va inserito una sola volta all'inizio dello script.</w:t>
      </w:r>
    </w:p>
    <w:p w14:paraId="57EC9CEA" w14:textId="77777777" w:rsidR="00E05B74" w:rsidRDefault="00E05B74" w:rsidP="00E05B74">
      <w:pPr>
        <w:jc w:val="both"/>
      </w:pPr>
    </w:p>
    <w:p w14:paraId="2B4C9A25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34C24ED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MS.SetUndo()</w:t>
      </w:r>
    </w:p>
    <w:p w14:paraId="1D566572" w14:textId="77777777" w:rsidR="00E05B74" w:rsidRDefault="00E05B74" w:rsidP="00E05B74">
      <w:pPr>
        <w:jc w:val="both"/>
      </w:pPr>
    </w:p>
    <w:p w14:paraId="167E7EC3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Parametri: </w:t>
      </w:r>
      <w:r>
        <w:t>nessuno.</w:t>
      </w:r>
    </w:p>
    <w:p w14:paraId="0DD1C919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nessuno.</w:t>
      </w:r>
    </w:p>
    <w:p w14:paraId="441C77C8" w14:textId="77777777" w:rsidR="00E05B74" w:rsidRDefault="00E05B74" w:rsidP="00E05B74">
      <w:pPr>
        <w:jc w:val="both"/>
      </w:pPr>
    </w:p>
    <w:p w14:paraId="132C1A3C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1DF73CD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MS.SetUndo()</w:t>
      </w:r>
    </w:p>
    <w:p w14:paraId="30E53A0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... generazione del modello ...</w:t>
      </w:r>
    </w:p>
    <w:p w14:paraId="64EEF98D" w14:textId="77777777" w:rsidR="00E05B74" w:rsidRDefault="00E05B74" w:rsidP="00E05B74">
      <w:pPr>
        <w:spacing w:before="240" w:after="240"/>
        <w:jc w:val="both"/>
      </w:pPr>
    </w:p>
    <w:p w14:paraId="3EE8711C" w14:textId="77777777" w:rsidR="00E05B74" w:rsidRDefault="00E05B74" w:rsidP="00E05B74">
      <w:pPr>
        <w:pStyle w:val="Titolo3"/>
        <w:jc w:val="both"/>
      </w:pPr>
      <w:bookmarkStart w:id="14" w:name="_Toc226726554"/>
      <w:r>
        <w:t>MS.Redraw</w:t>
      </w:r>
      <w:bookmarkEnd w:id="14"/>
    </w:p>
    <w:p w14:paraId="764825AC" w14:textId="77777777" w:rsidR="00E05B74" w:rsidRDefault="00E05B74" w:rsidP="00E05B74">
      <w:pPr>
        <w:spacing w:before="60" w:after="100"/>
        <w:jc w:val="both"/>
      </w:pPr>
      <w:r>
        <w:t>Ridisegna la scena in MasterSap, aggiornando la visualizzazione 3D del modello. Va chiamato una sola volta come ultima istruzione dello script.</w:t>
      </w:r>
    </w:p>
    <w:p w14:paraId="48DA23E8" w14:textId="77777777" w:rsidR="00E05B74" w:rsidRDefault="00E05B74" w:rsidP="00E05B74">
      <w:pPr>
        <w:jc w:val="both"/>
      </w:pPr>
    </w:p>
    <w:p w14:paraId="73A04ED3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67FCE2C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MS.Redraw()</w:t>
      </w:r>
    </w:p>
    <w:p w14:paraId="6B95868C" w14:textId="77777777" w:rsidR="00E05B74" w:rsidRDefault="00E05B74" w:rsidP="00E05B74">
      <w:pPr>
        <w:jc w:val="both"/>
      </w:pPr>
    </w:p>
    <w:p w14:paraId="62578BEA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Parametri: </w:t>
      </w:r>
      <w:r>
        <w:t>nessuno.</w:t>
      </w:r>
    </w:p>
    <w:p w14:paraId="539F6EF1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 xml:space="preserve">Valore restituito: </w:t>
      </w:r>
      <w:r>
        <w:t>nessuno.</w:t>
      </w:r>
    </w:p>
    <w:p w14:paraId="266FF2B6" w14:textId="77777777" w:rsidR="00E05B74" w:rsidRDefault="00E05B74" w:rsidP="00E05B74">
      <w:pPr>
        <w:jc w:val="both"/>
      </w:pPr>
    </w:p>
    <w:p w14:paraId="2FBEFDD2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4D1C22A0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... generazione nodi, sezioni, travi ...</w:t>
      </w:r>
    </w:p>
    <w:p w14:paraId="4B693CF3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MS.Redraw()   # ultima riga dello script</w:t>
      </w:r>
    </w:p>
    <w:p w14:paraId="1F54148A" w14:textId="77777777" w:rsidR="00E05B74" w:rsidRDefault="00E05B74" w:rsidP="00E05B74">
      <w:pPr>
        <w:jc w:val="both"/>
      </w:pPr>
    </w:p>
    <w:p w14:paraId="77A4B8F0" w14:textId="77777777" w:rsidR="00E05B74" w:rsidRDefault="00E05B74" w:rsidP="00E05B74">
      <w:pPr>
        <w:pBdr>
          <w:bottom w:val="single" w:sz="2" w:space="1" w:color="CCCCCC"/>
        </w:pBdr>
        <w:spacing w:before="240" w:after="240"/>
        <w:jc w:val="both"/>
      </w:pPr>
    </w:p>
    <w:p w14:paraId="3FDA2E9F" w14:textId="77777777" w:rsidR="002056C7" w:rsidRDefault="002056C7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0557C1FB" w14:textId="48780810" w:rsidR="00E05B74" w:rsidRDefault="00E05B74" w:rsidP="00E05B74">
      <w:pPr>
        <w:pStyle w:val="Titolo1"/>
      </w:pPr>
      <w:bookmarkStart w:id="15" w:name="_Toc226726555"/>
      <w:r>
        <w:lastRenderedPageBreak/>
        <w:t>Avviamento di uno script MasterSap nella console MasterPy</w:t>
      </w:r>
      <w:bookmarkEnd w:id="15"/>
    </w:p>
    <w:p w14:paraId="12B97827" w14:textId="77777777" w:rsidR="00E05B74" w:rsidRDefault="00E05B74" w:rsidP="00E05B74">
      <w:r>
        <w:t>Si ricorda che per avviare con successo uno script MasterSap (o per inviare manualmente un comando MS), il programma MasterSap deve essere in esecuzione con un progetto vuoto aperto.</w:t>
      </w:r>
    </w:p>
    <w:p w14:paraId="70432BF5" w14:textId="77777777" w:rsidR="00E05B74" w:rsidRDefault="00E05B74" w:rsidP="00E05B74">
      <w:pPr>
        <w:pStyle w:val="Titolo3"/>
        <w:jc w:val="both"/>
      </w:pPr>
      <w:bookmarkStart w:id="16" w:name="_Toc226726556"/>
      <w:r>
        <w:t>go</w:t>
      </w:r>
      <w:bookmarkEnd w:id="16"/>
    </w:p>
    <w:p w14:paraId="5BFA5442" w14:textId="77777777" w:rsidR="00E05B74" w:rsidRPr="00626F62" w:rsidRDefault="00E05B74" w:rsidP="00E05B74">
      <w:pPr>
        <w:spacing w:before="60" w:after="100"/>
        <w:jc w:val="both"/>
        <w:rPr>
          <w:rFonts w:ascii="Courier New" w:eastAsia="Courier New" w:hAnsi="Courier New" w:cs="Courier New"/>
          <w:sz w:val="18"/>
          <w:szCs w:val="18"/>
        </w:rPr>
      </w:pPr>
      <w:r>
        <w:t xml:space="preserve">Comando semplificato per avviare uno script MasterSap. </w:t>
      </w:r>
    </w:p>
    <w:p w14:paraId="2D7F445D" w14:textId="77777777" w:rsidR="00E05B74" w:rsidRDefault="00E05B74" w:rsidP="00E05B74">
      <w:pPr>
        <w:pStyle w:val="Titolo3"/>
      </w:pPr>
    </w:p>
    <w:p w14:paraId="066E7C34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Sintassi:</w:t>
      </w:r>
    </w:p>
    <w:p w14:paraId="579F9741" w14:textId="77777777" w:rsidR="00E05B74" w:rsidRPr="001A001C" w:rsidRDefault="00E05B74" w:rsidP="00E05B74">
      <w:pPr>
        <w:jc w:val="both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go</w:t>
      </w: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nomefile</w:t>
      </w: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07A7394" w14:textId="77777777" w:rsidR="00E05B74" w:rsidRPr="001A001C" w:rsidRDefault="00E05B74" w:rsidP="00E05B74">
      <w:pPr>
        <w:jc w:val="both"/>
        <w:rPr>
          <w:lang w:val="en-US"/>
        </w:rPr>
      </w:pPr>
    </w:p>
    <w:p w14:paraId="14B0BBE0" w14:textId="77777777" w:rsidR="00E05B74" w:rsidRPr="001A001C" w:rsidRDefault="00E05B74" w:rsidP="00E05B74">
      <w:pPr>
        <w:jc w:val="both"/>
        <w:rPr>
          <w:lang w:val="en-US"/>
        </w:rPr>
      </w:pPr>
    </w:p>
    <w:p w14:paraId="5B244250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Parametri: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E05B74" w14:paraId="7141B7E3" w14:textId="77777777" w:rsidTr="00DB08BD">
        <w:trPr>
          <w:tblHeader/>
        </w:trPr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CAE9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Parametro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09F0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05FE" w14:textId="77777777" w:rsidR="00E05B74" w:rsidRDefault="00E05B74" w:rsidP="00DB08BD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</w:tr>
      <w:tr w:rsidR="00E05B74" w14:paraId="04A904F1" w14:textId="77777777" w:rsidTr="00DB08BD">
        <w:tc>
          <w:tcPr>
            <w:tcW w:w="22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7EC6" w14:textId="77777777" w:rsidR="00E05B74" w:rsidRDefault="00E05B74" w:rsidP="00DB08BD">
            <w:pPr>
              <w:jc w:val="both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nomefile</w:t>
            </w:r>
          </w:p>
        </w:tc>
        <w:tc>
          <w:tcPr>
            <w:tcW w:w="1400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166B" w14:textId="77777777" w:rsidR="00E05B74" w:rsidRDefault="00E05B74" w:rsidP="00DB08BD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stringa</w:t>
            </w:r>
          </w:p>
        </w:tc>
        <w:tc>
          <w:tcPr>
            <w:tcW w:w="5426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F251" w14:textId="77777777" w:rsidR="00E05B74" w:rsidRDefault="00E05B74" w:rsidP="00DB08BD">
            <w:pPr>
              <w:jc w:val="both"/>
            </w:pPr>
            <w:r>
              <w:rPr>
                <w:sz w:val="18"/>
                <w:szCs w:val="18"/>
              </w:rPr>
              <w:t>nome dello script con estensione .py da eseguire. Questo script si deve trovare nella cartella Documenti dell’utente o nella cartella Donwload di default del sistema Windows</w:t>
            </w:r>
          </w:p>
        </w:tc>
      </w:tr>
    </w:tbl>
    <w:p w14:paraId="632F3A3C" w14:textId="77777777" w:rsidR="00E05B74" w:rsidRDefault="00E05B74" w:rsidP="00E05B74">
      <w:pPr>
        <w:pStyle w:val="Titolo3"/>
      </w:pPr>
    </w:p>
    <w:p w14:paraId="25DA01D7" w14:textId="77777777" w:rsidR="00E05B74" w:rsidRDefault="00E05B74" w:rsidP="00E05B74">
      <w:pPr>
        <w:spacing w:before="60" w:after="100"/>
        <w:jc w:val="both"/>
      </w:pPr>
      <w:r>
        <w:rPr>
          <w:b/>
          <w:bCs/>
        </w:rPr>
        <w:t>Esempio:</w:t>
      </w:r>
    </w:p>
    <w:p w14:paraId="37855A1E" w14:textId="77777777" w:rsidR="00E05B74" w:rsidRPr="00626F62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g</w:t>
      </w:r>
      <w:r w:rsidRPr="00626F62">
        <w:rPr>
          <w:rFonts w:ascii="Courier New" w:eastAsia="Courier New" w:hAnsi="Courier New" w:cs="Courier New"/>
          <w:sz w:val="18"/>
          <w:szCs w:val="18"/>
        </w:rPr>
        <w:t>o('myscript.py') #</w:t>
      </w:r>
      <w:r>
        <w:rPr>
          <w:rFonts w:ascii="Courier New" w:eastAsia="Courier New" w:hAnsi="Courier New" w:cs="Courier New"/>
          <w:sz w:val="18"/>
          <w:szCs w:val="18"/>
        </w:rPr>
        <w:t xml:space="preserve">solo </w:t>
      </w:r>
      <w:r w:rsidRPr="00626F62">
        <w:rPr>
          <w:rFonts w:ascii="Courier New" w:eastAsia="Courier New" w:hAnsi="Courier New" w:cs="Courier New"/>
          <w:sz w:val="18"/>
          <w:szCs w:val="18"/>
        </w:rPr>
        <w:t>con myscript.py nella carte</w:t>
      </w:r>
      <w:r>
        <w:rPr>
          <w:rFonts w:ascii="Courier New" w:eastAsia="Courier New" w:hAnsi="Courier New" w:cs="Courier New"/>
          <w:sz w:val="18"/>
          <w:szCs w:val="18"/>
        </w:rPr>
        <w:t>lla Documenti dell’utente</w:t>
      </w:r>
    </w:p>
    <w:p w14:paraId="11DEEF8B" w14:textId="77777777" w:rsidR="00E05B74" w:rsidRPr="00626F62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30985547" w14:textId="77777777" w:rsidR="00E05B74" w:rsidRPr="00626F62" w:rsidRDefault="00E05B74" w:rsidP="00E05B74">
      <w:pPr>
        <w:jc w:val="both"/>
        <w:rPr>
          <w:b/>
          <w:bCs/>
          <w:lang w:val="en-US"/>
        </w:rPr>
      </w:pPr>
      <w:r w:rsidRPr="00626F62">
        <w:rPr>
          <w:b/>
          <w:bCs/>
          <w:lang w:val="en-US"/>
        </w:rPr>
        <w:t>Note:</w:t>
      </w:r>
    </w:p>
    <w:p w14:paraId="5F0C5DF5" w14:textId="77777777" w:rsidR="00E05B74" w:rsidRPr="00626F62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787D5FAF" w14:textId="77777777" w:rsidR="00E05B74" w:rsidRDefault="00E05B74" w:rsidP="00E05B74">
      <w:pPr>
        <w:jc w:val="both"/>
      </w:pPr>
      <w:r>
        <w:t xml:space="preserve">Questo comando specifico di MasterPy è stato inserito per semplificare l’avvio di uno script che si trovi nella cartella Documenti dell’utente o nella cartella Download di defautl del sistema Windows. </w:t>
      </w:r>
    </w:p>
    <w:p w14:paraId="7CCCBB0D" w14:textId="77777777" w:rsidR="00E05B74" w:rsidRDefault="00E05B74" w:rsidP="00E05B74">
      <w:pPr>
        <w:jc w:val="both"/>
      </w:pPr>
      <w:r>
        <w:t>L’avvio di uno script “myscript.py” si può sempre ottenere tramite il comando standard di Python, specificando un percorso generico:</w:t>
      </w:r>
    </w:p>
    <w:p w14:paraId="5530D2F0" w14:textId="77777777" w:rsidR="00E05B74" w:rsidRDefault="00E05B74" w:rsidP="00E05B74">
      <w:pPr>
        <w:jc w:val="both"/>
      </w:pPr>
    </w:p>
    <w:p w14:paraId="4D192CB6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626F62">
        <w:t xml:space="preserve"> </w:t>
      </w:r>
      <w:r w:rsidRPr="00626F62">
        <w:rPr>
          <w:rFonts w:ascii="Courier New" w:eastAsia="Courier New" w:hAnsi="Courier New" w:cs="Courier New"/>
          <w:sz w:val="18"/>
          <w:szCs w:val="18"/>
          <w:lang w:val="en-US"/>
        </w:rPr>
        <w:t>exec(open("C:/Users/utente/Documents/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myscript.</w:t>
      </w:r>
      <w:r w:rsidRPr="00626F62">
        <w:rPr>
          <w:rFonts w:ascii="Courier New" w:eastAsia="Courier New" w:hAnsi="Courier New" w:cs="Courier New"/>
          <w:sz w:val="18"/>
          <w:szCs w:val="18"/>
          <w:lang w:val="en-US"/>
        </w:rPr>
        <w:t>py").read())</w:t>
      </w:r>
    </w:p>
    <w:p w14:paraId="59D50EB1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DA18E91" w14:textId="77777777" w:rsidR="00E05B74" w:rsidRDefault="00E05B74" w:rsidP="00E05B74">
      <w:pPr>
        <w:jc w:val="both"/>
      </w:pPr>
      <w:r>
        <w:t>Se il file “myscript.py” viene messo nella cartella documenti dell’utente, in modo più semplificato, grazie alla console di MasterPy, si può fare:</w:t>
      </w:r>
    </w:p>
    <w:p w14:paraId="19E72A98" w14:textId="77777777" w:rsidR="00E05B74" w:rsidRDefault="00E05B74" w:rsidP="00E05B74">
      <w:pPr>
        <w:jc w:val="both"/>
      </w:pPr>
    </w:p>
    <w:p w14:paraId="5459BB7F" w14:textId="77777777" w:rsidR="00E05B74" w:rsidRDefault="00E05B74" w:rsidP="00E05B74">
      <w:pPr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go(</w:t>
      </w:r>
      <w:r w:rsidRPr="003E5A64">
        <w:rPr>
          <w:rFonts w:ascii="Courier New" w:eastAsia="Courier New" w:hAnsi="Courier New" w:cs="Courier New"/>
          <w:sz w:val="18"/>
          <w:szCs w:val="18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myscript.py</w:t>
      </w:r>
      <w:r w:rsidRPr="003E5A64">
        <w:rPr>
          <w:rFonts w:ascii="Courier New" w:eastAsia="Courier New" w:hAnsi="Courier New" w:cs="Courier New"/>
          <w:sz w:val="18"/>
          <w:szCs w:val="18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17ACC69" w14:textId="77777777" w:rsidR="00E05B74" w:rsidRDefault="00E05B74" w:rsidP="00E05B74">
      <w:pPr>
        <w:jc w:val="both"/>
      </w:pPr>
    </w:p>
    <w:p w14:paraId="2F008062" w14:textId="77777777" w:rsidR="00E05B74" w:rsidRPr="00626F62" w:rsidRDefault="00E05B74" w:rsidP="00E05B74">
      <w:pPr>
        <w:jc w:val="both"/>
      </w:pPr>
    </w:p>
    <w:p w14:paraId="4149F7D5" w14:textId="77777777" w:rsidR="00E05B74" w:rsidRPr="00626F62" w:rsidRDefault="00E05B74" w:rsidP="00E05B74">
      <w:pPr>
        <w:jc w:val="both"/>
      </w:pPr>
    </w:p>
    <w:p w14:paraId="4DB5841D" w14:textId="77777777" w:rsidR="00E05B74" w:rsidRPr="00626F62" w:rsidRDefault="00E05B74" w:rsidP="00E05B74">
      <w:pPr>
        <w:pStyle w:val="Titolo3"/>
        <w:rPr>
          <w:b/>
          <w:bCs/>
          <w:sz w:val="22"/>
          <w:szCs w:val="22"/>
        </w:rPr>
      </w:pPr>
    </w:p>
    <w:p w14:paraId="479A2F4A" w14:textId="77777777" w:rsidR="00E05B74" w:rsidRPr="00626F62" w:rsidRDefault="00E05B74" w:rsidP="00E05B74">
      <w:pPr>
        <w:jc w:val="both"/>
      </w:pPr>
    </w:p>
    <w:p w14:paraId="01151329" w14:textId="77777777" w:rsidR="00E05B74" w:rsidRPr="00626F62" w:rsidRDefault="00E05B74" w:rsidP="00E05B74">
      <w:pPr>
        <w:jc w:val="both"/>
      </w:pPr>
    </w:p>
    <w:p w14:paraId="208CC73D" w14:textId="77777777" w:rsidR="00E05B74" w:rsidRPr="00626F62" w:rsidRDefault="00E05B74" w:rsidP="00E05B74">
      <w:pPr>
        <w:jc w:val="both"/>
      </w:pPr>
      <w:r w:rsidRPr="00626F62">
        <w:br w:type="page"/>
      </w:r>
    </w:p>
    <w:p w14:paraId="53C4439B" w14:textId="77777777" w:rsidR="00E05B74" w:rsidRDefault="00E05B74" w:rsidP="00E05B74">
      <w:pPr>
        <w:pStyle w:val="Titolo1"/>
        <w:pBdr>
          <w:bottom w:val="single" w:sz="6" w:space="4" w:color="888888"/>
        </w:pBdr>
        <w:jc w:val="both"/>
      </w:pPr>
      <w:bookmarkStart w:id="17" w:name="_Toc226726557"/>
      <w:r>
        <w:lastRenderedPageBreak/>
        <w:t>Esempio: edificio a due piani</w:t>
      </w:r>
      <w:bookmarkEnd w:id="17"/>
    </w:p>
    <w:p w14:paraId="2B626B7D" w14:textId="77777777" w:rsidR="00E05B74" w:rsidRDefault="00E05B74" w:rsidP="00E05B74">
      <w:pPr>
        <w:spacing w:before="60" w:after="100"/>
        <w:jc w:val="both"/>
      </w:pPr>
      <w:r>
        <w:t>Lo script seguente genera un edificio a due piani con quattro colonne, travi perimetrali e macro di solaio. L'unità di misura è il centimetro. La pianta è 500x500 cm, i piani sono alti 300 cm ciascuno.</w:t>
      </w:r>
    </w:p>
    <w:p w14:paraId="79C251DB" w14:textId="77777777" w:rsidR="00E05B74" w:rsidRDefault="00E05B74" w:rsidP="00E05B74">
      <w:pPr>
        <w:jc w:val="both"/>
      </w:pPr>
    </w:p>
    <w:p w14:paraId="2ECB2849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import MS</w:t>
      </w:r>
    </w:p>
    <w:p w14:paraId="08BA93A8" w14:textId="18978E69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MS.SetUndo()</w:t>
      </w:r>
    </w:p>
    <w:p w14:paraId="78BF3A7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32EE6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Materiali</w:t>
      </w:r>
    </w:p>
    <w:p w14:paraId="4BF0B2F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matCA = MS.SetMaterial('C25/30')</w:t>
      </w:r>
    </w:p>
    <w:p w14:paraId="6C0EADD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309BA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Sezioni</w:t>
      </w:r>
    </w:p>
    <w:p w14:paraId="05CF26B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MS.Section(1, 2, 'Rp', 40.0, 40.0)   # colonne 40x40 cm</w:t>
      </w:r>
    </w:p>
    <w:p w14:paraId="770CE8EF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MS.Section(2, 2, 'Rp', 30.0,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60.0)   #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travi 30x60 cm</w:t>
      </w:r>
    </w:p>
    <w:p w14:paraId="45510A57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1068CA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Nodi a terra (Z=0)</w:t>
      </w:r>
    </w:p>
    <w:p w14:paraId="034E2BAD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n1 = MS.Node(0, 0.0, 0.0, 0.0)</w:t>
      </w:r>
    </w:p>
    <w:p w14:paraId="68EE32E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n2 = MS.Node(0, 500.0, 0.0, 0.0)</w:t>
      </w:r>
    </w:p>
    <w:p w14:paraId="1522FA4C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n3 = MS.Node(0, 500.0, 500.0, 0.0)</w:t>
      </w:r>
    </w:p>
    <w:p w14:paraId="79E8F93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n4 = MS.Node(0, 0.0, 500.0, 0.0)</w:t>
      </w:r>
    </w:p>
    <w:p w14:paraId="79ACC6D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Nodi piano 1 (Z=300)</w:t>
      </w:r>
    </w:p>
    <w:p w14:paraId="7455BBB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n5 = MS.Node(0, 0.0, 0.0, 300.0)</w:t>
      </w:r>
    </w:p>
    <w:p w14:paraId="180F349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n6 = MS.Node(0, 500.0, 0.0, 300.0)</w:t>
      </w:r>
    </w:p>
    <w:p w14:paraId="1A609DD5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n7 = MS.Node(0, 500.0, 500.0, 300.0)</w:t>
      </w:r>
    </w:p>
    <w:p w14:paraId="0793B139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n8 = MS.Node(0, 0.0, 500.0, 300.0)</w:t>
      </w:r>
    </w:p>
    <w:p w14:paraId="48029E1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Nodi piano 2 (Z=600)</w:t>
      </w:r>
    </w:p>
    <w:p w14:paraId="2776BB2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n9 = MS.Node(0, 0.0, 0.0, 600.0)</w:t>
      </w:r>
    </w:p>
    <w:p w14:paraId="10F6C43A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n10 = MS.Node(0, 500.0, 0.0, 600.0)</w:t>
      </w:r>
    </w:p>
    <w:p w14:paraId="65D29E9D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n11 = MS.Node(0, 500.0, 500.0, 600.0)</w:t>
      </w:r>
    </w:p>
    <w:p w14:paraId="5C1BDA0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n12 = MS.Node(0, 0.0, 500.0, 600.0)</w:t>
      </w:r>
    </w:p>
    <w:p w14:paraId="33892FF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00F6C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Colonne piano terra</w:t>
      </w:r>
    </w:p>
    <w:p w14:paraId="0D0751E3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MS.DefineGroup(1, 'TRAVE', 'Colonne piano terra')</w:t>
      </w:r>
    </w:p>
    <w:p w14:paraId="6CDD2A0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'TRAVE')</w:t>
      </w:r>
    </w:p>
    <w:p w14:paraId="7BA27A6D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for base, top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in [(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n1,n5),(n2,n6),(n3,n7),(n4,n8)]:</w:t>
      </w:r>
    </w:p>
    <w:p w14:paraId="233F9BD0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MS.Beam(0, matCA, 1, base, top)</w:t>
      </w:r>
    </w:p>
    <w:p w14:paraId="48A5573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Colonne piano primo</w:t>
      </w:r>
    </w:p>
    <w:p w14:paraId="0A0EF40E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MS.DefineGroup(2, 'TRAVE', 'Colonne piano primo')</w:t>
      </w:r>
    </w:p>
    <w:p w14:paraId="7AB57D3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MS.ActivateGroup(2, 'TRAVE')</w:t>
      </w:r>
    </w:p>
    <w:p w14:paraId="1F91E021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for base, top in [(n5,n9),(n6,n10),(n7,n11),(n8,n12)]:</w:t>
      </w:r>
    </w:p>
    <w:p w14:paraId="3A50258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MS.Beam(0, matCA, 1, base, top)</w:t>
      </w:r>
    </w:p>
    <w:p w14:paraId="7733BB82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Travi piano primo</w:t>
      </w:r>
    </w:p>
    <w:p w14:paraId="16AD65B6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MS.DefineGroup(3, 'TRAVE', 'Travi piano primo')</w:t>
      </w:r>
    </w:p>
    <w:p w14:paraId="1523B7C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MS.ActivateGroup(3, 'TRAVE')</w:t>
      </w:r>
    </w:p>
    <w:p w14:paraId="164E4422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for ni, nj in [(n5,n6),(n6,n7),(n7,n8),(n8,n5)]:</w:t>
      </w:r>
    </w:p>
    <w:p w14:paraId="539882F9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MS.Beam(0, matCA, 2, ni, nj)</w:t>
      </w:r>
    </w:p>
    <w:p w14:paraId="29A9CDBD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Travi piano secondo</w:t>
      </w:r>
    </w:p>
    <w:p w14:paraId="72468341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MS.DefineGroup(4, 'TRAVE', 'Travi piano secondo')</w:t>
      </w:r>
    </w:p>
    <w:p w14:paraId="16264C47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MS.ActivateGroup(4, 'TRAVE')</w:t>
      </w:r>
    </w:p>
    <w:p w14:paraId="5648F66A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for ni, nj </w:t>
      </w:r>
      <w:proofErr w:type="gramStart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in [(</w:t>
      </w:r>
      <w:proofErr w:type="gramEnd"/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n9,n10),(n10,n11),(n11,n12),(n12,n9)]:</w:t>
      </w:r>
    </w:p>
    <w:p w14:paraId="48222A4E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 xml:space="preserve">    MS.Beam(0, matCA, 2, ni, nj)</w:t>
      </w:r>
    </w:p>
    <w:p w14:paraId="4C0C0C7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Solaio piano primo</w:t>
      </w:r>
    </w:p>
    <w:p w14:paraId="05470288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MS.DefineGroup(1, 'PIASTRA', 'Solaio piano primo')</w:t>
      </w:r>
    </w:p>
    <w:p w14:paraId="1038D1F5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MS.ActivateGroup(1, 'PIASTRA')</w:t>
      </w:r>
    </w:p>
    <w:p w14:paraId="6EDB6078" w14:textId="77777777" w:rsidR="00E05B74" w:rsidRPr="004265DC" w:rsidRDefault="00E05B74" w:rsidP="00E05B74">
      <w:pPr>
        <w:jc w:val="both"/>
      </w:pPr>
      <w:r w:rsidRPr="004265DC">
        <w:rPr>
          <w:rFonts w:ascii="Courier New" w:eastAsia="Courier New" w:hAnsi="Courier New" w:cs="Courier New"/>
          <w:sz w:val="18"/>
          <w:szCs w:val="18"/>
        </w:rPr>
        <w:t>MS.Macro(</w:t>
      </w:r>
      <w:r>
        <w:rPr>
          <w:rFonts w:ascii="Courier New" w:eastAsia="Courier New" w:hAnsi="Courier New" w:cs="Courier New"/>
          <w:sz w:val="18"/>
          <w:szCs w:val="18"/>
        </w:rPr>
        <w:t>'Solaio1'</w:t>
      </w:r>
      <w:r w:rsidRPr="004265DC">
        <w:rPr>
          <w:rFonts w:ascii="Courier New" w:eastAsia="Courier New" w:hAnsi="Courier New" w:cs="Courier New"/>
          <w:sz w:val="18"/>
          <w:szCs w:val="18"/>
        </w:rPr>
        <w:t>, matCA, 20.0, n5, n6, n7, n8)</w:t>
      </w:r>
    </w:p>
    <w:p w14:paraId="2C68AE7B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# Solaio piano secondo</w:t>
      </w:r>
    </w:p>
    <w:p w14:paraId="46FA6127" w14:textId="77777777" w:rsidR="00E05B74" w:rsidRDefault="00E05B74" w:rsidP="00E05B74">
      <w:pPr>
        <w:jc w:val="both"/>
      </w:pPr>
      <w:r>
        <w:rPr>
          <w:rFonts w:ascii="Courier New" w:eastAsia="Courier New" w:hAnsi="Courier New" w:cs="Courier New"/>
          <w:sz w:val="18"/>
          <w:szCs w:val="18"/>
        </w:rPr>
        <w:t>MS.DefineGroup(2, 'PIASTRA', 'Solaio piano secondo')</w:t>
      </w:r>
    </w:p>
    <w:p w14:paraId="0E6DDF0D" w14:textId="77777777" w:rsidR="00E05B74" w:rsidRPr="001A001C" w:rsidRDefault="00E05B74" w:rsidP="00E05B74">
      <w:pPr>
        <w:jc w:val="both"/>
        <w:rPr>
          <w:lang w:val="en-US"/>
        </w:rPr>
      </w:pPr>
      <w:r w:rsidRPr="001A001C">
        <w:rPr>
          <w:rFonts w:ascii="Courier New" w:eastAsia="Courier New" w:hAnsi="Courier New" w:cs="Courier New"/>
          <w:sz w:val="18"/>
          <w:szCs w:val="18"/>
          <w:lang w:val="en-US"/>
        </w:rPr>
        <w:t>MS.ActivateGroup(2, 'PIASTRA')</w:t>
      </w:r>
    </w:p>
    <w:p w14:paraId="2812ACF2" w14:textId="77777777" w:rsidR="00E05B74" w:rsidRPr="00917068" w:rsidRDefault="00E05B74" w:rsidP="00E05B74">
      <w:pPr>
        <w:jc w:val="both"/>
      </w:pPr>
      <w:r w:rsidRPr="00917068">
        <w:rPr>
          <w:rFonts w:ascii="Courier New" w:eastAsia="Courier New" w:hAnsi="Courier New" w:cs="Courier New"/>
          <w:sz w:val="18"/>
          <w:szCs w:val="18"/>
        </w:rPr>
        <w:t>MS.Macro(</w:t>
      </w:r>
      <w:r>
        <w:rPr>
          <w:rFonts w:ascii="Courier New" w:eastAsia="Courier New" w:hAnsi="Courier New" w:cs="Courier New"/>
          <w:sz w:val="18"/>
          <w:szCs w:val="18"/>
        </w:rPr>
        <w:t>'Solaio2'</w:t>
      </w:r>
      <w:r w:rsidRPr="00917068">
        <w:rPr>
          <w:rFonts w:ascii="Courier New" w:eastAsia="Courier New" w:hAnsi="Courier New" w:cs="Courier New"/>
          <w:sz w:val="18"/>
          <w:szCs w:val="18"/>
        </w:rPr>
        <w:t>, matCA, 20.0, n9, n10, n11, n12)</w:t>
      </w:r>
    </w:p>
    <w:p w14:paraId="6F8194BB" w14:textId="77777777" w:rsidR="00E05B74" w:rsidRPr="00917068" w:rsidRDefault="00E05B74" w:rsidP="00E05B74">
      <w:pPr>
        <w:jc w:val="both"/>
      </w:pPr>
      <w:r w:rsidRPr="00917068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33BB73" w14:textId="77777777" w:rsidR="00E05B74" w:rsidRPr="00917068" w:rsidRDefault="00E05B74" w:rsidP="00E05B74">
      <w:pPr>
        <w:jc w:val="both"/>
        <w:rPr>
          <w:lang w:val="en-US"/>
        </w:rPr>
      </w:pPr>
      <w:r w:rsidRPr="00917068">
        <w:rPr>
          <w:rFonts w:ascii="Courier New" w:eastAsia="Courier New" w:hAnsi="Courier New" w:cs="Courier New"/>
          <w:sz w:val="18"/>
          <w:szCs w:val="18"/>
          <w:lang w:val="en-US"/>
        </w:rPr>
        <w:t>MS.Redraw()</w:t>
      </w:r>
    </w:p>
    <w:p w14:paraId="30AB0BD0" w14:textId="77777777" w:rsidR="00E05B74" w:rsidRPr="00917068" w:rsidRDefault="00E05B74" w:rsidP="00E05B74">
      <w:pPr>
        <w:jc w:val="both"/>
        <w:rPr>
          <w:lang w:val="en-US"/>
        </w:rPr>
      </w:pPr>
    </w:p>
    <w:p w14:paraId="38BDA79C" w14:textId="77777777" w:rsidR="000629BF" w:rsidRDefault="000629BF"/>
    <w:sectPr w:rsidR="000629BF" w:rsidSect="0056571F">
      <w:headerReference w:type="default" r:id="rId8"/>
      <w:footerReference w:type="default" r:id="rId9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946E" w14:textId="77777777" w:rsidR="00A614B9" w:rsidRDefault="00A614B9" w:rsidP="0056571F">
      <w:r>
        <w:separator/>
      </w:r>
    </w:p>
  </w:endnote>
  <w:endnote w:type="continuationSeparator" w:id="0">
    <w:p w14:paraId="64800CED" w14:textId="77777777" w:rsidR="00A614B9" w:rsidRDefault="00A614B9" w:rsidP="00565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213E" w14:textId="2A8CE31A" w:rsidR="0056571F" w:rsidRDefault="0056571F" w:rsidP="0056571F">
    <w:pPr>
      <w:pStyle w:val="Pidipa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A68A87" wp14:editId="6833AB09">
          <wp:simplePos x="0" y="0"/>
          <wp:positionH relativeFrom="column">
            <wp:posOffset>3810</wp:posOffset>
          </wp:positionH>
          <wp:positionV relativeFrom="paragraph">
            <wp:posOffset>-52070</wp:posOffset>
          </wp:positionV>
          <wp:extent cx="736600" cy="276225"/>
          <wp:effectExtent l="0" t="0" r="6350" b="9525"/>
          <wp:wrapSquare wrapText="bothSides"/>
          <wp:docPr id="513738550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500" b="33000"/>
                  <a:stretch>
                    <a:fillRect/>
                  </a:stretch>
                </pic:blipFill>
                <pic:spPr bwMode="auto">
                  <a:xfrm>
                    <a:off x="0" y="0"/>
                    <a:ext cx="7366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Pr="002E54E1">
        <w:rPr>
          <w:rStyle w:val="Collegamentoipertestuale"/>
        </w:rPr>
        <w:t>www.amv.it</w:t>
      </w:r>
    </w:hyperlink>
    <w:r>
      <w:t xml:space="preserve"> </w:t>
    </w: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EB7F" w14:textId="77777777" w:rsidR="00A614B9" w:rsidRDefault="00A614B9" w:rsidP="0056571F">
      <w:r>
        <w:separator/>
      </w:r>
    </w:p>
  </w:footnote>
  <w:footnote w:type="continuationSeparator" w:id="0">
    <w:p w14:paraId="251F8335" w14:textId="77777777" w:rsidR="00A614B9" w:rsidRDefault="00A614B9" w:rsidP="00565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C103" w14:textId="4853DE70" w:rsidR="0056571F" w:rsidRDefault="0056571F" w:rsidP="007C5B1F">
    <w:pPr>
      <w:pStyle w:val="Intestazione"/>
      <w:pBdr>
        <w:bottom w:val="single" w:sz="6" w:space="1" w:color="auto"/>
      </w:pBdr>
      <w:tabs>
        <w:tab w:val="clear" w:pos="4819"/>
        <w:tab w:val="clear" w:pos="9638"/>
        <w:tab w:val="left" w:pos="3270"/>
      </w:tabs>
    </w:pPr>
    <w:sdt>
      <w:sdtPr>
        <w:alias w:val="Titolo"/>
        <w:tag w:val=""/>
        <w:id w:val="10115013"/>
        <w:placeholder>
          <w:docPart w:val="2969ADC0323F48689FC492F10FF3FCD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05B74">
          <w:t>MasterPy commands</w:t>
        </w:r>
      </w:sdtContent>
    </w:sdt>
    <w:r w:rsidR="007C5B1F">
      <w:t xml:space="preserve"> - </w:t>
    </w:r>
    <w:sdt>
      <w:sdtPr>
        <w:alias w:val="Commenti"/>
        <w:tag w:val=""/>
        <w:id w:val="-601258265"/>
        <w:placeholder>
          <w:docPart w:val="A09957FB890B4CF69A79C9BA6F9A4DF5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C5B1F">
          <w:t>Rev. 26.04</w:t>
        </w:r>
      </w:sdtContent>
    </w:sdt>
    <w:r w:rsidR="007C5B1F">
      <w:tab/>
    </w:r>
  </w:p>
  <w:p w14:paraId="2F3DA8C0" w14:textId="77777777" w:rsidR="0056571F" w:rsidRDefault="0056571F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1F"/>
    <w:rsid w:val="000629BF"/>
    <w:rsid w:val="00086183"/>
    <w:rsid w:val="002056C7"/>
    <w:rsid w:val="0056571F"/>
    <w:rsid w:val="007117E9"/>
    <w:rsid w:val="007C5B1F"/>
    <w:rsid w:val="00A614B9"/>
    <w:rsid w:val="00B84A14"/>
    <w:rsid w:val="00BC098C"/>
    <w:rsid w:val="00E05B74"/>
    <w:rsid w:val="00E8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4C540B"/>
  <w15:chartTrackingRefBased/>
  <w15:docId w15:val="{EF01A352-F9C3-415B-B1A5-29210380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5B74"/>
    <w:pPr>
      <w:spacing w:after="0" w:line="240" w:lineRule="auto"/>
    </w:pPr>
    <w:rPr>
      <w:rFonts w:ascii="Arial" w:eastAsia="Arial" w:hAnsi="Arial" w:cs="Arial"/>
      <w:color w:val="000000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6571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6571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6571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571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571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571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571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571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571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5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5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5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57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57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57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57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57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57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57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56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571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571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57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571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5657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57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571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6571F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571F"/>
  </w:style>
  <w:style w:type="paragraph" w:styleId="Pidipagina">
    <w:name w:val="footer"/>
    <w:basedOn w:val="Normale"/>
    <w:link w:val="PidipaginaCarattere"/>
    <w:uiPriority w:val="99"/>
    <w:unhideWhenUsed/>
    <w:rsid w:val="0056571F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571F"/>
  </w:style>
  <w:style w:type="character" w:styleId="Testosegnaposto">
    <w:name w:val="Placeholder Text"/>
    <w:basedOn w:val="Carpredefinitoparagrafo"/>
    <w:uiPriority w:val="99"/>
    <w:semiHidden/>
    <w:rsid w:val="0056571F"/>
    <w:rPr>
      <w:color w:val="666666"/>
    </w:rPr>
  </w:style>
  <w:style w:type="character" w:styleId="Collegamentoipertestuale">
    <w:name w:val="Hyperlink"/>
    <w:basedOn w:val="Carpredefinitoparagrafo"/>
    <w:uiPriority w:val="99"/>
    <w:unhideWhenUsed/>
    <w:rsid w:val="0056571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6571F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E05B74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E05B7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05B74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E05B7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python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mv.it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69ADC0323F48689FC492F10FF3FCD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890D080-EB1C-4D18-A68E-DA27B28D4962}"/>
      </w:docPartPr>
      <w:docPartBody>
        <w:p w:rsidR="00000000" w:rsidRDefault="008D70F1">
          <w:r w:rsidRPr="002E54E1">
            <w:rPr>
              <w:rStyle w:val="Testosegnaposto"/>
            </w:rPr>
            <w:t>[Titolo]</w:t>
          </w:r>
        </w:p>
      </w:docPartBody>
    </w:docPart>
    <w:docPart>
      <w:docPartPr>
        <w:name w:val="A09957FB890B4CF69A79C9BA6F9A4DF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686CEA8-9921-4677-A2B2-0A507E4F49D0}"/>
      </w:docPartPr>
      <w:docPartBody>
        <w:p w:rsidR="00000000" w:rsidRDefault="008D70F1">
          <w:r w:rsidRPr="002E54E1">
            <w:rPr>
              <w:rStyle w:val="Testosegnaposto"/>
            </w:rPr>
            <w:t>[Commenti]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F1"/>
    <w:rsid w:val="00126EFD"/>
    <w:rsid w:val="007117E9"/>
    <w:rsid w:val="008D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D70F1"/>
    <w:rPr>
      <w:rFonts w:cs="Times New Roman"/>
      <w:sz w:val="3276"/>
      <w:szCs w:val="3276"/>
    </w:rPr>
  </w:style>
  <w:style w:type="character" w:default="1" w:styleId="Carpredefinitoparagrafo">
    <w:name w:val="Default Paragraph Font"/>
    <w:uiPriority w:val="1"/>
    <w:semiHidden/>
    <w:unhideWhenUsed/>
    <w:rsid w:val="008D70F1"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D70F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3360F-5982-449D-A4EC-B428544A5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2570</Words>
  <Characters>17123</Characters>
  <Application>Microsoft Office Word</Application>
  <DocSecurity>0</DocSecurity>
  <Lines>611</Lines>
  <Paragraphs>428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MasterPy commands</vt:lpstr>
    </vt:vector>
  </TitlesOfParts>
  <Company/>
  <LinksUpToDate>false</LinksUpToDate>
  <CharactersWithSpaces>19265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MasterPy commands</dc:title>
  <dc:subject/>
  <dc:creator>Enrico Prataviera</dc:creator>
  <cp:keywords/>
  <dc:description>Rev. 26.04</dc:description>
  <cp:lastModifiedBy>Enrico Prataviera</cp:lastModifiedBy>
  <cp:revision>4</cp:revision>
  <cp:lastPrinted>2026-04-10T13:15:00Z</cp:lastPrinted>
  <dcterms:created xsi:type="dcterms:W3CDTF">2026-04-10T12:43:00Z</dcterms:created>
  <dcterms:modified xsi:type="dcterms:W3CDTF">2026-04-10T13:17:00Z</dcterms:modified>
</cp:coreProperties>
</file>