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1111"/>
          <w:sz w:val="27"/>
          <w:szCs w:val="27"/>
          <w:highlight w:val="white"/>
        </w:rPr>
      </w:pPr>
      <w:r w:rsidDel="00000000" w:rsidR="00000000" w:rsidRPr="00000000">
        <w:rPr>
          <w:b w:val="1"/>
          <w:bCs w:val="1"/>
          <w:color w:val="111111"/>
          <w:sz w:val="27"/>
          <w:szCs w:val="27"/>
          <w:highlight w:val="white"/>
          <w:rtl w:val="0"/>
        </w:rPr>
        <w:t xml:space="preserve">Process </w:t>
      </w:r>
      <w:r w:rsidDel="00000000" w:rsidR="00000000" w:rsidRPr="00000000">
        <w:rPr>
          <w:rtl w:val="0"/>
        </w:rPr>
        <w:t xml:space="preserve">: </w:t>
      </w:r>
      <w:r w:rsidDel="00000000" w:rsidR="00000000" w:rsidRPr="00000000">
        <w:rPr>
          <w:color w:val="111111"/>
          <w:sz w:val="27"/>
          <w:szCs w:val="27"/>
          <w:highlight w:val="white"/>
          <w:rtl w:val="0"/>
        </w:rPr>
        <w:t xml:space="preserve">I collaborated with Marwan Pablo on the official artwork and visualizer for his track “EL HALAL” The artwork began as a self-portrait project that caught his attention and was later chosen as the official cover. I also designed and produced the visualizer, creating a dynamic visual experience that matched the track’s mood and energy. This project showcased my ability to merge personal creativity with professional execution, delivering visuals that resonated with both the artist and his audience.</w:t>
      </w:r>
    </w:p>
    <w:p w:rsidR="00000000" w:rsidDel="00000000" w:rsidP="00000000" w:rsidRDefault="00000000" w:rsidRPr="00000000" w14:paraId="00000002">
      <w:pPr>
        <w:rPr>
          <w:b w:val="1"/>
          <w:bCs w:val="1"/>
          <w:color w:val="111111"/>
          <w:sz w:val="27"/>
          <w:szCs w:val="27"/>
          <w:highlight w:val="white"/>
        </w:rPr>
      </w:pPr>
      <w:r w:rsidDel="00000000" w:rsidR="00000000" w:rsidRPr="00000000">
        <w:rPr>
          <w:rtl w:val="0"/>
        </w:rPr>
      </w:r>
    </w:p>
    <w:p w:rsidR="00000000" w:rsidDel="00000000" w:rsidP="00000000" w:rsidRDefault="00000000" w:rsidRPr="00000000" w14:paraId="00000003">
      <w:pPr>
        <w:rPr>
          <w:color w:val="111111"/>
          <w:sz w:val="18"/>
          <w:szCs w:val="18"/>
          <w:highlight w:val="white"/>
        </w:rPr>
      </w:pPr>
      <w:r w:rsidDel="00000000" w:rsidR="00000000" w:rsidRPr="00000000">
        <w:rPr>
          <w:b w:val="1"/>
          <w:bCs w:val="1"/>
          <w:color w:val="111111"/>
          <w:sz w:val="27"/>
          <w:szCs w:val="27"/>
          <w:highlight w:val="white"/>
          <w:rtl w:val="0"/>
        </w:rPr>
        <w:t xml:space="preserve">Client </w:t>
      </w:r>
      <w:r w:rsidDel="00000000" w:rsidR="00000000" w:rsidRPr="00000000">
        <w:rPr>
          <w:color w:val="111111"/>
          <w:sz w:val="27"/>
          <w:szCs w:val="27"/>
          <w:highlight w:val="white"/>
          <w:rtl w:val="0"/>
        </w:rPr>
        <w:t xml:space="preserve">: Marwan Pablo</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11.99999999999994" w:lineRule="auto"/>
        <w:rPr>
          <w:b w:val="1"/>
          <w:bCs w:val="1"/>
          <w:color w:val="111111"/>
          <w:sz w:val="27"/>
          <w:szCs w:val="27"/>
          <w:highlight w:val="white"/>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11.99999999999994" w:lineRule="auto"/>
        <w:rPr>
          <w:color w:val="111111"/>
          <w:sz w:val="27"/>
          <w:szCs w:val="27"/>
          <w:highlight w:val="white"/>
        </w:rPr>
      </w:pPr>
      <w:r w:rsidDel="00000000" w:rsidR="00000000" w:rsidRPr="00000000">
        <w:rPr>
          <w:b w:val="1"/>
          <w:bCs w:val="1"/>
          <w:color w:val="111111"/>
          <w:sz w:val="27"/>
          <w:szCs w:val="27"/>
          <w:highlight w:val="white"/>
          <w:rtl w:val="0"/>
        </w:rPr>
        <w:t xml:space="preserve">Year </w:t>
      </w:r>
      <w:r w:rsidDel="00000000" w:rsidR="00000000" w:rsidRPr="00000000">
        <w:rPr>
          <w:color w:val="111111"/>
          <w:sz w:val="27"/>
          <w:szCs w:val="27"/>
          <w:highlight w:val="white"/>
          <w:rtl w:val="0"/>
        </w:rPr>
        <w:t xml:space="preserve">: 2021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11.99999999999994" w:lineRule="auto"/>
        <w:rPr>
          <w:b w:val="1"/>
          <w:bCs w:val="1"/>
          <w:color w:val="111111"/>
          <w:sz w:val="27"/>
          <w:szCs w:val="27"/>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11.99999999999994" w:lineRule="auto"/>
        <w:rPr>
          <w:color w:val="111111"/>
          <w:sz w:val="27"/>
          <w:szCs w:val="27"/>
          <w:highlight w:val="white"/>
        </w:rPr>
      </w:pPr>
      <w:r w:rsidDel="00000000" w:rsidR="00000000" w:rsidRPr="00000000">
        <w:rPr>
          <w:b w:val="1"/>
          <w:bCs w:val="1"/>
          <w:color w:val="111111"/>
          <w:sz w:val="27"/>
          <w:szCs w:val="27"/>
          <w:highlight w:val="white"/>
          <w:rtl w:val="0"/>
        </w:rPr>
        <w:t xml:space="preserve">Scope </w:t>
      </w:r>
      <w:r w:rsidDel="00000000" w:rsidR="00000000" w:rsidRPr="00000000">
        <w:rPr>
          <w:color w:val="111111"/>
          <w:sz w:val="27"/>
          <w:szCs w:val="27"/>
          <w:highlight w:val="white"/>
          <w:rtl w:val="0"/>
        </w:rPr>
        <w:t xml:space="preserve">: Artwork &amp; visualizer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