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4BB92" w14:textId="3B54ACC0" w:rsidR="00475679" w:rsidRDefault="00475679" w:rsidP="00AA01E7">
      <w:pPr>
        <w:pStyle w:val="Heading1"/>
        <w:rPr>
          <w:lang w:val="mi-NZ"/>
        </w:rPr>
      </w:pPr>
      <w:r>
        <w:rPr>
          <w:lang w:val="mi-NZ"/>
        </w:rPr>
        <w:t>Meeting One: Elcit Requirements and Inital Meeting</w:t>
      </w:r>
    </w:p>
    <w:p w14:paraId="5D0CE519" w14:textId="2475A275" w:rsidR="00475679" w:rsidRDefault="00475679" w:rsidP="00475679">
      <w:pPr>
        <w:pStyle w:val="Heading2"/>
        <w:rPr>
          <w:lang w:val="mi-NZ"/>
        </w:rPr>
      </w:pPr>
      <w:r>
        <w:rPr>
          <w:lang w:val="mi-NZ"/>
        </w:rPr>
        <w:t>Agenda</w:t>
      </w:r>
    </w:p>
    <w:p w14:paraId="2AA20C48" w14:textId="35B58E28" w:rsidR="00A6752B" w:rsidRPr="00AA01E7" w:rsidRDefault="00475679" w:rsidP="00AA01E7">
      <w:pPr>
        <w:pStyle w:val="ListParagraph"/>
        <w:numPr>
          <w:ilvl w:val="0"/>
          <w:numId w:val="1"/>
        </w:numPr>
        <w:rPr>
          <w:lang w:val="mi-NZ"/>
        </w:rPr>
      </w:pPr>
      <w:r>
        <w:rPr>
          <w:lang w:val="mi-NZ"/>
        </w:rPr>
        <w:t>Client Introduction</w:t>
      </w:r>
    </w:p>
    <w:p w14:paraId="673D8734" w14:textId="6C42BAB0" w:rsidR="00475679" w:rsidRDefault="00475679" w:rsidP="00475679">
      <w:pPr>
        <w:pStyle w:val="ListParagraph"/>
        <w:numPr>
          <w:ilvl w:val="0"/>
          <w:numId w:val="1"/>
        </w:numPr>
        <w:rPr>
          <w:lang w:val="mi-NZ"/>
        </w:rPr>
      </w:pPr>
      <w:r>
        <w:rPr>
          <w:lang w:val="mi-NZ"/>
        </w:rPr>
        <w:t>Discuss Potential Use Cases</w:t>
      </w:r>
    </w:p>
    <w:p w14:paraId="23F103C0" w14:textId="05C126A1" w:rsidR="00475679" w:rsidRDefault="00475679" w:rsidP="00475679">
      <w:pPr>
        <w:pStyle w:val="ListParagraph"/>
        <w:numPr>
          <w:ilvl w:val="1"/>
          <w:numId w:val="1"/>
        </w:numPr>
        <w:rPr>
          <w:lang w:val="mi-NZ"/>
        </w:rPr>
      </w:pPr>
      <w:r>
        <w:rPr>
          <w:lang w:val="mi-NZ"/>
        </w:rPr>
        <w:t>Site purpose</w:t>
      </w:r>
    </w:p>
    <w:p w14:paraId="5A6D1FCA" w14:textId="04844DB9" w:rsidR="00475679" w:rsidRDefault="00475679" w:rsidP="00475679">
      <w:pPr>
        <w:pStyle w:val="ListParagraph"/>
        <w:numPr>
          <w:ilvl w:val="1"/>
          <w:numId w:val="1"/>
        </w:numPr>
        <w:rPr>
          <w:lang w:val="mi-NZ"/>
        </w:rPr>
      </w:pPr>
      <w:r>
        <w:rPr>
          <w:lang w:val="mi-NZ"/>
        </w:rPr>
        <w:t>Client Audience</w:t>
      </w:r>
    </w:p>
    <w:p w14:paraId="64FB6506" w14:textId="54F3A14B" w:rsidR="00475679" w:rsidRDefault="00475679" w:rsidP="00475679">
      <w:pPr>
        <w:pStyle w:val="Heading2"/>
        <w:rPr>
          <w:lang w:val="mi-NZ"/>
        </w:rPr>
      </w:pPr>
      <w:r>
        <w:rPr>
          <w:lang w:val="mi-NZ"/>
        </w:rPr>
        <w:t>Client Introduction</w:t>
      </w:r>
    </w:p>
    <w:p w14:paraId="4D69CD6C" w14:textId="48387F54" w:rsidR="00475679" w:rsidRDefault="00AA01E7" w:rsidP="00AA01E7">
      <w:pPr>
        <w:rPr>
          <w:lang w:val="mi-NZ"/>
        </w:rPr>
      </w:pPr>
      <w:r>
        <w:rPr>
          <w:lang w:val="mi-NZ"/>
        </w:rPr>
        <w:t xml:space="preserve">Piers is an agent of chaos art broker/ dealer looking to move into framing after a big estate sale, while potentially still selling a significantly smaller, curated catalogue of art. </w:t>
      </w:r>
    </w:p>
    <w:p w14:paraId="12371276" w14:textId="1AD1CB28" w:rsidR="00475679" w:rsidRDefault="00475679" w:rsidP="00475679">
      <w:pPr>
        <w:pStyle w:val="Heading2"/>
        <w:rPr>
          <w:lang w:val="mi-NZ"/>
        </w:rPr>
      </w:pPr>
      <w:r>
        <w:rPr>
          <w:lang w:val="mi-NZ"/>
        </w:rPr>
        <w:t>Potential Use Cases</w:t>
      </w:r>
    </w:p>
    <w:p w14:paraId="6564B120" w14:textId="71FE5AAE" w:rsidR="00A6752B" w:rsidRDefault="00A6752B" w:rsidP="00A6752B">
      <w:pPr>
        <w:pStyle w:val="ListParagraph"/>
        <w:numPr>
          <w:ilvl w:val="0"/>
          <w:numId w:val="2"/>
        </w:numPr>
        <w:rPr>
          <w:lang w:val="mi-NZ"/>
        </w:rPr>
      </w:pPr>
      <w:r>
        <w:rPr>
          <w:lang w:val="mi-NZ"/>
        </w:rPr>
        <w:t>Art brokering/ art dealer website for selling art</w:t>
      </w:r>
    </w:p>
    <w:p w14:paraId="699035B1" w14:textId="342C58FF" w:rsidR="00A6752B" w:rsidRDefault="00A6752B" w:rsidP="00A6752B">
      <w:pPr>
        <w:pStyle w:val="ListParagraph"/>
        <w:numPr>
          <w:ilvl w:val="1"/>
          <w:numId w:val="2"/>
        </w:numPr>
        <w:rPr>
          <w:lang w:val="mi-NZ"/>
        </w:rPr>
      </w:pPr>
      <w:r>
        <w:rPr>
          <w:lang w:val="mi-NZ"/>
        </w:rPr>
        <w:t xml:space="preserve">Art dealer website – for sale page </w:t>
      </w:r>
    </w:p>
    <w:p w14:paraId="6D776AAF" w14:textId="5EB46663" w:rsidR="00A6752B" w:rsidRDefault="00A6752B" w:rsidP="00A6752B">
      <w:pPr>
        <w:pStyle w:val="ListParagraph"/>
        <w:numPr>
          <w:ilvl w:val="2"/>
          <w:numId w:val="2"/>
        </w:numPr>
        <w:rPr>
          <w:lang w:val="mi-NZ"/>
        </w:rPr>
      </w:pPr>
      <w:r>
        <w:rPr>
          <w:lang w:val="mi-NZ"/>
        </w:rPr>
        <w:t>For sale page by artist and then work under them</w:t>
      </w:r>
    </w:p>
    <w:p w14:paraId="4F069A01" w14:textId="048EE753" w:rsidR="003D7A62" w:rsidRDefault="003D7A62" w:rsidP="003D7A62">
      <w:pPr>
        <w:pStyle w:val="ListParagraph"/>
        <w:numPr>
          <w:ilvl w:val="3"/>
          <w:numId w:val="2"/>
        </w:numPr>
        <w:rPr>
          <w:lang w:val="mi-NZ"/>
        </w:rPr>
      </w:pPr>
      <w:r>
        <w:rPr>
          <w:lang w:val="mi-NZ"/>
        </w:rPr>
        <w:t>Depending on how much art it can be hard to have many pages</w:t>
      </w:r>
    </w:p>
    <w:p w14:paraId="32C336A4" w14:textId="63277151" w:rsidR="00A6752B" w:rsidRDefault="00A6752B" w:rsidP="00A6752B">
      <w:pPr>
        <w:pStyle w:val="ListParagraph"/>
        <w:numPr>
          <w:ilvl w:val="0"/>
          <w:numId w:val="2"/>
        </w:numPr>
        <w:rPr>
          <w:lang w:val="mi-NZ"/>
        </w:rPr>
      </w:pPr>
      <w:r>
        <w:rPr>
          <w:lang w:val="mi-NZ"/>
        </w:rPr>
        <w:t>Website for picture framing business</w:t>
      </w:r>
    </w:p>
    <w:p w14:paraId="7E2C9DF8" w14:textId="27FDC856" w:rsidR="00AA01E7" w:rsidRPr="00AA01E7" w:rsidRDefault="00AA01E7" w:rsidP="00AA01E7">
      <w:pPr>
        <w:pStyle w:val="ListParagraph"/>
        <w:numPr>
          <w:ilvl w:val="1"/>
          <w:numId w:val="2"/>
        </w:numPr>
        <w:rPr>
          <w:lang w:val="mi-NZ"/>
        </w:rPr>
      </w:pPr>
      <w:r w:rsidRPr="00AA01E7">
        <w:rPr>
          <w:lang w:val="mi-NZ"/>
        </w:rPr>
        <w:t>List of moulding, example frames etc – but no gear and unsure yet?</w:t>
      </w:r>
    </w:p>
    <w:p w14:paraId="750302FD" w14:textId="4F84B9BA" w:rsidR="00A6752B" w:rsidRDefault="00A6752B" w:rsidP="00A6752B">
      <w:pPr>
        <w:pStyle w:val="ListParagraph"/>
        <w:numPr>
          <w:ilvl w:val="0"/>
          <w:numId w:val="2"/>
        </w:numPr>
        <w:rPr>
          <w:lang w:val="mi-NZ"/>
        </w:rPr>
      </w:pPr>
      <w:r>
        <w:rPr>
          <w:lang w:val="mi-NZ"/>
        </w:rPr>
        <w:t>One website</w:t>
      </w:r>
      <w:r w:rsidR="00AA01E7">
        <w:rPr>
          <w:lang w:val="mi-NZ"/>
        </w:rPr>
        <w:t xml:space="preserve"> with coherent branding which can move with him into the future – perhaps the site map has the two buiness segragated but uses similar branding and overlap. Look into seo potentially to make this work?</w:t>
      </w:r>
    </w:p>
    <w:p w14:paraId="20F031D3" w14:textId="2DD21B46" w:rsidR="00AA01E7" w:rsidRPr="00AA01E7" w:rsidRDefault="00AA01E7" w:rsidP="00AA01E7">
      <w:pPr>
        <w:pStyle w:val="Heading2"/>
        <w:rPr>
          <w:lang w:val="mi-NZ"/>
        </w:rPr>
      </w:pPr>
      <w:r>
        <w:rPr>
          <w:lang w:val="mi-NZ"/>
        </w:rPr>
        <w:t xml:space="preserve">Design Discussion </w:t>
      </w:r>
    </w:p>
    <w:p w14:paraId="7CA41BF7" w14:textId="4C696822" w:rsidR="003D7A62" w:rsidRDefault="003D7A62" w:rsidP="00A6752B">
      <w:pPr>
        <w:rPr>
          <w:lang w:val="mi-NZ"/>
        </w:rPr>
      </w:pPr>
      <w:r>
        <w:rPr>
          <w:lang w:val="mi-NZ"/>
        </w:rPr>
        <w:t>Art dealer vs framing audience (sink framing)</w:t>
      </w:r>
      <w:r w:rsidR="00AA01E7">
        <w:rPr>
          <w:lang w:val="mi-NZ"/>
        </w:rPr>
        <w:t xml:space="preserve">. </w:t>
      </w:r>
    </w:p>
    <w:p w14:paraId="188EF3FB" w14:textId="02CEFC43" w:rsidR="003D7A62" w:rsidRDefault="003D7A62" w:rsidP="00A6752B">
      <w:pPr>
        <w:rPr>
          <w:lang w:val="mi-NZ"/>
        </w:rPr>
      </w:pPr>
      <w:r>
        <w:rPr>
          <w:lang w:val="mi-NZ"/>
        </w:rPr>
        <w:t xml:space="preserve">Framing in competely different demographic, budget and accesable anybody who wants a non-kmart frame. Very budget, minimal framing, 3 matteboard and 16-20 different mouldings. </w:t>
      </w:r>
    </w:p>
    <w:p w14:paraId="59F8B504" w14:textId="204F8A91" w:rsidR="003D7A62" w:rsidRDefault="003D7A62" w:rsidP="00A6752B">
      <w:pPr>
        <w:rPr>
          <w:lang w:val="mi-NZ"/>
        </w:rPr>
      </w:pPr>
      <w:r>
        <w:rPr>
          <w:lang w:val="mi-NZ"/>
        </w:rPr>
        <w:t xml:space="preserve">Art brokering – wanky, high-end, older, would be 2000 - 30,000 per piece is shown. 24-48 is an ideal stock level, but will initally have low level of stock. </w:t>
      </w:r>
      <w:r w:rsidR="007778E1">
        <w:rPr>
          <w:lang w:val="mi-NZ"/>
        </w:rPr>
        <w:t xml:space="preserve">12 pieces per </w:t>
      </w:r>
      <w:r w:rsidR="00AA01E7">
        <w:rPr>
          <w:lang w:val="mi-NZ"/>
        </w:rPr>
        <w:t>p</w:t>
      </w:r>
      <w:r w:rsidR="007778E1">
        <w:rPr>
          <w:lang w:val="mi-NZ"/>
        </w:rPr>
        <w:t xml:space="preserve">age kinda thing? </w:t>
      </w:r>
    </w:p>
    <w:p w14:paraId="22293766" w14:textId="0B877DB7" w:rsidR="00A6752B" w:rsidRDefault="007778E1" w:rsidP="00A6752B">
      <w:pPr>
        <w:rPr>
          <w:lang w:val="mi-NZ"/>
        </w:rPr>
      </w:pPr>
      <w:r>
        <w:rPr>
          <w:lang w:val="mi-NZ"/>
        </w:rPr>
        <w:t xml:space="preserve">Simple interactivity, no categories, no sorting just images with text underneath. Basic grid. Big body of text. Image of artwork top left, under is artist name, work title medium year dimensions. Right big verbose write up. Easy to use website – miracle half those people know what  computer is. </w:t>
      </w:r>
    </w:p>
    <w:p w14:paraId="5D4418A8" w14:textId="04968D1F" w:rsidR="007778E1" w:rsidRDefault="007778E1" w:rsidP="00AA01E7">
      <w:pPr>
        <w:pStyle w:val="Heading2"/>
        <w:rPr>
          <w:lang w:val="mi-NZ"/>
        </w:rPr>
      </w:pPr>
      <w:r>
        <w:rPr>
          <w:lang w:val="mi-NZ"/>
        </w:rPr>
        <w:t>A</w:t>
      </w:r>
      <w:r w:rsidR="00AA01E7">
        <w:rPr>
          <w:lang w:val="mi-NZ"/>
        </w:rPr>
        <w:t>ssets / Current Website</w:t>
      </w:r>
    </w:p>
    <w:p w14:paraId="33B7ACF9" w14:textId="14370C77" w:rsidR="007778E1" w:rsidRDefault="007778E1" w:rsidP="00A6752B">
      <w:pPr>
        <w:rPr>
          <w:lang w:val="mi-NZ"/>
        </w:rPr>
      </w:pPr>
      <w:r>
        <w:rPr>
          <w:lang w:val="mi-NZ"/>
        </w:rPr>
        <w:t>Sink logo is in google images font!</w:t>
      </w:r>
    </w:p>
    <w:p w14:paraId="78049D13" w14:textId="5D9AAE55" w:rsidR="007778E1" w:rsidRDefault="007778E1" w:rsidP="00A6752B">
      <w:pPr>
        <w:rPr>
          <w:lang w:val="mi-NZ"/>
        </w:rPr>
      </w:pPr>
      <w:r>
        <w:rPr>
          <w:lang w:val="mi-NZ"/>
        </w:rPr>
        <w:t xml:space="preserve">No font or branding conventions but a preference for black and white. </w:t>
      </w:r>
    </w:p>
    <w:p w14:paraId="7541636F" w14:textId="77972FAA" w:rsidR="00AA01E7" w:rsidRPr="00A6752B" w:rsidRDefault="00AA01E7" w:rsidP="00A6752B">
      <w:pPr>
        <w:rPr>
          <w:lang w:val="mi-NZ"/>
        </w:rPr>
      </w:pPr>
      <w:r w:rsidRPr="00AA01E7">
        <w:rPr>
          <w:lang w:val="mi-NZ"/>
        </w:rPr>
        <w:t>AWS – domain for sink.co.nz, and some type of subscription</w:t>
      </w:r>
    </w:p>
    <w:sectPr w:rsidR="00AA01E7" w:rsidRPr="00A675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A26EB"/>
    <w:multiLevelType w:val="hybridMultilevel"/>
    <w:tmpl w:val="97EA8EA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04F5DA9"/>
    <w:multiLevelType w:val="hybridMultilevel"/>
    <w:tmpl w:val="E370C876"/>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865709427">
    <w:abstractNumId w:val="1"/>
  </w:num>
  <w:num w:numId="2" w16cid:durableId="2090033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679"/>
    <w:rsid w:val="00075E85"/>
    <w:rsid w:val="002958A0"/>
    <w:rsid w:val="003D7A62"/>
    <w:rsid w:val="00475679"/>
    <w:rsid w:val="007778E1"/>
    <w:rsid w:val="00A6752B"/>
    <w:rsid w:val="00AA01E7"/>
    <w:rsid w:val="00AC0B6D"/>
    <w:rsid w:val="00FB28D9"/>
    <w:rsid w:val="00FF562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E0CE5"/>
  <w15:chartTrackingRefBased/>
  <w15:docId w15:val="{D1901B40-B8E1-4F6D-9E50-6FF0FBE5B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6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756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56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56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56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56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56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56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56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6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756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56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56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56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56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6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6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679"/>
    <w:rPr>
      <w:rFonts w:eastAsiaTheme="majorEastAsia" w:cstheme="majorBidi"/>
      <w:color w:val="272727" w:themeColor="text1" w:themeTint="D8"/>
    </w:rPr>
  </w:style>
  <w:style w:type="paragraph" w:styleId="Title">
    <w:name w:val="Title"/>
    <w:basedOn w:val="Normal"/>
    <w:next w:val="Normal"/>
    <w:link w:val="TitleChar"/>
    <w:uiPriority w:val="10"/>
    <w:qFormat/>
    <w:rsid w:val="004756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6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6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6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679"/>
    <w:pPr>
      <w:spacing w:before="160"/>
      <w:jc w:val="center"/>
    </w:pPr>
    <w:rPr>
      <w:i/>
      <w:iCs/>
      <w:color w:val="404040" w:themeColor="text1" w:themeTint="BF"/>
    </w:rPr>
  </w:style>
  <w:style w:type="character" w:customStyle="1" w:styleId="QuoteChar">
    <w:name w:val="Quote Char"/>
    <w:basedOn w:val="DefaultParagraphFont"/>
    <w:link w:val="Quote"/>
    <w:uiPriority w:val="29"/>
    <w:rsid w:val="00475679"/>
    <w:rPr>
      <w:i/>
      <w:iCs/>
      <w:color w:val="404040" w:themeColor="text1" w:themeTint="BF"/>
    </w:rPr>
  </w:style>
  <w:style w:type="paragraph" w:styleId="ListParagraph">
    <w:name w:val="List Paragraph"/>
    <w:basedOn w:val="Normal"/>
    <w:uiPriority w:val="34"/>
    <w:qFormat/>
    <w:rsid w:val="00475679"/>
    <w:pPr>
      <w:ind w:left="720"/>
      <w:contextualSpacing/>
    </w:pPr>
  </w:style>
  <w:style w:type="character" w:styleId="IntenseEmphasis">
    <w:name w:val="Intense Emphasis"/>
    <w:basedOn w:val="DefaultParagraphFont"/>
    <w:uiPriority w:val="21"/>
    <w:qFormat/>
    <w:rsid w:val="00475679"/>
    <w:rPr>
      <w:i/>
      <w:iCs/>
      <w:color w:val="0F4761" w:themeColor="accent1" w:themeShade="BF"/>
    </w:rPr>
  </w:style>
  <w:style w:type="paragraph" w:styleId="IntenseQuote">
    <w:name w:val="Intense Quote"/>
    <w:basedOn w:val="Normal"/>
    <w:next w:val="Normal"/>
    <w:link w:val="IntenseQuoteChar"/>
    <w:uiPriority w:val="30"/>
    <w:qFormat/>
    <w:rsid w:val="004756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5679"/>
    <w:rPr>
      <w:i/>
      <w:iCs/>
      <w:color w:val="0F4761" w:themeColor="accent1" w:themeShade="BF"/>
    </w:rPr>
  </w:style>
  <w:style w:type="character" w:styleId="IntenseReference">
    <w:name w:val="Intense Reference"/>
    <w:basedOn w:val="DefaultParagraphFont"/>
    <w:uiPriority w:val="32"/>
    <w:qFormat/>
    <w:rsid w:val="004756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1646</TotalTime>
  <Pages>1</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Pilbrow</dc:creator>
  <cp:keywords/>
  <dc:description/>
  <cp:lastModifiedBy>Alyssa Pilbrow</cp:lastModifiedBy>
  <cp:revision>2</cp:revision>
  <dcterms:created xsi:type="dcterms:W3CDTF">2024-02-25T21:39:00Z</dcterms:created>
  <dcterms:modified xsi:type="dcterms:W3CDTF">2024-02-27T01:53:00Z</dcterms:modified>
</cp:coreProperties>
</file>