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40" w:rsidRPr="00457840" w:rsidRDefault="00457840" w:rsidP="00457840">
      <w:pPr>
        <w:jc w:val="center"/>
        <w:rPr>
          <w:b/>
        </w:rPr>
      </w:pPr>
      <w:r w:rsidRPr="00457840">
        <w:rPr>
          <w:b/>
        </w:rPr>
        <w:t>Categorical Method</w:t>
      </w:r>
    </w:p>
    <w:p w:rsidR="00567464" w:rsidRDefault="00567464" w:rsidP="006D7757">
      <w:pPr>
        <w:spacing w:after="0"/>
      </w:pPr>
      <w:r>
        <w:t>1. Installation</w:t>
      </w:r>
    </w:p>
    <w:p w:rsidR="006D7757" w:rsidRDefault="006D7757" w:rsidP="006D7757">
      <w:pPr>
        <w:spacing w:after="0"/>
        <w:rPr>
          <w:i/>
        </w:rPr>
      </w:pPr>
    </w:p>
    <w:p w:rsidR="00457840" w:rsidRDefault="006D7757" w:rsidP="006D7757">
      <w:pPr>
        <w:spacing w:after="0"/>
        <w:rPr>
          <w:i/>
        </w:rPr>
      </w:pPr>
      <w:r>
        <w:rPr>
          <w:i/>
        </w:rPr>
        <w:tab/>
      </w:r>
      <w:r w:rsidR="00567464" w:rsidRPr="00567464">
        <w:rPr>
          <w:i/>
        </w:rPr>
        <w:t>R CMD SHLIB McCOIL_categorical_code.c llfunction_het.c</w:t>
      </w:r>
    </w:p>
    <w:p w:rsidR="00567464" w:rsidRPr="00457840" w:rsidRDefault="00567464" w:rsidP="006D7757">
      <w:pPr>
        <w:spacing w:after="0"/>
        <w:rPr>
          <w:i/>
        </w:rPr>
      </w:pPr>
    </w:p>
    <w:p w:rsidR="00DE42EA" w:rsidRPr="00567464" w:rsidRDefault="00567464" w:rsidP="006D7757">
      <w:pPr>
        <w:spacing w:after="0"/>
        <w:rPr>
          <w:rFonts w:ascii="新細明體" w:hAnsi="新細明體" w:cs="新細明體"/>
        </w:rPr>
      </w:pPr>
      <w:r>
        <w:t>2</w:t>
      </w:r>
      <w:r w:rsidR="00DE42EA">
        <w:t>. Input format</w:t>
      </w:r>
    </w:p>
    <w:p w:rsidR="00AE5C19" w:rsidRDefault="00AE5C19" w:rsidP="006D7757">
      <w:pPr>
        <w:spacing w:after="0"/>
        <w:ind w:left="720"/>
      </w:pPr>
      <w:r>
        <w:t xml:space="preserve">Assuming there are </w:t>
      </w:r>
      <w:r w:rsidRPr="009339C5">
        <w:rPr>
          <w:i/>
        </w:rPr>
        <w:t>n</w:t>
      </w:r>
      <w:r>
        <w:t xml:space="preserve"> individuals and </w:t>
      </w:r>
      <w:r w:rsidRPr="009339C5">
        <w:rPr>
          <w:i/>
        </w:rPr>
        <w:t>k</w:t>
      </w:r>
      <w:r>
        <w:t xml:space="preserve"> loci, SNP calling information is stored in a matrix,  </w:t>
      </w:r>
    </w:p>
    <w:p w:rsidR="00AE5C19" w:rsidRDefault="00AE5C19" w:rsidP="006D7757">
      <w:pPr>
        <w:spacing w:after="0"/>
        <w:ind w:left="720"/>
      </w:pPr>
      <w:r>
        <w:tab/>
      </w:r>
      <w:r w:rsidRPr="001C5200">
        <w:rPr>
          <w:position w:val="-46"/>
        </w:rPr>
        <w:object w:dxaOrig="210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5pt;height:53.5pt" o:ole="">
            <v:imagedata r:id="rId4" o:title=""/>
          </v:shape>
          <o:OLEObject Type="Embed" ProgID="Equation.3" ShapeID="_x0000_i1025" DrawAspect="Content" ObjectID="_1421244449" r:id="rId5"/>
        </w:object>
      </w:r>
    </w:p>
    <w:p w:rsidR="00567464" w:rsidRDefault="00AE5C19" w:rsidP="006D7757">
      <w:pPr>
        <w:spacing w:after="0"/>
        <w:ind w:left="720"/>
      </w:pPr>
      <w:r>
        <w:t xml:space="preserve">, where each element </w:t>
      </w:r>
      <w:r w:rsidRPr="00AE5C19">
        <w:rPr>
          <w:i/>
        </w:rPr>
        <w:t>S</w:t>
      </w:r>
      <w:r w:rsidRPr="00AE5C19">
        <w:rPr>
          <w:i/>
          <w:vertAlign w:val="subscript"/>
        </w:rPr>
        <w:t>ij</w:t>
      </w:r>
      <w:r w:rsidRPr="00AE5C19">
        <w:rPr>
          <w:i/>
        </w:rPr>
        <w:t xml:space="preserve"> </w:t>
      </w:r>
      <w:r>
        <w:t xml:space="preserve">represents SNP information at locus </w:t>
      </w:r>
      <w:r w:rsidRPr="005A22BC">
        <w:rPr>
          <w:i/>
        </w:rPr>
        <w:t>j</w:t>
      </w:r>
      <w:r>
        <w:t xml:space="preserve"> of individual </w:t>
      </w:r>
      <w:r w:rsidRPr="00AE5C19">
        <w:rPr>
          <w:i/>
        </w:rPr>
        <w:t>i</w:t>
      </w:r>
      <w:r w:rsidRPr="00AE5C19">
        <w:t>, and can be 0 [homozygous minor allele], 0.5 [heterozygous], 1 [homozygous major allele] or -1 [missing data]</w:t>
      </w:r>
      <w:r>
        <w:t>.</w:t>
      </w:r>
    </w:p>
    <w:p w:rsidR="00567464" w:rsidRDefault="00567464" w:rsidP="006D7757">
      <w:pPr>
        <w:spacing w:after="0"/>
      </w:pPr>
    </w:p>
    <w:p w:rsidR="006D7757" w:rsidRDefault="00567464" w:rsidP="006D7757">
      <w:pPr>
        <w:spacing w:after="0"/>
      </w:pPr>
      <w:r>
        <w:t>3. Run</w:t>
      </w:r>
    </w:p>
    <w:p w:rsidR="00567464" w:rsidRDefault="00567464" w:rsidP="006D7757">
      <w:pPr>
        <w:spacing w:after="0"/>
      </w:pPr>
    </w:p>
    <w:p w:rsidR="009626BA" w:rsidRDefault="006D7757" w:rsidP="006D7757">
      <w:pPr>
        <w:spacing w:after="0"/>
      </w:pPr>
      <w:r>
        <w:tab/>
      </w:r>
      <w:r w:rsidR="009626BA">
        <w:t xml:space="preserve">See </w:t>
      </w:r>
      <w:r w:rsidR="009626BA" w:rsidRPr="009626BA">
        <w:t>test_R_code</w:t>
      </w:r>
      <w:r w:rsidR="009626BA">
        <w:t>.R for an example.</w:t>
      </w:r>
    </w:p>
    <w:p w:rsidR="006D7757" w:rsidRDefault="006D7757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</w:p>
    <w:p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  <w:r w:rsidRPr="00457840">
        <w:rPr>
          <w:rFonts w:ascii="Courier" w:hAnsi="Courier" w:cs="Courier"/>
          <w:b/>
          <w:bCs/>
          <w:szCs w:val="32"/>
          <w:lang w:eastAsia="en-US"/>
        </w:rPr>
        <w:t>Usage</w:t>
      </w:r>
    </w:p>
    <w:p w:rsidR="009626BA" w:rsidRPr="00457840" w:rsidRDefault="006D7757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Cs w:val="26"/>
          <w:lang w:eastAsia="en-US"/>
        </w:rPr>
      </w:pPr>
      <w:r>
        <w:rPr>
          <w:rFonts w:ascii="Courier" w:hAnsi="Courier" w:cs="Helvetica"/>
          <w:szCs w:val="34"/>
          <w:lang w:eastAsia="en-US"/>
        </w:rPr>
        <w:tab/>
      </w:r>
      <w:r w:rsidR="009626BA" w:rsidRPr="00457840">
        <w:rPr>
          <w:rFonts w:ascii="Courier" w:hAnsi="Courier" w:cs="Helvetica"/>
          <w:szCs w:val="34"/>
          <w:lang w:eastAsia="en-US"/>
        </w:rPr>
        <w:t>McCOIL_categorical</w:t>
      </w:r>
      <w:r w:rsidR="009626BA" w:rsidRPr="00457840">
        <w:rPr>
          <w:rFonts w:ascii="Courier" w:hAnsi="Courier" w:cs="Courier"/>
          <w:szCs w:val="26"/>
          <w:lang w:eastAsia="en-US"/>
        </w:rPr>
        <w:t>(</w:t>
      </w:r>
      <w:r w:rsidR="00457840" w:rsidRPr="00457840">
        <w:rPr>
          <w:rFonts w:ascii="Courier" w:hAnsi="Courier" w:cs="Courier"/>
          <w:szCs w:val="26"/>
          <w:lang w:eastAsia="en-US"/>
        </w:rPr>
        <w:t>data</w:t>
      </w:r>
      <w:r w:rsidR="009626BA" w:rsidRPr="00457840">
        <w:rPr>
          <w:rFonts w:ascii="Courier" w:hAnsi="Courier" w:cs="Courier"/>
          <w:szCs w:val="26"/>
          <w:lang w:eastAsia="en-US"/>
        </w:rPr>
        <w:t>, ...)</w:t>
      </w:r>
    </w:p>
    <w:p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szCs w:val="26"/>
          <w:lang w:eastAsia="en-US"/>
        </w:rPr>
      </w:pPr>
    </w:p>
    <w:p w:rsidR="009626BA" w:rsidRPr="00457840" w:rsidRDefault="009626BA" w:rsidP="006D7757">
      <w:pPr>
        <w:widowControl w:val="0"/>
        <w:autoSpaceDE w:val="0"/>
        <w:autoSpaceDN w:val="0"/>
        <w:adjustRightInd w:val="0"/>
        <w:spacing w:after="0"/>
        <w:rPr>
          <w:rFonts w:ascii="Courier" w:hAnsi="Courier" w:cs="Courier"/>
          <w:b/>
          <w:bCs/>
          <w:szCs w:val="32"/>
          <w:lang w:eastAsia="en-US"/>
        </w:rPr>
      </w:pPr>
      <w:r w:rsidRPr="00457840">
        <w:rPr>
          <w:rFonts w:ascii="Courier" w:hAnsi="Courier" w:cs="Courier"/>
          <w:b/>
          <w:bCs/>
          <w:szCs w:val="32"/>
          <w:lang w:eastAsia="en-US"/>
        </w:rPr>
        <w:t>Arguments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233"/>
        <w:gridCol w:w="8477"/>
      </w:tblGrid>
      <w:tr w:rsidR="006D7757" w:rsidRPr="00457840">
        <w:tc>
          <w:tcPr>
            <w:tcW w:w="2233" w:type="dxa"/>
          </w:tcPr>
          <w:p w:rsidR="006D7757" w:rsidRPr="00457840" w:rsidRDefault="006D7757" w:rsidP="006D7757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"/>
                <w:szCs w:val="32"/>
                <w:lang w:eastAsia="en-US"/>
              </w:rPr>
            </w:pPr>
            <w:r w:rsidRPr="00457840">
              <w:rPr>
                <w:rFonts w:ascii="Courier" w:hAnsi="Courier" w:cs="Courier"/>
                <w:szCs w:val="26"/>
                <w:lang w:eastAsia="en-US"/>
              </w:rPr>
              <w:t>data</w:t>
            </w:r>
          </w:p>
        </w:tc>
        <w:tc>
          <w:tcPr>
            <w:tcW w:w="8477" w:type="dxa"/>
          </w:tcPr>
          <w:p w:rsidR="006D7757" w:rsidRPr="00457840" w:rsidRDefault="006D7757" w:rsidP="006D7757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Times"/>
                <w:szCs w:val="32"/>
                <w:lang w:eastAsia="en-US"/>
              </w:rPr>
            </w:pPr>
            <w:r w:rsidRPr="00457840">
              <w:rPr>
                <w:rFonts w:ascii="Courier" w:hAnsi="Courier" w:cs="Times"/>
                <w:szCs w:val="32"/>
                <w:lang w:eastAsia="en-US"/>
              </w:rPr>
              <w:t xml:space="preserve">An </w:t>
            </w:r>
            <w:r w:rsidRPr="00457840">
              <w:rPr>
                <w:rFonts w:ascii="Courier" w:hAnsi="Courier" w:cs="Courier New"/>
                <w:b/>
                <w:bCs/>
                <w:szCs w:val="32"/>
                <w:lang w:eastAsia="en-US"/>
              </w:rPr>
              <w:t>R</w:t>
            </w:r>
            <w:r w:rsidR="00E413FB">
              <w:rPr>
                <w:rFonts w:ascii="Courier" w:hAnsi="Courier" w:cs="Times"/>
                <w:szCs w:val="32"/>
                <w:lang w:eastAsia="en-US"/>
              </w:rPr>
              <w:t xml:space="preserve"> data frame of </w:t>
            </w:r>
            <w:r w:rsidR="00E413FB" w:rsidRPr="00E413FB">
              <w:rPr>
                <w:rFonts w:ascii="Courier" w:hAnsi="Courier" w:cs="Times"/>
                <w:szCs w:val="32"/>
                <w:lang w:eastAsia="en-US"/>
              </w:rPr>
              <w:t>SNP calling information.</w:t>
            </w:r>
            <w:r w:rsidR="00E413FB">
              <w:t xml:space="preserve"> </w:t>
            </w:r>
            <w:r w:rsidRPr="00457840">
              <w:rPr>
                <w:rFonts w:ascii="Courier" w:hAnsi="Courier" w:cs="Times"/>
                <w:szCs w:val="32"/>
                <w:lang w:eastAsia="en-US"/>
              </w:rPr>
              <w:t>Row names are names of samples and column names are names of assays.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maxCOI</w:t>
            </w:r>
          </w:p>
        </w:tc>
        <w:tc>
          <w:tcPr>
            <w:tcW w:w="8477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Upper bound for COI.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25.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threshold_ind</w:t>
            </w:r>
          </w:p>
        </w:tc>
        <w:tc>
          <w:tcPr>
            <w:tcW w:w="8477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minimum number of sites for a sample to be considered. The default is 20.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threshold_site</w:t>
            </w:r>
          </w:p>
        </w:tc>
        <w:tc>
          <w:tcPr>
            <w:tcW w:w="8477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minimum number of samples for a locus to be considered. The default is 20.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totalrun</w:t>
            </w:r>
          </w:p>
        </w:tc>
        <w:tc>
          <w:tcPr>
            <w:tcW w:w="8477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total number of MCMC iterations.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10000.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burnin</w:t>
            </w:r>
          </w:p>
        </w:tc>
        <w:tc>
          <w:tcPr>
            <w:tcW w:w="8477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total number of burnin iterations.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1000.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M0</w:t>
            </w:r>
          </w:p>
        </w:tc>
        <w:tc>
          <w:tcPr>
            <w:tcW w:w="8477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Initial COI. The default is 15.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e1</w:t>
            </w:r>
          </w:p>
        </w:tc>
        <w:tc>
          <w:tcPr>
            <w:tcW w:w="8477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probability of calling heterozygous loci homozygous.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0.05.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e2</w:t>
            </w:r>
          </w:p>
        </w:tc>
        <w:tc>
          <w:tcPr>
            <w:tcW w:w="8477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/>
              </w:rPr>
              <w:t xml:space="preserve">The probability of calling homozygous loci heterozygous. </w:t>
            </w: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0.05.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path</w:t>
            </w:r>
          </w:p>
        </w:tc>
        <w:tc>
          <w:tcPr>
            <w:tcW w:w="8477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default is the current directory.</w:t>
            </w:r>
          </w:p>
        </w:tc>
      </w:tr>
      <w:tr w:rsidR="006D7757" w:rsidRPr="00457840">
        <w:tc>
          <w:tcPr>
            <w:tcW w:w="2233" w:type="dxa"/>
          </w:tcPr>
          <w:p w:rsidR="006D7757" w:rsidRPr="00457840" w:rsidRDefault="006D7757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output</w:t>
            </w:r>
          </w:p>
        </w:tc>
        <w:tc>
          <w:tcPr>
            <w:tcW w:w="8477" w:type="dxa"/>
          </w:tcPr>
          <w:p w:rsidR="006D7757" w:rsidRPr="00457840" w:rsidRDefault="006D7757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457840">
              <w:rPr>
                <w:rFonts w:ascii="Courier" w:hAnsi="Courier" w:cs="Helvetica"/>
                <w:szCs w:val="34"/>
                <w:lang w:eastAsia="en-US"/>
              </w:rPr>
              <w:t>The name of output file. The default is “output.txt”.</w:t>
            </w:r>
          </w:p>
        </w:tc>
      </w:tr>
      <w:tr w:rsidR="00997C3D" w:rsidRPr="00457840">
        <w:tc>
          <w:tcPr>
            <w:tcW w:w="2233" w:type="dxa"/>
          </w:tcPr>
          <w:p w:rsidR="00997C3D" w:rsidRPr="00457840" w:rsidRDefault="00997C3D" w:rsidP="009626BA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>
              <w:rPr>
                <w:rFonts w:ascii="Courier" w:hAnsi="Courier" w:cs="Helvetica"/>
                <w:szCs w:val="34"/>
                <w:lang w:eastAsia="en-US"/>
              </w:rPr>
              <w:t>err_method</w:t>
            </w:r>
          </w:p>
        </w:tc>
        <w:tc>
          <w:tcPr>
            <w:tcW w:w="8477" w:type="dxa"/>
          </w:tcPr>
          <w:p w:rsidR="00D74E0A" w:rsidRDefault="00D74E0A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>
              <w:rPr>
                <w:rFonts w:ascii="Courier" w:hAnsi="Courier" w:cs="Helvetica"/>
                <w:szCs w:val="34"/>
                <w:lang w:eastAsia="en-US"/>
              </w:rPr>
              <w:t>The default is 1.</w:t>
            </w:r>
          </w:p>
          <w:p w:rsidR="00997C3D" w:rsidRPr="00197EE9" w:rsidRDefault="00997C3D" w:rsidP="00457840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197EE9">
              <w:rPr>
                <w:rFonts w:ascii="Courier" w:hAnsi="Courier" w:cs="Helvetica"/>
                <w:szCs w:val="34"/>
                <w:lang w:eastAsia="en-US"/>
              </w:rPr>
              <w:t>1: use pre-specified e1 and e2 and treat them as constants.</w:t>
            </w:r>
          </w:p>
          <w:p w:rsidR="00997C3D" w:rsidRPr="00457840" w:rsidRDefault="00997C3D" w:rsidP="00624757">
            <w:pPr>
              <w:widowControl w:val="0"/>
              <w:tabs>
                <w:tab w:val="left" w:pos="382"/>
                <w:tab w:val="left" w:pos="765"/>
                <w:tab w:val="left" w:pos="1148"/>
                <w:tab w:val="left" w:pos="1531"/>
                <w:tab w:val="left" w:pos="1914"/>
                <w:tab w:val="left" w:pos="2296"/>
                <w:tab w:val="left" w:pos="2679"/>
                <w:tab w:val="left" w:pos="3062"/>
                <w:tab w:val="left" w:pos="3445"/>
                <w:tab w:val="left" w:pos="3828"/>
                <w:tab w:val="left" w:pos="4210"/>
                <w:tab w:val="left" w:pos="4593"/>
                <w:tab w:val="left" w:pos="4976"/>
                <w:tab w:val="left" w:pos="5359"/>
                <w:tab w:val="left" w:pos="5742"/>
                <w:tab w:val="left" w:pos="6124"/>
                <w:tab w:val="left" w:pos="6507"/>
                <w:tab w:val="left" w:pos="6890"/>
                <w:tab w:val="left" w:pos="7273"/>
                <w:tab w:val="left" w:pos="7656"/>
                <w:tab w:val="left" w:pos="8038"/>
                <w:tab w:val="left" w:pos="8421"/>
                <w:tab w:val="left" w:pos="8804"/>
                <w:tab w:val="left" w:pos="9187"/>
                <w:tab w:val="left" w:pos="9570"/>
                <w:tab w:val="left" w:pos="9953"/>
                <w:tab w:val="left" w:pos="10335"/>
                <w:tab w:val="left" w:pos="10718"/>
                <w:tab w:val="left" w:pos="11101"/>
                <w:tab w:val="left" w:pos="11484"/>
                <w:tab w:val="left" w:pos="11867"/>
                <w:tab w:val="left" w:pos="12249"/>
                <w:tab w:val="left" w:pos="12632"/>
                <w:tab w:val="left" w:pos="13015"/>
                <w:tab w:val="left" w:pos="13398"/>
                <w:tab w:val="left" w:pos="13781"/>
                <w:tab w:val="left" w:pos="14163"/>
                <w:tab w:val="left" w:pos="14546"/>
                <w:tab w:val="left" w:pos="14929"/>
                <w:tab w:val="left" w:pos="15312"/>
                <w:tab w:val="left" w:pos="15695"/>
                <w:tab w:val="left" w:pos="16077"/>
                <w:tab w:val="left" w:pos="16460"/>
                <w:tab w:val="left" w:pos="16843"/>
                <w:tab w:val="left" w:pos="17226"/>
                <w:tab w:val="left" w:pos="17609"/>
                <w:tab w:val="left" w:pos="17991"/>
                <w:tab w:val="left" w:pos="18374"/>
                <w:tab w:val="left" w:pos="18757"/>
                <w:tab w:val="left" w:pos="19140"/>
                <w:tab w:val="left" w:pos="19523"/>
                <w:tab w:val="left" w:pos="19905"/>
                <w:tab w:val="left" w:pos="20288"/>
                <w:tab w:val="left" w:pos="20671"/>
                <w:tab w:val="left" w:pos="21054"/>
                <w:tab w:val="left" w:pos="21437"/>
                <w:tab w:val="left" w:pos="21820"/>
                <w:tab w:val="left" w:pos="22202"/>
                <w:tab w:val="left" w:pos="22585"/>
                <w:tab w:val="left" w:pos="22968"/>
                <w:tab w:val="left" w:pos="23351"/>
                <w:tab w:val="left" w:pos="23734"/>
                <w:tab w:val="left" w:pos="24116"/>
                <w:tab w:val="left" w:pos="24499"/>
              </w:tabs>
              <w:autoSpaceDE w:val="0"/>
              <w:autoSpaceDN w:val="0"/>
              <w:adjustRightInd w:val="0"/>
              <w:rPr>
                <w:rFonts w:ascii="Courier" w:hAnsi="Courier" w:cs="Helvetica"/>
                <w:szCs w:val="34"/>
                <w:lang w:eastAsia="en-US"/>
              </w:rPr>
            </w:pPr>
            <w:r w:rsidRPr="00197EE9">
              <w:rPr>
                <w:rFonts w:ascii="Courier" w:hAnsi="Courier" w:cs="Helvetica"/>
                <w:szCs w:val="34"/>
                <w:lang w:eastAsia="en-US"/>
              </w:rPr>
              <w:t>3: e1 and e2</w:t>
            </w:r>
            <w:r w:rsidR="00624757">
              <w:rPr>
                <w:rFonts w:ascii="Courier" w:hAnsi="Courier" w:cs="Helvetica"/>
                <w:szCs w:val="34"/>
                <w:lang w:eastAsia="en-US"/>
              </w:rPr>
              <w:t xml:space="preserve"> are estimated with COI and allele frequencies</w:t>
            </w:r>
          </w:p>
        </w:tc>
      </w:tr>
    </w:tbl>
    <w:p w:rsidR="00567464" w:rsidRPr="00457840" w:rsidRDefault="00567464" w:rsidP="006D7757">
      <w:pPr>
        <w:spacing w:after="0"/>
        <w:rPr>
          <w:rFonts w:ascii="Courier" w:hAnsi="Courier" w:cs="新細明體"/>
        </w:rPr>
      </w:pPr>
    </w:p>
    <w:sectPr w:rsidR="00567464" w:rsidRPr="00457840" w:rsidSect="00567464">
      <w:pgSz w:w="12240" w:h="15840"/>
      <w:pgMar w:top="1152" w:right="720" w:bottom="1152" w:left="720" w:header="706" w:footer="706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E65A2A"/>
    <w:rsid w:val="00197EE9"/>
    <w:rsid w:val="0040504B"/>
    <w:rsid w:val="00457840"/>
    <w:rsid w:val="00526580"/>
    <w:rsid w:val="00567464"/>
    <w:rsid w:val="00624757"/>
    <w:rsid w:val="006D7757"/>
    <w:rsid w:val="00841CF3"/>
    <w:rsid w:val="009626BA"/>
    <w:rsid w:val="00997C3D"/>
    <w:rsid w:val="00A655D0"/>
    <w:rsid w:val="00AA346B"/>
    <w:rsid w:val="00AE5C19"/>
    <w:rsid w:val="00B530D2"/>
    <w:rsid w:val="00B6007A"/>
    <w:rsid w:val="00C537E6"/>
    <w:rsid w:val="00D74E0A"/>
    <w:rsid w:val="00DB067C"/>
    <w:rsid w:val="00DE42EA"/>
    <w:rsid w:val="00E27D65"/>
    <w:rsid w:val="00E413FB"/>
    <w:rsid w:val="00E65A2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B356B"/>
    <w:rPr>
      <w:lang w:eastAsia="zh-TW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45784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oleObject" Target="embeddings/Microsoft_Equation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208</Words>
  <Characters>1187</Characters>
  <Application>Microsoft Macintosh Word</Application>
  <DocSecurity>0</DocSecurity>
  <Lines>9</Lines>
  <Paragraphs>2</Paragraphs>
  <ScaleCrop>false</ScaleCrop>
  <Company>Harvard University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Hsiao-Han Chang</dc:creator>
  <cp:keywords/>
  <cp:lastModifiedBy>Hsiao-Han Chang</cp:lastModifiedBy>
  <cp:revision>13</cp:revision>
  <dcterms:created xsi:type="dcterms:W3CDTF">2016-09-06T18:11:00Z</dcterms:created>
  <dcterms:modified xsi:type="dcterms:W3CDTF">2017-01-31T22:21:00Z</dcterms:modified>
</cp:coreProperties>
</file>