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after="160"/>
      </w:pPr>
      <w:r>
        <w:rPr>
          <w:rFonts w:ascii="Arial" w:hAnsi="Arial"/>
          <w:b/>
          <w:color w:val="1B2A4A"/>
          <w:sz w:val="32"/>
        </w:rPr>
        <w:t>PriceWise</w:t>
      </w:r>
    </w:p>
    <w:p>
      <w:pPr>
        <w:spacing w:line="360" w:lineRule="auto" w:before="280" w:after="120"/>
      </w:pPr>
      <w:r>
        <w:rPr>
          <w:rFonts w:ascii="Arial" w:hAnsi="Arial"/>
          <w:b/>
          <w:color w:val="1B2A4A"/>
          <w:sz w:val="28"/>
        </w:rPr>
        <w:t>Sistema de Monitorización de Precios para PYMEs</w:t>
      </w:r>
    </w:p>
    <w:p>
      <w:pPr>
        <w:spacing w:before="0" w:after="120" w:line="360" w:lineRule="auto"/>
      </w:pPr>
      <w:r>
        <w:rPr>
          <w:rFonts w:ascii="Arial" w:hAnsi="Arial"/>
          <w:sz w:val="24"/>
        </w:rPr>
      </w:r>
      <w:r>
        <w:rPr>
          <w:rFonts w:ascii="Arial" w:hAnsi="Arial"/>
          <w:b/>
          <w:sz w:val="24"/>
        </w:rPr>
        <w:t>Trabajo de Fin de Ciclo</w:t>
      </w:r>
      <w:r>
        <w:rPr>
          <w:rFonts w:ascii="Arial" w:hAnsi="Arial"/>
          <w:sz w:val="24"/>
        </w:rPr>
      </w:r>
    </w:p>
    <w:p>
      <w:pPr>
        <w:spacing w:before="0" w:after="120" w:line="360" w:lineRule="auto"/>
      </w:pPr>
      <w:r>
        <w:rPr>
          <w:rFonts w:ascii="Arial" w:hAnsi="Arial"/>
          <w:sz w:val="24"/>
        </w:rPr>
      </w:r>
      <w:r>
        <w:rPr>
          <w:rFonts w:ascii="Arial" w:hAnsi="Arial"/>
          <w:b/>
          <w:sz w:val="24"/>
        </w:rPr>
        <w:t>Desarrollo de Aplicaciones Multiplataforma</w:t>
      </w:r>
      <w:r>
        <w:rPr>
          <w:rFonts w:ascii="Arial" w:hAnsi="Arial"/>
          <w:sz w:val="24"/>
        </w:rPr>
      </w:r>
    </w:p>
    <w:p>
      <w:pPr>
        <w:spacing w:before="0" w:after="120" w:line="360" w:lineRule="auto"/>
      </w:pPr>
      <w:r>
        <w:rPr>
          <w:rFonts w:ascii="Arial" w:hAnsi="Arial"/>
          <w:sz w:val="24"/>
        </w:rPr>
      </w:r>
      <w:r>
        <w:rPr>
          <w:rFonts w:ascii="Arial" w:hAnsi="Arial"/>
          <w:b/>
          <w:sz w:val="24"/>
        </w:rPr>
        <w:t>Alumno:</w:t>
      </w:r>
      <w:r>
        <w:rPr>
          <w:rFonts w:ascii="Arial" w:hAnsi="Arial"/>
          <w:sz w:val="24"/>
        </w:rPr>
        <w:t xml:space="preserve"> Álvaro Martínez</w:t>
      </w:r>
    </w:p>
    <w:p>
      <w:pPr>
        <w:spacing w:before="0" w:after="120" w:line="360" w:lineRule="auto"/>
      </w:pPr>
      <w:r>
        <w:rPr>
          <w:rFonts w:ascii="Arial" w:hAnsi="Arial"/>
          <w:sz w:val="24"/>
        </w:rPr>
      </w:r>
      <w:r>
        <w:rPr>
          <w:rFonts w:ascii="Arial" w:hAnsi="Arial"/>
          <w:b/>
          <w:sz w:val="24"/>
        </w:rPr>
        <w:t>Tutor:</w:t>
      </w:r>
      <w:r>
        <w:rPr>
          <w:rFonts w:ascii="Arial" w:hAnsi="Arial"/>
          <w:sz w:val="24"/>
        </w:rPr>
      </w:r>
    </w:p>
    <w:p>
      <w:pPr>
        <w:spacing w:before="0" w:after="120" w:line="360" w:lineRule="auto"/>
      </w:pPr>
      <w:r>
        <w:rPr>
          <w:rFonts w:ascii="Arial" w:hAnsi="Arial"/>
          <w:sz w:val="24"/>
        </w:rPr>
      </w:r>
      <w:r>
        <w:rPr>
          <w:rFonts w:ascii="Arial" w:hAnsi="Arial"/>
          <w:b/>
          <w:sz w:val="24"/>
        </w:rPr>
        <w:t>Centro:</w:t>
      </w:r>
      <w:r>
        <w:rPr>
          <w:rFonts w:ascii="Arial" w:hAnsi="Arial"/>
          <w:sz w:val="24"/>
        </w:rPr>
      </w:r>
    </w:p>
    <w:p>
      <w:pPr>
        <w:spacing w:before="0" w:after="120" w:line="360" w:lineRule="auto"/>
      </w:pPr>
      <w:r>
        <w:rPr>
          <w:rFonts w:ascii="Arial" w:hAnsi="Arial"/>
          <w:sz w:val="24"/>
        </w:rPr>
      </w:r>
      <w:r>
        <w:rPr>
          <w:rFonts w:ascii="Arial" w:hAnsi="Arial"/>
          <w:b/>
          <w:sz w:val="24"/>
        </w:rPr>
        <w:t>Curso:</w:t>
      </w:r>
      <w:r>
        <w:rPr>
          <w:rFonts w:ascii="Arial" w:hAnsi="Arial"/>
          <w:sz w:val="24"/>
        </w:rPr>
        <w:t xml:space="preserve"> 2025-2026</w:t>
      </w:r>
    </w:p>
    <w:p>
      <w:pPr>
        <w:spacing w:line="360" w:lineRule="auto" w:before="280" w:after="120"/>
      </w:pPr>
      <w:r>
        <w:rPr>
          <w:rFonts w:ascii="Arial" w:hAnsi="Arial"/>
          <w:b/>
          <w:color w:val="1B2A4A"/>
          <w:sz w:val="28"/>
        </w:rPr>
        <w:t>Índice</w:t>
      </w:r>
    </w:p>
    <w:p>
      <w:pPr>
        <w:pStyle w:val="ListBullet"/>
        <w:spacing w:before="0" w:after="60" w:line="360" w:lineRule="auto"/>
        <w:ind w:left="283"/>
      </w:pPr>
      <w:r>
        <w:rPr>
          <w:rFonts w:ascii="Arial" w:hAnsi="Arial"/>
          <w:sz w:val="24"/>
        </w:rPr>
        <w:t>Abstract</w:t>
      </w:r>
    </w:p>
    <w:p>
      <w:pPr>
        <w:spacing w:before="0" w:after="120" w:line="360" w:lineRule="auto"/>
      </w:pPr>
      <w:r>
        <w:rPr>
          <w:rFonts w:ascii="Arial" w:hAnsi="Arial"/>
          <w:sz w:val="24"/>
        </w:rPr>
        <w:t>1. Resumen y Objetivos</w:t>
      </w:r>
    </w:p>
    <w:p>
      <w:pPr>
        <w:spacing w:before="0" w:after="120" w:line="360" w:lineRule="auto"/>
      </w:pPr>
      <w:r>
        <w:rPr>
          <w:rFonts w:ascii="Arial" w:hAnsi="Arial"/>
          <w:sz w:val="24"/>
        </w:rPr>
        <w:t>2. Antecedentes</w:t>
      </w:r>
    </w:p>
    <w:p>
      <w:pPr>
        <w:spacing w:before="0" w:after="120" w:line="360" w:lineRule="auto"/>
      </w:pPr>
      <w:r>
        <w:rPr>
          <w:rFonts w:ascii="Arial" w:hAnsi="Arial"/>
          <w:sz w:val="24"/>
        </w:rPr>
        <w:t>3. Análisis y Especificación de Requisitos</w:t>
      </w:r>
    </w:p>
    <w:p>
      <w:pPr>
        <w:spacing w:before="0" w:after="120" w:line="360" w:lineRule="auto"/>
      </w:pPr>
      <w:r>
        <w:rPr>
          <w:rFonts w:ascii="Arial" w:hAnsi="Arial"/>
          <w:sz w:val="24"/>
        </w:rPr>
        <w:t>4. Propuesta de Solución</w:t>
      </w:r>
    </w:p>
    <w:p>
      <w:pPr>
        <w:pStyle w:val="ListBullet"/>
        <w:spacing w:before="0" w:after="60" w:line="360" w:lineRule="auto"/>
        <w:ind w:left="567"/>
      </w:pPr>
      <w:r>
        <w:rPr>
          <w:rFonts w:ascii="Arial" w:hAnsi="Arial"/>
          <w:sz w:val="24"/>
        </w:rPr>
        <w:t>4.1 Visión general de la arquitectura</w:t>
      </w:r>
    </w:p>
    <w:p>
      <w:pPr>
        <w:pStyle w:val="ListBullet"/>
        <w:spacing w:before="0" w:after="60" w:line="360" w:lineRule="auto"/>
        <w:ind w:left="567"/>
      </w:pPr>
      <w:r>
        <w:rPr>
          <w:rFonts w:ascii="Arial" w:hAnsi="Arial"/>
          <w:sz w:val="24"/>
        </w:rPr>
        <w:t>4.2 Arquitectura del backend</w:t>
      </w:r>
    </w:p>
    <w:p>
      <w:pPr>
        <w:pStyle w:val="ListBullet"/>
        <w:spacing w:before="0" w:after="60" w:line="360" w:lineRule="auto"/>
        <w:ind w:left="567"/>
      </w:pPr>
      <w:r>
        <w:rPr>
          <w:rFonts w:ascii="Arial" w:hAnsi="Arial"/>
          <w:sz w:val="24"/>
        </w:rPr>
        <w:t>4.3 Modelo de datos (9 tablas, Flyway V1–V8)</w:t>
      </w:r>
    </w:p>
    <w:p>
      <w:pPr>
        <w:pStyle w:val="ListBullet"/>
        <w:spacing w:before="0" w:after="60" w:line="360" w:lineRule="auto"/>
        <w:ind w:left="567"/>
      </w:pPr>
      <w:r>
        <w:rPr>
          <w:rFonts w:ascii="Arial" w:hAnsi="Arial"/>
          <w:sz w:val="24"/>
        </w:rPr>
        <w:t>4.4 Diseño de la API REST</w:t>
      </w:r>
    </w:p>
    <w:p>
      <w:pPr>
        <w:pStyle w:val="ListBullet"/>
        <w:spacing w:before="0" w:after="60" w:line="360" w:lineRule="auto"/>
        <w:ind w:left="567"/>
      </w:pPr>
      <w:r>
        <w:rPr>
          <w:rFonts w:ascii="Arial" w:hAnsi="Arial"/>
          <w:sz w:val="24"/>
        </w:rPr>
        <w:t>4.5 Diseño de seguridad</w:t>
      </w:r>
    </w:p>
    <w:p>
      <w:pPr>
        <w:pStyle w:val="ListBullet"/>
        <w:spacing w:before="0" w:after="60" w:line="360" w:lineRule="auto"/>
        <w:ind w:left="567"/>
      </w:pPr>
      <w:r>
        <w:rPr>
          <w:rFonts w:ascii="Arial" w:hAnsi="Arial"/>
          <w:sz w:val="24"/>
        </w:rPr>
        <w:t>4.6 Justificaciones de decisiones técnicas</w:t>
      </w:r>
    </w:p>
    <w:p>
      <w:pPr>
        <w:spacing w:before="0" w:after="120" w:line="360" w:lineRule="auto"/>
      </w:pPr>
      <w:r>
        <w:rPr>
          <w:rFonts w:ascii="Arial" w:hAnsi="Arial"/>
          <w:sz w:val="24"/>
        </w:rPr>
        <w:t>5. Plan de Trabajo</w:t>
      </w:r>
    </w:p>
    <w:p>
      <w:pPr>
        <w:pStyle w:val="ListBullet"/>
        <w:spacing w:before="0" w:after="60" w:line="360" w:lineRule="auto"/>
        <w:ind w:left="567"/>
      </w:pPr>
      <w:r>
        <w:rPr>
          <w:rFonts w:ascii="Arial" w:hAnsi="Arial"/>
          <w:sz w:val="24"/>
        </w:rPr>
        <w:t>5.1 Metodología de desarrollo</w:t>
      </w:r>
    </w:p>
    <w:p>
      <w:pPr>
        <w:pStyle w:val="ListBullet"/>
        <w:spacing w:before="0" w:after="60" w:line="360" w:lineRule="auto"/>
        <w:ind w:left="567"/>
      </w:pPr>
      <w:r>
        <w:rPr>
          <w:rFonts w:ascii="Arial" w:hAnsi="Arial"/>
          <w:sz w:val="24"/>
        </w:rPr>
        <w:t>5.2 Planificación por fases (estimada vs. real)</w:t>
      </w:r>
    </w:p>
    <w:p>
      <w:pPr>
        <w:pStyle w:val="ListBullet"/>
        <w:spacing w:before="0" w:after="60" w:line="360" w:lineRule="auto"/>
        <w:ind w:left="567"/>
      </w:pPr>
      <w:r>
        <w:rPr>
          <w:rFonts w:ascii="Arial" w:hAnsi="Arial"/>
          <w:sz w:val="24"/>
        </w:rPr>
        <w:t>5.3 Presupuesto</w:t>
      </w:r>
    </w:p>
    <w:p>
      <w:pPr>
        <w:pStyle w:val="ListBullet"/>
        <w:spacing w:before="0" w:after="60" w:line="360" w:lineRule="auto"/>
        <w:ind w:left="567"/>
      </w:pPr>
      <w:r>
        <w:rPr>
          <w:rFonts w:ascii="Arial" w:hAnsi="Arial"/>
          <w:sz w:val="24"/>
        </w:rPr>
        <w:t>5.4 Herramientas utilizadas</w:t>
      </w:r>
    </w:p>
    <w:p>
      <w:pPr>
        <w:spacing w:before="0" w:after="120" w:line="360" w:lineRule="auto"/>
      </w:pPr>
      <w:r>
        <w:rPr>
          <w:rFonts w:ascii="Arial" w:hAnsi="Arial"/>
          <w:sz w:val="24"/>
        </w:rPr>
        <w:t>6. Desarrollo de la Solución</w:t>
      </w:r>
    </w:p>
    <w:p>
      <w:pPr>
        <w:pStyle w:val="ListBullet"/>
        <w:spacing w:before="0" w:after="60" w:line="360" w:lineRule="auto"/>
        <w:ind w:left="567"/>
      </w:pPr>
      <w:r>
        <w:rPr>
          <w:rFonts w:ascii="Arial" w:hAnsi="Arial"/>
          <w:sz w:val="24"/>
        </w:rPr>
        <w:t>6.1 Tecnologías y versiones</w:t>
      </w:r>
    </w:p>
    <w:p>
      <w:pPr>
        <w:pStyle w:val="ListBullet"/>
        <w:spacing w:before="0" w:after="60" w:line="360" w:lineRule="auto"/>
        <w:ind w:left="567"/>
      </w:pPr>
      <w:r>
        <w:rPr>
          <w:rFonts w:ascii="Arial" w:hAnsi="Arial"/>
          <w:sz w:val="24"/>
        </w:rPr>
        <w:t>6.2 Migraciones de base de datos con Flyway</w:t>
      </w:r>
    </w:p>
    <w:p>
      <w:pPr>
        <w:pStyle w:val="ListBullet"/>
        <w:spacing w:before="0" w:after="60" w:line="360" w:lineRule="auto"/>
        <w:ind w:left="567"/>
      </w:pPr>
      <w:r>
        <w:rPr>
          <w:rFonts w:ascii="Arial" w:hAnsi="Arial"/>
          <w:sz w:val="24"/>
        </w:rPr>
        <w:t>6.3 Estructura del proyecto</w:t>
      </w:r>
    </w:p>
    <w:p>
      <w:pPr>
        <w:pStyle w:val="ListBullet"/>
        <w:spacing w:before="0" w:after="60" w:line="360" w:lineRule="auto"/>
        <w:ind w:left="567"/>
      </w:pPr>
      <w:r>
        <w:rPr>
          <w:rFonts w:ascii="Arial" w:hAnsi="Arial"/>
          <w:sz w:val="24"/>
        </w:rPr>
        <w:t>6.4 Módulo de autenticación</w:t>
      </w:r>
    </w:p>
    <w:p>
      <w:pPr>
        <w:pStyle w:val="ListBullet"/>
        <w:spacing w:before="0" w:after="60" w:line="360" w:lineRule="auto"/>
        <w:ind w:left="567"/>
      </w:pPr>
      <w:r>
        <w:rPr>
          <w:rFonts w:ascii="Arial" w:hAnsi="Arial"/>
          <w:sz w:val="24"/>
        </w:rPr>
        <w:t>6.5 Módulo de productos</w:t>
      </w:r>
    </w:p>
    <w:p>
      <w:pPr>
        <w:pStyle w:val="ListBullet"/>
        <w:spacing w:before="0" w:after="60" w:line="360" w:lineRule="auto"/>
        <w:ind w:left="567"/>
      </w:pPr>
      <w:r>
        <w:rPr>
          <w:rFonts w:ascii="Arial" w:hAnsi="Arial"/>
          <w:sz w:val="24"/>
        </w:rPr>
        <w:t>6.6 Integración con Keepa API</w:t>
      </w:r>
    </w:p>
    <w:p>
      <w:pPr>
        <w:pStyle w:val="ListBullet"/>
        <w:spacing w:before="0" w:after="60" w:line="360" w:lineRule="auto"/>
        <w:ind w:left="567"/>
      </w:pPr>
      <w:r>
        <w:rPr>
          <w:rFonts w:ascii="Arial" w:hAnsi="Arial"/>
          <w:sz w:val="24"/>
        </w:rPr>
        <w:t>6.7 Motor de análisis de precios</w:t>
      </w:r>
    </w:p>
    <w:p>
      <w:pPr>
        <w:pStyle w:val="ListBullet"/>
        <w:spacing w:before="0" w:after="60" w:line="360" w:lineRule="auto"/>
        <w:ind w:left="567"/>
      </w:pPr>
      <w:r>
        <w:rPr>
          <w:rFonts w:ascii="Arial" w:hAnsi="Arial"/>
          <w:sz w:val="24"/>
        </w:rPr>
        <w:t>6.8 Monitorización periódica</w:t>
      </w:r>
    </w:p>
    <w:p>
      <w:pPr>
        <w:pStyle w:val="ListBullet"/>
        <w:spacing w:before="0" w:after="60" w:line="360" w:lineRule="auto"/>
        <w:ind w:left="567"/>
      </w:pPr>
      <w:r>
        <w:rPr>
          <w:rFonts w:ascii="Arial" w:hAnsi="Arial"/>
          <w:sz w:val="24"/>
        </w:rPr>
        <w:t>6.9 Gestión de excepciones</w:t>
      </w:r>
    </w:p>
    <w:p>
      <w:pPr>
        <w:pStyle w:val="ListBullet"/>
        <w:spacing w:before="0" w:after="60" w:line="360" w:lineRule="auto"/>
        <w:ind w:left="567"/>
      </w:pPr>
      <w:r>
        <w:rPr>
          <w:rFonts w:ascii="Arial" w:hAnsi="Arial"/>
          <w:sz w:val="24"/>
        </w:rPr>
        <w:t>6.10 Configuración y entornos</w:t>
      </w:r>
    </w:p>
    <w:p>
      <w:pPr>
        <w:pStyle w:val="ListBullet"/>
        <w:spacing w:before="0" w:after="60" w:line="360" w:lineRule="auto"/>
        <w:ind w:left="567"/>
      </w:pPr>
      <w:r>
        <w:rPr>
          <w:rFonts w:ascii="Arial" w:hAnsi="Arial"/>
          <w:sz w:val="24"/>
        </w:rPr>
        <w:t>6.11 Cliente móvil Android</w:t>
      </w:r>
    </w:p>
    <w:p>
      <w:pPr>
        <w:pStyle w:val="ListBullet"/>
        <w:spacing w:before="0" w:after="60" w:line="360" w:lineRule="auto"/>
        <w:ind w:left="567"/>
      </w:pPr>
      <w:r>
        <w:rPr>
          <w:rFonts w:ascii="Arial" w:hAnsi="Arial"/>
          <w:sz w:val="24"/>
        </w:rPr>
        <w:t>6.12 Pruebas</w:t>
      </w:r>
    </w:p>
    <w:p>
      <w:pPr>
        <w:spacing w:before="0" w:after="120" w:line="360" w:lineRule="auto"/>
      </w:pPr>
      <w:r>
        <w:rPr>
          <w:rFonts w:ascii="Arial" w:hAnsi="Arial"/>
          <w:sz w:val="24"/>
        </w:rPr>
        <w:t>7. Despliegue e Instalación</w:t>
      </w:r>
    </w:p>
    <w:p>
      <w:pPr>
        <w:spacing w:before="0" w:after="120" w:line="360" w:lineRule="auto"/>
      </w:pPr>
      <w:r>
        <w:rPr>
          <w:rFonts w:ascii="Arial" w:hAnsi="Arial"/>
          <w:sz w:val="24"/>
        </w:rPr>
        <w:t>8. Evolución y Trabajo Futuro</w:t>
      </w:r>
    </w:p>
    <w:p>
      <w:pPr>
        <w:spacing w:before="0" w:after="120" w:line="360" w:lineRule="auto"/>
      </w:pPr>
      <w:r>
        <w:rPr>
          <w:rFonts w:ascii="Arial" w:hAnsi="Arial"/>
          <w:sz w:val="24"/>
        </w:rPr>
        <w:t>9. Bibliografía</w:t>
      </w:r>
    </w:p>
    <w:p>
      <w:br w:type="page"/>
    </w:p>
    <w:p>
      <w:pPr>
        <w:spacing w:line="360" w:lineRule="auto" w:before="360" w:after="160"/>
      </w:pPr>
      <w:r>
        <w:rPr>
          <w:rFonts w:ascii="Arial" w:hAnsi="Arial"/>
          <w:b/>
          <w:color w:val="1B2A4A"/>
          <w:sz w:val="32"/>
        </w:rPr>
        <w:t>Abstract</w:t>
      </w:r>
    </w:p>
    <w:p>
      <w:pPr>
        <w:spacing w:before="0" w:after="120" w:line="360" w:lineRule="auto"/>
      </w:pPr>
      <w:r>
        <w:rPr>
          <w:rFonts w:ascii="Arial" w:hAnsi="Arial"/>
          <w:sz w:val="24"/>
        </w:rPr>
        <w:t>Small and medium-sized businesses that sell physical products often struggle to keep their prices competitive against Amazon. Checking competitor prices manually is time-consuming and error-prone, and by the time a price gap is noticed, sales may already have been lost.</w:t>
      </w:r>
    </w:p>
    <w:p>
      <w:pPr>
        <w:spacing w:before="0" w:after="120" w:line="360" w:lineRule="auto"/>
      </w:pPr>
      <w:r>
        <w:rPr>
          <w:rFonts w:ascii="Arial" w:hAnsi="Arial"/>
          <w:sz w:val="24"/>
        </w:rPr>
        <w:t>PriceWise is a price monitoring system built to address this problem. It consists of a REST API backend developed with Spring Boot 3 and a native Android client built with Kotlin and Jetpack Compose. The backend integrates with the Keepa API to retrieve real-time and historical Amazon prices for any product identified by its ASIN. Prices are stored in a PostgreSQL database managed through Flyway migrations, and a scheduled job running every six hours keeps competitor data up to date for monitored products.</w:t>
      </w:r>
    </w:p>
    <w:p>
      <w:pPr>
        <w:spacing w:before="0" w:after="120" w:line="360" w:lineRule="auto"/>
      </w:pPr>
      <w:r>
        <w:rPr>
          <w:rFonts w:ascii="Arial" w:hAnsi="Arial"/>
          <w:sz w:val="24"/>
        </w:rPr>
        <w:t>The system supports multi-company operation: each company manages its own product catalogue, and all data is isolated by company identifier extracted from the JWT authentication token. Three user roles are defined — ADMIN, COMPANY_ADMIN, and EMPLOYEE — with access controlled through Spring Security.</w:t>
      </w:r>
    </w:p>
    <w:p>
      <w:pPr>
        <w:spacing w:before="0" w:after="120" w:line="360" w:lineRule="auto"/>
      </w:pPr>
      <w:r>
        <w:rPr>
          <w:rFonts w:ascii="Arial" w:hAnsi="Arial"/>
          <w:sz w:val="24"/>
        </w:rPr>
        <w:t>A price analysis engine compares each product's own price against the latest Amazon price and generates prioritised recommendations when the difference exceeds configurable thresholds. The Android application covers the core MVP flows: authentication, product management, Amazon price lookup, and alert review.</w:t>
      </w:r>
    </w:p>
    <w:p>
      <w:pPr>
        <w:spacing w:before="0" w:after="120" w:line="360" w:lineRule="auto"/>
      </w:pPr>
      <w:r>
        <w:rPr>
          <w:rFonts w:ascii="Arial" w:hAnsi="Arial"/>
          <w:sz w:val="24"/>
        </w:rPr>
        <w:t>The project delivers a functional and deployable MVP, validated with 206 unit and integration tests covering the business logic and HTTP layer.</w:t>
      </w:r>
    </w:p>
    <w:p>
      <w:br w:type="page"/>
    </w:p>
    <w:p>
      <w:pPr>
        <w:spacing w:line="360" w:lineRule="auto" w:before="360" w:after="160"/>
      </w:pPr>
      <w:r>
        <w:rPr>
          <w:rFonts w:ascii="Arial" w:hAnsi="Arial"/>
          <w:b/>
          <w:color w:val="1B2A4A"/>
          <w:sz w:val="32"/>
        </w:rPr>
        <w:t>1. Resumen y Objetivos</w:t>
      </w:r>
    </w:p>
    <w:p>
      <w:pPr>
        <w:spacing w:line="360" w:lineRule="auto" w:before="280" w:after="120"/>
      </w:pPr>
      <w:r>
        <w:rPr>
          <w:rFonts w:ascii="Arial" w:hAnsi="Arial"/>
          <w:b/>
          <w:color w:val="1B2A4A"/>
          <w:sz w:val="28"/>
        </w:rPr>
        <w:t>1.1 Contexto del Problema</w:t>
      </w:r>
    </w:p>
    <w:p>
      <w:pPr>
        <w:spacing w:before="0" w:after="120" w:line="360" w:lineRule="auto"/>
      </w:pPr>
      <w:r>
        <w:rPr>
          <w:rFonts w:ascii="Arial" w:hAnsi="Arial"/>
          <w:sz w:val="24"/>
        </w:rPr>
        <w:t>Las pequeñas y medianas empresas que venden productos en canales físicos y digitales tienen un problema concreto con los precios: no saben si están cobrando más o menos que Amazon, y cuando lo descubren suele ser tarde. Amazon actualiza sus precios varias veces al día con algoritmos automáticos; una PYME que revisa precios una vez a la semana va siempre por detrás.</w:t>
      </w:r>
    </w:p>
    <w:p>
      <w:pPr>
        <w:spacing w:before="0" w:after="120" w:line="360" w:lineRule="auto"/>
      </w:pPr>
      <w:r>
        <w:rPr>
          <w:rFonts w:ascii="Arial" w:hAnsi="Arial"/>
          <w:sz w:val="24"/>
        </w:rPr>
        <w:t>El proceso habitual es visitar los sitios de los competidores a mano, apuntar precios en una hoja de cálculo y reaccionar cuando un cliente ya se ha ido a comprar más barato. Funciona más o menos si tienes diez productos; con cincuenta ya es inviable.</w:t>
      </w:r>
    </w:p>
    <w:p>
      <w:pPr>
        <w:spacing w:line="360" w:lineRule="auto" w:before="280" w:after="120"/>
      </w:pPr>
      <w:r>
        <w:rPr>
          <w:rFonts w:ascii="Arial" w:hAnsi="Arial"/>
          <w:b/>
          <w:color w:val="1B2A4A"/>
          <w:sz w:val="28"/>
        </w:rPr>
        <w:t>1.2 Solución Propuesta</w:t>
      </w:r>
    </w:p>
    <w:p>
      <w:pPr>
        <w:spacing w:before="0" w:after="120" w:line="360" w:lineRule="auto"/>
      </w:pPr>
      <w:r>
        <w:rPr>
          <w:rFonts w:ascii="Arial" w:hAnsi="Arial"/>
          <w:sz w:val="24"/>
        </w:rPr>
        <w:t>PriceWise es una aplicación formada por una API REST backend y un cliente móvil para Android que permite a las PYMEs:</w:t>
      </w:r>
    </w:p>
    <w:p>
      <w:pPr>
        <w:pStyle w:val="ListBullet"/>
        <w:spacing w:before="0" w:after="60" w:line="360" w:lineRule="auto"/>
        <w:ind w:left="283"/>
      </w:pPr>
      <w:r>
        <w:rPr>
          <w:rFonts w:ascii="Arial" w:hAnsi="Arial"/>
          <w:sz w:val="24"/>
        </w:rPr>
        <w:t>Gestionar su catálogo de productos con control de precios de coste y venta.</w:t>
      </w:r>
    </w:p>
    <w:p>
      <w:pPr>
        <w:pStyle w:val="ListBullet"/>
        <w:spacing w:before="0" w:after="60" w:line="360" w:lineRule="auto"/>
        <w:ind w:left="283"/>
      </w:pPr>
      <w:r>
        <w:rPr>
          <w:rFonts w:ascii="Arial" w:hAnsi="Arial"/>
          <w:sz w:val="24"/>
        </w:rPr>
        <w:t>Consultar el precio actual de cada producto en Amazon España de forma controlada y bajo demanda.</w:t>
      </w:r>
    </w:p>
    <w:p>
      <w:pPr>
        <w:pStyle w:val="ListBullet"/>
        <w:spacing w:before="0" w:after="60" w:line="360" w:lineRule="auto"/>
        <w:ind w:left="283"/>
      </w:pPr>
      <w:r>
        <w:rPr>
          <w:rFonts w:ascii="Arial" w:hAnsi="Arial"/>
          <w:sz w:val="24"/>
        </w:rPr>
        <w:t>Recibir recomendaciones automáticas sobre si el precio propio es competitivo respecto a la competencia.</w:t>
      </w:r>
    </w:p>
    <w:p>
      <w:pPr>
        <w:pStyle w:val="ListBullet"/>
        <w:spacing w:before="0" w:after="60" w:line="360" w:lineRule="auto"/>
        <w:ind w:left="283"/>
      </w:pPr>
      <w:r>
        <w:rPr>
          <w:rFonts w:ascii="Arial" w:hAnsi="Arial"/>
          <w:sz w:val="24"/>
        </w:rPr>
        <w:t>Consultar el historial de evolución de precios tanto propios como de la competencia.</w:t>
      </w:r>
    </w:p>
    <w:p>
      <w:pPr>
        <w:spacing w:before="0" w:after="120" w:line="360" w:lineRule="auto"/>
      </w:pPr>
      <w:r>
        <w:rPr>
          <w:rFonts w:ascii="Arial" w:hAnsi="Arial"/>
          <w:sz w:val="24"/>
        </w:rPr>
        <w:t xml:space="preserve">Los precios de Amazon se obtienen a través de </w:t>
      </w:r>
      <w:r>
        <w:rPr>
          <w:rFonts w:ascii="Arial" w:hAnsi="Arial"/>
          <w:b/>
          <w:sz w:val="24"/>
        </w:rPr>
        <w:t>Keepa API</w:t>
      </w:r>
      <w:r>
        <w:rPr>
          <w:rFonts w:ascii="Arial" w:hAnsi="Arial"/>
          <w:sz w:val="24"/>
        </w:rPr>
        <w:t>, un servicio especializado con historial de 90 días por producto. Usé Keepa en lugar de scraping directo porque Amazon bloquea scrapers con bastante eficacia y además viola sus términos de uso, lo que descarta esa opción para cualquier proyecto serio.</w:t>
      </w:r>
    </w:p>
    <w:p>
      <w:pPr>
        <w:spacing w:line="360" w:lineRule="auto" w:before="280" w:after="120"/>
      </w:pPr>
      <w:r>
        <w:rPr>
          <w:rFonts w:ascii="Arial" w:hAnsi="Arial"/>
          <w:b/>
          <w:color w:val="1B2A4A"/>
          <w:sz w:val="28"/>
        </w:rPr>
        <w:t>1.3 Justificación del Alcance</w:t>
      </w:r>
    </w:p>
    <w:p>
      <w:pPr>
        <w:spacing w:before="0" w:after="120" w:line="360" w:lineRule="auto"/>
      </w:pPr>
      <w:r>
        <w:rPr>
          <w:rFonts w:ascii="Arial" w:hAnsi="Arial"/>
          <w:sz w:val="24"/>
        </w:rPr>
        <w:t xml:space="preserve">El proyecto se centra en un </w:t>
      </w:r>
      <w:r>
        <w:rPr>
          <w:rFonts w:ascii="Arial" w:hAnsi="Arial"/>
          <w:b/>
          <w:sz w:val="24"/>
        </w:rPr>
        <w:t>MVP</w:t>
      </w:r>
      <w:r>
        <w:rPr>
          <w:rFonts w:ascii="Arial" w:hAnsi="Arial"/>
          <w:sz w:val="24"/>
        </w:rPr>
        <w:t xml:space="preserve"> con tres funcionalidades principales:</w:t>
      </w:r>
    </w:p>
    <w:p>
      <w:pPr>
        <w:spacing w:before="0" w:after="120" w:line="360" w:lineRule="auto"/>
      </w:pPr>
      <w:r>
        <w:rPr>
          <w:rFonts w:ascii="Arial" w:hAnsi="Arial"/>
          <w:sz w:val="24"/>
        </w:rPr>
        <w:t>1. Gestión completa del catálogo de productos propios.</w:t>
      </w:r>
    </w:p>
    <w:p>
      <w:pPr>
        <w:spacing w:before="0" w:after="120" w:line="360" w:lineRule="auto"/>
      </w:pPr>
      <w:r>
        <w:rPr>
          <w:rFonts w:ascii="Arial" w:hAnsi="Arial"/>
          <w:sz w:val="24"/>
        </w:rPr>
        <w:t>2. Consulta de precios de una fuente de competencia concreta y bien definida: Amazon España vía Keepa API.</w:t>
      </w:r>
    </w:p>
    <w:p>
      <w:pPr>
        <w:spacing w:before="0" w:after="120" w:line="360" w:lineRule="auto"/>
      </w:pPr>
      <w:r>
        <w:rPr>
          <w:rFonts w:ascii="Arial" w:hAnsi="Arial"/>
          <w:sz w:val="24"/>
        </w:rPr>
        <w:t>3. Generación de recomendaciones básicas de precio basadas en la comparativa.</w:t>
      </w:r>
    </w:p>
    <w:p>
      <w:pPr>
        <w:spacing w:before="0" w:after="120" w:line="360" w:lineRule="auto"/>
      </w:pPr>
      <w:r>
        <w:rPr>
          <w:rFonts w:ascii="Arial" w:hAnsi="Arial"/>
          <w:sz w:val="24"/>
        </w:rPr>
        <w:t xml:space="preserve">Adicionalmente, el sistema incluye funcionalidades de automatización (monitorización periódica programada) y un panel de administración que, si bien exceden el MVP mínimo, han podido desarrollarse dentro del tiempo del proyecto y quedan documentadas como </w:t>
      </w:r>
      <w:r>
        <w:rPr>
          <w:rFonts w:ascii="Arial" w:hAnsi="Arial"/>
          <w:b/>
          <w:sz w:val="24"/>
        </w:rPr>
        <w:t>mejoras implementadas</w:t>
      </w:r>
      <w:r>
        <w:rPr>
          <w:rFonts w:ascii="Arial" w:hAnsi="Arial"/>
          <w:sz w:val="24"/>
        </w:rPr>
        <w:t>, no como requisitos del alcance base.</w:t>
      </w:r>
    </w:p>
    <w:p>
      <w:pPr>
        <w:spacing w:before="0" w:after="120" w:line="360" w:lineRule="auto"/>
      </w:pPr>
      <w:r>
        <w:rPr>
          <w:rFonts w:ascii="Arial" w:hAnsi="Arial"/>
          <w:sz w:val="24"/>
        </w:rPr>
        <w:t xml:space="preserve">Las notificaciones push al dispositivo móvil y la integración con fuentes de datos adicionales se identifican explícitamente como </w:t>
      </w:r>
      <w:r>
        <w:rPr>
          <w:rFonts w:ascii="Arial" w:hAnsi="Arial"/>
          <w:b/>
          <w:sz w:val="24"/>
        </w:rPr>
        <w:t>líneas de trabajo futuro</w:t>
      </w:r>
      <w:r>
        <w:rPr>
          <w:rFonts w:ascii="Arial" w:hAnsi="Arial"/>
          <w:sz w:val="24"/>
        </w:rPr>
        <w:t xml:space="preserve"> fuera del alcance de este TFC.</w:t>
      </w:r>
    </w:p>
    <w:p>
      <w:pPr>
        <w:spacing w:line="360" w:lineRule="auto" w:before="280" w:after="120"/>
      </w:pPr>
      <w:r>
        <w:rPr>
          <w:rFonts w:ascii="Arial" w:hAnsi="Arial"/>
          <w:b/>
          <w:color w:val="1B2A4A"/>
          <w:sz w:val="28"/>
        </w:rPr>
        <w:t>1.4 Motivación Personal</w:t>
      </w:r>
    </w:p>
    <w:p>
      <w:pPr>
        <w:spacing w:before="0" w:after="120" w:line="360" w:lineRule="auto"/>
      </w:pPr>
      <w:r>
        <w:rPr>
          <w:rFonts w:ascii="Arial" w:hAnsi="Arial"/>
          <w:sz w:val="24"/>
        </w:rPr>
        <w:t>Elegí este proyecto porque durante las prácticas en empresa vi a un cliente perder ventas repetidamente porque Amazon bajó un producto un 15% y ellos no se enteraron hasta dos semanas después. El problema era real, recurrente y sin solución accesible para empresas pequeñas. Eso me pareció un buen punto de partida para un TFC: algo que resuelve un problema concreto, no un ejercicio académico.</w:t>
      </w:r>
    </w:p>
    <w:p>
      <w:br w:type="page"/>
    </w:p>
    <w:p>
      <w:pPr>
        <w:spacing w:line="360" w:lineRule="auto" w:before="360" w:after="160"/>
      </w:pPr>
      <w:r>
        <w:rPr>
          <w:rFonts w:ascii="Arial" w:hAnsi="Arial"/>
          <w:b/>
          <w:color w:val="1B2A4A"/>
          <w:sz w:val="32"/>
        </w:rPr>
        <w:t>2. Antecedentes</w:t>
      </w:r>
    </w:p>
    <w:p>
      <w:pPr>
        <w:spacing w:before="0" w:after="120" w:line="360" w:lineRule="auto"/>
      </w:pPr>
      <w:r>
        <w:rPr>
          <w:rFonts w:ascii="Arial" w:hAnsi="Arial"/>
          <w:sz w:val="24"/>
        </w:rPr>
        <w:t>Antes de diseñar PriceWise busqué qué herramientas existen ya para monitorizar precios de competidores. El mercado tiene soluciones, pero ninguna encajaba bien con el perfil de una PYME pequeña que quiere algo sencillo, accesible desde el móvil y sin pagar cientos de euros al mes.</w:t>
      </w:r>
    </w:p>
    <w:p>
      <w:pPr>
        <w:spacing w:line="360" w:lineRule="auto" w:before="280" w:after="120"/>
      </w:pPr>
      <w:r>
        <w:rPr>
          <w:rFonts w:ascii="Arial" w:hAnsi="Arial"/>
          <w:b/>
          <w:color w:val="1B2A4A"/>
          <w:sz w:val="28"/>
        </w:rPr>
        <w:t>2.1 Soluciones Existentes</w:t>
      </w:r>
    </w:p>
    <w:p>
      <w:pPr>
        <w:spacing w:before="0" w:after="120" w:line="360" w:lineRule="auto"/>
      </w:pPr>
      <w:r>
        <w:rPr>
          <w:rFonts w:ascii="Arial" w:hAnsi="Arial"/>
          <w:sz w:val="24"/>
        </w:rPr>
      </w:r>
      <w:r>
        <w:rPr>
          <w:rFonts w:ascii="Arial" w:hAnsi="Arial"/>
          <w:b/>
          <w:sz w:val="24"/>
        </w:rPr>
        <w:t>Prisync</w:t>
      </w:r>
      <w:r>
        <w:rPr>
          <w:rFonts w:ascii="Arial" w:hAnsi="Arial"/>
          <w:sz w:val="24"/>
        </w:rPr>
        <w:t xml:space="preserve"> es probablemente la herramienta más conocida en el segmento medio. Funciona como SaaS: el usuario importa su catálogo, configura los competidores a vigilar y la plataforma rastrea precios periódicamente. Su plan básico cuesta alrededor de 59 €/mes para 100 productos y sube rápidamente. No tiene aplicación móvil nativa; el acceso es web. La monitorización se basa en scraping de páginas de producto, lo que la hace dependiente de que Amazon no cambie su estructura HTML.</w:t>
      </w:r>
    </w:p>
    <w:p>
      <w:pPr>
        <w:spacing w:before="0" w:after="120" w:line="360" w:lineRule="auto"/>
      </w:pPr>
      <w:r>
        <w:rPr>
          <w:rFonts w:ascii="Arial" w:hAnsi="Arial"/>
          <w:sz w:val="24"/>
        </w:rPr>
      </w:r>
      <w:r>
        <w:rPr>
          <w:rFonts w:ascii="Arial" w:hAnsi="Arial"/>
          <w:b/>
          <w:sz w:val="24"/>
        </w:rPr>
        <w:t>Minderest</w:t>
      </w:r>
      <w:r>
        <w:rPr>
          <w:rFonts w:ascii="Arial" w:hAnsi="Arial"/>
          <w:sz w:val="24"/>
        </w:rPr>
        <w:t xml:space="preserve"> es una empresa española con una propuesta más completa: análisis de posicionamiento, informes de mercado, integración con Google Shopping. El precio no es público pero está orientado a empresas medianas y grandes; los planes de entrada suelen superar los 300 €/mes. Tampoco tiene aplicación móvil y requiere un proceso de onboarding manual con su equipo comercial.</w:t>
      </w:r>
    </w:p>
    <w:p>
      <w:pPr>
        <w:spacing w:before="0" w:after="120" w:line="360" w:lineRule="auto"/>
      </w:pPr>
      <w:r>
        <w:rPr>
          <w:rFonts w:ascii="Arial" w:hAnsi="Arial"/>
          <w:sz w:val="24"/>
        </w:rPr>
      </w:r>
      <w:r>
        <w:rPr>
          <w:rFonts w:ascii="Arial" w:hAnsi="Arial"/>
          <w:b/>
          <w:sz w:val="24"/>
        </w:rPr>
        <w:t>Wiser</w:t>
      </w:r>
      <w:r>
        <w:rPr>
          <w:rFonts w:ascii="Arial" w:hAnsi="Arial"/>
          <w:sz w:val="24"/>
        </w:rPr>
        <w:t xml:space="preserve"> (absorbida por Commerce IQ en 2022) es una plataforma americana enfocada en marcas que venden en Amazon Vendor o Seller Central. Ofrece análisis de Buy Box, gestión de inventario y repricing automático. Es la opción más completa del mercado, pero su precio es enterprise y su configuración requiere soporte técnico dedicado. Fuera del alcance de cualquier PYME.</w:t>
      </w:r>
    </w:p>
    <w:p>
      <w:pPr>
        <w:spacing w:before="0" w:after="120" w:line="360" w:lineRule="auto"/>
      </w:pPr>
      <w:r>
        <w:rPr>
          <w:rFonts w:ascii="Arial" w:hAnsi="Arial"/>
          <w:sz w:val="24"/>
        </w:rPr>
      </w:r>
      <w:r>
        <w:rPr>
          <w:rFonts w:ascii="Arial" w:hAnsi="Arial"/>
          <w:b/>
          <w:sz w:val="24"/>
        </w:rPr>
        <w:t>Netrivals</w:t>
      </w:r>
      <w:r>
        <w:rPr>
          <w:rFonts w:ascii="Arial" w:hAnsi="Arial"/>
          <w:sz w:val="24"/>
        </w:rPr>
        <w:t xml:space="preserve"> es otra empresa española con un perfil similar a Minderest: scraping de webs y marketplaces, dashboards de análisis, integración con Prestashop y Magento. Los planes de entrada rondan los 200-350 €/mes. Sin app móvil. Orientada a e-commerce con catálogos de decenas o cientos de productos.</w:t>
      </w:r>
    </w:p>
    <w:p>
      <w:pPr>
        <w:spacing w:line="360" w:lineRule="auto" w:before="280" w:after="120"/>
      </w:pPr>
      <w:r>
        <w:rPr>
          <w:rFonts w:ascii="Arial" w:hAnsi="Arial"/>
          <w:b/>
          <w:color w:val="1B2A4A"/>
          <w:sz w:val="28"/>
        </w:rPr>
        <w:t>2.2 Análisis Comparativo</w:t>
      </w:r>
    </w:p>
    <w:tbl>
      <w:tblPr>
        <w:tblStyle w:val="TableGrid"/>
        <w:tblW w:type="auto" w:w="0"/>
        <w:tblLook w:firstColumn="1" w:firstRow="1" w:lastColumn="0" w:lastRow="0" w:noHBand="0" w:noVBand="1" w:val="04A0"/>
      </w:tblPr>
      <w:tblGrid>
        <w:gridCol w:w="1378"/>
        <w:gridCol w:w="1378"/>
        <w:gridCol w:w="1378"/>
        <w:gridCol w:w="1378"/>
        <w:gridCol w:w="1378"/>
        <w:gridCol w:w="1378"/>
      </w:tblGrid>
      <w:tr>
        <w:tc>
          <w:tcPr>
            <w:tcW w:type="dxa" w:w="1378"/>
            <w:shd w:val="clear" w:color="auto" w:fill="1B2A4A"/>
          </w:tcPr>
          <w:p>
            <w:pPr>
              <w:spacing w:before="40" w:after="40"/>
            </w:pPr>
            <w:r>
              <w:rPr>
                <w:b/>
                <w:color w:val="FFFFFF"/>
              </w:rPr>
            </w:r>
            <w:r>
              <w:rPr>
                <w:rFonts w:ascii="Arial" w:hAnsi="Arial"/>
                <w:b/>
                <w:color w:val="FFFFFF"/>
                <w:sz w:val="20"/>
              </w:rPr>
              <w:t>Funcionalidad</w:t>
            </w:r>
          </w:p>
        </w:tc>
        <w:tc>
          <w:tcPr>
            <w:tcW w:type="dxa" w:w="1378"/>
            <w:shd w:val="clear" w:color="auto" w:fill="1B2A4A"/>
          </w:tcPr>
          <w:p>
            <w:pPr>
              <w:spacing w:before="40" w:after="40"/>
            </w:pPr>
            <w:r>
              <w:rPr>
                <w:b/>
                <w:color w:val="FFFFFF"/>
              </w:rPr>
            </w:r>
            <w:r>
              <w:rPr>
                <w:rFonts w:ascii="Arial" w:hAnsi="Arial"/>
                <w:b/>
                <w:color w:val="FFFFFF"/>
                <w:sz w:val="20"/>
              </w:rPr>
              <w:t>Prisync</w:t>
            </w:r>
          </w:p>
        </w:tc>
        <w:tc>
          <w:tcPr>
            <w:tcW w:type="dxa" w:w="1378"/>
            <w:shd w:val="clear" w:color="auto" w:fill="1B2A4A"/>
          </w:tcPr>
          <w:p>
            <w:pPr>
              <w:spacing w:before="40" w:after="40"/>
            </w:pPr>
            <w:r>
              <w:rPr>
                <w:b/>
                <w:color w:val="FFFFFF"/>
              </w:rPr>
            </w:r>
            <w:r>
              <w:rPr>
                <w:rFonts w:ascii="Arial" w:hAnsi="Arial"/>
                <w:b/>
                <w:color w:val="FFFFFF"/>
                <w:sz w:val="20"/>
              </w:rPr>
              <w:t>Minderest</w:t>
            </w:r>
          </w:p>
        </w:tc>
        <w:tc>
          <w:tcPr>
            <w:tcW w:type="dxa" w:w="1378"/>
            <w:shd w:val="clear" w:color="auto" w:fill="1B2A4A"/>
          </w:tcPr>
          <w:p>
            <w:pPr>
              <w:spacing w:before="40" w:after="40"/>
            </w:pPr>
            <w:r>
              <w:rPr>
                <w:b/>
                <w:color w:val="FFFFFF"/>
              </w:rPr>
            </w:r>
            <w:r>
              <w:rPr>
                <w:rFonts w:ascii="Arial" w:hAnsi="Arial"/>
                <w:b/>
                <w:color w:val="FFFFFF"/>
                <w:sz w:val="20"/>
              </w:rPr>
              <w:t>Wiser</w:t>
            </w:r>
          </w:p>
        </w:tc>
        <w:tc>
          <w:tcPr>
            <w:tcW w:type="dxa" w:w="1378"/>
            <w:shd w:val="clear" w:color="auto" w:fill="1B2A4A"/>
          </w:tcPr>
          <w:p>
            <w:pPr>
              <w:spacing w:before="40" w:after="40"/>
            </w:pPr>
            <w:r>
              <w:rPr>
                <w:b/>
                <w:color w:val="FFFFFF"/>
              </w:rPr>
            </w:r>
            <w:r>
              <w:rPr>
                <w:rFonts w:ascii="Arial" w:hAnsi="Arial"/>
                <w:b/>
                <w:color w:val="FFFFFF"/>
                <w:sz w:val="20"/>
              </w:rPr>
              <w:t>Netrivals</w:t>
            </w:r>
          </w:p>
        </w:tc>
        <w:tc>
          <w:tcPr>
            <w:tcW w:type="dxa" w:w="1378"/>
            <w:shd w:val="clear" w:color="auto" w:fill="1B2A4A"/>
          </w:tcPr>
          <w:p>
            <w:pPr>
              <w:spacing w:before="40" w:after="40"/>
            </w:pPr>
            <w:r>
              <w:rPr>
                <w:b/>
                <w:color w:val="FFFFFF"/>
              </w:rPr>
            </w:r>
            <w:r>
              <w:rPr>
                <w:rFonts w:ascii="Arial" w:hAnsi="Arial"/>
                <w:b/>
                <w:color w:val="FFFFFF"/>
                <w:sz w:val="20"/>
              </w:rPr>
            </w:r>
            <w:r>
              <w:rPr>
                <w:rFonts w:ascii="Arial" w:hAnsi="Arial"/>
                <w:b/>
                <w:color w:val="FFFFFF"/>
                <w:sz w:val="20"/>
              </w:rPr>
              <w:t>PriceWise</w:t>
            </w:r>
            <w:r>
              <w:rPr>
                <w:rFonts w:ascii="Arial" w:hAnsi="Arial"/>
                <w:b/>
                <w:color w:val="FFFFFF"/>
                <w:sz w:val="20"/>
              </w:rPr>
            </w:r>
          </w:p>
        </w:tc>
      </w:tr>
      <w:tr>
        <w:tc>
          <w:tcPr>
            <w:tcW w:type="dxa" w:w="1378"/>
          </w:tcPr>
          <w:p>
            <w:pPr>
              <w:spacing w:before="40" w:after="40"/>
            </w:pPr>
            <w:r/>
            <w:r>
              <w:rPr>
                <w:rFonts w:ascii="Arial" w:hAnsi="Arial"/>
                <w:sz w:val="20"/>
              </w:rPr>
              <w:t>Precio de entrada</w:t>
            </w:r>
          </w:p>
        </w:tc>
        <w:tc>
          <w:tcPr>
            <w:tcW w:type="dxa" w:w="1378"/>
          </w:tcPr>
          <w:p>
            <w:pPr>
              <w:spacing w:before="40" w:after="40"/>
            </w:pPr>
            <w:r/>
            <w:r>
              <w:rPr>
                <w:rFonts w:ascii="Arial" w:hAnsi="Arial"/>
                <w:sz w:val="20"/>
              </w:rPr>
              <w:t>~59 €/mes</w:t>
            </w:r>
          </w:p>
        </w:tc>
        <w:tc>
          <w:tcPr>
            <w:tcW w:type="dxa" w:w="1378"/>
          </w:tcPr>
          <w:p>
            <w:pPr>
              <w:spacing w:before="40" w:after="40"/>
            </w:pPr>
            <w:r/>
            <w:r>
              <w:rPr>
                <w:rFonts w:ascii="Arial" w:hAnsi="Arial"/>
                <w:sz w:val="20"/>
              </w:rPr>
              <w:t>&gt;300 €/mes</w:t>
            </w:r>
          </w:p>
        </w:tc>
        <w:tc>
          <w:tcPr>
            <w:tcW w:type="dxa" w:w="1378"/>
          </w:tcPr>
          <w:p>
            <w:pPr>
              <w:spacing w:before="40" w:after="40"/>
            </w:pPr>
            <w:r/>
            <w:r>
              <w:rPr>
                <w:rFonts w:ascii="Arial" w:hAnsi="Arial"/>
                <w:sz w:val="20"/>
              </w:rPr>
              <w:t>Enterprise</w:t>
            </w:r>
          </w:p>
        </w:tc>
        <w:tc>
          <w:tcPr>
            <w:tcW w:type="dxa" w:w="1378"/>
          </w:tcPr>
          <w:p>
            <w:pPr>
              <w:spacing w:before="40" w:after="40"/>
            </w:pPr>
            <w:r/>
            <w:r>
              <w:rPr>
                <w:rFonts w:ascii="Arial" w:hAnsi="Arial"/>
                <w:sz w:val="20"/>
              </w:rPr>
              <w:t>~200 €/mes</w:t>
            </w:r>
          </w:p>
        </w:tc>
        <w:tc>
          <w:tcPr>
            <w:tcW w:type="dxa" w:w="1378"/>
          </w:tcPr>
          <w:p>
            <w:pPr>
              <w:spacing w:before="40" w:after="40"/>
            </w:pPr>
            <w:r/>
            <w:r>
              <w:rPr>
                <w:rFonts w:ascii="Arial" w:hAnsi="Arial"/>
                <w:sz w:val="20"/>
              </w:rPr>
            </w:r>
            <w:r>
              <w:rPr>
                <w:rFonts w:ascii="Arial" w:hAnsi="Arial"/>
                <w:b/>
                <w:sz w:val="20"/>
              </w:rPr>
              <w:t>Gratuito (autoalojado)</w:t>
            </w:r>
            <w:r>
              <w:rPr>
                <w:rFonts w:ascii="Arial" w:hAnsi="Arial"/>
                <w:sz w:val="20"/>
              </w:rPr>
            </w:r>
          </w:p>
        </w:tc>
      </w:tr>
      <w:tr>
        <w:tc>
          <w:tcPr>
            <w:tcW w:type="dxa" w:w="1378"/>
            <w:shd w:val="clear" w:color="auto" w:fill="EEF2FF"/>
          </w:tcPr>
          <w:p>
            <w:pPr>
              <w:spacing w:before="40" w:after="40"/>
            </w:pPr>
            <w:r/>
            <w:r>
              <w:rPr>
                <w:rFonts w:ascii="Arial" w:hAnsi="Arial"/>
                <w:sz w:val="20"/>
              </w:rPr>
              <w:t>Aplicación móvil nativa</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r>
            <w:r>
              <w:rPr>
                <w:rFonts w:ascii="Arial" w:hAnsi="Arial"/>
                <w:b/>
                <w:sz w:val="20"/>
              </w:rPr>
              <w:t>Sí (Android)</w:t>
            </w:r>
            <w:r>
              <w:rPr>
                <w:rFonts w:ascii="Arial" w:hAnsi="Arial"/>
                <w:sz w:val="20"/>
              </w:rPr>
            </w:r>
          </w:p>
        </w:tc>
      </w:tr>
      <w:tr>
        <w:tc>
          <w:tcPr>
            <w:tcW w:type="dxa" w:w="1378"/>
          </w:tcPr>
          <w:p>
            <w:pPr>
              <w:spacing w:before="40" w:after="40"/>
            </w:pPr>
            <w:r/>
            <w:r>
              <w:rPr>
                <w:rFonts w:ascii="Arial" w:hAnsi="Arial"/>
                <w:sz w:val="20"/>
              </w:rPr>
              <w:t>Integración Amazon vía API oficial</w:t>
            </w:r>
          </w:p>
        </w:tc>
        <w:tc>
          <w:tcPr>
            <w:tcW w:type="dxa" w:w="1378"/>
          </w:tcPr>
          <w:p>
            <w:pPr>
              <w:spacing w:before="40" w:after="40"/>
            </w:pPr>
            <w:r/>
            <w:r>
              <w:rPr>
                <w:rFonts w:ascii="Arial" w:hAnsi="Arial"/>
                <w:sz w:val="20"/>
              </w:rPr>
              <w:t>No (scraping)</w:t>
            </w:r>
          </w:p>
        </w:tc>
        <w:tc>
          <w:tcPr>
            <w:tcW w:type="dxa" w:w="1378"/>
          </w:tcPr>
          <w:p>
            <w:pPr>
              <w:spacing w:before="40" w:after="40"/>
            </w:pPr>
            <w:r/>
            <w:r>
              <w:rPr>
                <w:rFonts w:ascii="Arial" w:hAnsi="Arial"/>
                <w:sz w:val="20"/>
              </w:rPr>
              <w:t>No (scraping)</w:t>
            </w:r>
          </w:p>
        </w:tc>
        <w:tc>
          <w:tcPr>
            <w:tcW w:type="dxa" w:w="1378"/>
          </w:tcPr>
          <w:p>
            <w:pPr>
              <w:spacing w:before="40" w:after="40"/>
            </w:pPr>
            <w:r/>
            <w:r>
              <w:rPr>
                <w:rFonts w:ascii="Arial" w:hAnsi="Arial"/>
                <w:sz w:val="20"/>
              </w:rPr>
              <w:t>Parcial</w:t>
            </w:r>
          </w:p>
        </w:tc>
        <w:tc>
          <w:tcPr>
            <w:tcW w:type="dxa" w:w="1378"/>
          </w:tcPr>
          <w:p>
            <w:pPr>
              <w:spacing w:before="40" w:after="40"/>
            </w:pPr>
            <w:r/>
            <w:r>
              <w:rPr>
                <w:rFonts w:ascii="Arial" w:hAnsi="Arial"/>
                <w:sz w:val="20"/>
              </w:rPr>
              <w:t>No (scraping)</w:t>
            </w:r>
          </w:p>
        </w:tc>
        <w:tc>
          <w:tcPr>
            <w:tcW w:type="dxa" w:w="1378"/>
          </w:tcPr>
          <w:p>
            <w:pPr>
              <w:spacing w:before="40" w:after="40"/>
            </w:pPr>
            <w:r/>
            <w:r>
              <w:rPr>
                <w:rFonts w:ascii="Arial" w:hAnsi="Arial"/>
                <w:sz w:val="20"/>
              </w:rPr>
            </w:r>
            <w:r>
              <w:rPr>
                <w:rFonts w:ascii="Arial" w:hAnsi="Arial"/>
                <w:b/>
                <w:sz w:val="20"/>
              </w:rPr>
              <w:t>Sí (Keepa API)</w:t>
            </w:r>
            <w:r>
              <w:rPr>
                <w:rFonts w:ascii="Arial" w:hAnsi="Arial"/>
                <w:sz w:val="20"/>
              </w:rPr>
            </w:r>
          </w:p>
        </w:tc>
      </w:tr>
      <w:tr>
        <w:tc>
          <w:tcPr>
            <w:tcW w:type="dxa" w:w="1378"/>
            <w:shd w:val="clear" w:color="auto" w:fill="EEF2FF"/>
          </w:tcPr>
          <w:p>
            <w:pPr>
              <w:spacing w:before="40" w:after="40"/>
            </w:pPr>
            <w:r/>
            <w:r>
              <w:rPr>
                <w:rFonts w:ascii="Arial" w:hAnsi="Arial"/>
                <w:sz w:val="20"/>
              </w:rPr>
              <w:t>Historial de precios propios</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t>Sí</w:t>
            </w:r>
          </w:p>
        </w:tc>
        <w:tc>
          <w:tcPr>
            <w:tcW w:type="dxa" w:w="1378"/>
            <w:shd w:val="clear" w:color="auto" w:fill="EEF2FF"/>
          </w:tcPr>
          <w:p>
            <w:pPr>
              <w:spacing w:before="40" w:after="40"/>
            </w:pPr>
            <w:r/>
            <w:r>
              <w:rPr>
                <w:rFonts w:ascii="Arial" w:hAnsi="Arial"/>
                <w:sz w:val="20"/>
              </w:rPr>
              <w:t>Sí</w:t>
            </w:r>
          </w:p>
        </w:tc>
        <w:tc>
          <w:tcPr>
            <w:tcW w:type="dxa" w:w="1378"/>
            <w:shd w:val="clear" w:color="auto" w:fill="EEF2FF"/>
          </w:tcPr>
          <w:p>
            <w:pPr>
              <w:spacing w:before="40" w:after="40"/>
            </w:pPr>
            <w:r/>
            <w:r>
              <w:rPr>
                <w:rFonts w:ascii="Arial" w:hAnsi="Arial"/>
                <w:sz w:val="20"/>
              </w:rPr>
              <w:t>Sí</w:t>
            </w:r>
          </w:p>
        </w:tc>
        <w:tc>
          <w:tcPr>
            <w:tcW w:type="dxa" w:w="1378"/>
            <w:shd w:val="clear" w:color="auto" w:fill="EEF2FF"/>
          </w:tcPr>
          <w:p>
            <w:pPr>
              <w:spacing w:before="40" w:after="40"/>
            </w:pPr>
            <w:r/>
            <w:r>
              <w:rPr>
                <w:rFonts w:ascii="Arial" w:hAnsi="Arial"/>
                <w:sz w:val="20"/>
              </w:rPr>
            </w:r>
            <w:r>
              <w:rPr>
                <w:rFonts w:ascii="Arial" w:hAnsi="Arial"/>
                <w:b/>
                <w:sz w:val="20"/>
              </w:rPr>
              <w:t>Sí</w:t>
            </w:r>
            <w:r>
              <w:rPr>
                <w:rFonts w:ascii="Arial" w:hAnsi="Arial"/>
                <w:sz w:val="20"/>
              </w:rPr>
            </w:r>
          </w:p>
        </w:tc>
      </w:tr>
      <w:tr>
        <w:tc>
          <w:tcPr>
            <w:tcW w:type="dxa" w:w="1378"/>
          </w:tcPr>
          <w:p>
            <w:pPr>
              <w:spacing w:before="40" w:after="40"/>
            </w:pPr>
            <w:r/>
            <w:r>
              <w:rPr>
                <w:rFonts w:ascii="Arial" w:hAnsi="Arial"/>
                <w:sz w:val="20"/>
              </w:rPr>
              <w:t>Recomendaciones automáticas de precio</w:t>
            </w:r>
          </w:p>
        </w:tc>
        <w:tc>
          <w:tcPr>
            <w:tcW w:type="dxa" w:w="1378"/>
          </w:tcPr>
          <w:p>
            <w:pPr>
              <w:spacing w:before="40" w:after="40"/>
            </w:pPr>
            <w:r/>
            <w:r>
              <w:rPr>
                <w:rFonts w:ascii="Arial" w:hAnsi="Arial"/>
                <w:sz w:val="20"/>
              </w:rPr>
              <w:t>Básicas</w:t>
            </w:r>
          </w:p>
        </w:tc>
        <w:tc>
          <w:tcPr>
            <w:tcW w:type="dxa" w:w="1378"/>
          </w:tcPr>
          <w:p>
            <w:pPr>
              <w:spacing w:before="40" w:after="40"/>
            </w:pPr>
            <w:r/>
            <w:r>
              <w:rPr>
                <w:rFonts w:ascii="Arial" w:hAnsi="Arial"/>
                <w:sz w:val="20"/>
              </w:rPr>
              <w:t>Sí</w:t>
            </w:r>
          </w:p>
        </w:tc>
        <w:tc>
          <w:tcPr>
            <w:tcW w:type="dxa" w:w="1378"/>
          </w:tcPr>
          <w:p>
            <w:pPr>
              <w:spacing w:before="40" w:after="40"/>
            </w:pPr>
            <w:r/>
            <w:r>
              <w:rPr>
                <w:rFonts w:ascii="Arial" w:hAnsi="Arial"/>
                <w:sz w:val="20"/>
              </w:rPr>
              <w:t>Sí</w:t>
            </w:r>
          </w:p>
        </w:tc>
        <w:tc>
          <w:tcPr>
            <w:tcW w:type="dxa" w:w="1378"/>
          </w:tcPr>
          <w:p>
            <w:pPr>
              <w:spacing w:before="40" w:after="40"/>
            </w:pPr>
            <w:r/>
            <w:r>
              <w:rPr>
                <w:rFonts w:ascii="Arial" w:hAnsi="Arial"/>
                <w:sz w:val="20"/>
              </w:rPr>
              <w:t>Básicas</w:t>
            </w:r>
          </w:p>
        </w:tc>
        <w:tc>
          <w:tcPr>
            <w:tcW w:type="dxa" w:w="1378"/>
          </w:tcPr>
          <w:p>
            <w:pPr>
              <w:spacing w:before="40" w:after="40"/>
            </w:pPr>
            <w:r/>
            <w:r>
              <w:rPr>
                <w:rFonts w:ascii="Arial" w:hAnsi="Arial"/>
                <w:sz w:val="20"/>
              </w:rPr>
            </w:r>
            <w:r>
              <w:rPr>
                <w:rFonts w:ascii="Arial" w:hAnsi="Arial"/>
                <w:b/>
                <w:sz w:val="20"/>
              </w:rPr>
              <w:t>Sí</w:t>
            </w:r>
            <w:r>
              <w:rPr>
                <w:rFonts w:ascii="Arial" w:hAnsi="Arial"/>
                <w:sz w:val="20"/>
              </w:rPr>
            </w:r>
          </w:p>
        </w:tc>
      </w:tr>
      <w:tr>
        <w:tc>
          <w:tcPr>
            <w:tcW w:type="dxa" w:w="1378"/>
            <w:shd w:val="clear" w:color="auto" w:fill="EEF2FF"/>
          </w:tcPr>
          <w:p>
            <w:pPr>
              <w:spacing w:before="40" w:after="40"/>
            </w:pPr>
            <w:r/>
            <w:r>
              <w:rPr>
                <w:rFonts w:ascii="Arial" w:hAnsi="Arial"/>
                <w:sz w:val="20"/>
              </w:rPr>
              <w:t>Multi-empresa con roles diferenciados</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t>Sí</w:t>
            </w:r>
          </w:p>
        </w:tc>
        <w:tc>
          <w:tcPr>
            <w:tcW w:type="dxa" w:w="1378"/>
            <w:shd w:val="clear" w:color="auto" w:fill="EEF2FF"/>
          </w:tcPr>
          <w:p>
            <w:pPr>
              <w:spacing w:before="40" w:after="40"/>
            </w:pPr>
            <w:r/>
            <w:r>
              <w:rPr>
                <w:rFonts w:ascii="Arial" w:hAnsi="Arial"/>
                <w:sz w:val="20"/>
              </w:rPr>
              <w:t>Sí</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r>
            <w:r>
              <w:rPr>
                <w:rFonts w:ascii="Arial" w:hAnsi="Arial"/>
                <w:b/>
                <w:sz w:val="20"/>
              </w:rPr>
              <w:t>Sí (ADMIN / COMPANY_ADMIN / EMPLOYEE)</w:t>
            </w:r>
            <w:r>
              <w:rPr>
                <w:rFonts w:ascii="Arial" w:hAnsi="Arial"/>
                <w:sz w:val="20"/>
              </w:rPr>
            </w:r>
          </w:p>
        </w:tc>
      </w:tr>
      <w:tr>
        <w:tc>
          <w:tcPr>
            <w:tcW w:type="dxa" w:w="1378"/>
          </w:tcPr>
          <w:p>
            <w:pPr>
              <w:spacing w:before="40" w:after="40"/>
            </w:pPr>
            <w:r/>
            <w:r>
              <w:rPr>
                <w:rFonts w:ascii="Arial" w:hAnsi="Arial"/>
                <w:sz w:val="20"/>
              </w:rPr>
              <w:t>Monitorización periódica automática</w:t>
            </w:r>
          </w:p>
        </w:tc>
        <w:tc>
          <w:tcPr>
            <w:tcW w:type="dxa" w:w="1378"/>
          </w:tcPr>
          <w:p>
            <w:pPr>
              <w:spacing w:before="40" w:after="40"/>
            </w:pPr>
            <w:r/>
            <w:r>
              <w:rPr>
                <w:rFonts w:ascii="Arial" w:hAnsi="Arial"/>
                <w:sz w:val="20"/>
              </w:rPr>
              <w:t>Sí</w:t>
            </w:r>
          </w:p>
        </w:tc>
        <w:tc>
          <w:tcPr>
            <w:tcW w:type="dxa" w:w="1378"/>
          </w:tcPr>
          <w:p>
            <w:pPr>
              <w:spacing w:before="40" w:after="40"/>
            </w:pPr>
            <w:r/>
            <w:r>
              <w:rPr>
                <w:rFonts w:ascii="Arial" w:hAnsi="Arial"/>
                <w:sz w:val="20"/>
              </w:rPr>
              <w:t>Sí</w:t>
            </w:r>
          </w:p>
        </w:tc>
        <w:tc>
          <w:tcPr>
            <w:tcW w:type="dxa" w:w="1378"/>
          </w:tcPr>
          <w:p>
            <w:pPr>
              <w:spacing w:before="40" w:after="40"/>
            </w:pPr>
            <w:r/>
            <w:r>
              <w:rPr>
                <w:rFonts w:ascii="Arial" w:hAnsi="Arial"/>
                <w:sz w:val="20"/>
              </w:rPr>
              <w:t>Sí</w:t>
            </w:r>
          </w:p>
        </w:tc>
        <w:tc>
          <w:tcPr>
            <w:tcW w:type="dxa" w:w="1378"/>
          </w:tcPr>
          <w:p>
            <w:pPr>
              <w:spacing w:before="40" w:after="40"/>
            </w:pPr>
            <w:r/>
            <w:r>
              <w:rPr>
                <w:rFonts w:ascii="Arial" w:hAnsi="Arial"/>
                <w:sz w:val="20"/>
              </w:rPr>
              <w:t>Sí</w:t>
            </w:r>
          </w:p>
        </w:tc>
        <w:tc>
          <w:tcPr>
            <w:tcW w:type="dxa" w:w="1378"/>
          </w:tcPr>
          <w:p>
            <w:pPr>
              <w:spacing w:before="40" w:after="40"/>
            </w:pPr>
            <w:r/>
            <w:r>
              <w:rPr>
                <w:rFonts w:ascii="Arial" w:hAnsi="Arial"/>
                <w:sz w:val="20"/>
              </w:rPr>
            </w:r>
            <w:r>
              <w:rPr>
                <w:rFonts w:ascii="Arial" w:hAnsi="Arial"/>
                <w:b/>
                <w:sz w:val="20"/>
              </w:rPr>
              <w:t>Sí (Quartz, cada 6h)</w:t>
            </w:r>
            <w:r>
              <w:rPr>
                <w:rFonts w:ascii="Arial" w:hAnsi="Arial"/>
                <w:sz w:val="20"/>
              </w:rPr>
            </w:r>
          </w:p>
        </w:tc>
      </w:tr>
      <w:tr>
        <w:tc>
          <w:tcPr>
            <w:tcW w:type="dxa" w:w="1378"/>
            <w:shd w:val="clear" w:color="auto" w:fill="EEF2FF"/>
          </w:tcPr>
          <w:p>
            <w:pPr>
              <w:spacing w:before="40" w:after="40"/>
            </w:pPr>
            <w:r/>
            <w:r>
              <w:rPr>
                <w:rFonts w:ascii="Arial" w:hAnsi="Arial"/>
                <w:sz w:val="20"/>
              </w:rPr>
              <w:t>Personalizable / código propio</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t>No</w:t>
            </w:r>
          </w:p>
        </w:tc>
        <w:tc>
          <w:tcPr>
            <w:tcW w:type="dxa" w:w="1378"/>
            <w:shd w:val="clear" w:color="auto" w:fill="EEF2FF"/>
          </w:tcPr>
          <w:p>
            <w:pPr>
              <w:spacing w:before="40" w:after="40"/>
            </w:pPr>
            <w:r/>
            <w:r>
              <w:rPr>
                <w:rFonts w:ascii="Arial" w:hAnsi="Arial"/>
                <w:sz w:val="20"/>
              </w:rPr>
            </w:r>
            <w:r>
              <w:rPr>
                <w:rFonts w:ascii="Arial" w:hAnsi="Arial"/>
                <w:b/>
                <w:sz w:val="20"/>
              </w:rPr>
              <w:t>Sí (open source)</w:t>
            </w:r>
            <w:r>
              <w:rPr>
                <w:rFonts w:ascii="Arial" w:hAnsi="Arial"/>
                <w:sz w:val="20"/>
              </w:rPr>
            </w:r>
          </w:p>
        </w:tc>
      </w:tr>
      <w:tr>
        <w:tc>
          <w:tcPr>
            <w:tcW w:type="dxa" w:w="1378"/>
          </w:tcPr>
          <w:p>
            <w:pPr>
              <w:spacing w:before="40" w:after="40"/>
            </w:pPr>
            <w:r/>
            <w:r>
              <w:rPr>
                <w:rFonts w:ascii="Arial" w:hAnsi="Arial"/>
                <w:sz w:val="20"/>
              </w:rPr>
              <w:t>Alertas configurables por producto</w:t>
            </w:r>
          </w:p>
        </w:tc>
        <w:tc>
          <w:tcPr>
            <w:tcW w:type="dxa" w:w="1378"/>
          </w:tcPr>
          <w:p>
            <w:pPr>
              <w:spacing w:before="40" w:after="40"/>
            </w:pPr>
            <w:r/>
            <w:r>
              <w:rPr>
                <w:rFonts w:ascii="Arial" w:hAnsi="Arial"/>
                <w:sz w:val="20"/>
              </w:rPr>
              <w:t>Limitadas</w:t>
            </w:r>
          </w:p>
        </w:tc>
        <w:tc>
          <w:tcPr>
            <w:tcW w:type="dxa" w:w="1378"/>
          </w:tcPr>
          <w:p>
            <w:pPr>
              <w:spacing w:before="40" w:after="40"/>
            </w:pPr>
            <w:r/>
            <w:r>
              <w:rPr>
                <w:rFonts w:ascii="Arial" w:hAnsi="Arial"/>
                <w:sz w:val="20"/>
              </w:rPr>
              <w:t>Sí</w:t>
            </w:r>
          </w:p>
        </w:tc>
        <w:tc>
          <w:tcPr>
            <w:tcW w:type="dxa" w:w="1378"/>
          </w:tcPr>
          <w:p>
            <w:pPr>
              <w:spacing w:before="40" w:after="40"/>
            </w:pPr>
            <w:r/>
            <w:r>
              <w:rPr>
                <w:rFonts w:ascii="Arial" w:hAnsi="Arial"/>
                <w:sz w:val="20"/>
              </w:rPr>
              <w:t>Sí</w:t>
            </w:r>
          </w:p>
        </w:tc>
        <w:tc>
          <w:tcPr>
            <w:tcW w:type="dxa" w:w="1378"/>
          </w:tcPr>
          <w:p>
            <w:pPr>
              <w:spacing w:before="40" w:after="40"/>
            </w:pPr>
            <w:r/>
            <w:r>
              <w:rPr>
                <w:rFonts w:ascii="Arial" w:hAnsi="Arial"/>
                <w:sz w:val="20"/>
              </w:rPr>
              <w:t>Limitadas</w:t>
            </w:r>
          </w:p>
        </w:tc>
        <w:tc>
          <w:tcPr>
            <w:tcW w:type="dxa" w:w="1378"/>
          </w:tcPr>
          <w:p>
            <w:pPr>
              <w:spacing w:before="40" w:after="40"/>
            </w:pPr>
            <w:r/>
            <w:r>
              <w:rPr>
                <w:rFonts w:ascii="Arial" w:hAnsi="Arial"/>
                <w:sz w:val="20"/>
              </w:rPr>
            </w:r>
            <w:r>
              <w:rPr>
                <w:rFonts w:ascii="Arial" w:hAnsi="Arial"/>
                <w:b/>
                <w:sz w:val="20"/>
              </w:rPr>
              <w:t>Sí</w:t>
            </w:r>
            <w:r>
              <w:rPr>
                <w:rFonts w:ascii="Arial" w:hAnsi="Arial"/>
                <w:sz w:val="20"/>
              </w:rPr>
            </w:r>
          </w:p>
        </w:tc>
      </w:tr>
    </w:tbl>
    <w:p/>
    <w:p>
      <w:pPr>
        <w:spacing w:line="360" w:lineRule="auto" w:before="280" w:after="120"/>
      </w:pPr>
      <w:r>
        <w:rPr>
          <w:rFonts w:ascii="Arial" w:hAnsi="Arial"/>
          <w:b/>
          <w:color w:val="1B2A4A"/>
          <w:sz w:val="28"/>
        </w:rPr>
        <w:t>2.3 Deficiencias que PriceWise Cubre</w:t>
      </w:r>
    </w:p>
    <w:p>
      <w:pPr>
        <w:spacing w:before="0" w:after="120" w:line="360" w:lineRule="auto"/>
      </w:pPr>
      <w:r>
        <w:rPr>
          <w:rFonts w:ascii="Arial" w:hAnsi="Arial"/>
          <w:sz w:val="24"/>
        </w:rPr>
        <w:t>De este análisis se extraen tres brechas que PriceWise trata de cubrir:</w:t>
      </w:r>
    </w:p>
    <w:p>
      <w:pPr>
        <w:spacing w:before="0" w:after="120" w:line="360" w:lineRule="auto"/>
      </w:pPr>
      <w:r>
        <w:rPr>
          <w:rFonts w:ascii="Arial" w:hAnsi="Arial"/>
          <w:sz w:val="24"/>
        </w:rPr>
      </w:r>
      <w:r>
        <w:rPr>
          <w:rFonts w:ascii="Arial" w:hAnsi="Arial"/>
          <w:b/>
          <w:sz w:val="24"/>
        </w:rPr>
        <w:t>Accesibilidad económica.</w:t>
      </w:r>
      <w:r>
        <w:rPr>
          <w:rFonts w:ascii="Arial" w:hAnsi="Arial"/>
          <w:sz w:val="24"/>
        </w:rPr>
        <w:t xml:space="preserve"> Las soluciones del mercado son inaccesibles para PYMEs con catálogos pequeños. Un negocio con 30 productos paga lo mismo que uno con 500. PriceWise es autoalojado: el único coste es el servidor, que puede ser un VPS de 5 €/mes.</w:t>
      </w:r>
    </w:p>
    <w:p>
      <w:pPr>
        <w:spacing w:before="0" w:after="120" w:line="360" w:lineRule="auto"/>
      </w:pPr>
      <w:r>
        <w:rPr>
          <w:rFonts w:ascii="Arial" w:hAnsi="Arial"/>
          <w:sz w:val="24"/>
        </w:rPr>
      </w:r>
      <w:r>
        <w:rPr>
          <w:rFonts w:ascii="Arial" w:hAnsi="Arial"/>
          <w:b/>
          <w:sz w:val="24"/>
        </w:rPr>
        <w:t>Aplicación móvil.</w:t>
      </w:r>
      <w:r>
        <w:rPr>
          <w:rFonts w:ascii="Arial" w:hAnsi="Arial"/>
          <w:sz w:val="24"/>
        </w:rPr>
        <w:t xml:space="preserve"> Ninguna de las soluciones analizadas tiene app nativa. El gestor de una PYME consulta datos desde el móvil; forzarle a usar una web de escritorio no adaptada es una fricción que PriceWise elimina.</w:t>
      </w:r>
    </w:p>
    <w:p>
      <w:pPr>
        <w:spacing w:before="0" w:after="120" w:line="360" w:lineRule="auto"/>
      </w:pPr>
      <w:r>
        <w:rPr>
          <w:rFonts w:ascii="Arial" w:hAnsi="Arial"/>
          <w:sz w:val="24"/>
        </w:rPr>
      </w:r>
      <w:r>
        <w:rPr>
          <w:rFonts w:ascii="Arial" w:hAnsi="Arial"/>
          <w:b/>
          <w:sz w:val="24"/>
        </w:rPr>
        <w:t>Integración con Amazon vía API oficial.</w:t>
      </w:r>
      <w:r>
        <w:rPr>
          <w:rFonts w:ascii="Arial" w:hAnsi="Arial"/>
          <w:sz w:val="24"/>
        </w:rPr>
        <w:t xml:space="preserve"> El scraping directo de Amazon viola sus términos de servicio y es frágil: cualquier cambio en el HTML rompe el parser. PriceWise usa la Keepa API, que es un servicio oficial con datos históricos de 90 días y disponibilidad garantizada contractualmente.</w:t>
      </w:r>
    </w:p>
    <w:p>
      <w:br w:type="page"/>
    </w:p>
    <w:p>
      <w:pPr>
        <w:spacing w:line="360" w:lineRule="auto" w:before="360" w:after="160"/>
      </w:pPr>
      <w:r>
        <w:rPr>
          <w:rFonts w:ascii="Arial" w:hAnsi="Arial"/>
          <w:b/>
          <w:color w:val="1B2A4A"/>
          <w:sz w:val="32"/>
        </w:rPr>
        <w:t>(Objetivos — contenido integrado en sección 1)</w:t>
      </w:r>
    </w:p>
    <w:p>
      <w:pPr>
        <w:spacing w:line="360" w:lineRule="auto" w:before="280" w:after="120"/>
      </w:pPr>
      <w:r>
        <w:rPr>
          <w:rFonts w:ascii="Arial" w:hAnsi="Arial"/>
          <w:b/>
          <w:color w:val="1B2A4A"/>
          <w:sz w:val="28"/>
        </w:rPr>
        <w:t>2.1 Objetivo General</w:t>
      </w:r>
    </w:p>
    <w:p>
      <w:pPr>
        <w:spacing w:before="0" w:after="120" w:line="360" w:lineRule="auto"/>
      </w:pPr>
      <w:r>
        <w:rPr>
          <w:rFonts w:ascii="Arial" w:hAnsi="Arial"/>
          <w:sz w:val="24"/>
        </w:rPr>
        <w:t>Desarrollar un sistema funcional y desplegable que permita a una PYME gestionar su catálogo de productos y tomar decisiones de precio informadas basándose en datos reales de la competencia, accesible desde un dispositivo móvil Android.</w:t>
      </w:r>
    </w:p>
    <w:p>
      <w:pPr>
        <w:spacing w:line="360" w:lineRule="auto" w:before="280" w:after="120"/>
      </w:pPr>
      <w:r>
        <w:rPr>
          <w:rFonts w:ascii="Arial" w:hAnsi="Arial"/>
          <w:b/>
          <w:color w:val="1B2A4A"/>
          <w:sz w:val="28"/>
        </w:rPr>
        <w:t>2.2 Objetivos Específicos</w:t>
      </w:r>
    </w:p>
    <w:p>
      <w:pPr>
        <w:spacing w:before="0" w:after="120" w:line="360" w:lineRule="auto"/>
      </w:pPr>
      <w:r>
        <w:rPr>
          <w:rFonts w:ascii="Arial" w:hAnsi="Arial"/>
          <w:sz w:val="24"/>
        </w:rPr>
      </w:r>
      <w:r>
        <w:rPr>
          <w:rFonts w:ascii="Arial" w:hAnsi="Arial"/>
          <w:b/>
          <w:sz w:val="24"/>
        </w:rPr>
        <w:t>Backend (API REST):</w:t>
      </w:r>
      <w:r>
        <w:rPr>
          <w:rFonts w:ascii="Arial" w:hAnsi="Arial"/>
          <w:sz w:val="24"/>
        </w:rPr>
      </w:r>
    </w:p>
    <w:p>
      <w:pPr>
        <w:pStyle w:val="ListBullet"/>
        <w:spacing w:before="0" w:after="60" w:line="360" w:lineRule="auto"/>
        <w:ind w:left="283"/>
      </w:pPr>
      <w:r>
        <w:rPr>
          <w:rFonts w:ascii="Arial" w:hAnsi="Arial"/>
          <w:sz w:val="24"/>
        </w:rPr>
        <w:t>OB1. Implementar un sistema de autenticación seguro basado en JWT con roles diferenciados (USER y ADMIN).</w:t>
      </w:r>
    </w:p>
    <w:p>
      <w:pPr>
        <w:pStyle w:val="ListBullet"/>
        <w:spacing w:before="0" w:after="60" w:line="360" w:lineRule="auto"/>
        <w:ind w:left="283"/>
      </w:pPr>
      <w:r>
        <w:rPr>
          <w:rFonts w:ascii="Arial" w:hAnsi="Arial"/>
          <w:sz w:val="24"/>
        </w:rPr>
        <w:t>OB2. Desarrollar un CRUD completo de productos con validación, paginación y registro automático del historial de precios.</w:t>
      </w:r>
    </w:p>
    <w:p>
      <w:pPr>
        <w:pStyle w:val="ListBullet"/>
        <w:spacing w:before="0" w:after="60" w:line="360" w:lineRule="auto"/>
        <w:ind w:left="283"/>
      </w:pPr>
      <w:r>
        <w:rPr>
          <w:rFonts w:ascii="Arial" w:hAnsi="Arial"/>
          <w:sz w:val="24"/>
        </w:rPr>
        <w:t>OB3. Integrar la API de Keepa para obtener el precio actual de cualquier producto de Amazon identificado por su ASIN, de forma controlada y con gestión de errores robusta.</w:t>
      </w:r>
    </w:p>
    <w:p>
      <w:pPr>
        <w:pStyle w:val="ListBullet"/>
        <w:spacing w:before="0" w:after="60" w:line="360" w:lineRule="auto"/>
        <w:ind w:left="283"/>
      </w:pPr>
      <w:r>
        <w:rPr>
          <w:rFonts w:ascii="Arial" w:hAnsi="Arial"/>
          <w:sz w:val="24"/>
        </w:rPr>
        <w:t>OB4. Implementar un motor de análisis que compare el precio propio con el de la competencia y genere recomendaciones priorizadas.</w:t>
      </w:r>
    </w:p>
    <w:p>
      <w:pPr>
        <w:pStyle w:val="ListBullet"/>
        <w:spacing w:before="0" w:after="60" w:line="360" w:lineRule="auto"/>
        <w:ind w:left="283"/>
      </w:pPr>
      <w:r>
        <w:rPr>
          <w:rFonts w:ascii="Arial" w:hAnsi="Arial"/>
          <w:sz w:val="24"/>
        </w:rPr>
        <w:t>OB5. Documentar todos los endpoints de la API con OpenAPI 3.0 / Swagger UI.</w:t>
      </w:r>
    </w:p>
    <w:p>
      <w:pPr>
        <w:spacing w:before="0" w:after="120" w:line="360" w:lineRule="auto"/>
      </w:pPr>
      <w:r>
        <w:rPr>
          <w:rFonts w:ascii="Arial" w:hAnsi="Arial"/>
          <w:sz w:val="24"/>
        </w:rPr>
      </w:r>
      <w:r>
        <w:rPr>
          <w:rFonts w:ascii="Arial" w:hAnsi="Arial"/>
          <w:b/>
          <w:sz w:val="24"/>
        </w:rPr>
        <w:t>Cliente Móvil (Android):</w:t>
      </w:r>
      <w:r>
        <w:rPr>
          <w:rFonts w:ascii="Arial" w:hAnsi="Arial"/>
          <w:sz w:val="24"/>
        </w:rPr>
      </w:r>
    </w:p>
    <w:p>
      <w:pPr>
        <w:pStyle w:val="ListBullet"/>
        <w:spacing w:before="0" w:after="60" w:line="360" w:lineRule="auto"/>
        <w:ind w:left="283"/>
      </w:pPr>
      <w:r>
        <w:rPr>
          <w:rFonts w:ascii="Arial" w:hAnsi="Arial"/>
          <w:sz w:val="24"/>
        </w:rPr>
        <w:t>OB6. Desarrollar una aplicación Android que consuma la API REST y cubra los flujos principales del MVP: registro, gestión de productos y consulta de recomendaciones.</w:t>
      </w:r>
    </w:p>
    <w:p>
      <w:pPr>
        <w:spacing w:before="0" w:after="120" w:line="360" w:lineRule="auto"/>
      </w:pPr>
      <w:r>
        <w:rPr>
          <w:rFonts w:ascii="Arial" w:hAnsi="Arial"/>
          <w:sz w:val="24"/>
        </w:rPr>
      </w:r>
      <w:r>
        <w:rPr>
          <w:rFonts w:ascii="Arial" w:hAnsi="Arial"/>
          <w:b/>
          <w:sz w:val="24"/>
        </w:rPr>
        <w:t>Calidad:</w:t>
      </w:r>
      <w:r>
        <w:rPr>
          <w:rFonts w:ascii="Arial" w:hAnsi="Arial"/>
          <w:sz w:val="24"/>
        </w:rPr>
      </w:r>
    </w:p>
    <w:p>
      <w:pPr>
        <w:pStyle w:val="ListBullet"/>
        <w:spacing w:before="0" w:after="60" w:line="360" w:lineRule="auto"/>
        <w:ind w:left="283"/>
      </w:pPr>
      <w:r>
        <w:rPr>
          <w:rFonts w:ascii="Arial" w:hAnsi="Arial"/>
          <w:sz w:val="24"/>
        </w:rPr>
        <w:t>OB7. Escribir tests unitarios que cubran la lógica de negocio crítica del motor de análisis de precios y la capa de servicio de productos.</w:t>
      </w:r>
    </w:p>
    <w:p>
      <w:pPr>
        <w:spacing w:line="360" w:lineRule="auto" w:before="280" w:after="120"/>
      </w:pPr>
      <w:r>
        <w:rPr>
          <w:rFonts w:ascii="Arial" w:hAnsi="Arial"/>
          <w:b/>
          <w:color w:val="1B2A4A"/>
          <w:sz w:val="28"/>
        </w:rPr>
        <w:t>2.3 Objetivos Fuera del Alcance</w:t>
      </w:r>
    </w:p>
    <w:p>
      <w:pPr>
        <w:spacing w:before="0" w:after="120" w:line="360" w:lineRule="auto"/>
      </w:pPr>
      <w:r>
        <w:rPr>
          <w:rFonts w:ascii="Arial" w:hAnsi="Arial"/>
          <w:sz w:val="24"/>
        </w:rPr>
        <w:t>Lo siguiente queda fuera del alcance de este proyecto y se deja para versiones futuras:</w:t>
      </w:r>
    </w:p>
    <w:p>
      <w:pPr>
        <w:pStyle w:val="ListBullet"/>
        <w:spacing w:before="0" w:after="60" w:line="360" w:lineRule="auto"/>
        <w:ind w:left="283"/>
      </w:pPr>
      <w:r>
        <w:rPr>
          <w:rFonts w:ascii="Arial" w:hAnsi="Arial"/>
          <w:sz w:val="24"/>
        </w:rPr>
        <w:t>Notificaciones push al dispositivo móvil.</w:t>
      </w:r>
    </w:p>
    <w:p>
      <w:pPr>
        <w:pStyle w:val="ListBullet"/>
        <w:spacing w:before="0" w:after="60" w:line="360" w:lineRule="auto"/>
        <w:ind w:left="283"/>
      </w:pPr>
      <w:r>
        <w:rPr>
          <w:rFonts w:ascii="Arial" w:hAnsi="Arial"/>
          <w:sz w:val="24"/>
        </w:rPr>
        <w:t>Integración con fuentes de datos adicionales a Amazon/Keepa.</w:t>
      </w:r>
    </w:p>
    <w:p>
      <w:pPr>
        <w:pStyle w:val="ListBullet"/>
        <w:spacing w:before="0" w:after="60" w:line="360" w:lineRule="auto"/>
        <w:ind w:left="283"/>
      </w:pPr>
      <w:r>
        <w:rPr>
          <w:rFonts w:ascii="Arial" w:hAnsi="Arial"/>
          <w:sz w:val="24"/>
        </w:rPr>
        <w:t>Scraping web automatizado y no supervisado.</w:t>
      </w:r>
    </w:p>
    <w:p>
      <w:pPr>
        <w:pStyle w:val="ListBullet"/>
        <w:spacing w:before="0" w:after="60" w:line="360" w:lineRule="auto"/>
        <w:ind w:left="283"/>
      </w:pPr>
      <w:r>
        <w:rPr>
          <w:rFonts w:ascii="Arial" w:hAnsi="Arial"/>
          <w:sz w:val="24"/>
        </w:rPr>
        <w:t>Análisis predictivo o basado en machine learning.</w:t>
      </w:r>
    </w:p>
    <w:p>
      <w:pPr>
        <w:pStyle w:val="ListBullet"/>
        <w:spacing w:before="0" w:after="60" w:line="360" w:lineRule="auto"/>
        <w:ind w:left="283"/>
      </w:pPr>
      <w:r>
        <w:rPr>
          <w:rFonts w:ascii="Arial" w:hAnsi="Arial"/>
          <w:sz w:val="24"/>
        </w:rPr>
        <w:t>Panel de analíticas avanzadas con visualización de tendencias.</w:t>
      </w:r>
    </w:p>
    <w:p>
      <w:br w:type="page"/>
    </w:p>
    <w:p>
      <w:pPr>
        <w:spacing w:line="360" w:lineRule="auto" w:before="360" w:after="160"/>
      </w:pPr>
      <w:r>
        <w:rPr>
          <w:rFonts w:ascii="Arial" w:hAnsi="Arial"/>
          <w:b/>
          <w:color w:val="1B2A4A"/>
          <w:sz w:val="32"/>
        </w:rPr>
        <w:t>3. Análisis y Especificación de Requisitos</w:t>
      </w:r>
    </w:p>
    <w:p>
      <w:pPr>
        <w:spacing w:line="360" w:lineRule="auto" w:before="280" w:after="120"/>
      </w:pPr>
      <w:r>
        <w:rPr>
          <w:rFonts w:ascii="Arial" w:hAnsi="Arial"/>
          <w:b/>
          <w:color w:val="1B2A4A"/>
          <w:sz w:val="28"/>
        </w:rPr>
        <w:t>3.1 Requisitos Funcionales</w:t>
      </w:r>
    </w:p>
    <w:p>
      <w:pPr>
        <w:spacing w:line="360" w:lineRule="auto" w:before="200" w:after="80"/>
      </w:pPr>
      <w:r>
        <w:rPr>
          <w:rFonts w:ascii="Arial" w:hAnsi="Arial"/>
          <w:b/>
          <w:color w:val="1B2A4A"/>
          <w:sz w:val="24"/>
        </w:rPr>
        <w:t>RF-01: Registro e Inicio de Sesión</w:t>
      </w:r>
    </w:p>
    <w:p>
      <w:pPr>
        <w:spacing w:before="0" w:after="120" w:line="360" w:lineRule="auto"/>
      </w:pPr>
      <w:r>
        <w:rPr>
          <w:rFonts w:ascii="Arial" w:hAnsi="Arial"/>
          <w:sz w:val="24"/>
        </w:rPr>
        <w:t>El sistema debe permitir que un usuario se registre con email, nombre de usuario y contraseña, e inicie sesión recibiendo un token de autenticación válido durante 24 horas.</w:t>
      </w:r>
    </w:p>
    <w:p>
      <w:pPr>
        <w:spacing w:before="0" w:after="120" w:line="360" w:lineRule="auto"/>
      </w:pPr>
      <w:r>
        <w:rPr>
          <w:rFonts w:ascii="Arial" w:hAnsi="Arial"/>
          <w:sz w:val="24"/>
        </w:rPr>
      </w:r>
      <w:r>
        <w:rPr>
          <w:rFonts w:ascii="Arial" w:hAnsi="Arial"/>
          <w:b/>
          <w:sz w:val="24"/>
        </w:rPr>
        <w:t>Criterios de aceptación:</w:t>
      </w:r>
      <w:r>
        <w:rPr>
          <w:rFonts w:ascii="Arial" w:hAnsi="Arial"/>
          <w:sz w:val="24"/>
        </w:rPr>
      </w:r>
    </w:p>
    <w:p>
      <w:pPr>
        <w:pStyle w:val="ListBullet"/>
        <w:spacing w:before="0" w:after="60" w:line="360" w:lineRule="auto"/>
        <w:ind w:left="283"/>
      </w:pPr>
      <w:r>
        <w:rPr>
          <w:rFonts w:ascii="Arial" w:hAnsi="Arial"/>
          <w:sz w:val="24"/>
        </w:rPr>
        <w:t>El email y el nombre de usuario deben ser únicos en el sistema.</w:t>
      </w:r>
    </w:p>
    <w:p>
      <w:pPr>
        <w:pStyle w:val="ListBullet"/>
        <w:spacing w:before="0" w:after="60" w:line="360" w:lineRule="auto"/>
        <w:ind w:left="283"/>
      </w:pPr>
      <w:r>
        <w:rPr>
          <w:rFonts w:ascii="Arial" w:hAnsi="Arial"/>
          <w:sz w:val="24"/>
        </w:rPr>
        <w:t>La contraseña debe tener al menos 6 caracteres.</w:t>
      </w:r>
    </w:p>
    <w:p>
      <w:pPr>
        <w:pStyle w:val="ListBullet"/>
        <w:spacing w:before="0" w:after="60" w:line="360" w:lineRule="auto"/>
        <w:ind w:left="283"/>
      </w:pPr>
      <w:r>
        <w:rPr>
          <w:rFonts w:ascii="Arial" w:hAnsi="Arial"/>
          <w:sz w:val="24"/>
        </w:rPr>
        <w:t>El token generado debe identificar unívocamente al usuario y su rol.</w:t>
      </w:r>
    </w:p>
    <w:p>
      <w:pPr>
        <w:spacing w:line="360" w:lineRule="auto" w:before="200" w:after="80"/>
      </w:pPr>
      <w:r>
        <w:rPr>
          <w:rFonts w:ascii="Arial" w:hAnsi="Arial"/>
          <w:b/>
          <w:color w:val="1B2A4A"/>
          <w:sz w:val="24"/>
        </w:rPr>
        <w:t>RF-02: Gestión de Productos</w:t>
      </w:r>
    </w:p>
    <w:p>
      <w:pPr>
        <w:spacing w:before="0" w:after="120" w:line="360" w:lineRule="auto"/>
      </w:pPr>
      <w:r>
        <w:rPr>
          <w:rFonts w:ascii="Arial" w:hAnsi="Arial"/>
          <w:sz w:val="24"/>
        </w:rPr>
        <w:t>El sistema debe permitir al usuario autenticado crear, consultar, modificar y eliminar los productos de su catálogo.</w:t>
      </w:r>
    </w:p>
    <w:p>
      <w:pPr>
        <w:spacing w:before="0" w:after="120" w:line="360" w:lineRule="auto"/>
      </w:pPr>
      <w:r>
        <w:rPr>
          <w:rFonts w:ascii="Arial" w:hAnsi="Arial"/>
          <w:sz w:val="24"/>
        </w:rPr>
      </w:r>
      <w:r>
        <w:rPr>
          <w:rFonts w:ascii="Arial" w:hAnsi="Arial"/>
          <w:b/>
          <w:sz w:val="24"/>
        </w:rPr>
        <w:t>Criterios de aceptación:</w:t>
      </w:r>
      <w:r>
        <w:rPr>
          <w:rFonts w:ascii="Arial" w:hAnsi="Arial"/>
          <w:sz w:val="24"/>
        </w:rPr>
      </w:r>
    </w:p>
    <w:p>
      <w:pPr>
        <w:pStyle w:val="ListBullet"/>
        <w:spacing w:before="0" w:after="60" w:line="360" w:lineRule="auto"/>
        <w:ind w:left="283"/>
      </w:pPr>
      <w:r>
        <w:rPr>
          <w:rFonts w:ascii="Arial" w:hAnsi="Arial"/>
          <w:sz w:val="24"/>
        </w:rPr>
        <w:t>Cada producto pertenece exclusivamente a su usuario creador.</w:t>
      </w:r>
    </w:p>
    <w:p>
      <w:pPr>
        <w:pStyle w:val="ListBullet"/>
        <w:spacing w:before="0" w:after="60" w:line="360" w:lineRule="auto"/>
        <w:ind w:left="283"/>
      </w:pPr>
      <w:r>
        <w:rPr>
          <w:rFonts w:ascii="Arial" w:hAnsi="Arial"/>
          <w:sz w:val="24"/>
        </w:rPr>
        <w:t>Un usuario no puede acceder a los productos de otro usuario.</w:t>
      </w:r>
    </w:p>
    <w:p>
      <w:pPr>
        <w:pStyle w:val="ListBullet"/>
        <w:spacing w:before="0" w:after="60" w:line="360" w:lineRule="auto"/>
        <w:ind w:left="283"/>
      </w:pPr>
      <w:r>
        <w:rPr>
          <w:rFonts w:ascii="Arial" w:hAnsi="Arial"/>
          <w:sz w:val="24"/>
        </w:rPr>
        <w:t xml:space="preserve">El borrado es lógico (campo </w:t>
      </w:r>
      <w:r>
        <w:rPr>
          <w:rFonts w:ascii="Arial" w:hAnsi="Arial"/>
          <w:sz w:val="20"/>
        </w:rPr>
        <w:t>active = false</w:t>
      </w:r>
      <w:r>
        <w:rPr>
          <w:rFonts w:ascii="Arial" w:hAnsi="Arial"/>
          <w:sz w:val="24"/>
        </w:rPr>
        <w:t>), preservando el historial.</w:t>
      </w:r>
    </w:p>
    <w:p>
      <w:pPr>
        <w:pStyle w:val="ListBullet"/>
        <w:spacing w:before="0" w:after="60" w:line="360" w:lineRule="auto"/>
        <w:ind w:left="283"/>
      </w:pPr>
      <w:r>
        <w:rPr>
          <w:rFonts w:ascii="Arial" w:hAnsi="Arial"/>
          <w:sz w:val="24"/>
        </w:rPr>
        <w:t>El SKU es único dentro del catálogo de cada usuario.</w:t>
      </w:r>
    </w:p>
    <w:p>
      <w:pPr>
        <w:pStyle w:val="ListBullet"/>
        <w:spacing w:before="0" w:after="60" w:line="360" w:lineRule="auto"/>
        <w:ind w:left="283"/>
      </w:pPr>
      <w:r>
        <w:rPr>
          <w:rFonts w:ascii="Arial" w:hAnsi="Arial"/>
          <w:sz w:val="24"/>
        </w:rPr>
        <w:t>Al crear un producto se registra automáticamente su precio inicial en el historial.</w:t>
      </w:r>
    </w:p>
    <w:p>
      <w:pPr>
        <w:pStyle w:val="ListBullet"/>
        <w:spacing w:before="0" w:after="60" w:line="360" w:lineRule="auto"/>
        <w:ind w:left="283"/>
      </w:pPr>
      <w:r>
        <w:rPr>
          <w:rFonts w:ascii="Arial" w:hAnsi="Arial"/>
          <w:sz w:val="24"/>
        </w:rPr>
        <w:t>Al modificar el precio se registra automáticamente el tipo de cambio (subida/bajada).</w:t>
      </w:r>
    </w:p>
    <w:p>
      <w:pPr>
        <w:spacing w:line="360" w:lineRule="auto" w:before="200" w:after="80"/>
      </w:pPr>
      <w:r>
        <w:rPr>
          <w:rFonts w:ascii="Arial" w:hAnsi="Arial"/>
          <w:b/>
          <w:color w:val="1B2A4A"/>
          <w:sz w:val="24"/>
        </w:rPr>
        <w:t>RF-03: Búsqueda y Filtrado de Productos</w:t>
      </w:r>
    </w:p>
    <w:p>
      <w:pPr>
        <w:spacing w:before="0" w:after="120" w:line="360" w:lineRule="auto"/>
      </w:pPr>
      <w:r>
        <w:rPr>
          <w:rFonts w:ascii="Arial" w:hAnsi="Arial"/>
          <w:sz w:val="24"/>
        </w:rPr>
        <w:t>El sistema debe ofrecer búsqueda de productos por nombre, categoría y marca, con resultados paginados y ordenables.</w:t>
      </w:r>
    </w:p>
    <w:p>
      <w:pPr>
        <w:spacing w:line="360" w:lineRule="auto" w:before="200" w:after="80"/>
      </w:pPr>
      <w:r>
        <w:rPr>
          <w:rFonts w:ascii="Arial" w:hAnsi="Arial"/>
          <w:b/>
          <w:color w:val="1B2A4A"/>
          <w:sz w:val="24"/>
        </w:rPr>
        <w:t>RF-04: Consulta de Precio en Amazon</w:t>
      </w:r>
    </w:p>
    <w:p>
      <w:pPr>
        <w:spacing w:before="0" w:after="120" w:line="360" w:lineRule="auto"/>
      </w:pPr>
      <w:r>
        <w:rPr>
          <w:rFonts w:ascii="Arial" w:hAnsi="Arial"/>
          <w:sz w:val="24"/>
        </w:rPr>
        <w:t>El sistema debe permitir consultar el precio actual de un producto en Amazon España introduciendo su ASIN (Amazon Standard Identification Number), devolviendo el precio, disponibilidad e información del producto.</w:t>
      </w:r>
    </w:p>
    <w:p>
      <w:pPr>
        <w:spacing w:before="0" w:after="120" w:line="360" w:lineRule="auto"/>
      </w:pPr>
      <w:r>
        <w:rPr>
          <w:rFonts w:ascii="Arial" w:hAnsi="Arial"/>
          <w:sz w:val="24"/>
        </w:rPr>
      </w:r>
      <w:r>
        <w:rPr>
          <w:rFonts w:ascii="Arial" w:hAnsi="Arial"/>
          <w:b/>
          <w:sz w:val="24"/>
        </w:rPr>
        <w:t>Criterios de aceptación:</w:t>
      </w:r>
      <w:r>
        <w:rPr>
          <w:rFonts w:ascii="Arial" w:hAnsi="Arial"/>
          <w:sz w:val="24"/>
        </w:rPr>
      </w:r>
    </w:p>
    <w:p>
      <w:pPr>
        <w:pStyle w:val="ListBullet"/>
        <w:spacing w:before="0" w:after="60" w:line="360" w:lineRule="auto"/>
        <w:ind w:left="283"/>
      </w:pPr>
      <w:r>
        <w:rPr>
          <w:rFonts w:ascii="Arial" w:hAnsi="Arial"/>
          <w:sz w:val="24"/>
        </w:rPr>
        <w:t>La consulta se realiza a través de Keepa API.</w:t>
      </w:r>
    </w:p>
    <w:p>
      <w:pPr>
        <w:pStyle w:val="ListBullet"/>
        <w:spacing w:before="0" w:after="60" w:line="360" w:lineRule="auto"/>
        <w:ind w:left="283"/>
      </w:pPr>
      <w:r>
        <w:rPr>
          <w:rFonts w:ascii="Arial" w:hAnsi="Arial"/>
          <w:sz w:val="24"/>
        </w:rPr>
        <w:t>Si Keepa no está disponible, el sistema devuelve un error descriptivo, no un crash.</w:t>
      </w:r>
    </w:p>
    <w:p>
      <w:pPr>
        <w:pStyle w:val="ListBullet"/>
        <w:spacing w:before="0" w:after="60" w:line="360" w:lineRule="auto"/>
        <w:ind w:left="283"/>
      </w:pPr>
      <w:r>
        <w:rPr>
          <w:rFonts w:ascii="Arial" w:hAnsi="Arial"/>
          <w:sz w:val="24"/>
        </w:rPr>
        <w:t>La consulta tiene un tiempo máximo de espera de 30 segundos.</w:t>
      </w:r>
    </w:p>
    <w:p>
      <w:pPr>
        <w:spacing w:line="360" w:lineRule="auto" w:before="200" w:after="80"/>
      </w:pPr>
      <w:r>
        <w:rPr>
          <w:rFonts w:ascii="Arial" w:hAnsi="Arial"/>
          <w:b/>
          <w:color w:val="1B2A4A"/>
          <w:sz w:val="24"/>
        </w:rPr>
        <w:t>RF-05: Sincronización de Producto con Amazon</w:t>
      </w:r>
    </w:p>
    <w:p>
      <w:pPr>
        <w:spacing w:before="0" w:after="120" w:line="360" w:lineRule="auto"/>
      </w:pPr>
      <w:r>
        <w:rPr>
          <w:rFonts w:ascii="Arial" w:hAnsi="Arial"/>
          <w:sz w:val="24"/>
        </w:rPr>
        <w:t>El sistema debe permitir asociar un producto del catálogo con su ASIN de Amazon y almacenar el precio obtenido como precio de competidor, para su posterior análisis.</w:t>
      </w:r>
    </w:p>
    <w:p>
      <w:pPr>
        <w:spacing w:line="360" w:lineRule="auto" w:before="200" w:after="80"/>
      </w:pPr>
      <w:r>
        <w:rPr>
          <w:rFonts w:ascii="Arial" w:hAnsi="Arial"/>
          <w:b/>
          <w:color w:val="1B2A4A"/>
          <w:sz w:val="24"/>
        </w:rPr>
        <w:t>RF-06: Generación de Recomendaciones de Precio</w:t>
      </w:r>
    </w:p>
    <w:p>
      <w:pPr>
        <w:spacing w:before="0" w:after="120" w:line="360" w:lineRule="auto"/>
      </w:pPr>
      <w:r>
        <w:rPr>
          <w:rFonts w:ascii="Arial" w:hAnsi="Arial"/>
          <w:sz w:val="24"/>
        </w:rPr>
        <w:t>El sistema debe analizar automáticamente la diferencia entre el precio propio y el precio de Amazon y generar una recomendación priorizada.</w:t>
      </w:r>
    </w:p>
    <w:p>
      <w:pPr>
        <w:spacing w:before="0" w:after="120" w:line="360" w:lineRule="auto"/>
      </w:pPr>
      <w:r>
        <w:rPr>
          <w:rFonts w:ascii="Arial" w:hAnsi="Arial"/>
          <w:sz w:val="24"/>
        </w:rPr>
      </w:r>
      <w:r>
        <w:rPr>
          <w:rFonts w:ascii="Arial" w:hAnsi="Arial"/>
          <w:b/>
          <w:sz w:val="24"/>
        </w:rPr>
        <w:t>Criterios de aceptación:</w:t>
      </w:r>
      <w:r>
        <w:rPr>
          <w:rFonts w:ascii="Arial" w:hAnsi="Arial"/>
          <w:sz w:val="24"/>
        </w:rPr>
      </w:r>
    </w:p>
    <w:p>
      <w:pPr>
        <w:pStyle w:val="ListBullet"/>
        <w:spacing w:before="0" w:after="60" w:line="360" w:lineRule="auto"/>
        <w:ind w:left="283"/>
      </w:pPr>
      <w:r>
        <w:rPr>
          <w:rFonts w:ascii="Arial" w:hAnsi="Arial"/>
          <w:sz w:val="24"/>
        </w:rPr>
        <w:t>Si el precio propio supera en más de un 10% al de Amazon: recomendación PRICE_TOO_HIGH.</w:t>
      </w:r>
    </w:p>
    <w:p>
      <w:pPr>
        <w:pStyle w:val="ListBullet"/>
        <w:spacing w:before="0" w:after="60" w:line="360" w:lineRule="auto"/>
        <w:ind w:left="283"/>
      </w:pPr>
      <w:r>
        <w:rPr>
          <w:rFonts w:ascii="Arial" w:hAnsi="Arial"/>
          <w:sz w:val="24"/>
        </w:rPr>
        <w:t>Si el precio propio está más de un 10% por debajo del de Amazon: recomendación PRICE_TOO_LOW (oportunidad de margen).</w:t>
      </w:r>
    </w:p>
    <w:p>
      <w:pPr>
        <w:pStyle w:val="ListBullet"/>
        <w:spacing w:before="0" w:after="60" w:line="360" w:lineRule="auto"/>
        <w:ind w:left="283"/>
      </w:pPr>
      <w:r>
        <w:rPr>
          <w:rFonts w:ascii="Arial" w:hAnsi="Arial"/>
          <w:sz w:val="24"/>
        </w:rPr>
        <w:t>Si el precio de Amazon cambia más de un 15% respecto al último registrado: alerta de cambio brusco.</w:t>
      </w:r>
    </w:p>
    <w:p>
      <w:pPr>
        <w:pStyle w:val="ListBullet"/>
        <w:spacing w:before="0" w:after="60" w:line="360" w:lineRule="auto"/>
        <w:ind w:left="283"/>
      </w:pPr>
      <w:r>
        <w:rPr>
          <w:rFonts w:ascii="Arial" w:hAnsi="Arial"/>
          <w:sz w:val="24"/>
        </w:rPr>
        <w:t>Las recomendaciones tienen prioridad LOW / MEDIUM / HIGH / URGENT según el porcentaje de diferencia.</w:t>
      </w:r>
    </w:p>
    <w:p>
      <w:pPr>
        <w:pStyle w:val="ListBullet"/>
        <w:spacing w:before="0" w:after="60" w:line="360" w:lineRule="auto"/>
        <w:ind w:left="283"/>
      </w:pPr>
      <w:r>
        <w:rPr>
          <w:rFonts w:ascii="Arial" w:hAnsi="Arial"/>
          <w:sz w:val="24"/>
        </w:rPr>
        <w:t>Una recomendación no se duplica si ya existe una pendiente del mismo tipo para el mismo producto.</w:t>
      </w:r>
    </w:p>
    <w:p>
      <w:pPr>
        <w:spacing w:line="360" w:lineRule="auto" w:before="200" w:after="80"/>
      </w:pPr>
      <w:r>
        <w:rPr>
          <w:rFonts w:ascii="Arial" w:hAnsi="Arial"/>
          <w:b/>
          <w:color w:val="1B2A4A"/>
          <w:sz w:val="24"/>
        </w:rPr>
        <w:t>RF-07: Historial de Precios</w:t>
      </w:r>
    </w:p>
    <w:p>
      <w:pPr>
        <w:spacing w:before="0" w:after="120" w:line="360" w:lineRule="auto"/>
      </w:pPr>
      <w:r>
        <w:rPr>
          <w:rFonts w:ascii="Arial" w:hAnsi="Arial"/>
          <w:sz w:val="24"/>
        </w:rPr>
        <w:t>El sistema debe almacenar y permitir consultar el historial de cambios de precio de cada producto propio, indicando el precio anterior, el nuevo precio y el tipo de cambio.</w:t>
      </w:r>
    </w:p>
    <w:p>
      <w:pPr>
        <w:spacing w:line="360" w:lineRule="auto" w:before="200" w:after="80"/>
      </w:pPr>
      <w:r>
        <w:rPr>
          <w:rFonts w:ascii="Arial" w:hAnsi="Arial"/>
          <w:b/>
          <w:color w:val="1B2A4A"/>
          <w:sz w:val="24"/>
        </w:rPr>
        <w:t>RF-08: Monitorización Periódica (Mejora Implementada)</w:t>
      </w:r>
    </w:p>
    <w:p>
      <w:pPr>
        <w:spacing w:before="0" w:after="120" w:line="360" w:lineRule="auto"/>
      </w:pPr>
      <w:r>
        <w:rPr>
          <w:rFonts w:ascii="Arial" w:hAnsi="Arial"/>
          <w:sz w:val="24"/>
        </w:rPr>
        <w:t>El sistema incluye un job programado que, cada 6 horas, actualiza automáticamente el precio de Amazon para todos los productos del catálogo que tengan ASIN configurado y tengan activada la monitorización, y ejecuta el análisis de precios para los usuarios afectados.</w:t>
      </w:r>
    </w:p>
    <w:p>
      <w:pPr>
        <w:spacing w:line="360" w:lineRule="auto" w:before="200" w:after="80"/>
      </w:pPr>
      <w:r>
        <w:rPr>
          <w:rFonts w:ascii="Arial" w:hAnsi="Arial"/>
          <w:b/>
          <w:color w:val="1B2A4A"/>
          <w:sz w:val="24"/>
        </w:rPr>
        <w:t>RF-09: Panel de Administración</w:t>
      </w:r>
    </w:p>
    <w:p>
      <w:pPr>
        <w:spacing w:before="0" w:after="120" w:line="360" w:lineRule="auto"/>
      </w:pPr>
      <w:r>
        <w:rPr>
          <w:rFonts w:ascii="Arial" w:hAnsi="Arial"/>
          <w:sz w:val="24"/>
        </w:rPr>
        <w:t>El sistema debe incluir un área de gestión accesible solo para usuarios con rol ADMIN que permita listar usuarios, cambiar sus roles y estados, y consultar estadísticas generales del sistema.</w:t>
      </w:r>
    </w:p>
    <w:p>
      <w:pPr>
        <w:spacing w:line="360" w:lineRule="auto" w:before="280" w:after="120"/>
      </w:pPr>
      <w:r>
        <w:rPr>
          <w:rFonts w:ascii="Arial" w:hAnsi="Arial"/>
          <w:b/>
          <w:color w:val="1B2A4A"/>
          <w:sz w:val="28"/>
        </w:rPr>
        <w:t>3.2 Requisitos No Funcionales</w:t>
      </w:r>
    </w:p>
    <w:p>
      <w:pPr>
        <w:spacing w:line="360" w:lineRule="auto" w:before="200" w:after="80"/>
      </w:pPr>
      <w:r>
        <w:rPr>
          <w:rFonts w:ascii="Arial" w:hAnsi="Arial"/>
          <w:b/>
          <w:color w:val="1B2A4A"/>
          <w:sz w:val="24"/>
        </w:rPr>
        <w:t>RNF-01: Seguridad</w:t>
      </w:r>
    </w:p>
    <w:p>
      <w:pPr>
        <w:pStyle w:val="ListBullet"/>
        <w:spacing w:before="0" w:after="60" w:line="360" w:lineRule="auto"/>
        <w:ind w:left="283"/>
      </w:pPr>
      <w:r>
        <w:rPr>
          <w:rFonts w:ascii="Arial" w:hAnsi="Arial"/>
          <w:sz w:val="24"/>
        </w:rPr>
        <w:t>Las contraseñas deben almacenarse hasheadas con BCrypt.</w:t>
      </w:r>
    </w:p>
    <w:p>
      <w:pPr>
        <w:pStyle w:val="ListBullet"/>
        <w:spacing w:before="0" w:after="60" w:line="360" w:lineRule="auto"/>
        <w:ind w:left="283"/>
      </w:pPr>
      <w:r>
        <w:rPr>
          <w:rFonts w:ascii="Arial" w:hAnsi="Arial"/>
          <w:sz w:val="24"/>
        </w:rPr>
        <w:t>Todos los endpoints salvo registro, login y health check requieren autenticación JWT.</w:t>
      </w:r>
    </w:p>
    <w:p>
      <w:pPr>
        <w:pStyle w:val="ListBullet"/>
        <w:spacing w:before="0" w:after="60" w:line="360" w:lineRule="auto"/>
        <w:ind w:left="283"/>
      </w:pPr>
      <w:r>
        <w:rPr>
          <w:rFonts w:ascii="Arial" w:hAnsi="Arial"/>
          <w:sz w:val="24"/>
        </w:rPr>
        <w:t xml:space="preserve">Tres roles diferenciados: </w:t>
      </w:r>
      <w:r>
        <w:rPr>
          <w:rFonts w:ascii="Arial" w:hAnsi="Arial"/>
          <w:sz w:val="20"/>
        </w:rPr>
        <w:t>ADMIN</w:t>
      </w:r>
      <w:r>
        <w:rPr>
          <w:rFonts w:ascii="Arial" w:hAnsi="Arial"/>
          <w:sz w:val="24"/>
        </w:rPr>
        <w:t xml:space="preserve"> (superadministrador del sistema), </w:t>
      </w:r>
      <w:r>
        <w:rPr>
          <w:rFonts w:ascii="Arial" w:hAnsi="Arial"/>
          <w:sz w:val="20"/>
        </w:rPr>
        <w:t>COMPANY_ADMIN</w:t>
      </w:r>
      <w:r>
        <w:rPr>
          <w:rFonts w:ascii="Arial" w:hAnsi="Arial"/>
          <w:sz w:val="24"/>
        </w:rPr>
        <w:t xml:space="preserve"> (gestor de empresa) y </w:t>
      </w:r>
      <w:r>
        <w:rPr>
          <w:rFonts w:ascii="Arial" w:hAnsi="Arial"/>
          <w:sz w:val="20"/>
        </w:rPr>
        <w:t>EMPLOYEE</w:t>
      </w:r>
      <w:r>
        <w:rPr>
          <w:rFonts w:ascii="Arial" w:hAnsi="Arial"/>
          <w:sz w:val="24"/>
        </w:rPr>
        <w:t xml:space="preserve"> (empleado de empresa). El acceso a recursos se protege con </w:t>
      </w:r>
      <w:r>
        <w:rPr>
          <w:rFonts w:ascii="Arial" w:hAnsi="Arial"/>
          <w:sz w:val="20"/>
        </w:rPr>
        <w:t>@PreAuthorize</w:t>
      </w:r>
      <w:r>
        <w:rPr>
          <w:rFonts w:ascii="Arial" w:hAnsi="Arial"/>
          <w:sz w:val="24"/>
        </w:rPr>
        <w:t>.</w:t>
      </w:r>
    </w:p>
    <w:p>
      <w:pPr>
        <w:pStyle w:val="ListBullet"/>
        <w:spacing w:before="0" w:after="60" w:line="360" w:lineRule="auto"/>
        <w:ind w:left="283"/>
      </w:pPr>
      <w:r>
        <w:rPr>
          <w:rFonts w:ascii="Arial" w:hAnsi="Arial"/>
          <w:sz w:val="24"/>
        </w:rPr>
        <w:t xml:space="preserve">Un usuario no puede operar sobre recursos de otra empresa: todas las queries incluyen </w:t>
      </w:r>
      <w:r>
        <w:rPr>
          <w:rFonts w:ascii="Arial" w:hAnsi="Arial"/>
          <w:sz w:val="20"/>
        </w:rPr>
        <w:t>companyId</w:t>
      </w:r>
      <w:r>
        <w:rPr>
          <w:rFonts w:ascii="Arial" w:hAnsi="Arial"/>
          <w:sz w:val="24"/>
        </w:rPr>
        <w:t xml:space="preserve"> obtenido del token JWT, verificado en capa de servicio.</w:t>
      </w:r>
    </w:p>
    <w:p>
      <w:pPr>
        <w:pStyle w:val="ListBullet"/>
        <w:spacing w:before="0" w:after="60" w:line="360" w:lineRule="auto"/>
        <w:ind w:left="283"/>
      </w:pPr>
      <w:r>
        <w:rPr>
          <w:rFonts w:ascii="Arial" w:hAnsi="Arial"/>
          <w:sz w:val="24"/>
        </w:rPr>
        <w:t xml:space="preserve">Las variables de entorno con secretos (JWT_SECRET, DB_PASSWORD) no deben estar en el repositorio de código. Las API keys de Keepa se gestionan por empresa desde Ajustes &gt; Integración Keepa, cifradas con AES-256 y almacenadas en la tabla </w:t>
      </w:r>
      <w:r>
        <w:rPr>
          <w:rFonts w:ascii="Arial" w:hAnsi="Arial"/>
          <w:sz w:val="20"/>
        </w:rPr>
        <w:t>company_api_keys</w:t>
      </w:r>
      <w:r>
        <w:rPr>
          <w:rFonts w:ascii="Arial" w:hAnsi="Arial"/>
          <w:sz w:val="24"/>
        </w:rPr>
        <w:t>.</w:t>
      </w:r>
    </w:p>
    <w:p>
      <w:pPr>
        <w:spacing w:line="360" w:lineRule="auto" w:before="200" w:after="80"/>
      </w:pPr>
      <w:r>
        <w:rPr>
          <w:rFonts w:ascii="Arial" w:hAnsi="Arial"/>
          <w:b/>
          <w:color w:val="1B2A4A"/>
          <w:sz w:val="24"/>
        </w:rPr>
        <w:t>RNF-02: Rendimiento</w:t>
      </w:r>
    </w:p>
    <w:p>
      <w:pPr>
        <w:pStyle w:val="ListBullet"/>
        <w:spacing w:before="0" w:after="60" w:line="360" w:lineRule="auto"/>
        <w:ind w:left="283"/>
      </w:pPr>
      <w:r>
        <w:rPr>
          <w:rFonts w:ascii="Arial" w:hAnsi="Arial"/>
          <w:sz w:val="24"/>
        </w:rPr>
        <w:t>Las consultas de listado de productos no deben generar el problema N+1 de Hibernate.</w:t>
      </w:r>
    </w:p>
    <w:p>
      <w:pPr>
        <w:pStyle w:val="ListBullet"/>
        <w:spacing w:before="0" w:after="60" w:line="360" w:lineRule="auto"/>
        <w:ind w:left="283"/>
      </w:pPr>
      <w:r>
        <w:rPr>
          <w:rFonts w:ascii="Arial" w:hAnsi="Arial"/>
          <w:sz w:val="24"/>
        </w:rPr>
        <w:t>Las categorías y marcas del catálogo se cachean en memoria para reducir consultas repetidas.</w:t>
      </w:r>
    </w:p>
    <w:p>
      <w:pPr>
        <w:pStyle w:val="ListBullet"/>
        <w:spacing w:before="0" w:after="60" w:line="360" w:lineRule="auto"/>
        <w:ind w:left="283"/>
      </w:pPr>
      <w:r>
        <w:rPr>
          <w:rFonts w:ascii="Arial" w:hAnsi="Arial"/>
          <w:sz w:val="24"/>
        </w:rPr>
        <w:t>La integración con Keepa es asíncrona para no bloquear el hilo HTTP del servidor.</w:t>
      </w:r>
    </w:p>
    <w:p>
      <w:pPr>
        <w:pStyle w:val="ListBullet"/>
        <w:spacing w:before="0" w:after="60" w:line="360" w:lineRule="auto"/>
        <w:ind w:left="283"/>
      </w:pPr>
      <w:r>
        <w:rPr>
          <w:rFonts w:ascii="Arial" w:hAnsi="Arial"/>
          <w:sz w:val="24"/>
        </w:rPr>
        <w:t>El pool de conexiones a la base de datos permite hasta 20 conexiones simultáneas.</w:t>
      </w:r>
    </w:p>
    <w:p>
      <w:pPr>
        <w:spacing w:line="360" w:lineRule="auto" w:before="200" w:after="80"/>
      </w:pPr>
      <w:r>
        <w:rPr>
          <w:rFonts w:ascii="Arial" w:hAnsi="Arial"/>
          <w:b/>
          <w:color w:val="1B2A4A"/>
          <w:sz w:val="24"/>
        </w:rPr>
        <w:t>RNF-03: Mantenibilidad</w:t>
      </w:r>
    </w:p>
    <w:p>
      <w:pPr>
        <w:pStyle w:val="ListBullet"/>
        <w:spacing w:before="0" w:after="60" w:line="360" w:lineRule="auto"/>
        <w:ind w:left="283"/>
      </w:pPr>
      <w:r>
        <w:rPr>
          <w:rFonts w:ascii="Arial" w:hAnsi="Arial"/>
          <w:sz w:val="24"/>
        </w:rPr>
        <w:t>Arquitectura en capas (Controller → Service → Repository → Entity).</w:t>
      </w:r>
    </w:p>
    <w:p>
      <w:pPr>
        <w:pStyle w:val="ListBullet"/>
        <w:spacing w:before="0" w:after="60" w:line="360" w:lineRule="auto"/>
        <w:ind w:left="283"/>
      </w:pPr>
      <w:r>
        <w:rPr>
          <w:rFonts w:ascii="Arial" w:hAnsi="Arial"/>
          <w:sz w:val="24"/>
        </w:rPr>
        <w:t>Separación entre entidades JPA y DTOs de entrada/salida.</w:t>
      </w:r>
    </w:p>
    <w:p>
      <w:pPr>
        <w:pStyle w:val="ListBullet"/>
        <w:spacing w:before="0" w:after="60" w:line="360" w:lineRule="auto"/>
        <w:ind w:left="283"/>
      </w:pPr>
      <w:r>
        <w:rPr>
          <w:rFonts w:ascii="Arial" w:hAnsi="Arial"/>
          <w:sz w:val="24"/>
        </w:rPr>
        <w:t>Manejo centralizado de excepciones con GlobalExceptionHandler.</w:t>
      </w:r>
    </w:p>
    <w:p>
      <w:pPr>
        <w:pStyle w:val="ListBullet"/>
        <w:spacing w:before="0" w:after="60" w:line="360" w:lineRule="auto"/>
        <w:ind w:left="283"/>
      </w:pPr>
      <w:r>
        <w:rPr>
          <w:rFonts w:ascii="Arial" w:hAnsi="Arial"/>
          <w:sz w:val="24"/>
        </w:rPr>
        <w:t>Toda la API documentada con OpenAPI 3.0.</w:t>
      </w:r>
    </w:p>
    <w:p>
      <w:pPr>
        <w:spacing w:line="360" w:lineRule="auto" w:before="200" w:after="80"/>
      </w:pPr>
      <w:r>
        <w:rPr>
          <w:rFonts w:ascii="Arial" w:hAnsi="Arial"/>
          <w:b/>
          <w:color w:val="1B2A4A"/>
          <w:sz w:val="24"/>
        </w:rPr>
        <w:t>RNF-04: Portabilidad</w:t>
      </w:r>
    </w:p>
    <w:p>
      <w:pPr>
        <w:pStyle w:val="ListBullet"/>
        <w:spacing w:before="0" w:after="60" w:line="360" w:lineRule="auto"/>
        <w:ind w:left="283"/>
      </w:pPr>
      <w:r>
        <w:rPr>
          <w:rFonts w:ascii="Arial" w:hAnsi="Arial"/>
          <w:sz w:val="24"/>
        </w:rPr>
        <w:t>La base de datos se levanta con Docker Compose para reproducibilidad del entorno.</w:t>
      </w:r>
    </w:p>
    <w:p>
      <w:pPr>
        <w:pStyle w:val="ListBullet"/>
        <w:spacing w:before="0" w:after="60" w:line="360" w:lineRule="auto"/>
        <w:ind w:left="283"/>
      </w:pPr>
      <w:r>
        <w:rPr>
          <w:rFonts w:ascii="Arial" w:hAnsi="Arial"/>
          <w:sz w:val="24"/>
        </w:rPr>
        <w:t>La configuración sensible se gestiona con variables de entorno.</w:t>
      </w:r>
    </w:p>
    <w:p>
      <w:pPr>
        <w:pStyle w:val="ListBullet"/>
        <w:spacing w:before="0" w:after="60" w:line="360" w:lineRule="auto"/>
        <w:ind w:left="283"/>
      </w:pPr>
      <w:r>
        <w:rPr>
          <w:rFonts w:ascii="Arial" w:hAnsi="Arial"/>
          <w:sz w:val="24"/>
        </w:rPr>
        <w:t>Perfiles diferenciados para desarrollo y producción.</w:t>
      </w:r>
    </w:p>
    <w:p>
      <w:pPr>
        <w:spacing w:line="360" w:lineRule="auto" w:before="280" w:after="120"/>
      </w:pPr>
      <w:r>
        <w:rPr>
          <w:rFonts w:ascii="Arial" w:hAnsi="Arial"/>
          <w:b/>
          <w:color w:val="1B2A4A"/>
          <w:sz w:val="28"/>
        </w:rPr>
        <w:t>3.3 Casos de Uso Principales</w:t>
      </w:r>
    </w:p>
    <w:p>
      <w:pPr>
        <w:spacing w:before="120" w:after="120"/>
        <w:ind w:left="283" w:right="283"/>
        <w:shd w:val="clear" w:color="auto" w:fill="F0F0F0"/>
      </w:pPr>
      <w:r>
        <w:rPr>
          <w:rFonts w:ascii="Courier New" w:hAnsi="Courier New"/>
          <w:sz w:val="18"/>
        </w:rPr>
        <w:t>+-------------------+          +-------------------+</w:t>
        <w:br/>
        <w:t>|      Usuario      |          |      Admin        |</w:t>
        <w:br/>
        <w:t>+-------------------+          +-------------------+</w:t>
        <w:br/>
        <w:t xml:space="preserve">        |                               |</w:t>
        <w:br/>
        <w:t xml:space="preserve">        | Registrarse                   | Listar usuarios</w:t>
        <w:br/>
        <w:t xml:space="preserve">        | Iniciar sesión                | Cambiar rol/estado</w:t>
        <w:br/>
        <w:t xml:space="preserve">        | Gestionar productos           | Ver estadísticas</w:t>
        <w:br/>
        <w:t xml:space="preserve">        | Buscar productos              | Pausar/reanudar scheduler</w:t>
        <w:br/>
        <w:t xml:space="preserve">        | Consultar precio Amazon       |</w:t>
        <w:br/>
        <w:t xml:space="preserve">        | Ver recomendaciones           |</w:t>
        <w:br/>
        <w:t xml:space="preserve">        | Ver historial de precios      |</w:t>
        <w:br/>
        <w:t xml:space="preserve">        | Sincronizar producto          |</w:t>
      </w:r>
    </w:p>
    <w:p>
      <w:br w:type="page"/>
    </w:p>
    <w:p>
      <w:pPr>
        <w:spacing w:line="360" w:lineRule="auto" w:before="360" w:after="160"/>
      </w:pPr>
      <w:r>
        <w:rPr>
          <w:rFonts w:ascii="Arial" w:hAnsi="Arial"/>
          <w:b/>
          <w:color w:val="1B2A4A"/>
          <w:sz w:val="32"/>
        </w:rPr>
        <w:t>5. Plan de Trabajo</w:t>
      </w:r>
    </w:p>
    <w:p>
      <w:pPr>
        <w:spacing w:line="360" w:lineRule="auto" w:before="280" w:after="120"/>
      </w:pPr>
      <w:r>
        <w:rPr>
          <w:rFonts w:ascii="Arial" w:hAnsi="Arial"/>
          <w:b/>
          <w:color w:val="1B2A4A"/>
          <w:sz w:val="28"/>
        </w:rPr>
        <w:t>5.1 Metodología de Desarrollo</w:t>
      </w:r>
    </w:p>
    <w:p>
      <w:pPr>
        <w:spacing w:before="0" w:after="120" w:line="360" w:lineRule="auto"/>
      </w:pPr>
      <w:r>
        <w:rPr>
          <w:rFonts w:ascii="Arial" w:hAnsi="Arial"/>
          <w:sz w:val="24"/>
        </w:rPr>
        <w:t xml:space="preserve">El desarrollo lo organicé en fases, cada una centrada en una capa o funcionalidad del sistema. La idea era tener algo funcional al final de cada fase antes de pasar a la siguiente, en lugar de construir todo en paralelo y ensamblar al final. Esto funcionó bien en la práctica: cuando la fase de Keepa reveló que necesitaba refactorizar el modelo de datos para añadir </w:t>
      </w:r>
      <w:r>
        <w:rPr>
          <w:rFonts w:ascii="Arial" w:hAnsi="Arial"/>
          <w:sz w:val="20"/>
        </w:rPr>
        <w:t>company_id</w:t>
      </w:r>
      <w:r>
        <w:rPr>
          <w:rFonts w:ascii="Arial" w:hAnsi="Arial"/>
          <w:sz w:val="24"/>
        </w:rPr>
        <w:t>, ya tenía el backend de autenticación estable y no tuve que tocar dos capas a la vez.</w:t>
      </w:r>
    </w:p>
    <w:p>
      <w:pPr>
        <w:spacing w:before="0" w:after="120" w:line="360" w:lineRule="auto"/>
      </w:pPr>
      <w:r>
        <w:rPr>
          <w:rFonts w:ascii="Arial" w:hAnsi="Arial"/>
          <w:sz w:val="24"/>
        </w:rPr>
        <w:t>No seguí ninguna metodología formal tipo Scrum; fue más un tablero personal en Notion con tareas por fase y revisión al final de cada una.</w:t>
      </w:r>
    </w:p>
    <w:p>
      <w:pPr>
        <w:spacing w:line="360" w:lineRule="auto" w:before="280" w:after="120"/>
      </w:pPr>
      <w:r>
        <w:rPr>
          <w:rFonts w:ascii="Arial" w:hAnsi="Arial"/>
          <w:b/>
          <w:color w:val="1B2A4A"/>
          <w:sz w:val="28"/>
        </w:rPr>
        <w:t>5.2 Planificación por Fases (Estimada vs. Real)</w:t>
      </w:r>
    </w:p>
    <w:p>
      <w:pPr>
        <w:spacing w:before="0" w:after="120" w:line="360" w:lineRule="auto"/>
      </w:pPr>
      <w:r>
        <w:rPr>
          <w:rFonts w:ascii="Arial" w:hAnsi="Arial"/>
          <w:sz w:val="24"/>
        </w:rPr>
        <w:t>La planificación inicial era de 36 días laborables. La real fue de 44, con desviaciones en dos fases concretas.</w:t>
      </w:r>
    </w:p>
    <w:tbl>
      <w:tblPr>
        <w:tblStyle w:val="TableGrid"/>
        <w:tblW w:type="auto" w:w="0"/>
        <w:tblLook w:firstColumn="1" w:firstRow="1" w:lastColumn="0" w:lastRow="0" w:noHBand="0" w:noVBand="1" w:val="04A0"/>
      </w:tblPr>
      <w:tblGrid>
        <w:gridCol w:w="1378"/>
        <w:gridCol w:w="1378"/>
        <w:gridCol w:w="1378"/>
        <w:gridCol w:w="1378"/>
        <w:gridCol w:w="1378"/>
        <w:gridCol w:w="1378"/>
      </w:tblGrid>
      <w:tr>
        <w:tc>
          <w:tcPr>
            <w:tcW w:type="dxa" w:w="1378"/>
            <w:shd w:val="clear" w:color="auto" w:fill="1B2A4A"/>
          </w:tcPr>
          <w:p>
            <w:pPr>
              <w:spacing w:before="40" w:after="40"/>
            </w:pPr>
            <w:r>
              <w:rPr>
                <w:b/>
                <w:color w:val="FFFFFF"/>
              </w:rPr>
            </w:r>
            <w:r>
              <w:rPr>
                <w:rFonts w:ascii="Arial" w:hAnsi="Arial"/>
                <w:b/>
                <w:color w:val="FFFFFF"/>
                <w:sz w:val="20"/>
              </w:rPr>
              <w:t>Fase</w:t>
            </w:r>
          </w:p>
        </w:tc>
        <w:tc>
          <w:tcPr>
            <w:tcW w:type="dxa" w:w="1378"/>
            <w:shd w:val="clear" w:color="auto" w:fill="1B2A4A"/>
          </w:tcPr>
          <w:p>
            <w:pPr>
              <w:spacing w:before="40" w:after="40"/>
            </w:pPr>
            <w:r>
              <w:rPr>
                <w:b/>
                <w:color w:val="FFFFFF"/>
              </w:rPr>
            </w:r>
            <w:r>
              <w:rPr>
                <w:rFonts w:ascii="Arial" w:hAnsi="Arial"/>
                <w:b/>
                <w:color w:val="FFFFFF"/>
                <w:sz w:val="20"/>
              </w:rPr>
              <w:t>Contenido</w:t>
            </w:r>
          </w:p>
        </w:tc>
        <w:tc>
          <w:tcPr>
            <w:tcW w:type="dxa" w:w="1378"/>
            <w:shd w:val="clear" w:color="auto" w:fill="1B2A4A"/>
          </w:tcPr>
          <w:p>
            <w:pPr>
              <w:spacing w:before="40" w:after="40"/>
            </w:pPr>
            <w:r>
              <w:rPr>
                <w:b/>
                <w:color w:val="FFFFFF"/>
              </w:rPr>
            </w:r>
            <w:r>
              <w:rPr>
                <w:rFonts w:ascii="Arial" w:hAnsi="Arial"/>
                <w:b/>
                <w:color w:val="FFFFFF"/>
                <w:sz w:val="20"/>
              </w:rPr>
              <w:t>Estimado</w:t>
            </w:r>
          </w:p>
        </w:tc>
        <w:tc>
          <w:tcPr>
            <w:tcW w:type="dxa" w:w="1378"/>
            <w:shd w:val="clear" w:color="auto" w:fill="1B2A4A"/>
          </w:tcPr>
          <w:p>
            <w:pPr>
              <w:spacing w:before="40" w:after="40"/>
            </w:pPr>
            <w:r>
              <w:rPr>
                <w:b/>
                <w:color w:val="FFFFFF"/>
              </w:rPr>
            </w:r>
            <w:r>
              <w:rPr>
                <w:rFonts w:ascii="Arial" w:hAnsi="Arial"/>
                <w:b/>
                <w:color w:val="FFFFFF"/>
                <w:sz w:val="20"/>
              </w:rPr>
              <w:t>Real</w:t>
            </w:r>
          </w:p>
        </w:tc>
        <w:tc>
          <w:tcPr>
            <w:tcW w:type="dxa" w:w="1378"/>
            <w:shd w:val="clear" w:color="auto" w:fill="1B2A4A"/>
          </w:tcPr>
          <w:p>
            <w:pPr>
              <w:spacing w:before="40" w:after="40"/>
            </w:pPr>
            <w:r>
              <w:rPr>
                <w:b/>
                <w:color w:val="FFFFFF"/>
              </w:rPr>
            </w:r>
            <w:r>
              <w:rPr>
                <w:rFonts w:ascii="Arial" w:hAnsi="Arial"/>
                <w:b/>
                <w:color w:val="FFFFFF"/>
                <w:sz w:val="20"/>
              </w:rPr>
              <w:t>Desviación</w:t>
            </w:r>
          </w:p>
        </w:tc>
        <w:tc>
          <w:tcPr>
            <w:tcW w:type="dxa" w:w="1378"/>
            <w:shd w:val="clear" w:color="auto" w:fill="1B2A4A"/>
          </w:tcPr>
          <w:p>
            <w:pPr>
              <w:spacing w:before="40" w:after="40"/>
            </w:pPr>
            <w:r>
              <w:rPr>
                <w:b/>
                <w:color w:val="FFFFFF"/>
              </w:rPr>
            </w:r>
            <w:r>
              <w:rPr>
                <w:rFonts w:ascii="Arial" w:hAnsi="Arial"/>
                <w:b/>
                <w:color w:val="FFFFFF"/>
                <w:sz w:val="20"/>
              </w:rPr>
              <w:t>Motivo</w:t>
            </w:r>
          </w:p>
        </w:tc>
      </w:tr>
      <w:tr>
        <w:tc>
          <w:tcPr>
            <w:tcW w:type="dxa" w:w="1378"/>
          </w:tcPr>
          <w:p>
            <w:pPr>
              <w:spacing w:before="40" w:after="40"/>
            </w:pPr>
            <w:r/>
            <w:r>
              <w:rPr>
                <w:rFonts w:ascii="Arial" w:hAnsi="Arial"/>
                <w:sz w:val="20"/>
              </w:rPr>
              <w:t>1</w:t>
            </w:r>
          </w:p>
        </w:tc>
        <w:tc>
          <w:tcPr>
            <w:tcW w:type="dxa" w:w="1378"/>
          </w:tcPr>
          <w:p>
            <w:pPr>
              <w:spacing w:before="40" w:after="40"/>
            </w:pPr>
            <w:r/>
            <w:r>
              <w:rPr>
                <w:rFonts w:ascii="Arial" w:hAnsi="Arial"/>
                <w:sz w:val="20"/>
              </w:rPr>
              <w:t>Configuración: Spring Boot, Docker, PostgreSQL</w:t>
            </w:r>
          </w:p>
        </w:tc>
        <w:tc>
          <w:tcPr>
            <w:tcW w:type="dxa" w:w="1378"/>
          </w:tcPr>
          <w:p>
            <w:pPr>
              <w:spacing w:before="40" w:after="40"/>
            </w:pPr>
            <w:r/>
            <w:r>
              <w:rPr>
                <w:rFonts w:ascii="Arial" w:hAnsi="Arial"/>
                <w:sz w:val="20"/>
              </w:rPr>
              <w:t>1 día</w:t>
            </w:r>
          </w:p>
        </w:tc>
        <w:tc>
          <w:tcPr>
            <w:tcW w:type="dxa" w:w="1378"/>
          </w:tcPr>
          <w:p>
            <w:pPr>
              <w:spacing w:before="40" w:after="40"/>
            </w:pPr>
            <w:r/>
            <w:r>
              <w:rPr>
                <w:rFonts w:ascii="Arial" w:hAnsi="Arial"/>
                <w:sz w:val="20"/>
              </w:rPr>
              <w:t>1 día</w:t>
            </w:r>
          </w:p>
        </w:tc>
        <w:tc>
          <w:tcPr>
            <w:tcW w:type="dxa" w:w="1378"/>
          </w:tcPr>
          <w:p>
            <w:pPr>
              <w:spacing w:before="40" w:after="40"/>
            </w:pPr>
            <w:r/>
            <w:r>
              <w:rPr>
                <w:rFonts w:ascii="Arial" w:hAnsi="Arial"/>
                <w:sz w:val="20"/>
              </w:rPr>
              <w:t>—</w:t>
            </w:r>
          </w:p>
        </w:tc>
        <w:tc>
          <w:tcPr>
            <w:tcW w:type="dxa" w:w="1378"/>
          </w:tcPr>
          <w:p>
            <w:pPr>
              <w:spacing w:before="40" w:after="40"/>
            </w:pPr>
            <w:r/>
            <w:r>
              <w:rPr>
                <w:rFonts w:ascii="Arial" w:hAnsi="Arial"/>
                <w:sz w:val="20"/>
              </w:rPr>
              <w:t>—</w:t>
            </w:r>
          </w:p>
        </w:tc>
      </w:tr>
      <w:tr>
        <w:tc>
          <w:tcPr>
            <w:tcW w:type="dxa" w:w="1378"/>
            <w:shd w:val="clear" w:color="auto" w:fill="EEF2FF"/>
          </w:tcPr>
          <w:p>
            <w:pPr>
              <w:spacing w:before="40" w:after="40"/>
            </w:pPr>
            <w:r/>
            <w:r>
              <w:rPr>
                <w:rFonts w:ascii="Arial" w:hAnsi="Arial"/>
                <w:sz w:val="20"/>
              </w:rPr>
              <w:t>2</w:t>
            </w:r>
          </w:p>
        </w:tc>
        <w:tc>
          <w:tcPr>
            <w:tcW w:type="dxa" w:w="1378"/>
            <w:shd w:val="clear" w:color="auto" w:fill="EEF2FF"/>
          </w:tcPr>
          <w:p>
            <w:pPr>
              <w:spacing w:before="40" w:after="40"/>
            </w:pPr>
            <w:r/>
            <w:r>
              <w:rPr>
                <w:rFonts w:ascii="Arial" w:hAnsi="Arial"/>
                <w:sz w:val="20"/>
              </w:rPr>
              <w:t>Entidades JPA, repositorios, esquema inicial</w:t>
            </w:r>
          </w:p>
        </w:tc>
        <w:tc>
          <w:tcPr>
            <w:tcW w:type="dxa" w:w="1378"/>
            <w:shd w:val="clear" w:color="auto" w:fill="EEF2FF"/>
          </w:tcPr>
          <w:p>
            <w:pPr>
              <w:spacing w:before="40" w:after="40"/>
            </w:pPr>
            <w:r/>
            <w:r>
              <w:rPr>
                <w:rFonts w:ascii="Arial" w:hAnsi="Arial"/>
                <w:sz w:val="20"/>
              </w:rPr>
              <w:t>3 días</w:t>
            </w:r>
          </w:p>
        </w:tc>
        <w:tc>
          <w:tcPr>
            <w:tcW w:type="dxa" w:w="1378"/>
            <w:shd w:val="clear" w:color="auto" w:fill="EEF2FF"/>
          </w:tcPr>
          <w:p>
            <w:pPr>
              <w:spacing w:before="40" w:after="40"/>
            </w:pPr>
            <w:r/>
            <w:r>
              <w:rPr>
                <w:rFonts w:ascii="Arial" w:hAnsi="Arial"/>
                <w:sz w:val="20"/>
              </w:rPr>
              <w:t>4 días</w:t>
            </w:r>
          </w:p>
        </w:tc>
        <w:tc>
          <w:tcPr>
            <w:tcW w:type="dxa" w:w="1378"/>
            <w:shd w:val="clear" w:color="auto" w:fill="EEF2FF"/>
          </w:tcPr>
          <w:p>
            <w:pPr>
              <w:spacing w:before="40" w:after="40"/>
            </w:pPr>
            <w:r/>
            <w:r>
              <w:rPr>
                <w:rFonts w:ascii="Arial" w:hAnsi="Arial"/>
                <w:sz w:val="20"/>
              </w:rPr>
              <w:t>+1</w:t>
            </w:r>
          </w:p>
        </w:tc>
        <w:tc>
          <w:tcPr>
            <w:tcW w:type="dxa" w:w="1378"/>
            <w:shd w:val="clear" w:color="auto" w:fill="EEF2FF"/>
          </w:tcPr>
          <w:p>
            <w:pPr>
              <w:spacing w:before="40" w:after="40"/>
            </w:pPr>
            <w:r/>
            <w:r>
              <w:rPr>
                <w:rFonts w:ascii="Arial" w:hAnsi="Arial"/>
                <w:sz w:val="20"/>
              </w:rPr>
              <w:t xml:space="preserve">Rediseño del modelo al añadir </w:t>
            </w:r>
            <w:r>
              <w:rPr>
                <w:rFonts w:ascii="Arial" w:hAnsi="Arial"/>
                <w:sz w:val="20"/>
              </w:rPr>
              <w:t>company_id</w:t>
            </w:r>
            <w:r>
              <w:rPr>
                <w:rFonts w:ascii="Arial" w:hAnsi="Arial"/>
                <w:sz w:val="20"/>
              </w:rPr>
            </w:r>
          </w:p>
        </w:tc>
      </w:tr>
      <w:tr>
        <w:tc>
          <w:tcPr>
            <w:tcW w:type="dxa" w:w="1378"/>
          </w:tcPr>
          <w:p>
            <w:pPr>
              <w:spacing w:before="40" w:after="40"/>
            </w:pPr>
            <w:r/>
            <w:r>
              <w:rPr>
                <w:rFonts w:ascii="Arial" w:hAnsi="Arial"/>
                <w:sz w:val="20"/>
              </w:rPr>
              <w:t>3</w:t>
            </w:r>
          </w:p>
        </w:tc>
        <w:tc>
          <w:tcPr>
            <w:tcW w:type="dxa" w:w="1378"/>
          </w:tcPr>
          <w:p>
            <w:pPr>
              <w:spacing w:before="40" w:after="40"/>
            </w:pPr>
            <w:r/>
            <w:r>
              <w:rPr>
                <w:rFonts w:ascii="Arial" w:hAnsi="Arial"/>
                <w:sz w:val="20"/>
              </w:rPr>
              <w:t>Autenticación JWT, Spring Security, registro</w:t>
            </w:r>
          </w:p>
        </w:tc>
        <w:tc>
          <w:tcPr>
            <w:tcW w:type="dxa" w:w="1378"/>
          </w:tcPr>
          <w:p>
            <w:pPr>
              <w:spacing w:before="40" w:after="40"/>
            </w:pPr>
            <w:r/>
            <w:r>
              <w:rPr>
                <w:rFonts w:ascii="Arial" w:hAnsi="Arial"/>
                <w:sz w:val="20"/>
              </w:rPr>
              <w:t>2 días</w:t>
            </w:r>
          </w:p>
        </w:tc>
        <w:tc>
          <w:tcPr>
            <w:tcW w:type="dxa" w:w="1378"/>
          </w:tcPr>
          <w:p>
            <w:pPr>
              <w:spacing w:before="40" w:after="40"/>
            </w:pPr>
            <w:r/>
            <w:r>
              <w:rPr>
                <w:rFonts w:ascii="Arial" w:hAnsi="Arial"/>
                <w:sz w:val="20"/>
              </w:rPr>
              <w:t>2 días</w:t>
            </w:r>
          </w:p>
        </w:tc>
        <w:tc>
          <w:tcPr>
            <w:tcW w:type="dxa" w:w="1378"/>
          </w:tcPr>
          <w:p>
            <w:pPr>
              <w:spacing w:before="40" w:after="40"/>
            </w:pPr>
            <w:r/>
            <w:r>
              <w:rPr>
                <w:rFonts w:ascii="Arial" w:hAnsi="Arial"/>
                <w:sz w:val="20"/>
              </w:rPr>
              <w:t>—</w:t>
            </w:r>
          </w:p>
        </w:tc>
        <w:tc>
          <w:tcPr>
            <w:tcW w:type="dxa" w:w="1378"/>
          </w:tcPr>
          <w:p>
            <w:pPr>
              <w:spacing w:before="40" w:after="40"/>
            </w:pPr>
            <w:r/>
            <w:r>
              <w:rPr>
                <w:rFonts w:ascii="Arial" w:hAnsi="Arial"/>
                <w:sz w:val="20"/>
              </w:rPr>
              <w:t>—</w:t>
            </w:r>
          </w:p>
        </w:tc>
      </w:tr>
      <w:tr>
        <w:tc>
          <w:tcPr>
            <w:tcW w:type="dxa" w:w="1378"/>
            <w:shd w:val="clear" w:color="auto" w:fill="EEF2FF"/>
          </w:tcPr>
          <w:p>
            <w:pPr>
              <w:spacing w:before="40" w:after="40"/>
            </w:pPr>
            <w:r/>
            <w:r>
              <w:rPr>
                <w:rFonts w:ascii="Arial" w:hAnsi="Arial"/>
                <w:sz w:val="20"/>
              </w:rPr>
              <w:t>4</w:t>
            </w:r>
          </w:p>
        </w:tc>
        <w:tc>
          <w:tcPr>
            <w:tcW w:type="dxa" w:w="1378"/>
            <w:shd w:val="clear" w:color="auto" w:fill="EEF2FF"/>
          </w:tcPr>
          <w:p>
            <w:pPr>
              <w:spacing w:before="40" w:after="40"/>
            </w:pPr>
            <w:r/>
            <w:r>
              <w:rPr>
                <w:rFonts w:ascii="Arial" w:hAnsi="Arial"/>
                <w:sz w:val="20"/>
              </w:rPr>
              <w:t>CRUD de productos, historial de precios, caché</w:t>
            </w:r>
          </w:p>
        </w:tc>
        <w:tc>
          <w:tcPr>
            <w:tcW w:type="dxa" w:w="1378"/>
            <w:shd w:val="clear" w:color="auto" w:fill="EEF2FF"/>
          </w:tcPr>
          <w:p>
            <w:pPr>
              <w:spacing w:before="40" w:after="40"/>
            </w:pPr>
            <w:r/>
            <w:r>
              <w:rPr>
                <w:rFonts w:ascii="Arial" w:hAnsi="Arial"/>
                <w:sz w:val="20"/>
              </w:rPr>
              <w:t>4 días</w:t>
            </w:r>
          </w:p>
        </w:tc>
        <w:tc>
          <w:tcPr>
            <w:tcW w:type="dxa" w:w="1378"/>
            <w:shd w:val="clear" w:color="auto" w:fill="EEF2FF"/>
          </w:tcPr>
          <w:p>
            <w:pPr>
              <w:spacing w:before="40" w:after="40"/>
            </w:pPr>
            <w:r/>
            <w:r>
              <w:rPr>
                <w:rFonts w:ascii="Arial" w:hAnsi="Arial"/>
                <w:sz w:val="20"/>
              </w:rPr>
              <w:t>5 días</w:t>
            </w:r>
          </w:p>
        </w:tc>
        <w:tc>
          <w:tcPr>
            <w:tcW w:type="dxa" w:w="1378"/>
            <w:shd w:val="clear" w:color="auto" w:fill="EEF2FF"/>
          </w:tcPr>
          <w:p>
            <w:pPr>
              <w:spacing w:before="40" w:after="40"/>
            </w:pPr>
            <w:r/>
            <w:r>
              <w:rPr>
                <w:rFonts w:ascii="Arial" w:hAnsi="Arial"/>
                <w:sz w:val="20"/>
              </w:rPr>
              <w:t>+1</w:t>
            </w:r>
          </w:p>
        </w:tc>
        <w:tc>
          <w:tcPr>
            <w:tcW w:type="dxa" w:w="1378"/>
            <w:shd w:val="clear" w:color="auto" w:fill="EEF2FF"/>
          </w:tcPr>
          <w:p>
            <w:pPr>
              <w:spacing w:before="40" w:after="40"/>
            </w:pPr>
            <w:r/>
            <w:r>
              <w:rPr>
                <w:rFonts w:ascii="Arial" w:hAnsi="Arial"/>
                <w:sz w:val="20"/>
              </w:rPr>
              <w:t>Índice parcial en PostgreSQL (MySQL no lo soporta)</w:t>
            </w:r>
          </w:p>
        </w:tc>
      </w:tr>
      <w:tr>
        <w:tc>
          <w:tcPr>
            <w:tcW w:type="dxa" w:w="1378"/>
          </w:tcPr>
          <w:p>
            <w:pPr>
              <w:spacing w:before="40" w:after="40"/>
            </w:pPr>
            <w:r/>
            <w:r>
              <w:rPr>
                <w:rFonts w:ascii="Arial" w:hAnsi="Arial"/>
                <w:sz w:val="20"/>
              </w:rPr>
              <w:t>5</w:t>
            </w:r>
          </w:p>
        </w:tc>
        <w:tc>
          <w:tcPr>
            <w:tcW w:type="dxa" w:w="1378"/>
          </w:tcPr>
          <w:p>
            <w:pPr>
              <w:spacing w:before="40" w:after="40"/>
            </w:pPr>
            <w:r/>
            <w:r>
              <w:rPr>
                <w:rFonts w:ascii="Arial" w:hAnsi="Arial"/>
                <w:sz w:val="20"/>
              </w:rPr>
              <w:t>Integración Keepa API, procesamiento asíncrono</w:t>
            </w:r>
          </w:p>
        </w:tc>
        <w:tc>
          <w:tcPr>
            <w:tcW w:type="dxa" w:w="1378"/>
          </w:tcPr>
          <w:p>
            <w:pPr>
              <w:spacing w:before="40" w:after="40"/>
            </w:pPr>
            <w:r/>
            <w:r>
              <w:rPr>
                <w:rFonts w:ascii="Arial" w:hAnsi="Arial"/>
                <w:sz w:val="20"/>
              </w:rPr>
              <w:t>3 días</w:t>
            </w:r>
          </w:p>
        </w:tc>
        <w:tc>
          <w:tcPr>
            <w:tcW w:type="dxa" w:w="1378"/>
          </w:tcPr>
          <w:p>
            <w:pPr>
              <w:spacing w:before="40" w:after="40"/>
            </w:pPr>
            <w:r/>
            <w:r>
              <w:rPr>
                <w:rFonts w:ascii="Arial" w:hAnsi="Arial"/>
                <w:sz w:val="20"/>
              </w:rPr>
              <w:t>5 días</w:t>
            </w:r>
          </w:p>
        </w:tc>
        <w:tc>
          <w:tcPr>
            <w:tcW w:type="dxa" w:w="1378"/>
          </w:tcPr>
          <w:p>
            <w:pPr>
              <w:spacing w:before="40" w:after="40"/>
            </w:pPr>
            <w:r/>
            <w:r>
              <w:rPr>
                <w:rFonts w:ascii="Arial" w:hAnsi="Arial"/>
                <w:sz w:val="20"/>
              </w:rPr>
              <w:t>+2</w:t>
            </w:r>
          </w:p>
        </w:tc>
        <w:tc>
          <w:tcPr>
            <w:tcW w:type="dxa" w:w="1378"/>
          </w:tcPr>
          <w:p>
            <w:pPr>
              <w:spacing w:before="40" w:after="40"/>
            </w:pPr>
            <w:r/>
            <w:r>
              <w:rPr>
                <w:rFonts w:ascii="Arial" w:hAnsi="Arial"/>
                <w:sz w:val="20"/>
              </w:rPr>
              <w:t xml:space="preserve">Condición de carrera en </w:t>
            </w:r>
            <w:r>
              <w:rPr>
                <w:rFonts w:ascii="Arial" w:hAnsi="Arial"/>
                <w:sz w:val="20"/>
              </w:rPr>
              <w:t>@PostConstruct</w:t>
            </w:r>
            <w:r>
              <w:rPr>
                <w:rFonts w:ascii="Arial" w:hAnsi="Arial"/>
                <w:sz w:val="20"/>
              </w:rPr>
              <w:t xml:space="preserve"> + semáforo</w:t>
            </w:r>
          </w:p>
        </w:tc>
      </w:tr>
      <w:tr>
        <w:tc>
          <w:tcPr>
            <w:tcW w:type="dxa" w:w="1378"/>
            <w:shd w:val="clear" w:color="auto" w:fill="EEF2FF"/>
          </w:tcPr>
          <w:p>
            <w:pPr>
              <w:spacing w:before="40" w:after="40"/>
            </w:pPr>
            <w:r/>
            <w:r>
              <w:rPr>
                <w:rFonts w:ascii="Arial" w:hAnsi="Arial"/>
                <w:sz w:val="20"/>
              </w:rPr>
              <w:t>6</w:t>
            </w:r>
          </w:p>
        </w:tc>
        <w:tc>
          <w:tcPr>
            <w:tcW w:type="dxa" w:w="1378"/>
            <w:shd w:val="clear" w:color="auto" w:fill="EEF2FF"/>
          </w:tcPr>
          <w:p>
            <w:pPr>
              <w:spacing w:before="40" w:after="40"/>
            </w:pPr>
            <w:r/>
            <w:r>
              <w:rPr>
                <w:rFonts w:ascii="Arial" w:hAnsi="Arial"/>
                <w:sz w:val="20"/>
              </w:rPr>
              <w:t>Motor de análisis, recomendaciones y alertas</w:t>
            </w:r>
          </w:p>
        </w:tc>
        <w:tc>
          <w:tcPr>
            <w:tcW w:type="dxa" w:w="1378"/>
            <w:shd w:val="clear" w:color="auto" w:fill="EEF2FF"/>
          </w:tcPr>
          <w:p>
            <w:pPr>
              <w:spacing w:before="40" w:after="40"/>
            </w:pPr>
            <w:r/>
            <w:r>
              <w:rPr>
                <w:rFonts w:ascii="Arial" w:hAnsi="Arial"/>
                <w:sz w:val="20"/>
              </w:rPr>
              <w:t>3 días</w:t>
            </w:r>
          </w:p>
        </w:tc>
        <w:tc>
          <w:tcPr>
            <w:tcW w:type="dxa" w:w="1378"/>
            <w:shd w:val="clear" w:color="auto" w:fill="EEF2FF"/>
          </w:tcPr>
          <w:p>
            <w:pPr>
              <w:spacing w:before="40" w:after="40"/>
            </w:pPr>
            <w:r/>
            <w:r>
              <w:rPr>
                <w:rFonts w:ascii="Arial" w:hAnsi="Arial"/>
                <w:sz w:val="20"/>
              </w:rPr>
              <w:t>3 días</w:t>
            </w:r>
          </w:p>
        </w:tc>
        <w:tc>
          <w:tcPr>
            <w:tcW w:type="dxa" w:w="1378"/>
            <w:shd w:val="clear" w:color="auto" w:fill="EEF2FF"/>
          </w:tcPr>
          <w:p>
            <w:pPr>
              <w:spacing w:before="40" w:after="40"/>
            </w:pPr>
            <w:r/>
            <w:r>
              <w:rPr>
                <w:rFonts w:ascii="Arial" w:hAnsi="Arial"/>
                <w:sz w:val="20"/>
              </w:rPr>
              <w:t>—</w:t>
            </w:r>
          </w:p>
        </w:tc>
        <w:tc>
          <w:tcPr>
            <w:tcW w:type="dxa" w:w="1378"/>
            <w:shd w:val="clear" w:color="auto" w:fill="EEF2FF"/>
          </w:tcPr>
          <w:p>
            <w:pPr>
              <w:spacing w:before="40" w:after="40"/>
            </w:pPr>
            <w:r/>
            <w:r>
              <w:rPr>
                <w:rFonts w:ascii="Arial" w:hAnsi="Arial"/>
                <w:sz w:val="20"/>
              </w:rPr>
              <w:t>—</w:t>
            </w:r>
          </w:p>
        </w:tc>
      </w:tr>
      <w:tr>
        <w:tc>
          <w:tcPr>
            <w:tcW w:type="dxa" w:w="1378"/>
          </w:tcPr>
          <w:p>
            <w:pPr>
              <w:spacing w:before="40" w:after="40"/>
            </w:pPr>
            <w:r/>
            <w:r>
              <w:rPr>
                <w:rFonts w:ascii="Arial" w:hAnsi="Arial"/>
                <w:sz w:val="20"/>
              </w:rPr>
              <w:t>7</w:t>
            </w:r>
          </w:p>
        </w:tc>
        <w:tc>
          <w:tcPr>
            <w:tcW w:type="dxa" w:w="1378"/>
          </w:tcPr>
          <w:p>
            <w:pPr>
              <w:spacing w:before="40" w:after="40"/>
            </w:pPr>
            <w:r/>
            <w:r>
              <w:rPr>
                <w:rFonts w:ascii="Arial" w:hAnsi="Arial"/>
                <w:sz w:val="20"/>
              </w:rPr>
              <w:t>Scheduler Quartz, monitorización periódica</w:t>
            </w:r>
          </w:p>
        </w:tc>
        <w:tc>
          <w:tcPr>
            <w:tcW w:type="dxa" w:w="1378"/>
          </w:tcPr>
          <w:p>
            <w:pPr>
              <w:spacing w:before="40" w:after="40"/>
            </w:pPr>
            <w:r/>
            <w:r>
              <w:rPr>
                <w:rFonts w:ascii="Arial" w:hAnsi="Arial"/>
                <w:sz w:val="20"/>
              </w:rPr>
              <w:t>2 días</w:t>
            </w:r>
          </w:p>
        </w:tc>
        <w:tc>
          <w:tcPr>
            <w:tcW w:type="dxa" w:w="1378"/>
          </w:tcPr>
          <w:p>
            <w:pPr>
              <w:spacing w:before="40" w:after="40"/>
            </w:pPr>
            <w:r/>
            <w:r>
              <w:rPr>
                <w:rFonts w:ascii="Arial" w:hAnsi="Arial"/>
                <w:sz w:val="20"/>
              </w:rPr>
              <w:t>3 días</w:t>
            </w:r>
          </w:p>
        </w:tc>
        <w:tc>
          <w:tcPr>
            <w:tcW w:type="dxa" w:w="1378"/>
          </w:tcPr>
          <w:p>
            <w:pPr>
              <w:spacing w:before="40" w:after="40"/>
            </w:pPr>
            <w:r/>
            <w:r>
              <w:rPr>
                <w:rFonts w:ascii="Arial" w:hAnsi="Arial"/>
                <w:sz w:val="20"/>
              </w:rPr>
              <w:t>+1</w:t>
            </w:r>
          </w:p>
        </w:tc>
        <w:tc>
          <w:tcPr>
            <w:tcW w:type="dxa" w:w="1378"/>
          </w:tcPr>
          <w:p>
            <w:pPr>
              <w:spacing w:before="40" w:after="40"/>
            </w:pPr>
            <w:r/>
            <w:r>
              <w:rPr>
                <w:rFonts w:ascii="Arial" w:hAnsi="Arial"/>
                <w:sz w:val="20"/>
              </w:rPr>
              <w:t>Configuración del job store y gestión de errores por lotes</w:t>
            </w:r>
          </w:p>
        </w:tc>
      </w:tr>
      <w:tr>
        <w:tc>
          <w:tcPr>
            <w:tcW w:type="dxa" w:w="1378"/>
            <w:shd w:val="clear" w:color="auto" w:fill="EEF2FF"/>
          </w:tcPr>
          <w:p>
            <w:pPr>
              <w:spacing w:before="40" w:after="40"/>
            </w:pPr>
            <w:r/>
            <w:r>
              <w:rPr>
                <w:rFonts w:ascii="Arial" w:hAnsi="Arial"/>
                <w:sz w:val="20"/>
              </w:rPr>
              <w:t>8</w:t>
            </w:r>
          </w:p>
        </w:tc>
        <w:tc>
          <w:tcPr>
            <w:tcW w:type="dxa" w:w="1378"/>
            <w:shd w:val="clear" w:color="auto" w:fill="EEF2FF"/>
          </w:tcPr>
          <w:p>
            <w:pPr>
              <w:spacing w:before="40" w:after="40"/>
            </w:pPr>
            <w:r/>
            <w:r>
              <w:rPr>
                <w:rFonts w:ascii="Arial" w:hAnsi="Arial"/>
                <w:sz w:val="20"/>
              </w:rPr>
              <w:t>Panel de administración, gestión de usuarios</w:t>
            </w:r>
          </w:p>
        </w:tc>
        <w:tc>
          <w:tcPr>
            <w:tcW w:type="dxa" w:w="1378"/>
            <w:shd w:val="clear" w:color="auto" w:fill="EEF2FF"/>
          </w:tcPr>
          <w:p>
            <w:pPr>
              <w:spacing w:before="40" w:after="40"/>
            </w:pPr>
            <w:r/>
            <w:r>
              <w:rPr>
                <w:rFonts w:ascii="Arial" w:hAnsi="Arial"/>
                <w:sz w:val="20"/>
              </w:rPr>
              <w:t>2 días</w:t>
            </w:r>
          </w:p>
        </w:tc>
        <w:tc>
          <w:tcPr>
            <w:tcW w:type="dxa" w:w="1378"/>
            <w:shd w:val="clear" w:color="auto" w:fill="EEF2FF"/>
          </w:tcPr>
          <w:p>
            <w:pPr>
              <w:spacing w:before="40" w:after="40"/>
            </w:pPr>
            <w:r/>
            <w:r>
              <w:rPr>
                <w:rFonts w:ascii="Arial" w:hAnsi="Arial"/>
                <w:sz w:val="20"/>
              </w:rPr>
              <w:t>2 días</w:t>
            </w:r>
          </w:p>
        </w:tc>
        <w:tc>
          <w:tcPr>
            <w:tcW w:type="dxa" w:w="1378"/>
            <w:shd w:val="clear" w:color="auto" w:fill="EEF2FF"/>
          </w:tcPr>
          <w:p>
            <w:pPr>
              <w:spacing w:before="40" w:after="40"/>
            </w:pPr>
            <w:r/>
            <w:r>
              <w:rPr>
                <w:rFonts w:ascii="Arial" w:hAnsi="Arial"/>
                <w:sz w:val="20"/>
              </w:rPr>
              <w:t>—</w:t>
            </w:r>
          </w:p>
        </w:tc>
        <w:tc>
          <w:tcPr>
            <w:tcW w:type="dxa" w:w="1378"/>
            <w:shd w:val="clear" w:color="auto" w:fill="EEF2FF"/>
          </w:tcPr>
          <w:p>
            <w:pPr>
              <w:spacing w:before="40" w:after="40"/>
            </w:pPr>
            <w:r/>
            <w:r>
              <w:rPr>
                <w:rFonts w:ascii="Arial" w:hAnsi="Arial"/>
                <w:sz w:val="20"/>
              </w:rPr>
              <w:t>—</w:t>
            </w:r>
          </w:p>
        </w:tc>
      </w:tr>
      <w:tr>
        <w:tc>
          <w:tcPr>
            <w:tcW w:type="dxa" w:w="1378"/>
          </w:tcPr>
          <w:p>
            <w:pPr>
              <w:spacing w:before="40" w:after="40"/>
            </w:pPr>
            <w:r/>
            <w:r>
              <w:rPr>
                <w:rFonts w:ascii="Arial" w:hAnsi="Arial"/>
                <w:sz w:val="20"/>
              </w:rPr>
              <w:t>9</w:t>
            </w:r>
          </w:p>
        </w:tc>
        <w:tc>
          <w:tcPr>
            <w:tcW w:type="dxa" w:w="1378"/>
          </w:tcPr>
          <w:p>
            <w:pPr>
              <w:spacing w:before="40" w:after="40"/>
            </w:pPr>
            <w:r/>
            <w:r>
              <w:rPr>
                <w:rFonts w:ascii="Arial" w:hAnsi="Arial"/>
                <w:sz w:val="20"/>
              </w:rPr>
              <w:t>Excepciones, validaciones, OpenAPI</w:t>
            </w:r>
          </w:p>
        </w:tc>
        <w:tc>
          <w:tcPr>
            <w:tcW w:type="dxa" w:w="1378"/>
          </w:tcPr>
          <w:p>
            <w:pPr>
              <w:spacing w:before="40" w:after="40"/>
            </w:pPr>
            <w:r/>
            <w:r>
              <w:rPr>
                <w:rFonts w:ascii="Arial" w:hAnsi="Arial"/>
                <w:sz w:val="20"/>
              </w:rPr>
              <w:t>2 días</w:t>
            </w:r>
          </w:p>
        </w:tc>
        <w:tc>
          <w:tcPr>
            <w:tcW w:type="dxa" w:w="1378"/>
          </w:tcPr>
          <w:p>
            <w:pPr>
              <w:spacing w:before="40" w:after="40"/>
            </w:pPr>
            <w:r/>
            <w:r>
              <w:rPr>
                <w:rFonts w:ascii="Arial" w:hAnsi="Arial"/>
                <w:sz w:val="20"/>
              </w:rPr>
              <w:t>2 días</w:t>
            </w:r>
          </w:p>
        </w:tc>
        <w:tc>
          <w:tcPr>
            <w:tcW w:type="dxa" w:w="1378"/>
          </w:tcPr>
          <w:p>
            <w:pPr>
              <w:spacing w:before="40" w:after="40"/>
            </w:pPr>
            <w:r/>
            <w:r>
              <w:rPr>
                <w:rFonts w:ascii="Arial" w:hAnsi="Arial"/>
                <w:sz w:val="20"/>
              </w:rPr>
              <w:t>—</w:t>
            </w:r>
          </w:p>
        </w:tc>
        <w:tc>
          <w:tcPr>
            <w:tcW w:type="dxa" w:w="1378"/>
          </w:tcPr>
          <w:p>
            <w:pPr>
              <w:spacing w:before="40" w:after="40"/>
            </w:pPr>
            <w:r/>
            <w:r>
              <w:rPr>
                <w:rFonts w:ascii="Arial" w:hAnsi="Arial"/>
                <w:sz w:val="20"/>
              </w:rPr>
              <w:t>—</w:t>
            </w:r>
          </w:p>
        </w:tc>
      </w:tr>
      <w:tr>
        <w:tc>
          <w:tcPr>
            <w:tcW w:type="dxa" w:w="1378"/>
            <w:shd w:val="clear" w:color="auto" w:fill="EEF2FF"/>
          </w:tcPr>
          <w:p>
            <w:pPr>
              <w:spacing w:before="40" w:after="40"/>
            </w:pPr>
            <w:r/>
            <w:r>
              <w:rPr>
                <w:rFonts w:ascii="Arial" w:hAnsi="Arial"/>
                <w:sz w:val="20"/>
              </w:rPr>
              <w:t>10</w:t>
            </w:r>
          </w:p>
        </w:tc>
        <w:tc>
          <w:tcPr>
            <w:tcW w:type="dxa" w:w="1378"/>
            <w:shd w:val="clear" w:color="auto" w:fill="EEF2FF"/>
          </w:tcPr>
          <w:p>
            <w:pPr>
              <w:spacing w:before="40" w:after="40"/>
            </w:pPr>
            <w:r/>
            <w:r>
              <w:rPr>
                <w:rFonts w:ascii="Arial" w:hAnsi="Arial"/>
                <w:sz w:val="20"/>
              </w:rPr>
              <w:t>Tests unitarios e integración</w:t>
            </w:r>
          </w:p>
        </w:tc>
        <w:tc>
          <w:tcPr>
            <w:tcW w:type="dxa" w:w="1378"/>
            <w:shd w:val="clear" w:color="auto" w:fill="EEF2FF"/>
          </w:tcPr>
          <w:p>
            <w:pPr>
              <w:spacing w:before="40" w:after="40"/>
            </w:pPr>
            <w:r/>
            <w:r>
              <w:rPr>
                <w:rFonts w:ascii="Arial" w:hAnsi="Arial"/>
                <w:sz w:val="20"/>
              </w:rPr>
              <w:t>4 días</w:t>
            </w:r>
          </w:p>
        </w:tc>
        <w:tc>
          <w:tcPr>
            <w:tcW w:type="dxa" w:w="1378"/>
            <w:shd w:val="clear" w:color="auto" w:fill="EEF2FF"/>
          </w:tcPr>
          <w:p>
            <w:pPr>
              <w:spacing w:before="40" w:after="40"/>
            </w:pPr>
            <w:r/>
            <w:r>
              <w:rPr>
                <w:rFonts w:ascii="Arial" w:hAnsi="Arial"/>
                <w:sz w:val="20"/>
              </w:rPr>
              <w:t>4 días</w:t>
            </w:r>
          </w:p>
        </w:tc>
        <w:tc>
          <w:tcPr>
            <w:tcW w:type="dxa" w:w="1378"/>
            <w:shd w:val="clear" w:color="auto" w:fill="EEF2FF"/>
          </w:tcPr>
          <w:p>
            <w:pPr>
              <w:spacing w:before="40" w:after="40"/>
            </w:pPr>
            <w:r/>
            <w:r>
              <w:rPr>
                <w:rFonts w:ascii="Arial" w:hAnsi="Arial"/>
                <w:sz w:val="20"/>
              </w:rPr>
              <w:t>—</w:t>
            </w:r>
          </w:p>
        </w:tc>
        <w:tc>
          <w:tcPr>
            <w:tcW w:type="dxa" w:w="1378"/>
            <w:shd w:val="clear" w:color="auto" w:fill="EEF2FF"/>
          </w:tcPr>
          <w:p>
            <w:pPr>
              <w:spacing w:before="40" w:after="40"/>
            </w:pPr>
            <w:r/>
            <w:r>
              <w:rPr>
                <w:rFonts w:ascii="Arial" w:hAnsi="Arial"/>
                <w:sz w:val="20"/>
              </w:rPr>
              <w:t>—</w:t>
            </w:r>
          </w:p>
        </w:tc>
      </w:tr>
      <w:tr>
        <w:tc>
          <w:tcPr>
            <w:tcW w:type="dxa" w:w="1378"/>
          </w:tcPr>
          <w:p>
            <w:pPr>
              <w:spacing w:before="40" w:after="40"/>
            </w:pPr>
            <w:r/>
            <w:r>
              <w:rPr>
                <w:rFonts w:ascii="Arial" w:hAnsi="Arial"/>
                <w:sz w:val="20"/>
              </w:rPr>
              <w:t>11</w:t>
            </w:r>
          </w:p>
        </w:tc>
        <w:tc>
          <w:tcPr>
            <w:tcW w:type="dxa" w:w="1378"/>
          </w:tcPr>
          <w:p>
            <w:pPr>
              <w:spacing w:before="40" w:after="40"/>
            </w:pPr>
            <w:r/>
            <w:r>
              <w:rPr>
                <w:rFonts w:ascii="Arial" w:hAnsi="Arial"/>
                <w:sz w:val="20"/>
              </w:rPr>
              <w:t>Cliente móvil Android</w:t>
            </w:r>
          </w:p>
        </w:tc>
        <w:tc>
          <w:tcPr>
            <w:tcW w:type="dxa" w:w="1378"/>
          </w:tcPr>
          <w:p>
            <w:pPr>
              <w:spacing w:before="40" w:after="40"/>
            </w:pPr>
            <w:r/>
            <w:r>
              <w:rPr>
                <w:rFonts w:ascii="Arial" w:hAnsi="Arial"/>
                <w:sz w:val="20"/>
              </w:rPr>
              <w:t>7 días</w:t>
            </w:r>
          </w:p>
        </w:tc>
        <w:tc>
          <w:tcPr>
            <w:tcW w:type="dxa" w:w="1378"/>
          </w:tcPr>
          <w:p>
            <w:pPr>
              <w:spacing w:before="40" w:after="40"/>
            </w:pPr>
            <w:r/>
            <w:r>
              <w:rPr>
                <w:rFonts w:ascii="Arial" w:hAnsi="Arial"/>
                <w:sz w:val="20"/>
              </w:rPr>
              <w:t>9 días</w:t>
            </w:r>
          </w:p>
        </w:tc>
        <w:tc>
          <w:tcPr>
            <w:tcW w:type="dxa" w:w="1378"/>
          </w:tcPr>
          <w:p>
            <w:pPr>
              <w:spacing w:before="40" w:after="40"/>
            </w:pPr>
            <w:r/>
            <w:r>
              <w:rPr>
                <w:rFonts w:ascii="Arial" w:hAnsi="Arial"/>
                <w:sz w:val="20"/>
              </w:rPr>
              <w:t>+2</w:t>
            </w:r>
          </w:p>
        </w:tc>
        <w:tc>
          <w:tcPr>
            <w:tcW w:type="dxa" w:w="1378"/>
          </w:tcPr>
          <w:p>
            <w:pPr>
              <w:spacing w:before="40" w:after="40"/>
            </w:pPr>
            <w:r/>
            <w:r>
              <w:rPr>
                <w:rFonts w:ascii="Arial" w:hAnsi="Arial"/>
                <w:sz w:val="20"/>
              </w:rPr>
              <w:t>Refactor de ViewModels (bug de estado compartido entre pantallas)</w:t>
            </w:r>
          </w:p>
        </w:tc>
      </w:tr>
      <w:tr>
        <w:tc>
          <w:tcPr>
            <w:tcW w:type="dxa" w:w="1378"/>
            <w:shd w:val="clear" w:color="auto" w:fill="EEF2FF"/>
          </w:tcPr>
          <w:p>
            <w:pPr>
              <w:spacing w:before="40" w:after="40"/>
            </w:pPr>
            <w:r/>
            <w:r>
              <w:rPr>
                <w:rFonts w:ascii="Arial" w:hAnsi="Arial"/>
                <w:sz w:val="20"/>
              </w:rPr>
              <w:t>12</w:t>
            </w:r>
          </w:p>
        </w:tc>
        <w:tc>
          <w:tcPr>
            <w:tcW w:type="dxa" w:w="1378"/>
            <w:shd w:val="clear" w:color="auto" w:fill="EEF2FF"/>
          </w:tcPr>
          <w:p>
            <w:pPr>
              <w:spacing w:before="40" w:after="40"/>
            </w:pPr>
            <w:r/>
            <w:r>
              <w:rPr>
                <w:rFonts w:ascii="Arial" w:hAnsi="Arial"/>
                <w:sz w:val="20"/>
              </w:rPr>
              <w:t>Ajustes finales, documentación</w:t>
            </w:r>
          </w:p>
        </w:tc>
        <w:tc>
          <w:tcPr>
            <w:tcW w:type="dxa" w:w="1378"/>
            <w:shd w:val="clear" w:color="auto" w:fill="EEF2FF"/>
          </w:tcPr>
          <w:p>
            <w:pPr>
              <w:spacing w:before="40" w:after="40"/>
            </w:pPr>
            <w:r/>
            <w:r>
              <w:rPr>
                <w:rFonts w:ascii="Arial" w:hAnsi="Arial"/>
                <w:sz w:val="20"/>
              </w:rPr>
              <w:t>3 días</w:t>
            </w:r>
          </w:p>
        </w:tc>
        <w:tc>
          <w:tcPr>
            <w:tcW w:type="dxa" w:w="1378"/>
            <w:shd w:val="clear" w:color="auto" w:fill="EEF2FF"/>
          </w:tcPr>
          <w:p>
            <w:pPr>
              <w:spacing w:before="40" w:after="40"/>
            </w:pPr>
            <w:r/>
            <w:r>
              <w:rPr>
                <w:rFonts w:ascii="Arial" w:hAnsi="Arial"/>
                <w:sz w:val="20"/>
              </w:rPr>
              <w:t>4 días</w:t>
            </w:r>
          </w:p>
        </w:tc>
        <w:tc>
          <w:tcPr>
            <w:tcW w:type="dxa" w:w="1378"/>
            <w:shd w:val="clear" w:color="auto" w:fill="EEF2FF"/>
          </w:tcPr>
          <w:p>
            <w:pPr>
              <w:spacing w:before="40" w:after="40"/>
            </w:pPr>
            <w:r/>
            <w:r>
              <w:rPr>
                <w:rFonts w:ascii="Arial" w:hAnsi="Arial"/>
                <w:sz w:val="20"/>
              </w:rPr>
              <w:t>+1</w:t>
            </w:r>
          </w:p>
        </w:tc>
        <w:tc>
          <w:tcPr>
            <w:tcW w:type="dxa" w:w="1378"/>
            <w:shd w:val="clear" w:color="auto" w:fill="EEF2FF"/>
          </w:tcPr>
          <w:p>
            <w:pPr>
              <w:spacing w:before="40" w:after="40"/>
            </w:pPr>
            <w:r/>
            <w:r>
              <w:rPr>
                <w:rFonts w:ascii="Arial" w:hAnsi="Arial"/>
                <w:sz w:val="20"/>
              </w:rPr>
              <w:t>Google Sign-In añadido fuera de planificación inicial</w:t>
            </w:r>
          </w:p>
        </w:tc>
      </w:tr>
      <w:tr>
        <w:tc>
          <w:tcPr>
            <w:tcW w:type="dxa" w:w="1378"/>
          </w:tcPr>
          <w:p>
            <w:pPr>
              <w:spacing w:before="40" w:after="40"/>
            </w:pPr>
            <w:r/>
            <w:r>
              <w:rPr>
                <w:rFonts w:ascii="Arial" w:hAnsi="Arial"/>
                <w:sz w:val="20"/>
              </w:rPr>
            </w:r>
            <w:r>
              <w:rPr>
                <w:rFonts w:ascii="Arial" w:hAnsi="Arial"/>
                <w:b/>
                <w:sz w:val="20"/>
              </w:rPr>
              <w:t>Total</w:t>
            </w:r>
            <w:r>
              <w:rPr>
                <w:rFonts w:ascii="Arial" w:hAnsi="Arial"/>
                <w:sz w:val="20"/>
              </w:rPr>
            </w:r>
          </w:p>
        </w:tc>
        <w:tc>
          <w:tcPr>
            <w:tcW w:type="dxa" w:w="1378"/>
          </w:tcPr>
          <w:p>
            <w:pPr>
              <w:spacing w:before="40" w:after="40"/>
            </w:pPr>
            <w:r/>
            <w:r>
              <w:rPr>
                <w:rFonts w:ascii="Arial" w:hAnsi="Arial"/>
                <w:sz w:val="20"/>
              </w:rPr>
            </w:r>
          </w:p>
        </w:tc>
        <w:tc>
          <w:tcPr>
            <w:tcW w:type="dxa" w:w="1378"/>
          </w:tcPr>
          <w:p>
            <w:pPr>
              <w:spacing w:before="40" w:after="40"/>
            </w:pPr>
            <w:r/>
            <w:r>
              <w:rPr>
                <w:rFonts w:ascii="Arial" w:hAnsi="Arial"/>
                <w:sz w:val="20"/>
              </w:rPr>
            </w:r>
            <w:r>
              <w:rPr>
                <w:rFonts w:ascii="Arial" w:hAnsi="Arial"/>
                <w:b/>
                <w:sz w:val="20"/>
              </w:rPr>
              <w:t>36 días</w:t>
            </w:r>
            <w:r>
              <w:rPr>
                <w:rFonts w:ascii="Arial" w:hAnsi="Arial"/>
                <w:sz w:val="20"/>
              </w:rPr>
            </w:r>
          </w:p>
        </w:tc>
        <w:tc>
          <w:tcPr>
            <w:tcW w:type="dxa" w:w="1378"/>
          </w:tcPr>
          <w:p>
            <w:pPr>
              <w:spacing w:before="40" w:after="40"/>
            </w:pPr>
            <w:r/>
            <w:r>
              <w:rPr>
                <w:rFonts w:ascii="Arial" w:hAnsi="Arial"/>
                <w:sz w:val="20"/>
              </w:rPr>
            </w:r>
            <w:r>
              <w:rPr>
                <w:rFonts w:ascii="Arial" w:hAnsi="Arial"/>
                <w:b/>
                <w:sz w:val="20"/>
              </w:rPr>
              <w:t>44 días</w:t>
            </w:r>
            <w:r>
              <w:rPr>
                <w:rFonts w:ascii="Arial" w:hAnsi="Arial"/>
                <w:sz w:val="20"/>
              </w:rPr>
            </w:r>
          </w:p>
        </w:tc>
        <w:tc>
          <w:tcPr>
            <w:tcW w:type="dxa" w:w="1378"/>
          </w:tcPr>
          <w:p>
            <w:pPr>
              <w:spacing w:before="40" w:after="40"/>
            </w:pPr>
            <w:r/>
            <w:r>
              <w:rPr>
                <w:rFonts w:ascii="Arial" w:hAnsi="Arial"/>
                <w:sz w:val="20"/>
              </w:rPr>
            </w:r>
            <w:r>
              <w:rPr>
                <w:rFonts w:ascii="Arial" w:hAnsi="Arial"/>
                <w:b/>
                <w:sz w:val="20"/>
              </w:rPr>
              <w:t>+8 días</w:t>
            </w:r>
            <w:r>
              <w:rPr>
                <w:rFonts w:ascii="Arial" w:hAnsi="Arial"/>
                <w:sz w:val="20"/>
              </w:rPr>
            </w:r>
          </w:p>
        </w:tc>
        <w:tc>
          <w:tcPr>
            <w:tcW w:type="dxa" w:w="1378"/>
          </w:tcPr>
          <w:p>
            <w:pPr>
              <w:spacing w:before="40" w:after="40"/>
            </w:pPr>
            <w:r/>
            <w:r>
              <w:rPr>
                <w:rFonts w:ascii="Arial" w:hAnsi="Arial"/>
                <w:sz w:val="20"/>
              </w:rPr>
            </w:r>
          </w:p>
        </w:tc>
      </w:tr>
    </w:tbl>
    <w:p/>
    <w:p>
      <w:pPr>
        <w:spacing w:before="0" w:after="120" w:line="360" w:lineRule="auto"/>
      </w:pPr>
      <w:r>
        <w:rPr>
          <w:rFonts w:ascii="Arial" w:hAnsi="Arial"/>
          <w:sz w:val="24"/>
        </w:rPr>
        <w:t>Las desviaciones más significativas fueron la fase 5 (Keepa) y la fase 11 (Android). En ambos casos el problema fue técnico, no de estimación: la librería de Keepa tiene un modelo de callbacks propio que no es evidente hasta que se trabaja con ella, y el bug de estado compartido en Android no se detectó hasta tener varias pantallas integradas.</w:t>
      </w:r>
    </w:p>
    <w:p>
      <w:pPr>
        <w:spacing w:line="360" w:lineRule="auto" w:before="280" w:after="120"/>
      </w:pPr>
      <w:r>
        <w:rPr>
          <w:rFonts w:ascii="Arial" w:hAnsi="Arial"/>
          <w:b/>
          <w:color w:val="1B2A4A"/>
          <w:sz w:val="28"/>
        </w:rPr>
        <w:t>5.3 Presupuesto</w:t>
      </w:r>
    </w:p>
    <w:p>
      <w:pPr>
        <w:spacing w:before="0" w:after="120" w:line="360" w:lineRule="auto"/>
      </w:pPr>
      <w:r>
        <w:rPr>
          <w:rFonts w:ascii="Arial" w:hAnsi="Arial"/>
          <w:sz w:val="24"/>
        </w:rPr>
        <w:t>El presupuesto se calcula sobre la duración real de 44 días laborables, asumiendo una jornada de 5 horas de trabajo efectivo por día (descontando interrupciones y revisiones). Se aplica una tarifa de desarrollador junior con experiencia en Java y Android: 18 €/hora.</w:t>
      </w:r>
    </w:p>
    <w:p>
      <w:pPr>
        <w:spacing w:before="0" w:after="120" w:line="360" w:lineRule="auto"/>
      </w:pPr>
      <w:r>
        <w:rPr>
          <w:rFonts w:ascii="Arial" w:hAnsi="Arial"/>
          <w:sz w:val="24"/>
        </w:rPr>
      </w:r>
      <w:r>
        <w:rPr>
          <w:rFonts w:ascii="Arial" w:hAnsi="Arial"/>
          <w:b/>
          <w:sz w:val="24"/>
        </w:rPr>
        <w:t>Desglose por fase:</w:t>
      </w:r>
      <w:r>
        <w:rPr>
          <w:rFonts w:ascii="Arial" w:hAnsi="Arial"/>
          <w:sz w:val="24"/>
        </w:rPr>
      </w:r>
    </w:p>
    <w:tbl>
      <w:tblPr>
        <w:tblStyle w:val="TableGrid"/>
        <w:tblW w:type="auto" w:w="0"/>
        <w:tblLook w:firstColumn="1" w:firstRow="1" w:lastColumn="0" w:lastRow="0" w:noHBand="0" w:noVBand="1" w:val="04A0"/>
      </w:tblPr>
      <w:tblGrid>
        <w:gridCol w:w="2757"/>
        <w:gridCol w:w="2757"/>
        <w:gridCol w:w="2757"/>
      </w:tblGrid>
      <w:tr>
        <w:tc>
          <w:tcPr>
            <w:tcW w:type="dxa" w:w="2757"/>
            <w:shd w:val="clear" w:color="auto" w:fill="1B2A4A"/>
          </w:tcPr>
          <w:p>
            <w:pPr>
              <w:spacing w:before="40" w:after="40"/>
            </w:pPr>
            <w:r>
              <w:rPr>
                <w:b/>
                <w:color w:val="FFFFFF"/>
              </w:rPr>
            </w:r>
            <w:r>
              <w:rPr>
                <w:rFonts w:ascii="Arial" w:hAnsi="Arial"/>
                <w:b/>
                <w:color w:val="FFFFFF"/>
                <w:sz w:val="20"/>
              </w:rPr>
              <w:t>Fase</w:t>
            </w:r>
          </w:p>
        </w:tc>
        <w:tc>
          <w:tcPr>
            <w:tcW w:type="dxa" w:w="2757"/>
            <w:shd w:val="clear" w:color="auto" w:fill="1B2A4A"/>
          </w:tcPr>
          <w:p>
            <w:pPr>
              <w:spacing w:before="40" w:after="40"/>
            </w:pPr>
            <w:r>
              <w:rPr>
                <w:b/>
                <w:color w:val="FFFFFF"/>
              </w:rPr>
            </w:r>
            <w:r>
              <w:rPr>
                <w:rFonts w:ascii="Arial" w:hAnsi="Arial"/>
                <w:b/>
                <w:color w:val="FFFFFF"/>
                <w:sz w:val="20"/>
              </w:rPr>
              <w:t>Horas reales</w:t>
            </w:r>
          </w:p>
        </w:tc>
        <w:tc>
          <w:tcPr>
            <w:tcW w:type="dxa" w:w="2757"/>
            <w:shd w:val="clear" w:color="auto" w:fill="1B2A4A"/>
          </w:tcPr>
          <w:p>
            <w:pPr>
              <w:spacing w:before="40" w:after="40"/>
            </w:pPr>
            <w:r>
              <w:rPr>
                <w:b/>
                <w:color w:val="FFFFFF"/>
              </w:rPr>
            </w:r>
            <w:r>
              <w:rPr>
                <w:rFonts w:ascii="Arial" w:hAnsi="Arial"/>
                <w:b/>
                <w:color w:val="FFFFFF"/>
                <w:sz w:val="20"/>
              </w:rPr>
              <w:t>Coste (18 €/h)</w:t>
            </w:r>
          </w:p>
        </w:tc>
      </w:tr>
      <w:tr>
        <w:tc>
          <w:tcPr>
            <w:tcW w:type="dxa" w:w="2757"/>
          </w:tcPr>
          <w:p>
            <w:pPr>
              <w:spacing w:before="40" w:after="40"/>
            </w:pPr>
            <w:r/>
            <w:r>
              <w:rPr>
                <w:rFonts w:ascii="Arial" w:hAnsi="Arial"/>
                <w:sz w:val="20"/>
              </w:rPr>
              <w:t>1 — Configuración del entorno</w:t>
            </w:r>
          </w:p>
        </w:tc>
        <w:tc>
          <w:tcPr>
            <w:tcW w:type="dxa" w:w="2757"/>
          </w:tcPr>
          <w:p>
            <w:pPr>
              <w:spacing w:before="40" w:after="40"/>
            </w:pPr>
            <w:r/>
            <w:r>
              <w:rPr>
                <w:rFonts w:ascii="Arial" w:hAnsi="Arial"/>
                <w:sz w:val="20"/>
              </w:rPr>
              <w:t>5 h</w:t>
            </w:r>
          </w:p>
        </w:tc>
        <w:tc>
          <w:tcPr>
            <w:tcW w:type="dxa" w:w="2757"/>
          </w:tcPr>
          <w:p>
            <w:pPr>
              <w:spacing w:before="40" w:after="40"/>
            </w:pPr>
            <w:r/>
            <w:r>
              <w:rPr>
                <w:rFonts w:ascii="Arial" w:hAnsi="Arial"/>
                <w:sz w:val="20"/>
              </w:rPr>
              <w:t>90 €</w:t>
            </w:r>
          </w:p>
        </w:tc>
      </w:tr>
      <w:tr>
        <w:tc>
          <w:tcPr>
            <w:tcW w:type="dxa" w:w="2757"/>
            <w:shd w:val="clear" w:color="auto" w:fill="EEF2FF"/>
          </w:tcPr>
          <w:p>
            <w:pPr>
              <w:spacing w:before="40" w:after="40"/>
            </w:pPr>
            <w:r/>
            <w:r>
              <w:rPr>
                <w:rFonts w:ascii="Arial" w:hAnsi="Arial"/>
                <w:sz w:val="20"/>
              </w:rPr>
              <w:t>2 — Modelo de datos y entidades</w:t>
            </w:r>
          </w:p>
        </w:tc>
        <w:tc>
          <w:tcPr>
            <w:tcW w:type="dxa" w:w="2757"/>
            <w:shd w:val="clear" w:color="auto" w:fill="EEF2FF"/>
          </w:tcPr>
          <w:p>
            <w:pPr>
              <w:spacing w:before="40" w:after="40"/>
            </w:pPr>
            <w:r/>
            <w:r>
              <w:rPr>
                <w:rFonts w:ascii="Arial" w:hAnsi="Arial"/>
                <w:sz w:val="20"/>
              </w:rPr>
              <w:t>20 h</w:t>
            </w:r>
          </w:p>
        </w:tc>
        <w:tc>
          <w:tcPr>
            <w:tcW w:type="dxa" w:w="2757"/>
            <w:shd w:val="clear" w:color="auto" w:fill="EEF2FF"/>
          </w:tcPr>
          <w:p>
            <w:pPr>
              <w:spacing w:before="40" w:after="40"/>
            </w:pPr>
            <w:r/>
            <w:r>
              <w:rPr>
                <w:rFonts w:ascii="Arial" w:hAnsi="Arial"/>
                <w:sz w:val="20"/>
              </w:rPr>
              <w:t>360 €</w:t>
            </w:r>
          </w:p>
        </w:tc>
      </w:tr>
      <w:tr>
        <w:tc>
          <w:tcPr>
            <w:tcW w:type="dxa" w:w="2757"/>
          </w:tcPr>
          <w:p>
            <w:pPr>
              <w:spacing w:before="40" w:after="40"/>
            </w:pPr>
            <w:r/>
            <w:r>
              <w:rPr>
                <w:rFonts w:ascii="Arial" w:hAnsi="Arial"/>
                <w:sz w:val="20"/>
              </w:rPr>
              <w:t>3 — Autenticación JWT</w:t>
            </w:r>
          </w:p>
        </w:tc>
        <w:tc>
          <w:tcPr>
            <w:tcW w:type="dxa" w:w="2757"/>
          </w:tcPr>
          <w:p>
            <w:pPr>
              <w:spacing w:before="40" w:after="40"/>
            </w:pPr>
            <w:r/>
            <w:r>
              <w:rPr>
                <w:rFonts w:ascii="Arial" w:hAnsi="Arial"/>
                <w:sz w:val="20"/>
              </w:rPr>
              <w:t>10 h</w:t>
            </w:r>
          </w:p>
        </w:tc>
        <w:tc>
          <w:tcPr>
            <w:tcW w:type="dxa" w:w="2757"/>
          </w:tcPr>
          <w:p>
            <w:pPr>
              <w:spacing w:before="40" w:after="40"/>
            </w:pPr>
            <w:r/>
            <w:r>
              <w:rPr>
                <w:rFonts w:ascii="Arial" w:hAnsi="Arial"/>
                <w:sz w:val="20"/>
              </w:rPr>
              <w:t>180 €</w:t>
            </w:r>
          </w:p>
        </w:tc>
      </w:tr>
      <w:tr>
        <w:tc>
          <w:tcPr>
            <w:tcW w:type="dxa" w:w="2757"/>
            <w:shd w:val="clear" w:color="auto" w:fill="EEF2FF"/>
          </w:tcPr>
          <w:p>
            <w:pPr>
              <w:spacing w:before="40" w:after="40"/>
            </w:pPr>
            <w:r/>
            <w:r>
              <w:rPr>
                <w:rFonts w:ascii="Arial" w:hAnsi="Arial"/>
                <w:sz w:val="20"/>
              </w:rPr>
              <w:t>4 — CRUD de productos e historial</w:t>
            </w:r>
          </w:p>
        </w:tc>
        <w:tc>
          <w:tcPr>
            <w:tcW w:type="dxa" w:w="2757"/>
            <w:shd w:val="clear" w:color="auto" w:fill="EEF2FF"/>
          </w:tcPr>
          <w:p>
            <w:pPr>
              <w:spacing w:before="40" w:after="40"/>
            </w:pPr>
            <w:r/>
            <w:r>
              <w:rPr>
                <w:rFonts w:ascii="Arial" w:hAnsi="Arial"/>
                <w:sz w:val="20"/>
              </w:rPr>
              <w:t>25 h</w:t>
            </w:r>
          </w:p>
        </w:tc>
        <w:tc>
          <w:tcPr>
            <w:tcW w:type="dxa" w:w="2757"/>
            <w:shd w:val="clear" w:color="auto" w:fill="EEF2FF"/>
          </w:tcPr>
          <w:p>
            <w:pPr>
              <w:spacing w:before="40" w:after="40"/>
            </w:pPr>
            <w:r/>
            <w:r>
              <w:rPr>
                <w:rFonts w:ascii="Arial" w:hAnsi="Arial"/>
                <w:sz w:val="20"/>
              </w:rPr>
              <w:t>450 €</w:t>
            </w:r>
          </w:p>
        </w:tc>
      </w:tr>
      <w:tr>
        <w:tc>
          <w:tcPr>
            <w:tcW w:type="dxa" w:w="2757"/>
          </w:tcPr>
          <w:p>
            <w:pPr>
              <w:spacing w:before="40" w:after="40"/>
            </w:pPr>
            <w:r/>
            <w:r>
              <w:rPr>
                <w:rFonts w:ascii="Arial" w:hAnsi="Arial"/>
                <w:sz w:val="20"/>
              </w:rPr>
              <w:t>5 — Integración Keepa API</w:t>
            </w:r>
          </w:p>
        </w:tc>
        <w:tc>
          <w:tcPr>
            <w:tcW w:type="dxa" w:w="2757"/>
          </w:tcPr>
          <w:p>
            <w:pPr>
              <w:spacing w:before="40" w:after="40"/>
            </w:pPr>
            <w:r/>
            <w:r>
              <w:rPr>
                <w:rFonts w:ascii="Arial" w:hAnsi="Arial"/>
                <w:sz w:val="20"/>
              </w:rPr>
              <w:t>25 h</w:t>
            </w:r>
          </w:p>
        </w:tc>
        <w:tc>
          <w:tcPr>
            <w:tcW w:type="dxa" w:w="2757"/>
          </w:tcPr>
          <w:p>
            <w:pPr>
              <w:spacing w:before="40" w:after="40"/>
            </w:pPr>
            <w:r/>
            <w:r>
              <w:rPr>
                <w:rFonts w:ascii="Arial" w:hAnsi="Arial"/>
                <w:sz w:val="20"/>
              </w:rPr>
              <w:t>450 €</w:t>
            </w:r>
          </w:p>
        </w:tc>
      </w:tr>
      <w:tr>
        <w:tc>
          <w:tcPr>
            <w:tcW w:type="dxa" w:w="2757"/>
            <w:shd w:val="clear" w:color="auto" w:fill="EEF2FF"/>
          </w:tcPr>
          <w:p>
            <w:pPr>
              <w:spacing w:before="40" w:after="40"/>
            </w:pPr>
            <w:r/>
            <w:r>
              <w:rPr>
                <w:rFonts w:ascii="Arial" w:hAnsi="Arial"/>
                <w:sz w:val="20"/>
              </w:rPr>
              <w:t>6 — Motor de análisis y alertas</w:t>
            </w:r>
          </w:p>
        </w:tc>
        <w:tc>
          <w:tcPr>
            <w:tcW w:type="dxa" w:w="2757"/>
            <w:shd w:val="clear" w:color="auto" w:fill="EEF2FF"/>
          </w:tcPr>
          <w:p>
            <w:pPr>
              <w:spacing w:before="40" w:after="40"/>
            </w:pPr>
            <w:r/>
            <w:r>
              <w:rPr>
                <w:rFonts w:ascii="Arial" w:hAnsi="Arial"/>
                <w:sz w:val="20"/>
              </w:rPr>
              <w:t>15 h</w:t>
            </w:r>
          </w:p>
        </w:tc>
        <w:tc>
          <w:tcPr>
            <w:tcW w:type="dxa" w:w="2757"/>
            <w:shd w:val="clear" w:color="auto" w:fill="EEF2FF"/>
          </w:tcPr>
          <w:p>
            <w:pPr>
              <w:spacing w:before="40" w:after="40"/>
            </w:pPr>
            <w:r/>
            <w:r>
              <w:rPr>
                <w:rFonts w:ascii="Arial" w:hAnsi="Arial"/>
                <w:sz w:val="20"/>
              </w:rPr>
              <w:t>270 €</w:t>
            </w:r>
          </w:p>
        </w:tc>
      </w:tr>
      <w:tr>
        <w:tc>
          <w:tcPr>
            <w:tcW w:type="dxa" w:w="2757"/>
          </w:tcPr>
          <w:p>
            <w:pPr>
              <w:spacing w:before="40" w:after="40"/>
            </w:pPr>
            <w:r/>
            <w:r>
              <w:rPr>
                <w:rFonts w:ascii="Arial" w:hAnsi="Arial"/>
                <w:sz w:val="20"/>
              </w:rPr>
              <w:t>7 — Scheduler Quartz</w:t>
            </w:r>
          </w:p>
        </w:tc>
        <w:tc>
          <w:tcPr>
            <w:tcW w:type="dxa" w:w="2757"/>
          </w:tcPr>
          <w:p>
            <w:pPr>
              <w:spacing w:before="40" w:after="40"/>
            </w:pPr>
            <w:r/>
            <w:r>
              <w:rPr>
                <w:rFonts w:ascii="Arial" w:hAnsi="Arial"/>
                <w:sz w:val="20"/>
              </w:rPr>
              <w:t>15 h</w:t>
            </w:r>
          </w:p>
        </w:tc>
        <w:tc>
          <w:tcPr>
            <w:tcW w:type="dxa" w:w="2757"/>
          </w:tcPr>
          <w:p>
            <w:pPr>
              <w:spacing w:before="40" w:after="40"/>
            </w:pPr>
            <w:r/>
            <w:r>
              <w:rPr>
                <w:rFonts w:ascii="Arial" w:hAnsi="Arial"/>
                <w:sz w:val="20"/>
              </w:rPr>
              <w:t>270 €</w:t>
            </w:r>
          </w:p>
        </w:tc>
      </w:tr>
      <w:tr>
        <w:tc>
          <w:tcPr>
            <w:tcW w:type="dxa" w:w="2757"/>
            <w:shd w:val="clear" w:color="auto" w:fill="EEF2FF"/>
          </w:tcPr>
          <w:p>
            <w:pPr>
              <w:spacing w:before="40" w:after="40"/>
            </w:pPr>
            <w:r/>
            <w:r>
              <w:rPr>
                <w:rFonts w:ascii="Arial" w:hAnsi="Arial"/>
                <w:sz w:val="20"/>
              </w:rPr>
              <w:t>8 — Panel de administración</w:t>
            </w:r>
          </w:p>
        </w:tc>
        <w:tc>
          <w:tcPr>
            <w:tcW w:type="dxa" w:w="2757"/>
            <w:shd w:val="clear" w:color="auto" w:fill="EEF2FF"/>
          </w:tcPr>
          <w:p>
            <w:pPr>
              <w:spacing w:before="40" w:after="40"/>
            </w:pPr>
            <w:r/>
            <w:r>
              <w:rPr>
                <w:rFonts w:ascii="Arial" w:hAnsi="Arial"/>
                <w:sz w:val="20"/>
              </w:rPr>
              <w:t>10 h</w:t>
            </w:r>
          </w:p>
        </w:tc>
        <w:tc>
          <w:tcPr>
            <w:tcW w:type="dxa" w:w="2757"/>
            <w:shd w:val="clear" w:color="auto" w:fill="EEF2FF"/>
          </w:tcPr>
          <w:p>
            <w:pPr>
              <w:spacing w:before="40" w:after="40"/>
            </w:pPr>
            <w:r/>
            <w:r>
              <w:rPr>
                <w:rFonts w:ascii="Arial" w:hAnsi="Arial"/>
                <w:sz w:val="20"/>
              </w:rPr>
              <w:t>180 €</w:t>
            </w:r>
          </w:p>
        </w:tc>
      </w:tr>
      <w:tr>
        <w:tc>
          <w:tcPr>
            <w:tcW w:type="dxa" w:w="2757"/>
          </w:tcPr>
          <w:p>
            <w:pPr>
              <w:spacing w:before="40" w:after="40"/>
            </w:pPr>
            <w:r/>
            <w:r>
              <w:rPr>
                <w:rFonts w:ascii="Arial" w:hAnsi="Arial"/>
                <w:sz w:val="20"/>
              </w:rPr>
              <w:t>9 — Excepciones, validaciones, OpenAPI</w:t>
            </w:r>
          </w:p>
        </w:tc>
        <w:tc>
          <w:tcPr>
            <w:tcW w:type="dxa" w:w="2757"/>
          </w:tcPr>
          <w:p>
            <w:pPr>
              <w:spacing w:before="40" w:after="40"/>
            </w:pPr>
            <w:r/>
            <w:r>
              <w:rPr>
                <w:rFonts w:ascii="Arial" w:hAnsi="Arial"/>
                <w:sz w:val="20"/>
              </w:rPr>
              <w:t>10 h</w:t>
            </w:r>
          </w:p>
        </w:tc>
        <w:tc>
          <w:tcPr>
            <w:tcW w:type="dxa" w:w="2757"/>
          </w:tcPr>
          <w:p>
            <w:pPr>
              <w:spacing w:before="40" w:after="40"/>
            </w:pPr>
            <w:r/>
            <w:r>
              <w:rPr>
                <w:rFonts w:ascii="Arial" w:hAnsi="Arial"/>
                <w:sz w:val="20"/>
              </w:rPr>
              <w:t>180 €</w:t>
            </w:r>
          </w:p>
        </w:tc>
      </w:tr>
      <w:tr>
        <w:tc>
          <w:tcPr>
            <w:tcW w:type="dxa" w:w="2757"/>
            <w:shd w:val="clear" w:color="auto" w:fill="EEF2FF"/>
          </w:tcPr>
          <w:p>
            <w:pPr>
              <w:spacing w:before="40" w:after="40"/>
            </w:pPr>
            <w:r/>
            <w:r>
              <w:rPr>
                <w:rFonts w:ascii="Arial" w:hAnsi="Arial"/>
                <w:sz w:val="20"/>
              </w:rPr>
              <w:t>10 — Tests unitarios e integración</w:t>
            </w:r>
          </w:p>
        </w:tc>
        <w:tc>
          <w:tcPr>
            <w:tcW w:type="dxa" w:w="2757"/>
            <w:shd w:val="clear" w:color="auto" w:fill="EEF2FF"/>
          </w:tcPr>
          <w:p>
            <w:pPr>
              <w:spacing w:before="40" w:after="40"/>
            </w:pPr>
            <w:r/>
            <w:r>
              <w:rPr>
                <w:rFonts w:ascii="Arial" w:hAnsi="Arial"/>
                <w:sz w:val="20"/>
              </w:rPr>
              <w:t>20 h</w:t>
            </w:r>
          </w:p>
        </w:tc>
        <w:tc>
          <w:tcPr>
            <w:tcW w:type="dxa" w:w="2757"/>
            <w:shd w:val="clear" w:color="auto" w:fill="EEF2FF"/>
          </w:tcPr>
          <w:p>
            <w:pPr>
              <w:spacing w:before="40" w:after="40"/>
            </w:pPr>
            <w:r/>
            <w:r>
              <w:rPr>
                <w:rFonts w:ascii="Arial" w:hAnsi="Arial"/>
                <w:sz w:val="20"/>
              </w:rPr>
              <w:t>360 €</w:t>
            </w:r>
          </w:p>
        </w:tc>
      </w:tr>
      <w:tr>
        <w:tc>
          <w:tcPr>
            <w:tcW w:type="dxa" w:w="2757"/>
          </w:tcPr>
          <w:p>
            <w:pPr>
              <w:spacing w:before="40" w:after="40"/>
            </w:pPr>
            <w:r/>
            <w:r>
              <w:rPr>
                <w:rFonts w:ascii="Arial" w:hAnsi="Arial"/>
                <w:sz w:val="20"/>
              </w:rPr>
              <w:t>11 — Cliente móvil Android</w:t>
            </w:r>
          </w:p>
        </w:tc>
        <w:tc>
          <w:tcPr>
            <w:tcW w:type="dxa" w:w="2757"/>
          </w:tcPr>
          <w:p>
            <w:pPr>
              <w:spacing w:before="40" w:after="40"/>
            </w:pPr>
            <w:r/>
            <w:r>
              <w:rPr>
                <w:rFonts w:ascii="Arial" w:hAnsi="Arial"/>
                <w:sz w:val="20"/>
              </w:rPr>
              <w:t>45 h</w:t>
            </w:r>
          </w:p>
        </w:tc>
        <w:tc>
          <w:tcPr>
            <w:tcW w:type="dxa" w:w="2757"/>
          </w:tcPr>
          <w:p>
            <w:pPr>
              <w:spacing w:before="40" w:after="40"/>
            </w:pPr>
            <w:r/>
            <w:r>
              <w:rPr>
                <w:rFonts w:ascii="Arial" w:hAnsi="Arial"/>
                <w:sz w:val="20"/>
              </w:rPr>
              <w:t>810 €</w:t>
            </w:r>
          </w:p>
        </w:tc>
      </w:tr>
      <w:tr>
        <w:tc>
          <w:tcPr>
            <w:tcW w:type="dxa" w:w="2757"/>
            <w:shd w:val="clear" w:color="auto" w:fill="EEF2FF"/>
          </w:tcPr>
          <w:p>
            <w:pPr>
              <w:spacing w:before="40" w:after="40"/>
            </w:pPr>
            <w:r/>
            <w:r>
              <w:rPr>
                <w:rFonts w:ascii="Arial" w:hAnsi="Arial"/>
                <w:sz w:val="20"/>
              </w:rPr>
              <w:t>12 — Ajustes y documentación</w:t>
            </w:r>
          </w:p>
        </w:tc>
        <w:tc>
          <w:tcPr>
            <w:tcW w:type="dxa" w:w="2757"/>
            <w:shd w:val="clear" w:color="auto" w:fill="EEF2FF"/>
          </w:tcPr>
          <w:p>
            <w:pPr>
              <w:spacing w:before="40" w:after="40"/>
            </w:pPr>
            <w:r/>
            <w:r>
              <w:rPr>
                <w:rFonts w:ascii="Arial" w:hAnsi="Arial"/>
                <w:sz w:val="20"/>
              </w:rPr>
              <w:t>20 h</w:t>
            </w:r>
          </w:p>
        </w:tc>
        <w:tc>
          <w:tcPr>
            <w:tcW w:type="dxa" w:w="2757"/>
            <w:shd w:val="clear" w:color="auto" w:fill="EEF2FF"/>
          </w:tcPr>
          <w:p>
            <w:pPr>
              <w:spacing w:before="40" w:after="40"/>
            </w:pPr>
            <w:r/>
            <w:r>
              <w:rPr>
                <w:rFonts w:ascii="Arial" w:hAnsi="Arial"/>
                <w:sz w:val="20"/>
              </w:rPr>
              <w:t>360 €</w:t>
            </w:r>
          </w:p>
        </w:tc>
      </w:tr>
      <w:tr>
        <w:tc>
          <w:tcPr>
            <w:tcW w:type="dxa" w:w="2757"/>
          </w:tcPr>
          <w:p>
            <w:pPr>
              <w:spacing w:before="40" w:after="40"/>
            </w:pPr>
            <w:r/>
            <w:r>
              <w:rPr>
                <w:rFonts w:ascii="Arial" w:hAnsi="Arial"/>
                <w:sz w:val="20"/>
              </w:rPr>
            </w:r>
            <w:r>
              <w:rPr>
                <w:rFonts w:ascii="Arial" w:hAnsi="Arial"/>
                <w:b/>
                <w:sz w:val="20"/>
              </w:rPr>
              <w:t>Total desarrollo</w:t>
            </w:r>
            <w:r>
              <w:rPr>
                <w:rFonts w:ascii="Arial" w:hAnsi="Arial"/>
                <w:sz w:val="20"/>
              </w:rPr>
            </w:r>
          </w:p>
        </w:tc>
        <w:tc>
          <w:tcPr>
            <w:tcW w:type="dxa" w:w="2757"/>
          </w:tcPr>
          <w:p>
            <w:pPr>
              <w:spacing w:before="40" w:after="40"/>
            </w:pPr>
            <w:r/>
            <w:r>
              <w:rPr>
                <w:rFonts w:ascii="Arial" w:hAnsi="Arial"/>
                <w:sz w:val="20"/>
              </w:rPr>
            </w:r>
            <w:r>
              <w:rPr>
                <w:rFonts w:ascii="Arial" w:hAnsi="Arial"/>
                <w:b/>
                <w:sz w:val="20"/>
              </w:rPr>
              <w:t>220 h</w:t>
            </w:r>
            <w:r>
              <w:rPr>
                <w:rFonts w:ascii="Arial" w:hAnsi="Arial"/>
                <w:sz w:val="20"/>
              </w:rPr>
            </w:r>
          </w:p>
        </w:tc>
        <w:tc>
          <w:tcPr>
            <w:tcW w:type="dxa" w:w="2757"/>
          </w:tcPr>
          <w:p>
            <w:pPr>
              <w:spacing w:before="40" w:after="40"/>
            </w:pPr>
            <w:r/>
            <w:r>
              <w:rPr>
                <w:rFonts w:ascii="Arial" w:hAnsi="Arial"/>
                <w:sz w:val="20"/>
              </w:rPr>
            </w:r>
            <w:r>
              <w:rPr>
                <w:rFonts w:ascii="Arial" w:hAnsi="Arial"/>
                <w:b/>
                <w:sz w:val="20"/>
              </w:rPr>
              <w:t>3.960 €</w:t>
            </w:r>
            <w:r>
              <w:rPr>
                <w:rFonts w:ascii="Arial" w:hAnsi="Arial"/>
                <w:sz w:val="20"/>
              </w:rPr>
            </w:r>
          </w:p>
        </w:tc>
      </w:tr>
    </w:tbl>
    <w:p/>
    <w:p>
      <w:pPr>
        <w:spacing w:before="0" w:after="120" w:line="360" w:lineRule="auto"/>
      </w:pPr>
      <w:r>
        <w:rPr>
          <w:rFonts w:ascii="Arial" w:hAnsi="Arial"/>
          <w:sz w:val="24"/>
        </w:rPr>
      </w:r>
      <w:r>
        <w:rPr>
          <w:rFonts w:ascii="Arial" w:hAnsi="Arial"/>
          <w:b/>
          <w:sz w:val="24"/>
        </w:rPr>
        <w:t>Costes de infraestructura y herramientas:</w:t>
      </w:r>
      <w:r>
        <w:rPr>
          <w:rFonts w:ascii="Arial" w:hAnsi="Arial"/>
          <w:sz w:val="24"/>
        </w:rPr>
      </w:r>
    </w:p>
    <w:tbl>
      <w:tblPr>
        <w:tblStyle w:val="TableGrid"/>
        <w:tblW w:type="auto" w:w="0"/>
        <w:tblLook w:firstColumn="1" w:firstRow="1" w:lastColumn="0" w:lastRow="0" w:noHBand="0" w:noVBand="1" w:val="04A0"/>
      </w:tblPr>
      <w:tblGrid>
        <w:gridCol w:w="4135"/>
        <w:gridCol w:w="4135"/>
      </w:tblGrid>
      <w:tr>
        <w:tc>
          <w:tcPr>
            <w:tcW w:type="dxa" w:w="4135"/>
            <w:shd w:val="clear" w:color="auto" w:fill="1B2A4A"/>
          </w:tcPr>
          <w:p>
            <w:pPr>
              <w:spacing w:before="40" w:after="40"/>
            </w:pPr>
            <w:r>
              <w:rPr>
                <w:b/>
                <w:color w:val="FFFFFF"/>
              </w:rPr>
            </w:r>
            <w:r>
              <w:rPr>
                <w:rFonts w:ascii="Arial" w:hAnsi="Arial"/>
                <w:b/>
                <w:color w:val="FFFFFF"/>
                <w:sz w:val="20"/>
              </w:rPr>
              <w:t>Concepto</w:t>
            </w:r>
          </w:p>
        </w:tc>
        <w:tc>
          <w:tcPr>
            <w:tcW w:type="dxa" w:w="4135"/>
            <w:shd w:val="clear" w:color="auto" w:fill="1B2A4A"/>
          </w:tcPr>
          <w:p>
            <w:pPr>
              <w:spacing w:before="40" w:after="40"/>
            </w:pPr>
            <w:r>
              <w:rPr>
                <w:b/>
                <w:color w:val="FFFFFF"/>
              </w:rPr>
            </w:r>
            <w:r>
              <w:rPr>
                <w:rFonts w:ascii="Arial" w:hAnsi="Arial"/>
                <w:b/>
                <w:color w:val="FFFFFF"/>
                <w:sz w:val="20"/>
              </w:rPr>
              <w:t>Coste</w:t>
            </w:r>
          </w:p>
        </w:tc>
      </w:tr>
      <w:tr>
        <w:tc>
          <w:tcPr>
            <w:tcW w:type="dxa" w:w="4135"/>
          </w:tcPr>
          <w:p>
            <w:pPr>
              <w:spacing w:before="40" w:after="40"/>
            </w:pPr>
            <w:r/>
            <w:r>
              <w:rPr>
                <w:rFonts w:ascii="Arial" w:hAnsi="Arial"/>
                <w:sz w:val="20"/>
              </w:rPr>
              <w:t>IntelliJ IDEA Ultimate (licencia estudiante)</w:t>
            </w:r>
          </w:p>
        </w:tc>
        <w:tc>
          <w:tcPr>
            <w:tcW w:type="dxa" w:w="4135"/>
          </w:tcPr>
          <w:p>
            <w:pPr>
              <w:spacing w:before="40" w:after="40"/>
            </w:pPr>
            <w:r/>
            <w:r>
              <w:rPr>
                <w:rFonts w:ascii="Arial" w:hAnsi="Arial"/>
                <w:sz w:val="20"/>
              </w:rPr>
              <w:t>0 €</w:t>
            </w:r>
          </w:p>
        </w:tc>
      </w:tr>
      <w:tr>
        <w:tc>
          <w:tcPr>
            <w:tcW w:type="dxa" w:w="4135"/>
            <w:shd w:val="clear" w:color="auto" w:fill="EEF2FF"/>
          </w:tcPr>
          <w:p>
            <w:pPr>
              <w:spacing w:before="40" w:after="40"/>
            </w:pPr>
            <w:r/>
            <w:r>
              <w:rPr>
                <w:rFonts w:ascii="Arial" w:hAnsi="Arial"/>
                <w:sz w:val="20"/>
              </w:rPr>
              <w:t>Android Studio</w:t>
            </w:r>
          </w:p>
        </w:tc>
        <w:tc>
          <w:tcPr>
            <w:tcW w:type="dxa" w:w="4135"/>
            <w:shd w:val="clear" w:color="auto" w:fill="EEF2FF"/>
          </w:tcPr>
          <w:p>
            <w:pPr>
              <w:spacing w:before="40" w:after="40"/>
            </w:pPr>
            <w:r/>
            <w:r>
              <w:rPr>
                <w:rFonts w:ascii="Arial" w:hAnsi="Arial"/>
                <w:sz w:val="20"/>
              </w:rPr>
              <w:t>0 €</w:t>
            </w:r>
          </w:p>
        </w:tc>
      </w:tr>
      <w:tr>
        <w:tc>
          <w:tcPr>
            <w:tcW w:type="dxa" w:w="4135"/>
          </w:tcPr>
          <w:p>
            <w:pPr>
              <w:spacing w:before="40" w:after="40"/>
            </w:pPr>
            <w:r/>
            <w:r>
              <w:rPr>
                <w:rFonts w:ascii="Arial" w:hAnsi="Arial"/>
                <w:sz w:val="20"/>
              </w:rPr>
              <w:t>PostgreSQL + Docker (local)</w:t>
            </w:r>
          </w:p>
        </w:tc>
        <w:tc>
          <w:tcPr>
            <w:tcW w:type="dxa" w:w="4135"/>
          </w:tcPr>
          <w:p>
            <w:pPr>
              <w:spacing w:before="40" w:after="40"/>
            </w:pPr>
            <w:r/>
            <w:r>
              <w:rPr>
                <w:rFonts w:ascii="Arial" w:hAnsi="Arial"/>
                <w:sz w:val="20"/>
              </w:rPr>
              <w:t>0 €</w:t>
            </w:r>
          </w:p>
        </w:tc>
      </w:tr>
      <w:tr>
        <w:tc>
          <w:tcPr>
            <w:tcW w:type="dxa" w:w="4135"/>
            <w:shd w:val="clear" w:color="auto" w:fill="EEF2FF"/>
          </w:tcPr>
          <w:p>
            <w:pPr>
              <w:spacing w:before="40" w:after="40"/>
            </w:pPr>
            <w:r/>
            <w:r>
              <w:rPr>
                <w:rFonts w:ascii="Arial" w:hAnsi="Arial"/>
                <w:sz w:val="20"/>
              </w:rPr>
              <w:t>Keepa API (plan Developer — entorno de pruebas)</w:t>
            </w:r>
          </w:p>
        </w:tc>
        <w:tc>
          <w:tcPr>
            <w:tcW w:type="dxa" w:w="4135"/>
            <w:shd w:val="clear" w:color="auto" w:fill="EEF2FF"/>
          </w:tcPr>
          <w:p>
            <w:pPr>
              <w:spacing w:before="40" w:after="40"/>
            </w:pPr>
            <w:r/>
            <w:r>
              <w:rPr>
                <w:rFonts w:ascii="Arial" w:hAnsi="Arial"/>
                <w:sz w:val="20"/>
              </w:rPr>
              <w:t>0 €</w:t>
            </w:r>
          </w:p>
        </w:tc>
      </w:tr>
      <w:tr>
        <w:tc>
          <w:tcPr>
            <w:tcW w:type="dxa" w:w="4135"/>
          </w:tcPr>
          <w:p>
            <w:pPr>
              <w:spacing w:before="40" w:after="40"/>
            </w:pPr>
            <w:r/>
            <w:r>
              <w:rPr>
                <w:rFonts w:ascii="Arial" w:hAnsi="Arial"/>
                <w:sz w:val="20"/>
              </w:rPr>
              <w:t>VPS para despliegue (estimado anual, opcional)</w:t>
            </w:r>
          </w:p>
        </w:tc>
        <w:tc>
          <w:tcPr>
            <w:tcW w:type="dxa" w:w="4135"/>
          </w:tcPr>
          <w:p>
            <w:pPr>
              <w:spacing w:before="40" w:after="40"/>
            </w:pPr>
            <w:r/>
            <w:r>
              <w:rPr>
                <w:rFonts w:ascii="Arial" w:hAnsi="Arial"/>
                <w:sz w:val="20"/>
              </w:rPr>
              <w:t>~60 €</w:t>
            </w:r>
          </w:p>
        </w:tc>
      </w:tr>
      <w:tr>
        <w:tc>
          <w:tcPr>
            <w:tcW w:type="dxa" w:w="4135"/>
            <w:shd w:val="clear" w:color="auto" w:fill="EEF2FF"/>
          </w:tcPr>
          <w:p>
            <w:pPr>
              <w:spacing w:before="40" w:after="40"/>
            </w:pPr>
            <w:r/>
            <w:r>
              <w:rPr>
                <w:rFonts w:ascii="Arial" w:hAnsi="Arial"/>
                <w:sz w:val="20"/>
              </w:rPr>
            </w:r>
            <w:r>
              <w:rPr>
                <w:rFonts w:ascii="Arial" w:hAnsi="Arial"/>
                <w:b/>
                <w:sz w:val="20"/>
              </w:rPr>
              <w:t>Total infraestructura</w:t>
            </w:r>
            <w:r>
              <w:rPr>
                <w:rFonts w:ascii="Arial" w:hAnsi="Arial"/>
                <w:sz w:val="20"/>
              </w:rPr>
            </w:r>
          </w:p>
        </w:tc>
        <w:tc>
          <w:tcPr>
            <w:tcW w:type="dxa" w:w="4135"/>
            <w:shd w:val="clear" w:color="auto" w:fill="EEF2FF"/>
          </w:tcPr>
          <w:p>
            <w:pPr>
              <w:spacing w:before="40" w:after="40"/>
            </w:pPr>
            <w:r/>
            <w:r>
              <w:rPr>
                <w:rFonts w:ascii="Arial" w:hAnsi="Arial"/>
                <w:sz w:val="20"/>
              </w:rPr>
            </w:r>
            <w:r>
              <w:rPr>
                <w:rFonts w:ascii="Arial" w:hAnsi="Arial"/>
                <w:b/>
                <w:sz w:val="20"/>
              </w:rPr>
              <w:t>~60 €</w:t>
            </w:r>
            <w:r>
              <w:rPr>
                <w:rFonts w:ascii="Arial" w:hAnsi="Arial"/>
                <w:sz w:val="20"/>
              </w:rPr>
            </w:r>
          </w:p>
        </w:tc>
      </w:tr>
    </w:tbl>
    <w:p/>
    <w:p>
      <w:pPr>
        <w:spacing w:before="0" w:after="120" w:line="360" w:lineRule="auto"/>
      </w:pPr>
      <w:r>
        <w:rPr>
          <w:rFonts w:ascii="Arial" w:hAnsi="Arial"/>
          <w:sz w:val="24"/>
        </w:rPr>
      </w:r>
      <w:r>
        <w:rPr>
          <w:rFonts w:ascii="Arial" w:hAnsi="Arial"/>
          <w:b/>
          <w:sz w:val="24"/>
        </w:rPr>
        <w:t>Coste total del proyecto: ~4.020 €</w:t>
      </w:r>
      <w:r>
        <w:rPr>
          <w:rFonts w:ascii="Arial" w:hAnsi="Arial"/>
          <w:sz w:val="24"/>
        </w:rPr>
      </w:r>
    </w:p>
    <w:p>
      <w:pPr>
        <w:spacing w:before="0" w:after="120" w:line="360" w:lineRule="auto"/>
      </w:pPr>
      <w:r>
        <w:rPr>
          <w:rFonts w:ascii="Arial" w:hAnsi="Arial"/>
          <w:sz w:val="24"/>
        </w:rPr>
        <w:t>Este presupuesto refleja el coste real de desarrollo individual. En un contexto de empresa con varios desarrolladores y entorno de producción gestionado, el coste de infraestructura aumentaría (servidor dedicado, dominio, certificado SSL), pero el coste de desarrollo por hora sería similar o inferior al tratarse de tecnologías estándar con amplia oferta de mercado.</w:t>
      </w:r>
    </w:p>
    <w:p>
      <w:pPr>
        <w:spacing w:line="360" w:lineRule="auto" w:before="280" w:after="120"/>
      </w:pPr>
      <w:r>
        <w:rPr>
          <w:rFonts w:ascii="Arial" w:hAnsi="Arial"/>
          <w:b/>
          <w:color w:val="1B2A4A"/>
          <w:sz w:val="28"/>
        </w:rPr>
        <w:t>5.4 Herramientas Utilizadas</w:t>
      </w:r>
    </w:p>
    <w:tbl>
      <w:tblPr>
        <w:tblStyle w:val="TableGrid"/>
        <w:tblW w:type="auto" w:w="0"/>
        <w:tblLook w:firstColumn="1" w:firstRow="1" w:lastColumn="0" w:lastRow="0" w:noHBand="0" w:noVBand="1" w:val="04A0"/>
      </w:tblPr>
      <w:tblGrid>
        <w:gridCol w:w="4135"/>
        <w:gridCol w:w="4135"/>
      </w:tblGrid>
      <w:tr>
        <w:tc>
          <w:tcPr>
            <w:tcW w:type="dxa" w:w="4135"/>
            <w:shd w:val="clear" w:color="auto" w:fill="1B2A4A"/>
          </w:tcPr>
          <w:p>
            <w:pPr>
              <w:spacing w:before="40" w:after="40"/>
            </w:pPr>
            <w:r>
              <w:rPr>
                <w:b/>
                <w:color w:val="FFFFFF"/>
              </w:rPr>
            </w:r>
            <w:r>
              <w:rPr>
                <w:rFonts w:ascii="Arial" w:hAnsi="Arial"/>
                <w:b/>
                <w:color w:val="FFFFFF"/>
                <w:sz w:val="20"/>
              </w:rPr>
              <w:t>Herramienta</w:t>
            </w:r>
          </w:p>
        </w:tc>
        <w:tc>
          <w:tcPr>
            <w:tcW w:type="dxa" w:w="4135"/>
            <w:shd w:val="clear" w:color="auto" w:fill="1B2A4A"/>
          </w:tcPr>
          <w:p>
            <w:pPr>
              <w:spacing w:before="40" w:after="40"/>
            </w:pPr>
            <w:r>
              <w:rPr>
                <w:b/>
                <w:color w:val="FFFFFF"/>
              </w:rPr>
            </w:r>
            <w:r>
              <w:rPr>
                <w:rFonts w:ascii="Arial" w:hAnsi="Arial"/>
                <w:b/>
                <w:color w:val="FFFFFF"/>
                <w:sz w:val="20"/>
              </w:rPr>
              <w:t>Uso</w:t>
            </w:r>
          </w:p>
        </w:tc>
      </w:tr>
      <w:tr>
        <w:tc>
          <w:tcPr>
            <w:tcW w:type="dxa" w:w="4135"/>
          </w:tcPr>
          <w:p>
            <w:pPr>
              <w:spacing w:before="40" w:after="40"/>
            </w:pPr>
            <w:r/>
            <w:r>
              <w:rPr>
                <w:rFonts w:ascii="Arial" w:hAnsi="Arial"/>
                <w:sz w:val="20"/>
              </w:rPr>
              <w:t>IntelliJ IDEA</w:t>
            </w:r>
          </w:p>
        </w:tc>
        <w:tc>
          <w:tcPr>
            <w:tcW w:type="dxa" w:w="4135"/>
          </w:tcPr>
          <w:p>
            <w:pPr>
              <w:spacing w:before="40" w:after="40"/>
            </w:pPr>
            <w:r/>
            <w:r>
              <w:rPr>
                <w:rFonts w:ascii="Arial" w:hAnsi="Arial"/>
                <w:sz w:val="20"/>
              </w:rPr>
              <w:t>Desarrollo backend Java</w:t>
            </w:r>
          </w:p>
        </w:tc>
      </w:tr>
      <w:tr>
        <w:tc>
          <w:tcPr>
            <w:tcW w:type="dxa" w:w="4135"/>
            <w:shd w:val="clear" w:color="auto" w:fill="EEF2FF"/>
          </w:tcPr>
          <w:p>
            <w:pPr>
              <w:spacing w:before="40" w:after="40"/>
            </w:pPr>
            <w:r/>
            <w:r>
              <w:rPr>
                <w:rFonts w:ascii="Arial" w:hAnsi="Arial"/>
                <w:sz w:val="20"/>
              </w:rPr>
              <w:t>Android Studio</w:t>
            </w:r>
          </w:p>
        </w:tc>
        <w:tc>
          <w:tcPr>
            <w:tcW w:type="dxa" w:w="4135"/>
            <w:shd w:val="clear" w:color="auto" w:fill="EEF2FF"/>
          </w:tcPr>
          <w:p>
            <w:pPr>
              <w:spacing w:before="40" w:after="40"/>
            </w:pPr>
            <w:r/>
            <w:r>
              <w:rPr>
                <w:rFonts w:ascii="Arial" w:hAnsi="Arial"/>
                <w:sz w:val="20"/>
              </w:rPr>
              <w:t>Desarrollo cliente móvil</w:t>
            </w:r>
          </w:p>
        </w:tc>
      </w:tr>
      <w:tr>
        <w:tc>
          <w:tcPr>
            <w:tcW w:type="dxa" w:w="4135"/>
          </w:tcPr>
          <w:p>
            <w:pPr>
              <w:spacing w:before="40" w:after="40"/>
            </w:pPr>
            <w:r/>
            <w:r>
              <w:rPr>
                <w:rFonts w:ascii="Arial" w:hAnsi="Arial"/>
                <w:sz w:val="20"/>
              </w:rPr>
              <w:t>Git + GitHub</w:t>
            </w:r>
          </w:p>
        </w:tc>
        <w:tc>
          <w:tcPr>
            <w:tcW w:type="dxa" w:w="4135"/>
          </w:tcPr>
          <w:p>
            <w:pPr>
              <w:spacing w:before="40" w:after="40"/>
            </w:pPr>
            <w:r/>
            <w:r>
              <w:rPr>
                <w:rFonts w:ascii="Arial" w:hAnsi="Arial"/>
                <w:sz w:val="20"/>
              </w:rPr>
              <w:t>Control de versiones</w:t>
            </w:r>
          </w:p>
        </w:tc>
      </w:tr>
      <w:tr>
        <w:tc>
          <w:tcPr>
            <w:tcW w:type="dxa" w:w="4135"/>
            <w:shd w:val="clear" w:color="auto" w:fill="EEF2FF"/>
          </w:tcPr>
          <w:p>
            <w:pPr>
              <w:spacing w:before="40" w:after="40"/>
            </w:pPr>
            <w:r/>
            <w:r>
              <w:rPr>
                <w:rFonts w:ascii="Arial" w:hAnsi="Arial"/>
                <w:sz w:val="20"/>
              </w:rPr>
              <w:t>Docker Desktop</w:t>
            </w:r>
          </w:p>
        </w:tc>
        <w:tc>
          <w:tcPr>
            <w:tcW w:type="dxa" w:w="4135"/>
            <w:shd w:val="clear" w:color="auto" w:fill="EEF2FF"/>
          </w:tcPr>
          <w:p>
            <w:pPr>
              <w:spacing w:before="40" w:after="40"/>
            </w:pPr>
            <w:r/>
            <w:r>
              <w:rPr>
                <w:rFonts w:ascii="Arial" w:hAnsi="Arial"/>
                <w:sz w:val="20"/>
              </w:rPr>
              <w:t>Entorno local de PostgreSQL</w:t>
            </w:r>
          </w:p>
        </w:tc>
      </w:tr>
      <w:tr>
        <w:tc>
          <w:tcPr>
            <w:tcW w:type="dxa" w:w="4135"/>
          </w:tcPr>
          <w:p>
            <w:pPr>
              <w:spacing w:before="40" w:after="40"/>
            </w:pPr>
            <w:r/>
            <w:r>
              <w:rPr>
                <w:rFonts w:ascii="Arial" w:hAnsi="Arial"/>
                <w:sz w:val="20"/>
              </w:rPr>
              <w:t>Postman</w:t>
            </w:r>
          </w:p>
        </w:tc>
        <w:tc>
          <w:tcPr>
            <w:tcW w:type="dxa" w:w="4135"/>
          </w:tcPr>
          <w:p>
            <w:pPr>
              <w:spacing w:before="40" w:after="40"/>
            </w:pPr>
            <w:r/>
            <w:r>
              <w:rPr>
                <w:rFonts w:ascii="Arial" w:hAnsi="Arial"/>
                <w:sz w:val="20"/>
              </w:rPr>
              <w:t>Prueba manual de endpoints</w:t>
            </w:r>
          </w:p>
        </w:tc>
      </w:tr>
      <w:tr>
        <w:tc>
          <w:tcPr>
            <w:tcW w:type="dxa" w:w="4135"/>
            <w:shd w:val="clear" w:color="auto" w:fill="EEF2FF"/>
          </w:tcPr>
          <w:p>
            <w:pPr>
              <w:spacing w:before="40" w:after="40"/>
            </w:pPr>
            <w:r/>
            <w:r>
              <w:rPr>
                <w:rFonts w:ascii="Arial" w:hAnsi="Arial"/>
                <w:sz w:val="20"/>
              </w:rPr>
              <w:t>Swagger UI</w:t>
            </w:r>
          </w:p>
        </w:tc>
        <w:tc>
          <w:tcPr>
            <w:tcW w:type="dxa" w:w="4135"/>
            <w:shd w:val="clear" w:color="auto" w:fill="EEF2FF"/>
          </w:tcPr>
          <w:p>
            <w:pPr>
              <w:spacing w:before="40" w:after="40"/>
            </w:pPr>
            <w:r/>
            <w:r>
              <w:rPr>
                <w:rFonts w:ascii="Arial" w:hAnsi="Arial"/>
                <w:sz w:val="20"/>
              </w:rPr>
              <w:t>Documentación y prueba interactiva de la API</w:t>
            </w:r>
          </w:p>
        </w:tc>
      </w:tr>
      <w:tr>
        <w:tc>
          <w:tcPr>
            <w:tcW w:type="dxa" w:w="4135"/>
          </w:tcPr>
          <w:p>
            <w:pPr>
              <w:spacing w:before="40" w:after="40"/>
            </w:pPr>
            <w:r/>
            <w:r>
              <w:rPr>
                <w:rFonts w:ascii="Arial" w:hAnsi="Arial"/>
                <w:sz w:val="20"/>
              </w:rPr>
              <w:t>pgAdmin</w:t>
            </w:r>
          </w:p>
        </w:tc>
        <w:tc>
          <w:tcPr>
            <w:tcW w:type="dxa" w:w="4135"/>
          </w:tcPr>
          <w:p>
            <w:pPr>
              <w:spacing w:before="40" w:after="40"/>
            </w:pPr>
            <w:r/>
            <w:r>
              <w:rPr>
                <w:rFonts w:ascii="Arial" w:hAnsi="Arial"/>
                <w:sz w:val="20"/>
              </w:rPr>
              <w:t>Inspección de la base de datos</w:t>
            </w:r>
          </w:p>
        </w:tc>
      </w:tr>
    </w:tbl>
    <w:p/>
    <w:p>
      <w:br w:type="page"/>
    </w:p>
    <w:p>
      <w:pPr>
        <w:spacing w:line="360" w:lineRule="auto" w:before="360" w:after="160"/>
      </w:pPr>
      <w:r>
        <w:rPr>
          <w:rFonts w:ascii="Arial" w:hAnsi="Arial"/>
          <w:b/>
          <w:color w:val="1B2A4A"/>
          <w:sz w:val="32"/>
        </w:rPr>
        <w:t>4. Propuesta de Solución</w:t>
      </w:r>
    </w:p>
    <w:p>
      <w:pPr>
        <w:spacing w:line="360" w:lineRule="auto" w:before="280" w:after="120"/>
      </w:pPr>
      <w:r>
        <w:rPr>
          <w:rFonts w:ascii="Arial" w:hAnsi="Arial"/>
          <w:b/>
          <w:color w:val="1B2A4A"/>
          <w:sz w:val="28"/>
        </w:rPr>
        <w:t>4.1 Visión General de la Arquitectura</w:t>
      </w:r>
    </w:p>
    <w:p>
      <w:pPr>
        <w:spacing w:before="0" w:after="120" w:line="360" w:lineRule="auto"/>
      </w:pPr>
      <w:r>
        <w:rPr>
          <w:rFonts w:ascii="Arial" w:hAnsi="Arial"/>
          <w:sz w:val="24"/>
        </w:rPr>
        <w:t>El sistema se compone de dos módulos independientes:</w:t>
      </w:r>
    </w:p>
    <w:p>
      <w:pPr>
        <w:spacing w:before="120" w:after="120"/>
        <w:ind w:left="283" w:right="283"/>
        <w:shd w:val="clear" w:color="auto" w:fill="F0F0F0"/>
      </w:pPr>
      <w:r>
        <w:rPr>
          <w:rFonts w:ascii="Courier New" w:hAnsi="Courier New"/>
          <w:sz w:val="18"/>
        </w:rPr>
        <w:t>+------------------+         HTTPS / JSON          +------------------+</w:t>
        <w:br/>
        <w:t>|  Cliente Móvil   |  &lt;-------------------------&gt;  | API REST Backend |</w:t>
        <w:br/>
        <w:t>|  Android         |      Authorization: Bearer     | Spring Boot      |</w:t>
        <w:br/>
        <w:t>+------------------+                               +--------+---------+</w:t>
        <w:br/>
        <w:t xml:space="preserve">                                                            |</w:t>
        <w:br/>
        <w:t xml:space="preserve">                                                            | JDBC</w:t>
        <w:br/>
        <w:t xml:space="preserve">                                                            |</w:t>
        <w:br/>
        <w:t xml:space="preserve">                                                   +--------+---------+</w:t>
        <w:br/>
        <w:t xml:space="preserve">                                                   |   PostgreSQL     |</w:t>
        <w:br/>
        <w:t xml:space="preserve">                                                   +------------------+</w:t>
        <w:br/>
        <w:t xml:space="preserve">                                                            |</w:t>
        <w:br/>
        <w:t xml:space="preserve">                                             (externo)      |</w:t>
        <w:br/>
        <w:t xml:space="preserve">                                                   +--------+---------+</w:t>
        <w:br/>
        <w:t xml:space="preserve">                                                   |   Keepa API      |</w:t>
        <w:br/>
        <w:t xml:space="preserve">                                                   | (Amazon prices)  |</w:t>
        <w:br/>
        <w:t xml:space="preserve">                                                   +------------------+</w:t>
      </w:r>
    </w:p>
    <w:p>
      <w:pPr>
        <w:spacing w:before="0" w:after="120" w:line="360" w:lineRule="auto"/>
      </w:pPr>
      <w:r>
        <w:rPr>
          <w:rFonts w:ascii="Arial" w:hAnsi="Arial"/>
          <w:sz w:val="24"/>
        </w:rPr>
        <w:t>El backend expone una API REST completamente stateless. Toda la lógica de negocio reside en el servidor. El cliente móvil es un consumidor de la API sin lógica de negocio propia más allá de la presentación.</w:t>
      </w:r>
    </w:p>
    <w:p>
      <w:pPr>
        <w:spacing w:line="360" w:lineRule="auto" w:before="280" w:after="120"/>
      </w:pPr>
      <w:r>
        <w:rPr>
          <w:rFonts w:ascii="Arial" w:hAnsi="Arial"/>
          <w:b/>
          <w:color w:val="1B2A4A"/>
          <w:sz w:val="28"/>
        </w:rPr>
        <w:t>4.2 Arquitectura del Backend</w:t>
      </w:r>
    </w:p>
    <w:p>
      <w:pPr>
        <w:spacing w:before="0" w:after="120" w:line="360" w:lineRule="auto"/>
      </w:pPr>
      <w:r>
        <w:rPr>
          <w:rFonts w:ascii="Arial" w:hAnsi="Arial"/>
          <w:sz w:val="24"/>
        </w:rPr>
        <w:t xml:space="preserve">El backend sigue una </w:t>
      </w:r>
      <w:r>
        <w:rPr>
          <w:rFonts w:ascii="Arial" w:hAnsi="Arial"/>
          <w:b/>
          <w:sz w:val="24"/>
        </w:rPr>
        <w:t>arquitectura en capas</w:t>
      </w:r>
      <w:r>
        <w:rPr>
          <w:rFonts w:ascii="Arial" w:hAnsi="Arial"/>
          <w:sz w:val="24"/>
        </w:rPr>
        <w:t xml:space="preserve"> estándar de Spring Boot [1]:</w:t>
      </w:r>
    </w:p>
    <w:p>
      <w:pPr>
        <w:spacing w:before="120" w:after="120"/>
        <w:ind w:left="283" w:right="283"/>
        <w:shd w:val="clear" w:color="auto" w:fill="F0F0F0"/>
      </w:pPr>
      <w:r>
        <w:rPr>
          <w:rFonts w:ascii="Courier New" w:hAnsi="Courier New"/>
          <w:sz w:val="18"/>
        </w:rPr>
        <w:t>HTTP Request</w:t>
        <w:br/>
        <w:t xml:space="preserve">     |</w:t>
        <w:br/>
        <w:t xml:space="preserve">     v</w:t>
        <w:br/>
        <w:t>+--------------------+</w:t>
        <w:br/>
        <w:t>|   Security Filter  |  JWT validation, SecurityContextHolder</w:t>
        <w:br/>
        <w:t>+--------------------+</w:t>
        <w:br/>
        <w:t xml:space="preserve">     |</w:t>
        <w:br/>
        <w:t xml:space="preserve">     v</w:t>
        <w:br/>
        <w:t>+--------------------+</w:t>
        <w:br/>
        <w:t>|    Controllers     |  Reciben request, delegan al servicio, devuelven ApiResponse</w:t>
        <w:br/>
        <w:t>+--------------------+</w:t>
        <w:br/>
        <w:t xml:space="preserve">     |</w:t>
        <w:br/>
        <w:t xml:space="preserve">     v</w:t>
        <w:br/>
        <w:t>+--------------------+</w:t>
        <w:br/>
        <w:t>|     Services       |  Lógica de negocio, @Transactional</w:t>
        <w:br/>
        <w:t>+--------------------+</w:t>
        <w:br/>
        <w:t xml:space="preserve">     |</w:t>
        <w:br/>
        <w:t xml:space="preserve">     v</w:t>
        <w:br/>
        <w:t>+--------------------+</w:t>
        <w:br/>
        <w:t>|   Repositories     |  Spring Data JPA, queries automáticas y JPQL</w:t>
        <w:br/>
        <w:t>+--------------------+</w:t>
        <w:br/>
        <w:t xml:space="preserve">     |</w:t>
        <w:br/>
        <w:t xml:space="preserve">     v</w:t>
        <w:br/>
        <w:t>+--------------------+</w:t>
        <w:br/>
        <w:t>|    PostgreSQL      |  Persistencia relacional</w:t>
        <w:br/>
        <w:t>+--------------------+</w:t>
      </w:r>
    </w:p>
    <w:p>
      <w:pPr>
        <w:spacing w:before="0" w:after="120" w:line="360" w:lineRule="auto"/>
      </w:pPr>
      <w:r>
        <w:rPr>
          <w:rFonts w:ascii="Arial" w:hAnsi="Arial"/>
          <w:sz w:val="24"/>
        </w:rPr>
      </w:r>
      <w:r>
        <w:rPr>
          <w:rFonts w:ascii="Arial" w:hAnsi="Arial"/>
          <w:b/>
          <w:sz w:val="24"/>
        </w:rPr>
        <w:t>Principios de diseño aplicados:</w:t>
      </w:r>
      <w:r>
        <w:rPr>
          <w:rFonts w:ascii="Arial" w:hAnsi="Arial"/>
          <w:sz w:val="24"/>
        </w:rPr>
      </w:r>
    </w:p>
    <w:p>
      <w:pPr>
        <w:pStyle w:val="ListBullet"/>
        <w:spacing w:before="0" w:after="60" w:line="360" w:lineRule="auto"/>
        <w:ind w:left="283"/>
      </w:pPr>
      <w:r>
        <w:rPr>
          <w:rFonts w:ascii="Arial" w:hAnsi="Arial"/>
          <w:sz w:val="24"/>
        </w:rPr>
      </w:r>
      <w:r>
        <w:rPr>
          <w:rFonts w:ascii="Arial" w:hAnsi="Arial"/>
          <w:b/>
          <w:sz w:val="24"/>
        </w:rPr>
        <w:t>Separación de responsabilidades:</w:t>
      </w:r>
      <w:r>
        <w:rPr>
          <w:rFonts w:ascii="Arial" w:hAnsi="Arial"/>
          <w:sz w:val="24"/>
        </w:rPr>
        <w:t xml:space="preserve"> cada capa tiene una única función.</w:t>
      </w:r>
    </w:p>
    <w:p>
      <w:pPr>
        <w:pStyle w:val="ListBullet"/>
        <w:spacing w:before="0" w:after="60" w:line="360" w:lineRule="auto"/>
        <w:ind w:left="283"/>
      </w:pPr>
      <w:r>
        <w:rPr>
          <w:rFonts w:ascii="Arial" w:hAnsi="Arial"/>
          <w:sz w:val="24"/>
        </w:rPr>
      </w:r>
      <w:r>
        <w:rPr>
          <w:rFonts w:ascii="Arial" w:hAnsi="Arial"/>
          <w:b/>
          <w:sz w:val="24"/>
        </w:rPr>
        <w:t>Bajo acoplamiento:</w:t>
      </w:r>
      <w:r>
        <w:rPr>
          <w:rFonts w:ascii="Arial" w:hAnsi="Arial"/>
          <w:sz w:val="24"/>
        </w:rPr>
        <w:t xml:space="preserve"> las capas se comunican mediante interfaces y DTOs, no exponen entidades internas.</w:t>
      </w:r>
    </w:p>
    <w:p>
      <w:pPr>
        <w:pStyle w:val="ListBullet"/>
        <w:spacing w:before="0" w:after="60" w:line="360" w:lineRule="auto"/>
        <w:ind w:left="283"/>
      </w:pPr>
      <w:r>
        <w:rPr>
          <w:rFonts w:ascii="Arial" w:hAnsi="Arial"/>
          <w:sz w:val="24"/>
        </w:rPr>
      </w:r>
      <w:r>
        <w:rPr>
          <w:rFonts w:ascii="Arial" w:hAnsi="Arial"/>
          <w:b/>
          <w:sz w:val="24"/>
        </w:rPr>
        <w:t>Inyección de dependencias por constructor</w:t>
      </w:r>
      <w:r>
        <w:rPr>
          <w:rFonts w:ascii="Arial" w:hAnsi="Arial"/>
          <w:sz w:val="24"/>
        </w:rPr>
        <w:t xml:space="preserve"> (Lombok </w:t>
      </w:r>
      <w:r>
        <w:rPr>
          <w:rFonts w:ascii="Arial" w:hAnsi="Arial"/>
          <w:sz w:val="20"/>
        </w:rPr>
        <w:t>@RequiredArgsConstructor</w:t>
      </w:r>
      <w:r>
        <w:rPr>
          <w:rFonts w:ascii="Arial" w:hAnsi="Arial"/>
          <w:sz w:val="24"/>
        </w:rPr>
        <w:t>): facilita el testing y garantiza la inmutabilidad de las dependencias.</w:t>
      </w:r>
    </w:p>
    <w:p>
      <w:pPr>
        <w:spacing w:before="0" w:after="120" w:line="360" w:lineRule="auto"/>
      </w:pPr>
      <w:r>
        <w:rPr>
          <w:rFonts w:ascii="Arial" w:hAnsi="Arial"/>
          <w:sz w:val="24"/>
        </w:rPr>
      </w:r>
      <w:r>
        <w:rPr>
          <w:rFonts w:ascii="Arial" w:hAnsi="Arial"/>
          <w:b/>
          <w:sz w:val="24"/>
        </w:rPr>
        <w:t>Diagrama de Clases (simplificado — clases principales):</w:t>
      </w:r>
      <w:r>
        <w:rPr>
          <w:rFonts w:ascii="Arial" w:hAnsi="Arial"/>
          <w:sz w:val="24"/>
        </w:rPr>
      </w:r>
    </w:p>
    <w:p>
      <w:pPr>
        <w:spacing w:before="120" w:after="120"/>
        <w:ind w:left="283" w:right="283"/>
        <w:shd w:val="clear" w:color="auto" w:fill="F0F0F0"/>
      </w:pPr>
      <w:r>
        <w:rPr>
          <w:rFonts w:ascii="Courier New" w:hAnsi="Courier New"/>
          <w:sz w:val="18"/>
        </w:rPr>
        <w:t>┌──────────────────────────────────────────────────────────────────────┐</w:t>
        <w:br/>
        <w:t>│                         CAPA CONTROLLER                              │</w:t>
        <w:br/>
        <w:t>│                                                                      │</w:t>
        <w:br/>
        <w:t>│  ┌─────────────────┐  ┌──────────────────┐  ┌───────────────────┐  │</w:t>
        <w:br/>
        <w:t>│  │  AuthController  │  │ ProductController │  │  AdminController  │  │</w:t>
        <w:br/>
        <w:t>│  │─────────────────│  │──────────────────│  │───────────────────│  │</w:t>
        <w:br/>
        <w:t>│  │ +register()     │  │ +create()        │  │ +listUsers()      │  │</w:t>
        <w:br/>
        <w:t>│  │ +login()        │  │ +list()          │  │ +changeRole()     │  │</w:t>
        <w:br/>
        <w:t>│  │ +googleAuth()   │  │ +update()        │  │ +getStats()       │  │</w:t>
        <w:br/>
        <w:t>│  └────────┬────────┘  │ +delete()        │  └─────────┬─────────┘  │</w:t>
        <w:br/>
        <w:t>│           │           │ +syncAmazon()    │             │            │</w:t>
        <w:br/>
        <w:t>│           │           └────────┬─────────┘             │            │</w:t>
        <w:br/>
        <w:t>└───────────┼────────────────────┼─────────────────────── ┼────────────┘</w:t>
        <w:br/>
        <w:t xml:space="preserve">            │                    │                         │</w:t>
        <w:br/>
        <w:t>┌───────────┼────────────────────┼─────────────────────────┼────────────┐</w:t>
        <w:br/>
        <w:t>│           ▼           CAPA SERVICE         ▼             ▼            │</w:t>
        <w:br/>
        <w:t>│  ┌─────────────────┐  ┌──────────────────┐  ┌───────────────────────┐│</w:t>
        <w:br/>
        <w:t>│  │   AuthService   │  │  ProductService   │  │  PriceAnalysisService ││</w:t>
        <w:br/>
        <w:t>│  │─────────────────│  │──────────────────│  │───────────────────────││</w:t>
        <w:br/>
        <w:t>│  │ +register()     │  │ +createProduct() │  │ +analyzeProduct()     ││</w:t>
        <w:br/>
        <w:t>│  │ +login()        │  │ +updateProduct() │  │ +generateRecommend.() ││</w:t>
        <w:br/>
        <w:t>│  │ +validateGoogle │  │ +deleteProduct() │  │ +createAlert()        ││</w:t>
        <w:br/>
        <w:t>│  │  Token()        │  │ +recordHistory() │  └───────────┬───────────┘│</w:t>
        <w:br/>
        <w:t>│  └────────┬────────┘  └────────┬─────────┘              │            │</w:t>
        <w:br/>
        <w:t>│           │                    │            ┌────────────┴──────────┐ │</w:t>
        <w:br/>
        <w:t>│           │           ┌────────┴──────────┐ │     KeepaService      │ │</w:t>
        <w:br/>
        <w:t>│           │           │  AlertRuleService  │ │───────────────────────│ │</w:t>
        <w:br/>
        <w:t>│           │           │──────────────────│ │ +fetchPriceByAsin()   │ │</w:t>
        <w:br/>
        <w:t>│           │           │ +getRules()       │ │ +getApiStatus()       │ │</w:t>
        <w:br/>
        <w:t>│           │           │ +createRule()     │ │ -rateLimiter:Semaphore│ │</w:t>
        <w:br/>
        <w:t>│           │           └───────────────────┘ └───────────────────────┘ │</w:t>
        <w:br/>
        <w:t>└───────────┼────────────────────┼──────────────────────────────────────┘</w:t>
        <w:br/>
        <w:t xml:space="preserve">            │                    │</w:t>
        <w:br/>
        <w:t>┌───────────┼────────────────────┼──────────────────────────────────────┐</w:t>
        <w:br/>
        <w:t>│           ▼          CAPA REPOSITORY       ▼                          │</w:t>
        <w:br/>
        <w:t>│  ┌─────────────────┐  ┌──────────────────────────────────────────┐   │</w:t>
        <w:br/>
        <w:t>│  │  UserRepository  │  │  ProductRepository  PriceHistoryRepo     │   │</w:t>
        <w:br/>
        <w:t>│  │  (JpaRepository) │  │  CompetitorPriceRepo AlertRepository     │   │</w:t>
        <w:br/>
        <w:t>│  └─────────────────┘  │  PriceRecommendationRepo AlertRuleRepo    │   │</w:t>
        <w:br/>
        <w:t>│                        └──────────────────────────────────────────┘   │</w:t>
        <w:br/>
        <w:t>└────────────────────────────────────────────────────────────────────────┘</w:t>
        <w:br/>
        <w:br/>
        <w:t>┌─────────────────────────────────────────────────────────────────┐</w:t>
        <w:br/>
        <w:t>│                        CAPA SECURITY                             │</w:t>
        <w:br/>
        <w:t>│  ┌────────────────────┐  ┌───────────────────────────────────┐  │</w:t>
        <w:br/>
        <w:t>│  │     JwtService     │  │    JwtAuthenticationFilter        │  │</w:t>
        <w:br/>
        <w:t>│  │────────────────────│  │───────────────────────────────────│  │</w:t>
        <w:br/>
        <w:t>│  │ +generateToken()   │  │ +doFilterInternal()               │  │</w:t>
        <w:br/>
        <w:t>│  │ +validateToken()   │  │  (intercepta cada HTTP request)   │  │</w:t>
        <w:br/>
        <w:t>│  │ +extractClaims()   │  └───────────────────────────────────┘  │</w:t>
        <w:br/>
        <w:t>│  └────────────────────┘                                          │</w:t>
        <w:br/>
        <w:t>│  ┌────────────────────┐  ┌───────────────────────────────────┐  │</w:t>
        <w:br/>
        <w:t>│  │  UserPrincipal     │  │   UserDetailsServiceImpl          │  │</w:t>
        <w:br/>
        <w:t>│  │────────────────────│  │───────────────────────────────────│  │</w:t>
        <w:br/>
        <w:t>│  │ +getCompanyId()    │  │ +loadUserByUsername()             │  │</w:t>
        <w:br/>
        <w:t>│  │ +getRole()         │  └───────────────────────────────────┘  │</w:t>
        <w:br/>
        <w:t>│  └────────────────────┘                                          │</w:t>
        <w:br/>
        <w:t>└─────────────────────────────────────────────────────────────────┘</w:t>
      </w:r>
    </w:p>
    <w:p>
      <w:pPr>
        <w:spacing w:line="360" w:lineRule="auto" w:before="280" w:after="120"/>
      </w:pPr>
      <w:r>
        <w:rPr>
          <w:rFonts w:ascii="Arial" w:hAnsi="Arial"/>
          <w:b/>
          <w:color w:val="1B2A4A"/>
          <w:sz w:val="28"/>
        </w:rPr>
        <w:t>4.3 Modelo de Datos</w:t>
      </w:r>
    </w:p>
    <w:p>
      <w:pPr>
        <w:spacing w:before="0" w:after="120" w:line="360" w:lineRule="auto"/>
      </w:pPr>
      <w:r>
        <w:rPr>
          <w:rFonts w:ascii="Arial" w:hAnsi="Arial"/>
          <w:sz w:val="24"/>
        </w:rPr>
        <w:t xml:space="preserve">El esquema relacional se compone de 9 tablas gestionadas mediante migraciones Flyway (V1–V8). La entidad raíz es </w:t>
      </w:r>
      <w:r>
        <w:rPr>
          <w:rFonts w:ascii="Arial" w:hAnsi="Arial"/>
          <w:sz w:val="20"/>
        </w:rPr>
        <w:t>companies</w:t>
      </w:r>
      <w:r>
        <w:rPr>
          <w:rFonts w:ascii="Arial" w:hAnsi="Arial"/>
          <w:sz w:val="24"/>
        </w:rPr>
        <w:t xml:space="preserve">, no </w:t>
      </w:r>
      <w:r>
        <w:rPr>
          <w:rFonts w:ascii="Arial" w:hAnsi="Arial"/>
          <w:sz w:val="20"/>
        </w:rPr>
        <w:t>users</w:t>
      </w:r>
      <w:r>
        <w:rPr>
          <w:rFonts w:ascii="Arial" w:hAnsi="Arial"/>
          <w:sz w:val="24"/>
        </w:rPr>
        <w:t>: todos los datos de negocio (productos, alertas, reglas, claves API) están asociados a una empresa, no a un usuario individual. Esto permite que varios empleados de la misma empresa compartan catálogo sin duplicar datos.</w:t>
      </w:r>
    </w:p>
    <w:p>
      <w:pPr>
        <w:spacing w:before="120" w:after="120"/>
        <w:ind w:left="283" w:right="283"/>
        <w:shd w:val="clear" w:color="auto" w:fill="F0F0F0"/>
      </w:pPr>
      <w:r>
        <w:rPr>
          <w:rFonts w:ascii="Courier New" w:hAnsi="Courier New"/>
          <w:sz w:val="18"/>
        </w:rPr>
        <w:t>companies</w:t>
        <w:br/>
        <w:t xml:space="preserve">  id, name, company_code (único, 8 chars), business_type, tax_id,</w:t>
        <w:br/>
        <w:t xml:space="preserve">  plan (FREE/PREMIUM), shared_stock_enabled, active,</w:t>
        <w:br/>
        <w:t xml:space="preserve">  created_at, updated_at</w:t>
        <w:br/>
        <w:br/>
        <w:t>users</w:t>
        <w:br/>
        <w:t xml:space="preserve">  id, username, email, password, auth_provider (LOCAL|GOOGLE),</w:t>
        <w:br/>
        <w:t xml:space="preserve">  company_id (FK companies), active,</w:t>
        <w:br/>
        <w:t xml:space="preserve">  role (ADMIN|COMPANY_ADMIN|EMPLOYEE),</w:t>
        <w:br/>
        <w:t xml:space="preserve">  created_at, updated_at</w:t>
        <w:br/>
        <w:br/>
        <w:t>products</w:t>
        <w:br/>
        <w:t xml:space="preserve">  id, name, description, sku, ean, asin,</w:t>
        <w:br/>
        <w:t xml:space="preserve">  current_price, cost_price, min_margin,</w:t>
        <w:br/>
        <w:t xml:space="preserve">  category, brand, image_url, active, monitoring_enabled,</w:t>
        <w:br/>
        <w:t xml:space="preserve">  stock_quantity,</w:t>
        <w:br/>
        <w:t xml:space="preserve">  company_id (FK companies), created_by (FK users, nullable),</w:t>
        <w:br/>
        <w:t xml:space="preserve">  created_at, updated_at</w:t>
        <w:br/>
        <w:br/>
        <w:t>price_history</w:t>
        <w:br/>
        <w:t xml:space="preserve">  id, product_id (FK products, CASCADE DELETE),</w:t>
        <w:br/>
        <w:t xml:space="preserve">  price, previous_price, change_type, change_reason, recorded_at</w:t>
        <w:br/>
        <w:br/>
        <w:t>competitors</w:t>
        <w:br/>
        <w:t xml:space="preserve">  id, name, code, base_url, logo_url, source_type,</w:t>
        <w:br/>
        <w:t xml:space="preserve">  source_config, active, last_scraped_at, created_at, updated_at</w:t>
        <w:br/>
        <w:br/>
        <w:t>competitor_prices</w:t>
        <w:br/>
        <w:t xml:space="preserve">  id, product_id (FK products, CASCADE DELETE),</w:t>
        <w:br/>
        <w:t xml:space="preserve">  competitor_id (FK competitors, CASCADE DELETE),</w:t>
        <w:br/>
        <w:t xml:space="preserve">  price, original_price, currency, available, free_shipping,</w:t>
        <w:br/>
        <w:t xml:space="preserve">  shipping_cost, product_url, competitor_product_title,</w:t>
        <w:br/>
        <w:t xml:space="preserve">  scraped_at, source</w:t>
        <w:br/>
        <w:br/>
        <w:t>alerts</w:t>
        <w:br/>
        <w:t xml:space="preserve">  id, user_id (FK users, nullable desde V7), product_id (FK products),</w:t>
        <w:br/>
        <w:t xml:space="preserve">  alert_type, title, message, previous_price, new_price,</w:t>
        <w:br/>
        <w:t xml:space="preserve">  change_percent, is_read, severity, created_at, read_at</w:t>
        <w:br/>
        <w:br/>
        <w:t>alert_rules</w:t>
        <w:br/>
        <w:t xml:space="preserve">  id, company_id (FK companies, CASCADE DELETE),</w:t>
        <w:br/>
        <w:t xml:space="preserve">  product_id (FK products, nullable — null = regla global de empresa),</w:t>
        <w:br/>
        <w:t xml:space="preserve">  alert_type, name, threshold, target_price, enabled,</w:t>
        <w:br/>
        <w:t xml:space="preserve">  created_at, updated_at</w:t>
        <w:br/>
        <w:br/>
        <w:t>price_recommendations</w:t>
        <w:br/>
        <w:t xml:space="preserve">  id, product_id (FK products, CASCADE DELETE),</w:t>
        <w:br/>
        <w:t xml:space="preserve">  recommendation_type, current_price, competitor_price,</w:t>
        <w:br/>
        <w:t xml:space="preserve">  suggested_price, price_difference_percent,</w:t>
        <w:br/>
        <w:t xml:space="preserve">  potential_saving_or_profit, reason,</w:t>
        <w:br/>
        <w:t xml:space="preserve">  status (PENDING|APPLIED|DISMISSED), priority (LOW|MEDIUM|HIGH|URGENT),</w:t>
        <w:br/>
        <w:t xml:space="preserve">  created_at, applied_at, dismissed_at</w:t>
        <w:br/>
        <w:br/>
        <w:t>company_api_keys</w:t>
        <w:br/>
        <w:t xml:space="preserve">  id, company_id (FK companies, CASCADE DELETE),</w:t>
        <w:br/>
        <w:t xml:space="preserve">  provider (KEEPA|…), encrypted_key (AES-256), enabled,</w:t>
        <w:br/>
        <w:t xml:space="preserve">  created_at, updated_at</w:t>
        <w:br/>
        <w:t xml:space="preserve">  UNIQUE (company_id, provider)</w:t>
      </w:r>
    </w:p>
    <w:p>
      <w:pPr>
        <w:spacing w:before="0" w:after="120" w:line="360" w:lineRule="auto"/>
      </w:pPr>
      <w:r>
        <w:rPr>
          <w:rFonts w:ascii="Arial" w:hAnsi="Arial"/>
          <w:sz w:val="24"/>
        </w:rPr>
      </w:r>
      <w:r>
        <w:rPr>
          <w:rFonts w:ascii="Arial" w:hAnsi="Arial"/>
          <w:b/>
          <w:sz w:val="24"/>
        </w:rPr>
        <w:t>Diagrama Entidad-Relación (E/R):</w:t>
      </w:r>
      <w:r>
        <w:rPr>
          <w:rFonts w:ascii="Arial" w:hAnsi="Arial"/>
          <w:sz w:val="24"/>
        </w:rPr>
      </w:r>
    </w:p>
    <w:p>
      <w:pPr>
        <w:spacing w:before="120" w:after="120"/>
        <w:ind w:left="283" w:right="283"/>
        <w:shd w:val="clear" w:color="auto" w:fill="F0F0F0"/>
      </w:pPr>
      <w:r>
        <w:rPr>
          <w:rFonts w:ascii="Courier New" w:hAnsi="Courier New"/>
          <w:sz w:val="18"/>
        </w:rPr>
        <w:t>┌─────────────────────────┐</w:t>
        <w:br/>
        <w:t>│        companies         │</w:t>
        <w:br/>
        <w:t>│─────────────────────────│</w:t>
        <w:br/>
        <w:t>│ PK id                   │</w:t>
        <w:br/>
        <w:t>│    name                 │</w:t>
        <w:br/>
        <w:t>│    company_code (único) │</w:t>
        <w:br/>
        <w:t>│    plan                 │</w:t>
        <w:br/>
        <w:t>│    active               │</w:t>
        <w:br/>
        <w:t>└────────────┬────────────┘</w:t>
        <w:br/>
        <w:t xml:space="preserve">             │ 1</w:t>
        <w:br/>
        <w:t xml:space="preserve">             │</w:t>
        <w:br/>
        <w:t xml:space="preserve">      ┌──────┴──────┐</w:t>
        <w:br/>
        <w:t xml:space="preserve">      │             │</w:t>
        <w:br/>
        <w:t xml:space="preserve">      │ N           │ N</w:t>
        <w:br/>
        <w:t xml:space="preserve">      ▼             ▼</w:t>
        <w:br/>
        <w:t>┌──────────────┐   ┌──────────────────────────┐</w:t>
        <w:br/>
        <w:t>│    users     │   │         products          │</w:t>
        <w:br/>
        <w:t>│──────────────│   │──────────────────────────│</w:t>
        <w:br/>
        <w:t>│ PK id        │   │ PK id                    │</w:t>
        <w:br/>
        <w:t>│    username  │   │    name, sku, asin       │</w:t>
        <w:br/>
        <w:t>│    email     │   │    current_price         │</w:t>
        <w:br/>
        <w:t>│    password  │   │    cost_price            │</w:t>
        <w:br/>
        <w:t>│    role      │   │    monitoring_enabled    │</w:t>
        <w:br/>
        <w:t>│    auth_     │   │    active                │</w:t>
        <w:br/>
        <w:t>│    provider  │   │ FK company_id → companies│</w:t>
        <w:br/>
        <w:t>│ FK company_id│   │ FK created_by → users    │</w:t>
        <w:br/>
        <w:t>└──────┬───────┘   └──────────────────────────┘</w:t>
        <w:br/>
        <w:t xml:space="preserve">       │                        │ 1</w:t>
        <w:br/>
        <w:t xml:space="preserve">       │                        │</w:t>
        <w:br/>
        <w:t xml:space="preserve">       │         ┌──────────────┼──────────────┐</w:t>
        <w:br/>
        <w:t xml:space="preserve">       │         │ N            │ N             │ N</w:t>
        <w:br/>
        <w:t xml:space="preserve">       │         ▼             ▼              ▼</w:t>
        <w:br/>
        <w:t xml:space="preserve">       │  ┌─────────────┐ ┌──────────────┐ ┌──────────────────────┐</w:t>
        <w:br/>
        <w:t xml:space="preserve">       │  │price_history│ │competitor_   │ │ price_               │</w:t>
        <w:br/>
        <w:t xml:space="preserve">       │  │─────────────│ │prices        │ │ recommendations      │</w:t>
        <w:br/>
        <w:t xml:space="preserve">       │  │ PK id       │ │──────────────│ │──────────────────────│</w:t>
        <w:br/>
        <w:t xml:space="preserve">       │  │    price    │ │ PK id        │ │ PK id                │</w:t>
        <w:br/>
        <w:t xml:space="preserve">       │  │    prev_    │ │    price     │ │    recommendation_   │</w:t>
        <w:br/>
        <w:t xml:space="preserve">       │  │    price    │ │    available │ │    type              │</w:t>
        <w:br/>
        <w:t xml:space="preserve">       │  │    change_  │ │    scraped_at│ │    suggested_price   │</w:t>
        <w:br/>
        <w:t xml:space="preserve">       │  │    type     │ │ FK product_id│ │    priority          │</w:t>
        <w:br/>
        <w:t xml:space="preserve">       │  │ FK product_id│ │ FK competitor│ │    status            │</w:t>
        <w:br/>
        <w:t xml:space="preserve">       │  └─────────────┘ └──────────────┘ │ FK product_id        │</w:t>
        <w:br/>
        <w:t xml:space="preserve">       │                        │           └──────────────────────┘</w:t>
        <w:br/>
        <w:t xml:space="preserve">       │                        │ N</w:t>
        <w:br/>
        <w:t xml:space="preserve">       │                        ▼</w:t>
        <w:br/>
        <w:t xml:space="preserve">       │               ┌─────────────────┐</w:t>
        <w:br/>
        <w:t xml:space="preserve">       │               │   competitors   │</w:t>
        <w:br/>
        <w:t xml:space="preserve">       │               │─────────────────│</w:t>
        <w:br/>
        <w:t xml:space="preserve">       │               │ PK id           │</w:t>
        <w:br/>
        <w:t xml:space="preserve">       │               │    name, code   │</w:t>
        <w:br/>
        <w:t xml:space="preserve">       │               │    source_type  │</w:t>
        <w:br/>
        <w:t xml:space="preserve">       │               │    active       │</w:t>
        <w:br/>
        <w:t xml:space="preserve">       │               └─────────────────┘</w:t>
        <w:br/>
        <w:t xml:space="preserve">       │</w:t>
        <w:br/>
        <w:t xml:space="preserve">       │ (vía company_id)</w:t>
        <w:br/>
        <w:t>┌──────┴──────────────────┐</w:t>
        <w:br/>
        <w:t>│       alert_rules        │         ┌───────────────────┐</w:t>
        <w:br/>
        <w:t>│─────────────────────────│         │      alerts        │</w:t>
        <w:br/>
        <w:t>│ PK id                   │         │───────────────────│</w:t>
        <w:br/>
        <w:t>│    alert_type           │         │ PK id             │</w:t>
        <w:br/>
        <w:t>│    threshold            │         │    alert_type     │</w:t>
        <w:br/>
        <w:t>│    target_price         │         │    severity       │</w:t>
        <w:br/>
        <w:t>│    enabled              │         │    is_read        │</w:t>
        <w:br/>
        <w:t>│ FK company_id → companies│         │ FK product_id     │</w:t>
        <w:br/>
        <w:t>│ FK product_id (nullable) │         │ FK user_id (null) │</w:t>
        <w:br/>
        <w:t>└─────────────────────────┘         └───────────────────┘</w:t>
        <w:br/>
        <w:br/>
        <w:t>┌─────────────────────────────┐</w:t>
        <w:br/>
        <w:t>│      company_api_keys        │</w:t>
        <w:br/>
        <w:t>│─────────────────────────────│</w:t>
        <w:br/>
        <w:t>│ PK id                       │</w:t>
        <w:br/>
        <w:t>│    provider (KEEPA)         │</w:t>
        <w:br/>
        <w:t>│    encrypted_key (AES-256)  │</w:t>
        <w:br/>
        <w:t>│    enabled                  │</w:t>
        <w:br/>
        <w:t>│ FK company_id → companies   │</w:t>
        <w:br/>
        <w:t>│ UNIQUE (company_id, provider)│</w:t>
        <w:br/>
        <w:t>└─────────────────────────────┘</w:t>
      </w:r>
    </w:p>
    <w:p>
      <w:pPr>
        <w:spacing w:before="0" w:after="120" w:line="360" w:lineRule="auto"/>
      </w:pPr>
      <w:r>
        <w:rPr>
          <w:rFonts w:ascii="Arial" w:hAnsi="Arial"/>
          <w:sz w:val="24"/>
        </w:rPr>
      </w:r>
      <w:r>
        <w:rPr>
          <w:rFonts w:ascii="Arial" w:hAnsi="Arial"/>
          <w:b/>
          <w:sz w:val="24"/>
        </w:rPr>
        <w:t>Relaciones principales:</w:t>
      </w:r>
      <w:r>
        <w:rPr>
          <w:rFonts w:ascii="Arial" w:hAnsi="Arial"/>
          <w:sz w:val="24"/>
        </w:rPr>
      </w:r>
    </w:p>
    <w:p>
      <w:pPr>
        <w:pStyle w:val="ListBullet"/>
        <w:spacing w:before="0" w:after="60" w:line="360" w:lineRule="auto"/>
        <w:ind w:left="283"/>
      </w:pPr>
      <w:r>
        <w:rPr>
          <w:rFonts w:ascii="Arial" w:hAnsi="Arial"/>
          <w:sz w:val="24"/>
        </w:rPr>
        <w:t xml:space="preserve">Una </w:t>
      </w:r>
      <w:r>
        <w:rPr>
          <w:rFonts w:ascii="Arial" w:hAnsi="Arial"/>
          <w:sz w:val="20"/>
        </w:rPr>
        <w:t>Company</w:t>
      </w:r>
      <w:r>
        <w:rPr>
          <w:rFonts w:ascii="Arial" w:hAnsi="Arial"/>
          <w:sz w:val="24"/>
        </w:rPr>
        <w:t xml:space="preserve"> tiene muchos </w:t>
      </w:r>
      <w:r>
        <w:rPr>
          <w:rFonts w:ascii="Arial" w:hAnsi="Arial"/>
          <w:sz w:val="20"/>
        </w:rPr>
        <w:t>Users</w:t>
      </w:r>
      <w:r>
        <w:rPr>
          <w:rFonts w:ascii="Arial" w:hAnsi="Arial"/>
          <w:sz w:val="24"/>
        </w:rPr>
        <w:t xml:space="preserve"> (1:N) y muchos </w:t>
      </w:r>
      <w:r>
        <w:rPr>
          <w:rFonts w:ascii="Arial" w:hAnsi="Arial"/>
          <w:sz w:val="20"/>
        </w:rPr>
        <w:t>Products</w:t>
      </w:r>
      <w:r>
        <w:rPr>
          <w:rFonts w:ascii="Arial" w:hAnsi="Arial"/>
          <w:sz w:val="24"/>
        </w:rPr>
        <w:t xml:space="preserve"> (1:N).</w:t>
      </w:r>
    </w:p>
    <w:p>
      <w:pPr>
        <w:pStyle w:val="ListBullet"/>
        <w:spacing w:before="0" w:after="60" w:line="360" w:lineRule="auto"/>
        <w:ind w:left="283"/>
      </w:pPr>
      <w:r>
        <w:rPr>
          <w:rFonts w:ascii="Arial" w:hAnsi="Arial"/>
          <w:sz w:val="24"/>
        </w:rPr>
        <w:t xml:space="preserve">Un </w:t>
      </w:r>
      <w:r>
        <w:rPr>
          <w:rFonts w:ascii="Arial" w:hAnsi="Arial"/>
          <w:sz w:val="20"/>
        </w:rPr>
        <w:t>Product</w:t>
      </w:r>
      <w:r>
        <w:rPr>
          <w:rFonts w:ascii="Arial" w:hAnsi="Arial"/>
          <w:sz w:val="24"/>
        </w:rPr>
        <w:t xml:space="preserve"> pertenece a una </w:t>
      </w:r>
      <w:r>
        <w:rPr>
          <w:rFonts w:ascii="Arial" w:hAnsi="Arial"/>
          <w:sz w:val="20"/>
        </w:rPr>
        <w:t>Company</w:t>
      </w:r>
      <w:r>
        <w:rPr>
          <w:rFonts w:ascii="Arial" w:hAnsi="Arial"/>
          <w:sz w:val="24"/>
        </w:rPr>
        <w:t xml:space="preserve">, fue creado por un </w:t>
      </w:r>
      <w:r>
        <w:rPr>
          <w:rFonts w:ascii="Arial" w:hAnsi="Arial"/>
          <w:sz w:val="20"/>
        </w:rPr>
        <w:t>User</w:t>
      </w:r>
      <w:r>
        <w:rPr>
          <w:rFonts w:ascii="Arial" w:hAnsi="Arial"/>
          <w:sz w:val="24"/>
        </w:rPr>
        <w:t>.</w:t>
      </w:r>
    </w:p>
    <w:p>
      <w:pPr>
        <w:pStyle w:val="ListBullet"/>
        <w:spacing w:before="0" w:after="60" w:line="360" w:lineRule="auto"/>
        <w:ind w:left="283"/>
      </w:pPr>
      <w:r>
        <w:rPr>
          <w:rFonts w:ascii="Arial" w:hAnsi="Arial"/>
          <w:sz w:val="24"/>
        </w:rPr>
        <w:t xml:space="preserve">Un </w:t>
      </w:r>
      <w:r>
        <w:rPr>
          <w:rFonts w:ascii="Arial" w:hAnsi="Arial"/>
          <w:sz w:val="20"/>
        </w:rPr>
        <w:t>Product</w:t>
      </w:r>
      <w:r>
        <w:rPr>
          <w:rFonts w:ascii="Arial" w:hAnsi="Arial"/>
          <w:sz w:val="24"/>
        </w:rPr>
        <w:t xml:space="preserve"> tiene muchos </w:t>
      </w:r>
      <w:r>
        <w:rPr>
          <w:rFonts w:ascii="Arial" w:hAnsi="Arial"/>
          <w:sz w:val="20"/>
        </w:rPr>
        <w:t>PriceHistory</w:t>
      </w:r>
      <w:r>
        <w:rPr>
          <w:rFonts w:ascii="Arial" w:hAnsi="Arial"/>
          <w:sz w:val="24"/>
        </w:rPr>
        <w:t xml:space="preserve"> (1:N, cascade DELETE).</w:t>
      </w:r>
    </w:p>
    <w:p>
      <w:pPr>
        <w:pStyle w:val="ListBullet"/>
        <w:spacing w:before="0" w:after="60" w:line="360" w:lineRule="auto"/>
        <w:ind w:left="283"/>
      </w:pPr>
      <w:r>
        <w:rPr>
          <w:rFonts w:ascii="Arial" w:hAnsi="Arial"/>
          <w:sz w:val="24"/>
        </w:rPr>
        <w:t xml:space="preserve">Un </w:t>
      </w:r>
      <w:r>
        <w:rPr>
          <w:rFonts w:ascii="Arial" w:hAnsi="Arial"/>
          <w:sz w:val="20"/>
        </w:rPr>
        <w:t>Product</w:t>
      </w:r>
      <w:r>
        <w:rPr>
          <w:rFonts w:ascii="Arial" w:hAnsi="Arial"/>
          <w:sz w:val="24"/>
        </w:rPr>
        <w:t xml:space="preserve"> tiene muchos </w:t>
      </w:r>
      <w:r>
        <w:rPr>
          <w:rFonts w:ascii="Arial" w:hAnsi="Arial"/>
          <w:sz w:val="20"/>
        </w:rPr>
        <w:t>CompetitorPrice</w:t>
      </w:r>
      <w:r>
        <w:rPr>
          <w:rFonts w:ascii="Arial" w:hAnsi="Arial"/>
          <w:sz w:val="24"/>
        </w:rPr>
        <w:t xml:space="preserve"> (1:N).</w:t>
      </w:r>
    </w:p>
    <w:p>
      <w:pPr>
        <w:pStyle w:val="ListBullet"/>
        <w:spacing w:before="0" w:after="60" w:line="360" w:lineRule="auto"/>
        <w:ind w:left="283"/>
      </w:pPr>
      <w:r>
        <w:rPr>
          <w:rFonts w:ascii="Arial" w:hAnsi="Arial"/>
          <w:sz w:val="24"/>
        </w:rPr>
        <w:t xml:space="preserve">Un </w:t>
      </w:r>
      <w:r>
        <w:rPr>
          <w:rFonts w:ascii="Arial" w:hAnsi="Arial"/>
          <w:sz w:val="20"/>
        </w:rPr>
        <w:t>Product</w:t>
      </w:r>
      <w:r>
        <w:rPr>
          <w:rFonts w:ascii="Arial" w:hAnsi="Arial"/>
          <w:sz w:val="24"/>
        </w:rPr>
        <w:t xml:space="preserve"> tiene muchas </w:t>
      </w:r>
      <w:r>
        <w:rPr>
          <w:rFonts w:ascii="Arial" w:hAnsi="Arial"/>
          <w:sz w:val="20"/>
        </w:rPr>
        <w:t>PriceRecommendations</w:t>
      </w:r>
      <w:r>
        <w:rPr>
          <w:rFonts w:ascii="Arial" w:hAnsi="Arial"/>
          <w:sz w:val="24"/>
        </w:rPr>
        <w:t xml:space="preserve"> (1:N).</w:t>
      </w:r>
    </w:p>
    <w:p>
      <w:pPr>
        <w:pStyle w:val="ListBullet"/>
        <w:spacing w:before="0" w:after="60" w:line="360" w:lineRule="auto"/>
        <w:ind w:left="283"/>
      </w:pPr>
      <w:r>
        <w:rPr>
          <w:rFonts w:ascii="Arial" w:hAnsi="Arial"/>
          <w:sz w:val="24"/>
        </w:rPr>
        <w:t xml:space="preserve">Una </w:t>
      </w:r>
      <w:r>
        <w:rPr>
          <w:rFonts w:ascii="Arial" w:hAnsi="Arial"/>
          <w:sz w:val="20"/>
        </w:rPr>
        <w:t>Company</w:t>
      </w:r>
      <w:r>
        <w:rPr>
          <w:rFonts w:ascii="Arial" w:hAnsi="Arial"/>
          <w:sz w:val="24"/>
        </w:rPr>
        <w:t xml:space="preserve"> tiene muchas </w:t>
      </w:r>
      <w:r>
        <w:rPr>
          <w:rFonts w:ascii="Arial" w:hAnsi="Arial"/>
          <w:sz w:val="20"/>
        </w:rPr>
        <w:t>AlertRule</w:t>
      </w:r>
      <w:r>
        <w:rPr>
          <w:rFonts w:ascii="Arial" w:hAnsi="Arial"/>
          <w:sz w:val="24"/>
        </w:rPr>
        <w:t xml:space="preserve"> (1:N); una regla puede ser global (product_id=null) o específica de un producto.</w:t>
      </w:r>
    </w:p>
    <w:p>
      <w:pPr>
        <w:pStyle w:val="ListBullet"/>
        <w:spacing w:before="0" w:after="60" w:line="360" w:lineRule="auto"/>
        <w:ind w:left="283"/>
      </w:pPr>
      <w:r>
        <w:rPr>
          <w:rFonts w:ascii="Arial" w:hAnsi="Arial"/>
          <w:sz w:val="24"/>
        </w:rPr>
        <w:t xml:space="preserve">Las </w:t>
      </w:r>
      <w:r>
        <w:rPr>
          <w:rFonts w:ascii="Arial" w:hAnsi="Arial"/>
          <w:sz w:val="20"/>
        </w:rPr>
        <w:t>Alert</w:t>
      </w:r>
      <w:r>
        <w:rPr>
          <w:rFonts w:ascii="Arial" w:hAnsi="Arial"/>
          <w:sz w:val="24"/>
        </w:rPr>
        <w:t xml:space="preserve"> se generan automáticamente por </w:t>
      </w:r>
      <w:r>
        <w:rPr>
          <w:rFonts w:ascii="Arial" w:hAnsi="Arial"/>
          <w:sz w:val="20"/>
        </w:rPr>
        <w:t>PriceAnalysisService</w:t>
      </w:r>
      <w:r>
        <w:rPr>
          <w:rFonts w:ascii="Arial" w:hAnsi="Arial"/>
          <w:sz w:val="24"/>
        </w:rPr>
        <w:t xml:space="preserve"> y referencian opcionalmente a un usuario.</w:t>
      </w:r>
    </w:p>
    <w:p>
      <w:pPr>
        <w:spacing w:before="0" w:after="120" w:line="360" w:lineRule="auto"/>
      </w:pPr>
      <w:r>
        <w:rPr>
          <w:rFonts w:ascii="Arial" w:hAnsi="Arial"/>
          <w:sz w:val="24"/>
        </w:rPr>
      </w:r>
      <w:r>
        <w:rPr>
          <w:rFonts w:ascii="Arial" w:hAnsi="Arial"/>
          <w:b/>
          <w:sz w:val="24"/>
        </w:rPr>
        <w:t>Índices de base de datos definidos:</w:t>
      </w:r>
      <w:r>
        <w:rPr>
          <w:rFonts w:ascii="Arial" w:hAnsi="Arial"/>
          <w:sz w:val="24"/>
        </w:rPr>
      </w:r>
    </w:p>
    <w:tbl>
      <w:tblPr>
        <w:tblStyle w:val="TableGrid"/>
        <w:tblW w:type="auto" w:w="0"/>
        <w:tblLook w:firstColumn="1" w:firstRow="1" w:lastColumn="0" w:lastRow="0" w:noHBand="0" w:noVBand="1" w:val="04A0"/>
      </w:tblPr>
      <w:tblGrid>
        <w:gridCol w:w="2757"/>
        <w:gridCol w:w="2757"/>
        <w:gridCol w:w="2757"/>
      </w:tblGrid>
      <w:tr>
        <w:tc>
          <w:tcPr>
            <w:tcW w:type="dxa" w:w="2757"/>
            <w:shd w:val="clear" w:color="auto" w:fill="1B2A4A"/>
          </w:tcPr>
          <w:p>
            <w:pPr>
              <w:spacing w:before="40" w:after="40"/>
            </w:pPr>
            <w:r>
              <w:rPr>
                <w:b/>
                <w:color w:val="FFFFFF"/>
              </w:rPr>
            </w:r>
            <w:r>
              <w:rPr>
                <w:rFonts w:ascii="Arial" w:hAnsi="Arial"/>
                <w:b/>
                <w:color w:val="FFFFFF"/>
                <w:sz w:val="20"/>
              </w:rPr>
              <w:t>Tabla</w:t>
            </w:r>
          </w:p>
        </w:tc>
        <w:tc>
          <w:tcPr>
            <w:tcW w:type="dxa" w:w="2757"/>
            <w:shd w:val="clear" w:color="auto" w:fill="1B2A4A"/>
          </w:tcPr>
          <w:p>
            <w:pPr>
              <w:spacing w:before="40" w:after="40"/>
            </w:pPr>
            <w:r>
              <w:rPr>
                <w:b/>
                <w:color w:val="FFFFFF"/>
              </w:rPr>
            </w:r>
            <w:r>
              <w:rPr>
                <w:rFonts w:ascii="Arial" w:hAnsi="Arial"/>
                <w:b/>
                <w:color w:val="FFFFFF"/>
                <w:sz w:val="20"/>
              </w:rPr>
              <w:t>Columna(s) indexadas</w:t>
            </w:r>
          </w:p>
        </w:tc>
        <w:tc>
          <w:tcPr>
            <w:tcW w:type="dxa" w:w="2757"/>
            <w:shd w:val="clear" w:color="auto" w:fill="1B2A4A"/>
          </w:tcPr>
          <w:p>
            <w:pPr>
              <w:spacing w:before="40" w:after="40"/>
            </w:pPr>
            <w:r>
              <w:rPr>
                <w:b/>
                <w:color w:val="FFFFFF"/>
              </w:rPr>
            </w:r>
            <w:r>
              <w:rPr>
                <w:rFonts w:ascii="Arial" w:hAnsi="Arial"/>
                <w:b/>
                <w:color w:val="FFFFFF"/>
                <w:sz w:val="20"/>
              </w:rPr>
              <w:t>Justificación</w:t>
            </w:r>
          </w:p>
        </w:tc>
      </w:tr>
      <w:tr>
        <w:tc>
          <w:tcPr>
            <w:tcW w:type="dxa" w:w="2757"/>
          </w:tcPr>
          <w:p>
            <w:pPr>
              <w:spacing w:before="40" w:after="40"/>
            </w:pPr>
            <w:r/>
            <w:r>
              <w:rPr>
                <w:rFonts w:ascii="Arial" w:hAnsi="Arial"/>
                <w:sz w:val="20"/>
              </w:rPr>
              <w:t>users</w:t>
            </w:r>
          </w:p>
        </w:tc>
        <w:tc>
          <w:tcPr>
            <w:tcW w:type="dxa" w:w="2757"/>
          </w:tcPr>
          <w:p>
            <w:pPr>
              <w:spacing w:before="40" w:after="40"/>
            </w:pPr>
            <w:r/>
            <w:r>
              <w:rPr>
                <w:rFonts w:ascii="Arial" w:hAnsi="Arial"/>
                <w:sz w:val="20"/>
              </w:rPr>
              <w:t>company_id</w:t>
            </w:r>
          </w:p>
        </w:tc>
        <w:tc>
          <w:tcPr>
            <w:tcW w:type="dxa" w:w="2757"/>
          </w:tcPr>
          <w:p>
            <w:pPr>
              <w:spacing w:before="40" w:after="40"/>
            </w:pPr>
            <w:r/>
            <w:r>
              <w:rPr>
                <w:rFonts w:ascii="Arial" w:hAnsi="Arial"/>
                <w:sz w:val="20"/>
              </w:rPr>
              <w:t>Todas las queries de usuario filtran por empresa</w:t>
            </w:r>
          </w:p>
        </w:tc>
      </w:tr>
      <w:tr>
        <w:tc>
          <w:tcPr>
            <w:tcW w:type="dxa" w:w="2757"/>
            <w:shd w:val="clear" w:color="auto" w:fill="EEF2FF"/>
          </w:tcPr>
          <w:p>
            <w:pPr>
              <w:spacing w:before="40" w:after="40"/>
            </w:pPr>
            <w:r/>
            <w:r>
              <w:rPr>
                <w:rFonts w:ascii="Arial" w:hAnsi="Arial"/>
                <w:sz w:val="20"/>
              </w:rPr>
              <w:t>products</w:t>
            </w:r>
          </w:p>
        </w:tc>
        <w:tc>
          <w:tcPr>
            <w:tcW w:type="dxa" w:w="2757"/>
            <w:shd w:val="clear" w:color="auto" w:fill="EEF2FF"/>
          </w:tcPr>
          <w:p>
            <w:pPr>
              <w:spacing w:before="40" w:after="40"/>
            </w:pPr>
            <w:r/>
            <w:r>
              <w:rPr>
                <w:rFonts w:ascii="Arial" w:hAnsi="Arial"/>
                <w:sz w:val="20"/>
              </w:rPr>
              <w:t>company_id</w:t>
            </w:r>
          </w:p>
        </w:tc>
        <w:tc>
          <w:tcPr>
            <w:tcW w:type="dxa" w:w="2757"/>
            <w:shd w:val="clear" w:color="auto" w:fill="EEF2FF"/>
          </w:tcPr>
          <w:p>
            <w:pPr>
              <w:spacing w:before="40" w:after="40"/>
            </w:pPr>
            <w:r/>
            <w:r>
              <w:rPr>
                <w:rFonts w:ascii="Arial" w:hAnsi="Arial"/>
                <w:sz w:val="20"/>
              </w:rPr>
              <w:t>Todas las queries de producto filtran por empresa</w:t>
            </w:r>
          </w:p>
        </w:tc>
      </w:tr>
      <w:tr>
        <w:tc>
          <w:tcPr>
            <w:tcW w:type="dxa" w:w="2757"/>
          </w:tcPr>
          <w:p>
            <w:pPr>
              <w:spacing w:before="40" w:after="40"/>
            </w:pPr>
            <w:r/>
            <w:r>
              <w:rPr>
                <w:rFonts w:ascii="Arial" w:hAnsi="Arial"/>
                <w:sz w:val="20"/>
              </w:rPr>
              <w:t>products</w:t>
            </w:r>
          </w:p>
        </w:tc>
        <w:tc>
          <w:tcPr>
            <w:tcW w:type="dxa" w:w="2757"/>
          </w:tcPr>
          <w:p>
            <w:pPr>
              <w:spacing w:before="40" w:after="40"/>
            </w:pPr>
            <w:r/>
            <w:r>
              <w:rPr>
                <w:rFonts w:ascii="Arial" w:hAnsi="Arial"/>
                <w:sz w:val="20"/>
              </w:rPr>
              <w:t>sku</w:t>
            </w:r>
          </w:p>
        </w:tc>
        <w:tc>
          <w:tcPr>
            <w:tcW w:type="dxa" w:w="2757"/>
          </w:tcPr>
          <w:p>
            <w:pPr>
              <w:spacing w:before="40" w:after="40"/>
            </w:pPr>
            <w:r/>
            <w:r>
              <w:rPr>
                <w:rFonts w:ascii="Arial" w:hAnsi="Arial"/>
                <w:sz w:val="20"/>
              </w:rPr>
              <w:t>Búsquedas por código interno</w:t>
            </w:r>
          </w:p>
        </w:tc>
      </w:tr>
      <w:tr>
        <w:tc>
          <w:tcPr>
            <w:tcW w:type="dxa" w:w="2757"/>
            <w:shd w:val="clear" w:color="auto" w:fill="EEF2FF"/>
          </w:tcPr>
          <w:p>
            <w:pPr>
              <w:spacing w:before="40" w:after="40"/>
            </w:pPr>
            <w:r/>
            <w:r>
              <w:rPr>
                <w:rFonts w:ascii="Arial" w:hAnsi="Arial"/>
                <w:sz w:val="20"/>
              </w:rPr>
              <w:t>products</w:t>
            </w:r>
          </w:p>
        </w:tc>
        <w:tc>
          <w:tcPr>
            <w:tcW w:type="dxa" w:w="2757"/>
            <w:shd w:val="clear" w:color="auto" w:fill="EEF2FF"/>
          </w:tcPr>
          <w:p>
            <w:pPr>
              <w:spacing w:before="40" w:after="40"/>
            </w:pPr>
            <w:r/>
            <w:r>
              <w:rPr>
                <w:rFonts w:ascii="Arial" w:hAnsi="Arial"/>
                <w:sz w:val="20"/>
              </w:rPr>
              <w:t>category</w:t>
            </w:r>
          </w:p>
        </w:tc>
        <w:tc>
          <w:tcPr>
            <w:tcW w:type="dxa" w:w="2757"/>
            <w:shd w:val="clear" w:color="auto" w:fill="EEF2FF"/>
          </w:tcPr>
          <w:p>
            <w:pPr>
              <w:spacing w:before="40" w:after="40"/>
            </w:pPr>
            <w:r/>
            <w:r>
              <w:rPr>
                <w:rFonts w:ascii="Arial" w:hAnsi="Arial"/>
                <w:sz w:val="20"/>
              </w:rPr>
              <w:t>Filtros de búsqueda</w:t>
            </w:r>
          </w:p>
        </w:tc>
      </w:tr>
      <w:tr>
        <w:tc>
          <w:tcPr>
            <w:tcW w:type="dxa" w:w="2757"/>
          </w:tcPr>
          <w:p>
            <w:pPr>
              <w:spacing w:before="40" w:after="40"/>
            </w:pPr>
            <w:r/>
            <w:r>
              <w:rPr>
                <w:rFonts w:ascii="Arial" w:hAnsi="Arial"/>
                <w:sz w:val="20"/>
              </w:rPr>
              <w:t>products</w:t>
            </w:r>
          </w:p>
        </w:tc>
        <w:tc>
          <w:tcPr>
            <w:tcW w:type="dxa" w:w="2757"/>
          </w:tcPr>
          <w:p>
            <w:pPr>
              <w:spacing w:before="40" w:after="40"/>
            </w:pPr>
            <w:r/>
            <w:r>
              <w:rPr>
                <w:rFonts w:ascii="Arial" w:hAnsi="Arial"/>
                <w:sz w:val="20"/>
              </w:rPr>
              <w:t>(sku, company_id) WHERE active=true</w:t>
            </w:r>
          </w:p>
        </w:tc>
        <w:tc>
          <w:tcPr>
            <w:tcW w:type="dxa" w:w="2757"/>
          </w:tcPr>
          <w:p>
            <w:pPr>
              <w:spacing w:before="40" w:after="40"/>
            </w:pPr>
            <w:r/>
            <w:r>
              <w:rPr>
                <w:rFonts w:ascii="Arial" w:hAnsi="Arial"/>
                <w:sz w:val="20"/>
              </w:rPr>
            </w:r>
            <w:r>
              <w:rPr>
                <w:rFonts w:ascii="Arial" w:hAnsi="Arial"/>
                <w:b/>
                <w:sz w:val="20"/>
              </w:rPr>
              <w:t>Índice parcial único</w:t>
            </w:r>
            <w:r>
              <w:rPr>
                <w:rFonts w:ascii="Arial" w:hAnsi="Arial"/>
                <w:sz w:val="20"/>
              </w:rPr>
              <w:t>: unicidad de SKU por empresa solo entre productos activos. Permite reutilizar el SKU de un producto borrado lógicamente sin violar la restricción.</w:t>
            </w:r>
          </w:p>
        </w:tc>
      </w:tr>
      <w:tr>
        <w:tc>
          <w:tcPr>
            <w:tcW w:type="dxa" w:w="2757"/>
            <w:shd w:val="clear" w:color="auto" w:fill="EEF2FF"/>
          </w:tcPr>
          <w:p>
            <w:pPr>
              <w:spacing w:before="40" w:after="40"/>
            </w:pPr>
            <w:r/>
            <w:r>
              <w:rPr>
                <w:rFonts w:ascii="Arial" w:hAnsi="Arial"/>
                <w:sz w:val="20"/>
              </w:rPr>
              <w:t>price_history</w:t>
            </w:r>
          </w:p>
        </w:tc>
        <w:tc>
          <w:tcPr>
            <w:tcW w:type="dxa" w:w="2757"/>
            <w:shd w:val="clear" w:color="auto" w:fill="EEF2FF"/>
          </w:tcPr>
          <w:p>
            <w:pPr>
              <w:spacing w:before="40" w:after="40"/>
            </w:pPr>
            <w:r/>
            <w:r>
              <w:rPr>
                <w:rFonts w:ascii="Arial" w:hAnsi="Arial"/>
                <w:sz w:val="20"/>
              </w:rPr>
              <w:t>product_id</w:t>
            </w:r>
          </w:p>
        </w:tc>
        <w:tc>
          <w:tcPr>
            <w:tcW w:type="dxa" w:w="2757"/>
            <w:shd w:val="clear" w:color="auto" w:fill="EEF2FF"/>
          </w:tcPr>
          <w:p>
            <w:pPr>
              <w:spacing w:before="40" w:after="40"/>
            </w:pPr>
            <w:r/>
            <w:r>
              <w:rPr>
                <w:rFonts w:ascii="Arial" w:hAnsi="Arial"/>
                <w:sz w:val="20"/>
              </w:rPr>
              <w:t>Historial por producto</w:t>
            </w:r>
          </w:p>
        </w:tc>
      </w:tr>
      <w:tr>
        <w:tc>
          <w:tcPr>
            <w:tcW w:type="dxa" w:w="2757"/>
          </w:tcPr>
          <w:p>
            <w:pPr>
              <w:spacing w:before="40" w:after="40"/>
            </w:pPr>
            <w:r/>
            <w:r>
              <w:rPr>
                <w:rFonts w:ascii="Arial" w:hAnsi="Arial"/>
                <w:sz w:val="20"/>
              </w:rPr>
              <w:t>price_history</w:t>
            </w:r>
          </w:p>
        </w:tc>
        <w:tc>
          <w:tcPr>
            <w:tcW w:type="dxa" w:w="2757"/>
          </w:tcPr>
          <w:p>
            <w:pPr>
              <w:spacing w:before="40" w:after="40"/>
            </w:pPr>
            <w:r/>
            <w:r>
              <w:rPr>
                <w:rFonts w:ascii="Arial" w:hAnsi="Arial"/>
                <w:sz w:val="20"/>
              </w:rPr>
              <w:t>recorded_at</w:t>
            </w:r>
          </w:p>
        </w:tc>
        <w:tc>
          <w:tcPr>
            <w:tcW w:type="dxa" w:w="2757"/>
          </w:tcPr>
          <w:p>
            <w:pPr>
              <w:spacing w:before="40" w:after="40"/>
            </w:pPr>
            <w:r/>
            <w:r>
              <w:rPr>
                <w:rFonts w:ascii="Arial" w:hAnsi="Arial"/>
                <w:sz w:val="20"/>
              </w:rPr>
              <w:t>Consultas por rango de fecha</w:t>
            </w:r>
          </w:p>
        </w:tc>
      </w:tr>
      <w:tr>
        <w:tc>
          <w:tcPr>
            <w:tcW w:type="dxa" w:w="2757"/>
            <w:shd w:val="clear" w:color="auto" w:fill="EEF2FF"/>
          </w:tcPr>
          <w:p>
            <w:pPr>
              <w:spacing w:before="40" w:after="40"/>
            </w:pPr>
            <w:r/>
            <w:r>
              <w:rPr>
                <w:rFonts w:ascii="Arial" w:hAnsi="Arial"/>
                <w:sz w:val="20"/>
              </w:rPr>
              <w:t>competitor_prices</w:t>
            </w:r>
          </w:p>
        </w:tc>
        <w:tc>
          <w:tcPr>
            <w:tcW w:type="dxa" w:w="2757"/>
            <w:shd w:val="clear" w:color="auto" w:fill="EEF2FF"/>
          </w:tcPr>
          <w:p>
            <w:pPr>
              <w:spacing w:before="40" w:after="40"/>
            </w:pPr>
            <w:r/>
            <w:r>
              <w:rPr>
                <w:rFonts w:ascii="Arial" w:hAnsi="Arial"/>
                <w:sz w:val="20"/>
              </w:rPr>
              <w:t>product_id</w:t>
            </w:r>
          </w:p>
        </w:tc>
        <w:tc>
          <w:tcPr>
            <w:tcW w:type="dxa" w:w="2757"/>
            <w:shd w:val="clear" w:color="auto" w:fill="EEF2FF"/>
          </w:tcPr>
          <w:p>
            <w:pPr>
              <w:spacing w:before="40" w:after="40"/>
            </w:pPr>
            <w:r/>
            <w:r>
              <w:rPr>
                <w:rFonts w:ascii="Arial" w:hAnsi="Arial"/>
                <w:sz w:val="20"/>
              </w:rPr>
              <w:t>Precio más reciente por producto</w:t>
            </w:r>
          </w:p>
        </w:tc>
      </w:tr>
      <w:tr>
        <w:tc>
          <w:tcPr>
            <w:tcW w:type="dxa" w:w="2757"/>
          </w:tcPr>
          <w:p>
            <w:pPr>
              <w:spacing w:before="40" w:after="40"/>
            </w:pPr>
            <w:r/>
            <w:r>
              <w:rPr>
                <w:rFonts w:ascii="Arial" w:hAnsi="Arial"/>
                <w:sz w:val="20"/>
              </w:rPr>
              <w:t>competitor_prices</w:t>
            </w:r>
          </w:p>
        </w:tc>
        <w:tc>
          <w:tcPr>
            <w:tcW w:type="dxa" w:w="2757"/>
          </w:tcPr>
          <w:p>
            <w:pPr>
              <w:spacing w:before="40" w:after="40"/>
            </w:pPr>
            <w:r/>
            <w:r>
              <w:rPr>
                <w:rFonts w:ascii="Arial" w:hAnsi="Arial"/>
                <w:sz w:val="20"/>
              </w:rPr>
              <w:t>competitor_id</w:t>
            </w:r>
          </w:p>
        </w:tc>
        <w:tc>
          <w:tcPr>
            <w:tcW w:type="dxa" w:w="2757"/>
          </w:tcPr>
          <w:p>
            <w:pPr>
              <w:spacing w:before="40" w:after="40"/>
            </w:pPr>
            <w:r/>
            <w:r>
              <w:rPr>
                <w:rFonts w:ascii="Arial" w:hAnsi="Arial"/>
                <w:sz w:val="20"/>
              </w:rPr>
              <w:t>Consultas por competidor</w:t>
            </w:r>
          </w:p>
        </w:tc>
      </w:tr>
      <w:tr>
        <w:tc>
          <w:tcPr>
            <w:tcW w:type="dxa" w:w="2757"/>
            <w:shd w:val="clear" w:color="auto" w:fill="EEF2FF"/>
          </w:tcPr>
          <w:p>
            <w:pPr>
              <w:spacing w:before="40" w:after="40"/>
            </w:pPr>
            <w:r/>
            <w:r>
              <w:rPr>
                <w:rFonts w:ascii="Arial" w:hAnsi="Arial"/>
                <w:sz w:val="20"/>
              </w:rPr>
              <w:t>competitor_prices</w:t>
            </w:r>
          </w:p>
        </w:tc>
        <w:tc>
          <w:tcPr>
            <w:tcW w:type="dxa" w:w="2757"/>
            <w:shd w:val="clear" w:color="auto" w:fill="EEF2FF"/>
          </w:tcPr>
          <w:p>
            <w:pPr>
              <w:spacing w:before="40" w:after="40"/>
            </w:pPr>
            <w:r/>
            <w:r>
              <w:rPr>
                <w:rFonts w:ascii="Arial" w:hAnsi="Arial"/>
                <w:sz w:val="20"/>
              </w:rPr>
              <w:t>scraped_at</w:t>
            </w:r>
          </w:p>
        </w:tc>
        <w:tc>
          <w:tcPr>
            <w:tcW w:type="dxa" w:w="2757"/>
            <w:shd w:val="clear" w:color="auto" w:fill="EEF2FF"/>
          </w:tcPr>
          <w:p>
            <w:pPr>
              <w:spacing w:before="40" w:after="40"/>
            </w:pPr>
            <w:r/>
            <w:r>
              <w:rPr>
                <w:rFonts w:ascii="Arial" w:hAnsi="Arial"/>
                <w:sz w:val="20"/>
              </w:rPr>
              <w:t>Ordenación temporal</w:t>
            </w:r>
          </w:p>
        </w:tc>
      </w:tr>
      <w:tr>
        <w:tc>
          <w:tcPr>
            <w:tcW w:type="dxa" w:w="2757"/>
          </w:tcPr>
          <w:p>
            <w:pPr>
              <w:spacing w:before="40" w:after="40"/>
            </w:pPr>
            <w:r/>
            <w:r>
              <w:rPr>
                <w:rFonts w:ascii="Arial" w:hAnsi="Arial"/>
                <w:sz w:val="20"/>
              </w:rPr>
              <w:t>alerts</w:t>
            </w:r>
          </w:p>
        </w:tc>
        <w:tc>
          <w:tcPr>
            <w:tcW w:type="dxa" w:w="2757"/>
          </w:tcPr>
          <w:p>
            <w:pPr>
              <w:spacing w:before="40" w:after="40"/>
            </w:pPr>
            <w:r/>
            <w:r>
              <w:rPr>
                <w:rFonts w:ascii="Arial" w:hAnsi="Arial"/>
                <w:sz w:val="20"/>
              </w:rPr>
              <w:t>user_id</w:t>
            </w:r>
          </w:p>
        </w:tc>
        <w:tc>
          <w:tcPr>
            <w:tcW w:type="dxa" w:w="2757"/>
          </w:tcPr>
          <w:p>
            <w:pPr>
              <w:spacing w:before="40" w:after="40"/>
            </w:pPr>
            <w:r/>
            <w:r>
              <w:rPr>
                <w:rFonts w:ascii="Arial" w:hAnsi="Arial"/>
                <w:sz w:val="20"/>
              </w:rPr>
              <w:t>Alertas del usuario</w:t>
            </w:r>
          </w:p>
        </w:tc>
      </w:tr>
      <w:tr>
        <w:tc>
          <w:tcPr>
            <w:tcW w:type="dxa" w:w="2757"/>
            <w:shd w:val="clear" w:color="auto" w:fill="EEF2FF"/>
          </w:tcPr>
          <w:p>
            <w:pPr>
              <w:spacing w:before="40" w:after="40"/>
            </w:pPr>
            <w:r/>
            <w:r>
              <w:rPr>
                <w:rFonts w:ascii="Arial" w:hAnsi="Arial"/>
                <w:sz w:val="20"/>
              </w:rPr>
              <w:t>alerts</w:t>
            </w:r>
          </w:p>
        </w:tc>
        <w:tc>
          <w:tcPr>
            <w:tcW w:type="dxa" w:w="2757"/>
            <w:shd w:val="clear" w:color="auto" w:fill="EEF2FF"/>
          </w:tcPr>
          <w:p>
            <w:pPr>
              <w:spacing w:before="40" w:after="40"/>
            </w:pPr>
            <w:r/>
            <w:r>
              <w:rPr>
                <w:rFonts w:ascii="Arial" w:hAnsi="Arial"/>
                <w:sz w:val="20"/>
              </w:rPr>
              <w:t>is_read</w:t>
            </w:r>
          </w:p>
        </w:tc>
        <w:tc>
          <w:tcPr>
            <w:tcW w:type="dxa" w:w="2757"/>
            <w:shd w:val="clear" w:color="auto" w:fill="EEF2FF"/>
          </w:tcPr>
          <w:p>
            <w:pPr>
              <w:spacing w:before="40" w:after="40"/>
            </w:pPr>
            <w:r/>
            <w:r>
              <w:rPr>
                <w:rFonts w:ascii="Arial" w:hAnsi="Arial"/>
                <w:sz w:val="20"/>
              </w:rPr>
              <w:t>Filtro de no leídas</w:t>
            </w:r>
          </w:p>
        </w:tc>
      </w:tr>
      <w:tr>
        <w:tc>
          <w:tcPr>
            <w:tcW w:type="dxa" w:w="2757"/>
          </w:tcPr>
          <w:p>
            <w:pPr>
              <w:spacing w:before="40" w:after="40"/>
            </w:pPr>
            <w:r/>
            <w:r>
              <w:rPr>
                <w:rFonts w:ascii="Arial" w:hAnsi="Arial"/>
                <w:sz w:val="20"/>
              </w:rPr>
              <w:t>alerts</w:t>
            </w:r>
          </w:p>
        </w:tc>
        <w:tc>
          <w:tcPr>
            <w:tcW w:type="dxa" w:w="2757"/>
          </w:tcPr>
          <w:p>
            <w:pPr>
              <w:spacing w:before="40" w:after="40"/>
            </w:pPr>
            <w:r/>
            <w:r>
              <w:rPr>
                <w:rFonts w:ascii="Arial" w:hAnsi="Arial"/>
                <w:sz w:val="20"/>
              </w:rPr>
              <w:t>alert_type</w:t>
            </w:r>
          </w:p>
        </w:tc>
        <w:tc>
          <w:tcPr>
            <w:tcW w:type="dxa" w:w="2757"/>
          </w:tcPr>
          <w:p>
            <w:pPr>
              <w:spacing w:before="40" w:after="40"/>
            </w:pPr>
            <w:r/>
            <w:r>
              <w:rPr>
                <w:rFonts w:ascii="Arial" w:hAnsi="Arial"/>
                <w:sz w:val="20"/>
              </w:rPr>
              <w:t>Filtro por tipo</w:t>
            </w:r>
          </w:p>
        </w:tc>
      </w:tr>
      <w:tr>
        <w:tc>
          <w:tcPr>
            <w:tcW w:type="dxa" w:w="2757"/>
            <w:shd w:val="clear" w:color="auto" w:fill="EEF2FF"/>
          </w:tcPr>
          <w:p>
            <w:pPr>
              <w:spacing w:before="40" w:after="40"/>
            </w:pPr>
            <w:r/>
            <w:r>
              <w:rPr>
                <w:rFonts w:ascii="Arial" w:hAnsi="Arial"/>
                <w:sz w:val="20"/>
              </w:rPr>
              <w:t>alert_rules</w:t>
            </w:r>
          </w:p>
        </w:tc>
        <w:tc>
          <w:tcPr>
            <w:tcW w:type="dxa" w:w="2757"/>
            <w:shd w:val="clear" w:color="auto" w:fill="EEF2FF"/>
          </w:tcPr>
          <w:p>
            <w:pPr>
              <w:spacing w:before="40" w:after="40"/>
            </w:pPr>
            <w:r/>
            <w:r>
              <w:rPr>
                <w:rFonts w:ascii="Arial" w:hAnsi="Arial"/>
                <w:sz w:val="20"/>
              </w:rPr>
              <w:t>company_id</w:t>
            </w:r>
          </w:p>
        </w:tc>
        <w:tc>
          <w:tcPr>
            <w:tcW w:type="dxa" w:w="2757"/>
            <w:shd w:val="clear" w:color="auto" w:fill="EEF2FF"/>
          </w:tcPr>
          <w:p>
            <w:pPr>
              <w:spacing w:before="40" w:after="40"/>
            </w:pPr>
            <w:r/>
            <w:r>
              <w:rPr>
                <w:rFonts w:ascii="Arial" w:hAnsi="Arial"/>
                <w:sz w:val="20"/>
              </w:rPr>
              <w:t>Reglas de la empresa</w:t>
            </w:r>
          </w:p>
        </w:tc>
      </w:tr>
      <w:tr>
        <w:tc>
          <w:tcPr>
            <w:tcW w:type="dxa" w:w="2757"/>
          </w:tcPr>
          <w:p>
            <w:pPr>
              <w:spacing w:before="40" w:after="40"/>
            </w:pPr>
            <w:r/>
            <w:r>
              <w:rPr>
                <w:rFonts w:ascii="Arial" w:hAnsi="Arial"/>
                <w:sz w:val="20"/>
              </w:rPr>
              <w:t>alert_rules</w:t>
            </w:r>
          </w:p>
        </w:tc>
        <w:tc>
          <w:tcPr>
            <w:tcW w:type="dxa" w:w="2757"/>
          </w:tcPr>
          <w:p>
            <w:pPr>
              <w:spacing w:before="40" w:after="40"/>
            </w:pPr>
            <w:r/>
            <w:r>
              <w:rPr>
                <w:rFonts w:ascii="Arial" w:hAnsi="Arial"/>
                <w:sz w:val="20"/>
              </w:rPr>
              <w:t>alert_type</w:t>
            </w:r>
          </w:p>
        </w:tc>
        <w:tc>
          <w:tcPr>
            <w:tcW w:type="dxa" w:w="2757"/>
          </w:tcPr>
          <w:p>
            <w:pPr>
              <w:spacing w:before="40" w:after="40"/>
            </w:pPr>
            <w:r/>
            <w:r>
              <w:rPr>
                <w:rFonts w:ascii="Arial" w:hAnsi="Arial"/>
                <w:sz w:val="20"/>
              </w:rPr>
              <w:t>Consultas por tipo</w:t>
            </w:r>
          </w:p>
        </w:tc>
      </w:tr>
      <w:tr>
        <w:tc>
          <w:tcPr>
            <w:tcW w:type="dxa" w:w="2757"/>
            <w:shd w:val="clear" w:color="auto" w:fill="EEF2FF"/>
          </w:tcPr>
          <w:p>
            <w:pPr>
              <w:spacing w:before="40" w:after="40"/>
            </w:pPr>
            <w:r/>
            <w:r>
              <w:rPr>
                <w:rFonts w:ascii="Arial" w:hAnsi="Arial"/>
                <w:sz w:val="20"/>
              </w:rPr>
              <w:t>price_recommendations</w:t>
            </w:r>
          </w:p>
        </w:tc>
        <w:tc>
          <w:tcPr>
            <w:tcW w:type="dxa" w:w="2757"/>
            <w:shd w:val="clear" w:color="auto" w:fill="EEF2FF"/>
          </w:tcPr>
          <w:p>
            <w:pPr>
              <w:spacing w:before="40" w:after="40"/>
            </w:pPr>
            <w:r/>
            <w:r>
              <w:rPr>
                <w:rFonts w:ascii="Arial" w:hAnsi="Arial"/>
                <w:sz w:val="20"/>
              </w:rPr>
              <w:t>product_id</w:t>
            </w:r>
          </w:p>
        </w:tc>
        <w:tc>
          <w:tcPr>
            <w:tcW w:type="dxa" w:w="2757"/>
            <w:shd w:val="clear" w:color="auto" w:fill="EEF2FF"/>
          </w:tcPr>
          <w:p>
            <w:pPr>
              <w:spacing w:before="40" w:after="40"/>
            </w:pPr>
            <w:r/>
            <w:r>
              <w:rPr>
                <w:rFonts w:ascii="Arial" w:hAnsi="Arial"/>
                <w:sz w:val="20"/>
              </w:rPr>
              <w:t>Recomendaciones por producto</w:t>
            </w:r>
          </w:p>
        </w:tc>
      </w:tr>
      <w:tr>
        <w:tc>
          <w:tcPr>
            <w:tcW w:type="dxa" w:w="2757"/>
          </w:tcPr>
          <w:p>
            <w:pPr>
              <w:spacing w:before="40" w:after="40"/>
            </w:pPr>
            <w:r/>
            <w:r>
              <w:rPr>
                <w:rFonts w:ascii="Arial" w:hAnsi="Arial"/>
                <w:sz w:val="20"/>
              </w:rPr>
              <w:t>price_recommendations</w:t>
            </w:r>
          </w:p>
        </w:tc>
        <w:tc>
          <w:tcPr>
            <w:tcW w:type="dxa" w:w="2757"/>
          </w:tcPr>
          <w:p>
            <w:pPr>
              <w:spacing w:before="40" w:after="40"/>
            </w:pPr>
            <w:r/>
            <w:r>
              <w:rPr>
                <w:rFonts w:ascii="Arial" w:hAnsi="Arial"/>
                <w:sz w:val="20"/>
              </w:rPr>
              <w:t>status</w:t>
            </w:r>
          </w:p>
        </w:tc>
        <w:tc>
          <w:tcPr>
            <w:tcW w:type="dxa" w:w="2757"/>
          </w:tcPr>
          <w:p>
            <w:pPr>
              <w:spacing w:before="40" w:after="40"/>
            </w:pPr>
            <w:r/>
            <w:r>
              <w:rPr>
                <w:rFonts w:ascii="Arial" w:hAnsi="Arial"/>
                <w:sz w:val="20"/>
              </w:rPr>
              <w:t>Filtro de pendientes</w:t>
            </w:r>
          </w:p>
        </w:tc>
      </w:tr>
      <w:tr>
        <w:tc>
          <w:tcPr>
            <w:tcW w:type="dxa" w:w="2757"/>
            <w:shd w:val="clear" w:color="auto" w:fill="EEF2FF"/>
          </w:tcPr>
          <w:p>
            <w:pPr>
              <w:spacing w:before="40" w:after="40"/>
            </w:pPr>
            <w:r/>
            <w:r>
              <w:rPr>
                <w:rFonts w:ascii="Arial" w:hAnsi="Arial"/>
                <w:sz w:val="20"/>
              </w:rPr>
              <w:t>company_api_keys</w:t>
            </w:r>
          </w:p>
        </w:tc>
        <w:tc>
          <w:tcPr>
            <w:tcW w:type="dxa" w:w="2757"/>
            <w:shd w:val="clear" w:color="auto" w:fill="EEF2FF"/>
          </w:tcPr>
          <w:p>
            <w:pPr>
              <w:spacing w:before="40" w:after="40"/>
            </w:pPr>
            <w:r/>
            <w:r>
              <w:rPr>
                <w:rFonts w:ascii="Arial" w:hAnsi="Arial"/>
                <w:sz w:val="20"/>
              </w:rPr>
              <w:t>company_id</w:t>
            </w:r>
          </w:p>
        </w:tc>
        <w:tc>
          <w:tcPr>
            <w:tcW w:type="dxa" w:w="2757"/>
            <w:shd w:val="clear" w:color="auto" w:fill="EEF2FF"/>
          </w:tcPr>
          <w:p>
            <w:pPr>
              <w:spacing w:before="40" w:after="40"/>
            </w:pPr>
            <w:r/>
            <w:r>
              <w:rPr>
                <w:rFonts w:ascii="Arial" w:hAnsi="Arial"/>
                <w:sz w:val="20"/>
              </w:rPr>
              <w:t>Claves por empresa</w:t>
            </w:r>
          </w:p>
        </w:tc>
      </w:tr>
    </w:tbl>
    <w:p/>
    <w:p>
      <w:pPr>
        <w:spacing w:line="360" w:lineRule="auto" w:before="280" w:after="120"/>
      </w:pPr>
      <w:r>
        <w:rPr>
          <w:rFonts w:ascii="Arial" w:hAnsi="Arial"/>
          <w:b/>
          <w:color w:val="1B2A4A"/>
          <w:sz w:val="28"/>
        </w:rPr>
        <w:t>4.4 Diseño de la API REST</w:t>
      </w:r>
    </w:p>
    <w:p>
      <w:pPr>
        <w:spacing w:before="0" w:after="120" w:line="360" w:lineRule="auto"/>
      </w:pPr>
      <w:r>
        <w:rPr>
          <w:rFonts w:ascii="Arial" w:hAnsi="Arial"/>
          <w:sz w:val="24"/>
        </w:rPr>
        <w:t>La API sigue los principios REST: recursos identificados por URI, operaciones mediante verbos HTTP, respuestas en JSON, stateless.</w:t>
      </w:r>
    </w:p>
    <w:p>
      <w:pPr>
        <w:spacing w:before="0" w:after="120" w:line="360" w:lineRule="auto"/>
      </w:pPr>
      <w:r>
        <w:rPr>
          <w:rFonts w:ascii="Arial" w:hAnsi="Arial"/>
          <w:sz w:val="24"/>
        </w:rPr>
      </w:r>
      <w:r>
        <w:rPr>
          <w:rFonts w:ascii="Arial" w:hAnsi="Arial"/>
          <w:b/>
          <w:sz w:val="24"/>
        </w:rPr>
        <w:t>Formato de respuesta estándar:</w:t>
      </w:r>
      <w:r>
        <w:rPr>
          <w:rFonts w:ascii="Arial" w:hAnsi="Arial"/>
          <w:sz w:val="24"/>
        </w:rPr>
      </w:r>
    </w:p>
    <w:p>
      <w:pPr>
        <w:spacing w:before="0" w:after="120" w:line="360" w:lineRule="auto"/>
      </w:pPr>
      <w:r>
        <w:rPr>
          <w:rFonts w:ascii="Arial" w:hAnsi="Arial"/>
          <w:sz w:val="24"/>
        </w:rPr>
        <w:t>Éxito:</w:t>
      </w:r>
    </w:p>
    <w:p>
      <w:pPr>
        <w:spacing w:before="120" w:after="120"/>
        <w:ind w:left="283" w:right="283"/>
        <w:shd w:val="clear" w:color="auto" w:fill="F0F0F0"/>
      </w:pPr>
      <w:r>
        <w:rPr>
          <w:rFonts w:ascii="Courier New" w:hAnsi="Courier New"/>
          <w:sz w:val="18"/>
        </w:rPr>
        <w:t>{</w:t>
        <w:br/>
        <w:t xml:space="preserve">  "success": true,</w:t>
        <w:br/>
        <w:t xml:space="preserve">  "message": "Producto creado correctamente",</w:t>
        <w:br/>
        <w:t xml:space="preserve">  "data": { ... },</w:t>
        <w:br/>
        <w:t xml:space="preserve">  "timestamp": "2026-02-10T10:30:00"</w:t>
        <w:br/>
        <w:t>}</w:t>
      </w:r>
    </w:p>
    <w:p>
      <w:pPr>
        <w:spacing w:before="0" w:after="120" w:line="360" w:lineRule="auto"/>
      </w:pPr>
      <w:r>
        <w:rPr>
          <w:rFonts w:ascii="Arial" w:hAnsi="Arial"/>
          <w:sz w:val="24"/>
        </w:rPr>
        <w:t>Error:</w:t>
      </w:r>
    </w:p>
    <w:p>
      <w:pPr>
        <w:spacing w:before="120" w:after="120"/>
        <w:ind w:left="283" w:right="283"/>
        <w:shd w:val="clear" w:color="auto" w:fill="F0F0F0"/>
      </w:pPr>
      <w:r>
        <w:rPr>
          <w:rFonts w:ascii="Courier New" w:hAnsi="Courier New"/>
          <w:sz w:val="18"/>
        </w:rPr>
        <w:t>{</w:t>
        <w:br/>
        <w:t xml:space="preserve">  "success": false,</w:t>
        <w:br/>
        <w:t xml:space="preserve">  "message": "No existe producto con id: 99",</w:t>
        <w:br/>
        <w:t xml:space="preserve">  "timestamp": "2026-02-10T10:30:00"</w:t>
        <w:br/>
        <w:t>}</w:t>
      </w:r>
    </w:p>
    <w:p>
      <w:pPr>
        <w:spacing w:before="0" w:after="120" w:line="360" w:lineRule="auto"/>
      </w:pPr>
      <w:r>
        <w:rPr>
          <w:rFonts w:ascii="Arial" w:hAnsi="Arial"/>
          <w:sz w:val="24"/>
        </w:rPr>
        <w:t>Paginación:</w:t>
      </w:r>
    </w:p>
    <w:p>
      <w:pPr>
        <w:spacing w:before="120" w:after="120"/>
        <w:ind w:left="283" w:right="283"/>
        <w:shd w:val="clear" w:color="auto" w:fill="F0F0F0"/>
      </w:pPr>
      <w:r>
        <w:rPr>
          <w:rFonts w:ascii="Courier New" w:hAnsi="Courier New"/>
          <w:sz w:val="18"/>
        </w:rPr>
        <w:t>{</w:t>
        <w:br/>
        <w:t xml:space="preserve">  "success": true,</w:t>
        <w:br/>
        <w:t xml:space="preserve">  "data": [ ... ],</w:t>
        <w:br/>
        <w:t xml:space="preserve">  "page": 0,</w:t>
        <w:br/>
        <w:t xml:space="preserve">  "size": 20,</w:t>
        <w:br/>
        <w:t xml:space="preserve">  "totalElements": 87,</w:t>
        <w:br/>
        <w:t xml:space="preserve">  "totalPages": 5,</w:t>
        <w:br/>
        <w:t xml:space="preserve">  "isFirst": true,</w:t>
        <w:br/>
        <w:t xml:space="preserve">  "isLast": false</w:t>
        <w:br/>
        <w:t>}</w:t>
      </w:r>
    </w:p>
    <w:p>
      <w:pPr>
        <w:spacing w:before="0" w:after="120" w:line="360" w:lineRule="auto"/>
      </w:pPr>
      <w:r>
        <w:rPr>
          <w:rFonts w:ascii="Arial" w:hAnsi="Arial"/>
          <w:sz w:val="24"/>
        </w:rPr>
      </w:r>
      <w:r>
        <w:rPr>
          <w:rFonts w:ascii="Arial" w:hAnsi="Arial"/>
          <w:b/>
          <w:sz w:val="24"/>
        </w:rPr>
        <w:t>Endpoints implementados:</w:t>
      </w:r>
      <w:r>
        <w:rPr>
          <w:rFonts w:ascii="Arial" w:hAnsi="Arial"/>
          <w:sz w:val="24"/>
        </w:rPr>
      </w:r>
    </w:p>
    <w:tbl>
      <w:tblPr>
        <w:tblStyle w:val="TableGrid"/>
        <w:tblW w:type="auto" w:w="0"/>
        <w:tblLook w:firstColumn="1" w:firstRow="1" w:lastColumn="0" w:lastRow="0" w:noHBand="0" w:noVBand="1" w:val="04A0"/>
      </w:tblPr>
      <w:tblGrid>
        <w:gridCol w:w="2068"/>
        <w:gridCol w:w="2068"/>
        <w:gridCol w:w="2068"/>
        <w:gridCol w:w="2068"/>
      </w:tblGrid>
      <w:tr>
        <w:tc>
          <w:tcPr>
            <w:tcW w:type="dxa" w:w="2068"/>
            <w:shd w:val="clear" w:color="auto" w:fill="1B2A4A"/>
          </w:tcPr>
          <w:p>
            <w:pPr>
              <w:spacing w:before="40" w:after="40"/>
            </w:pPr>
            <w:r>
              <w:rPr>
                <w:b/>
                <w:color w:val="FFFFFF"/>
              </w:rPr>
            </w:r>
            <w:r>
              <w:rPr>
                <w:rFonts w:ascii="Arial" w:hAnsi="Arial"/>
                <w:b/>
                <w:color w:val="FFFFFF"/>
                <w:sz w:val="20"/>
              </w:rPr>
              <w:t>Método</w:t>
            </w:r>
          </w:p>
        </w:tc>
        <w:tc>
          <w:tcPr>
            <w:tcW w:type="dxa" w:w="2068"/>
            <w:shd w:val="clear" w:color="auto" w:fill="1B2A4A"/>
          </w:tcPr>
          <w:p>
            <w:pPr>
              <w:spacing w:before="40" w:after="40"/>
            </w:pPr>
            <w:r>
              <w:rPr>
                <w:b/>
                <w:color w:val="FFFFFF"/>
              </w:rPr>
            </w:r>
            <w:r>
              <w:rPr>
                <w:rFonts w:ascii="Arial" w:hAnsi="Arial"/>
                <w:b/>
                <w:color w:val="FFFFFF"/>
                <w:sz w:val="20"/>
              </w:rPr>
              <w:t>Ruta</w:t>
            </w:r>
          </w:p>
        </w:tc>
        <w:tc>
          <w:tcPr>
            <w:tcW w:type="dxa" w:w="2068"/>
            <w:shd w:val="clear" w:color="auto" w:fill="1B2A4A"/>
          </w:tcPr>
          <w:p>
            <w:pPr>
              <w:spacing w:before="40" w:after="40"/>
            </w:pPr>
            <w:r>
              <w:rPr>
                <w:b/>
                <w:color w:val="FFFFFF"/>
              </w:rPr>
            </w:r>
            <w:r>
              <w:rPr>
                <w:rFonts w:ascii="Arial" w:hAnsi="Arial"/>
                <w:b/>
                <w:color w:val="FFFFFF"/>
                <w:sz w:val="20"/>
              </w:rPr>
              <w:t>Descripción</w:t>
            </w:r>
          </w:p>
        </w:tc>
        <w:tc>
          <w:tcPr>
            <w:tcW w:type="dxa" w:w="2068"/>
            <w:shd w:val="clear" w:color="auto" w:fill="1B2A4A"/>
          </w:tcPr>
          <w:p>
            <w:pPr>
              <w:spacing w:before="40" w:after="40"/>
            </w:pPr>
            <w:r>
              <w:rPr>
                <w:b/>
                <w:color w:val="FFFFFF"/>
              </w:rPr>
            </w:r>
            <w:r>
              <w:rPr>
                <w:rFonts w:ascii="Arial" w:hAnsi="Arial"/>
                <w:b/>
                <w:color w:val="FFFFFF"/>
                <w:sz w:val="20"/>
              </w:rPr>
              <w:t>Acceso</w:t>
            </w:r>
          </w:p>
        </w:tc>
      </w:tr>
      <w:tr>
        <w:tc>
          <w:tcPr>
            <w:tcW w:type="dxa" w:w="2068"/>
          </w:tcPr>
          <w:p>
            <w:pPr>
              <w:spacing w:before="40" w:after="40"/>
            </w:pPr>
            <w:r/>
            <w:r>
              <w:rPr>
                <w:rFonts w:ascii="Arial" w:hAnsi="Arial"/>
                <w:sz w:val="20"/>
              </w:rPr>
              <w:t>POST</w:t>
            </w:r>
          </w:p>
        </w:tc>
        <w:tc>
          <w:tcPr>
            <w:tcW w:type="dxa" w:w="2068"/>
          </w:tcPr>
          <w:p>
            <w:pPr>
              <w:spacing w:before="40" w:after="40"/>
            </w:pPr>
            <w:r/>
            <w:r>
              <w:rPr>
                <w:rFonts w:ascii="Arial" w:hAnsi="Arial"/>
                <w:sz w:val="20"/>
              </w:rPr>
              <w:t>/api/auth/register</w:t>
            </w:r>
          </w:p>
        </w:tc>
        <w:tc>
          <w:tcPr>
            <w:tcW w:type="dxa" w:w="2068"/>
          </w:tcPr>
          <w:p>
            <w:pPr>
              <w:spacing w:before="40" w:after="40"/>
            </w:pPr>
            <w:r/>
            <w:r>
              <w:rPr>
                <w:rFonts w:ascii="Arial" w:hAnsi="Arial"/>
                <w:sz w:val="20"/>
              </w:rPr>
              <w:t>Registro de usuario</w:t>
            </w:r>
          </w:p>
        </w:tc>
        <w:tc>
          <w:tcPr>
            <w:tcW w:type="dxa" w:w="2068"/>
          </w:tcPr>
          <w:p>
            <w:pPr>
              <w:spacing w:before="40" w:after="40"/>
            </w:pPr>
            <w:r/>
            <w:r>
              <w:rPr>
                <w:rFonts w:ascii="Arial" w:hAnsi="Arial"/>
                <w:sz w:val="20"/>
              </w:rPr>
              <w:t>Público</w:t>
            </w:r>
          </w:p>
        </w:tc>
      </w:tr>
      <w:tr>
        <w:tc>
          <w:tcPr>
            <w:tcW w:type="dxa" w:w="2068"/>
            <w:shd w:val="clear" w:color="auto" w:fill="EEF2FF"/>
          </w:tcPr>
          <w:p>
            <w:pPr>
              <w:spacing w:before="40" w:after="40"/>
            </w:pPr>
            <w:r/>
            <w:r>
              <w:rPr>
                <w:rFonts w:ascii="Arial" w:hAnsi="Arial"/>
                <w:sz w:val="20"/>
              </w:rPr>
              <w:t>POST</w:t>
            </w:r>
          </w:p>
        </w:tc>
        <w:tc>
          <w:tcPr>
            <w:tcW w:type="dxa" w:w="2068"/>
            <w:shd w:val="clear" w:color="auto" w:fill="EEF2FF"/>
          </w:tcPr>
          <w:p>
            <w:pPr>
              <w:spacing w:before="40" w:after="40"/>
            </w:pPr>
            <w:r/>
            <w:r>
              <w:rPr>
                <w:rFonts w:ascii="Arial" w:hAnsi="Arial"/>
                <w:sz w:val="20"/>
              </w:rPr>
              <w:t>/api/auth/login</w:t>
            </w:r>
          </w:p>
        </w:tc>
        <w:tc>
          <w:tcPr>
            <w:tcW w:type="dxa" w:w="2068"/>
            <w:shd w:val="clear" w:color="auto" w:fill="EEF2FF"/>
          </w:tcPr>
          <w:p>
            <w:pPr>
              <w:spacing w:before="40" w:after="40"/>
            </w:pPr>
            <w:r/>
            <w:r>
              <w:rPr>
                <w:rFonts w:ascii="Arial" w:hAnsi="Arial"/>
                <w:sz w:val="20"/>
              </w:rPr>
              <w:t>Login, devuelve JWT</w:t>
            </w:r>
          </w:p>
        </w:tc>
        <w:tc>
          <w:tcPr>
            <w:tcW w:type="dxa" w:w="2068"/>
            <w:shd w:val="clear" w:color="auto" w:fill="EEF2FF"/>
          </w:tcPr>
          <w:p>
            <w:pPr>
              <w:spacing w:before="40" w:after="40"/>
            </w:pPr>
            <w:r/>
            <w:r>
              <w:rPr>
                <w:rFonts w:ascii="Arial" w:hAnsi="Arial"/>
                <w:sz w:val="20"/>
              </w:rPr>
              <w:t>Público</w:t>
            </w:r>
          </w:p>
        </w:tc>
      </w:tr>
      <w:tr>
        <w:tc>
          <w:tcPr>
            <w:tcW w:type="dxa" w:w="2068"/>
          </w:tcPr>
          <w:p>
            <w:pPr>
              <w:spacing w:before="40" w:after="40"/>
            </w:pPr>
            <w:r/>
            <w:r>
              <w:rPr>
                <w:rFonts w:ascii="Arial" w:hAnsi="Arial"/>
                <w:sz w:val="20"/>
              </w:rPr>
              <w:t>GET</w:t>
            </w:r>
          </w:p>
        </w:tc>
        <w:tc>
          <w:tcPr>
            <w:tcW w:type="dxa" w:w="2068"/>
          </w:tcPr>
          <w:p>
            <w:pPr>
              <w:spacing w:before="40" w:after="40"/>
            </w:pPr>
            <w:r/>
            <w:r>
              <w:rPr>
                <w:rFonts w:ascii="Arial" w:hAnsi="Arial"/>
                <w:sz w:val="20"/>
              </w:rPr>
              <w:t>/api/auth/profile</w:t>
            </w:r>
          </w:p>
        </w:tc>
        <w:tc>
          <w:tcPr>
            <w:tcW w:type="dxa" w:w="2068"/>
          </w:tcPr>
          <w:p>
            <w:pPr>
              <w:spacing w:before="40" w:after="40"/>
            </w:pPr>
            <w:r/>
            <w:r>
              <w:rPr>
                <w:rFonts w:ascii="Arial" w:hAnsi="Arial"/>
                <w:sz w:val="20"/>
              </w:rPr>
              <w:t>Perfil del usuario autenticado</w:t>
            </w:r>
          </w:p>
        </w:tc>
        <w:tc>
          <w:tcPr>
            <w:tcW w:type="dxa" w:w="2068"/>
          </w:tcPr>
          <w:p>
            <w:pPr>
              <w:spacing w:before="40" w:after="40"/>
            </w:pPr>
            <w:r/>
            <w:r>
              <w:rPr>
                <w:rFonts w:ascii="Arial" w:hAnsi="Arial"/>
                <w:sz w:val="20"/>
              </w:rPr>
              <w:t>USER</w:t>
            </w:r>
          </w:p>
        </w:tc>
      </w:tr>
      <w:tr>
        <w:tc>
          <w:tcPr>
            <w:tcW w:type="dxa" w:w="2068"/>
            <w:shd w:val="clear" w:color="auto" w:fill="EEF2FF"/>
          </w:tcPr>
          <w:p>
            <w:pPr>
              <w:spacing w:before="40" w:after="40"/>
            </w:pPr>
            <w:r/>
            <w:r>
              <w:rPr>
                <w:rFonts w:ascii="Arial" w:hAnsi="Arial"/>
                <w:sz w:val="20"/>
              </w:rPr>
              <w:t>POST</w:t>
            </w:r>
          </w:p>
        </w:tc>
        <w:tc>
          <w:tcPr>
            <w:tcW w:type="dxa" w:w="2068"/>
            <w:shd w:val="clear" w:color="auto" w:fill="EEF2FF"/>
          </w:tcPr>
          <w:p>
            <w:pPr>
              <w:spacing w:before="40" w:after="40"/>
            </w:pPr>
            <w:r/>
            <w:r>
              <w:rPr>
                <w:rFonts w:ascii="Arial" w:hAnsi="Arial"/>
                <w:sz w:val="20"/>
              </w:rPr>
              <w:t>/api/products</w:t>
            </w:r>
          </w:p>
        </w:tc>
        <w:tc>
          <w:tcPr>
            <w:tcW w:type="dxa" w:w="2068"/>
            <w:shd w:val="clear" w:color="auto" w:fill="EEF2FF"/>
          </w:tcPr>
          <w:p>
            <w:pPr>
              <w:spacing w:before="40" w:after="40"/>
            </w:pPr>
            <w:r/>
            <w:r>
              <w:rPr>
                <w:rFonts w:ascii="Arial" w:hAnsi="Arial"/>
                <w:sz w:val="20"/>
              </w:rPr>
              <w:t>Crear producto</w:t>
            </w:r>
          </w:p>
        </w:tc>
        <w:tc>
          <w:tcPr>
            <w:tcW w:type="dxa" w:w="2068"/>
            <w:shd w:val="clear" w:color="auto" w:fill="EEF2FF"/>
          </w:tcPr>
          <w:p>
            <w:pPr>
              <w:spacing w:before="40" w:after="40"/>
            </w:pPr>
            <w:r/>
            <w:r>
              <w:rPr>
                <w:rFonts w:ascii="Arial" w:hAnsi="Arial"/>
                <w:sz w:val="20"/>
              </w:rPr>
              <w:t>USER</w:t>
            </w:r>
          </w:p>
        </w:tc>
      </w:tr>
      <w:tr>
        <w:tc>
          <w:tcPr>
            <w:tcW w:type="dxa" w:w="2068"/>
          </w:tcPr>
          <w:p>
            <w:pPr>
              <w:spacing w:before="40" w:after="40"/>
            </w:pPr>
            <w:r/>
            <w:r>
              <w:rPr>
                <w:rFonts w:ascii="Arial" w:hAnsi="Arial"/>
                <w:sz w:val="20"/>
              </w:rPr>
              <w:t>GET</w:t>
            </w:r>
          </w:p>
        </w:tc>
        <w:tc>
          <w:tcPr>
            <w:tcW w:type="dxa" w:w="2068"/>
          </w:tcPr>
          <w:p>
            <w:pPr>
              <w:spacing w:before="40" w:after="40"/>
            </w:pPr>
            <w:r/>
            <w:r>
              <w:rPr>
                <w:rFonts w:ascii="Arial" w:hAnsi="Arial"/>
                <w:sz w:val="20"/>
              </w:rPr>
              <w:t>/api/products</w:t>
            </w:r>
          </w:p>
        </w:tc>
        <w:tc>
          <w:tcPr>
            <w:tcW w:type="dxa" w:w="2068"/>
          </w:tcPr>
          <w:p>
            <w:pPr>
              <w:spacing w:before="40" w:after="40"/>
            </w:pPr>
            <w:r/>
            <w:r>
              <w:rPr>
                <w:rFonts w:ascii="Arial" w:hAnsi="Arial"/>
                <w:sz w:val="20"/>
              </w:rPr>
              <w:t>Listar productos (paginado)</w:t>
            </w:r>
          </w:p>
        </w:tc>
        <w:tc>
          <w:tcPr>
            <w:tcW w:type="dxa" w:w="2068"/>
          </w:tcPr>
          <w:p>
            <w:pPr>
              <w:spacing w:before="40" w:after="40"/>
            </w:pPr>
            <w:r/>
            <w:r>
              <w:rPr>
                <w:rFonts w:ascii="Arial" w:hAnsi="Arial"/>
                <w:sz w:val="20"/>
              </w:rPr>
              <w:t>USER</w:t>
            </w:r>
          </w:p>
        </w:tc>
      </w:tr>
      <w:tr>
        <w:tc>
          <w:tcPr>
            <w:tcW w:type="dxa" w:w="2068"/>
            <w:shd w:val="clear" w:color="auto" w:fill="EEF2FF"/>
          </w:tcPr>
          <w:p>
            <w:pPr>
              <w:spacing w:before="40" w:after="40"/>
            </w:pPr>
            <w:r/>
            <w:r>
              <w:rPr>
                <w:rFonts w:ascii="Arial" w:hAnsi="Arial"/>
                <w:sz w:val="20"/>
              </w:rPr>
              <w:t>GET</w:t>
            </w:r>
          </w:p>
        </w:tc>
        <w:tc>
          <w:tcPr>
            <w:tcW w:type="dxa" w:w="2068"/>
            <w:shd w:val="clear" w:color="auto" w:fill="EEF2FF"/>
          </w:tcPr>
          <w:p>
            <w:pPr>
              <w:spacing w:before="40" w:after="40"/>
            </w:pPr>
            <w:r/>
            <w:r>
              <w:rPr>
                <w:rFonts w:ascii="Arial" w:hAnsi="Arial"/>
                <w:sz w:val="20"/>
              </w:rPr>
              <w:t>/api/products/{id}</w:t>
            </w:r>
          </w:p>
        </w:tc>
        <w:tc>
          <w:tcPr>
            <w:tcW w:type="dxa" w:w="2068"/>
            <w:shd w:val="clear" w:color="auto" w:fill="EEF2FF"/>
          </w:tcPr>
          <w:p>
            <w:pPr>
              <w:spacing w:before="40" w:after="40"/>
            </w:pPr>
            <w:r/>
            <w:r>
              <w:rPr>
                <w:rFonts w:ascii="Arial" w:hAnsi="Arial"/>
                <w:sz w:val="20"/>
              </w:rPr>
              <w:t>Detalle de producto</w:t>
            </w:r>
          </w:p>
        </w:tc>
        <w:tc>
          <w:tcPr>
            <w:tcW w:type="dxa" w:w="2068"/>
            <w:shd w:val="clear" w:color="auto" w:fill="EEF2FF"/>
          </w:tcPr>
          <w:p>
            <w:pPr>
              <w:spacing w:before="40" w:after="40"/>
            </w:pPr>
            <w:r/>
            <w:r>
              <w:rPr>
                <w:rFonts w:ascii="Arial" w:hAnsi="Arial"/>
                <w:sz w:val="20"/>
              </w:rPr>
              <w:t>USER</w:t>
            </w:r>
          </w:p>
        </w:tc>
      </w:tr>
      <w:tr>
        <w:tc>
          <w:tcPr>
            <w:tcW w:type="dxa" w:w="2068"/>
          </w:tcPr>
          <w:p>
            <w:pPr>
              <w:spacing w:before="40" w:after="40"/>
            </w:pPr>
            <w:r/>
            <w:r>
              <w:rPr>
                <w:rFonts w:ascii="Arial" w:hAnsi="Arial"/>
                <w:sz w:val="20"/>
              </w:rPr>
              <w:t>PUT</w:t>
            </w:r>
          </w:p>
        </w:tc>
        <w:tc>
          <w:tcPr>
            <w:tcW w:type="dxa" w:w="2068"/>
          </w:tcPr>
          <w:p>
            <w:pPr>
              <w:spacing w:before="40" w:after="40"/>
            </w:pPr>
            <w:r/>
            <w:r>
              <w:rPr>
                <w:rFonts w:ascii="Arial" w:hAnsi="Arial"/>
                <w:sz w:val="20"/>
              </w:rPr>
              <w:t>/api/products/{id}</w:t>
            </w:r>
          </w:p>
        </w:tc>
        <w:tc>
          <w:tcPr>
            <w:tcW w:type="dxa" w:w="2068"/>
          </w:tcPr>
          <w:p>
            <w:pPr>
              <w:spacing w:before="40" w:after="40"/>
            </w:pPr>
            <w:r/>
            <w:r>
              <w:rPr>
                <w:rFonts w:ascii="Arial" w:hAnsi="Arial"/>
                <w:sz w:val="20"/>
              </w:rPr>
              <w:t>Actualizar producto</w:t>
            </w:r>
          </w:p>
        </w:tc>
        <w:tc>
          <w:tcPr>
            <w:tcW w:type="dxa" w:w="2068"/>
          </w:tcPr>
          <w:p>
            <w:pPr>
              <w:spacing w:before="40" w:after="40"/>
            </w:pPr>
            <w:r/>
            <w:r>
              <w:rPr>
                <w:rFonts w:ascii="Arial" w:hAnsi="Arial"/>
                <w:sz w:val="20"/>
              </w:rPr>
              <w:t>USER</w:t>
            </w:r>
          </w:p>
        </w:tc>
      </w:tr>
      <w:tr>
        <w:tc>
          <w:tcPr>
            <w:tcW w:type="dxa" w:w="2068"/>
            <w:shd w:val="clear" w:color="auto" w:fill="EEF2FF"/>
          </w:tcPr>
          <w:p>
            <w:pPr>
              <w:spacing w:before="40" w:after="40"/>
            </w:pPr>
            <w:r/>
            <w:r>
              <w:rPr>
                <w:rFonts w:ascii="Arial" w:hAnsi="Arial"/>
                <w:sz w:val="20"/>
              </w:rPr>
              <w:t>DELETE</w:t>
            </w:r>
          </w:p>
        </w:tc>
        <w:tc>
          <w:tcPr>
            <w:tcW w:type="dxa" w:w="2068"/>
            <w:shd w:val="clear" w:color="auto" w:fill="EEF2FF"/>
          </w:tcPr>
          <w:p>
            <w:pPr>
              <w:spacing w:before="40" w:after="40"/>
            </w:pPr>
            <w:r/>
            <w:r>
              <w:rPr>
                <w:rFonts w:ascii="Arial" w:hAnsi="Arial"/>
                <w:sz w:val="20"/>
              </w:rPr>
              <w:t>/api/products/{id}</w:t>
            </w:r>
          </w:p>
        </w:tc>
        <w:tc>
          <w:tcPr>
            <w:tcW w:type="dxa" w:w="2068"/>
            <w:shd w:val="clear" w:color="auto" w:fill="EEF2FF"/>
          </w:tcPr>
          <w:p>
            <w:pPr>
              <w:spacing w:before="40" w:after="40"/>
            </w:pPr>
            <w:r/>
            <w:r>
              <w:rPr>
                <w:rFonts w:ascii="Arial" w:hAnsi="Arial"/>
                <w:sz w:val="20"/>
              </w:rPr>
              <w:t>Borrado lógico</w:t>
            </w:r>
          </w:p>
        </w:tc>
        <w:tc>
          <w:tcPr>
            <w:tcW w:type="dxa" w:w="2068"/>
            <w:shd w:val="clear" w:color="auto" w:fill="EEF2FF"/>
          </w:tcPr>
          <w:p>
            <w:pPr>
              <w:spacing w:before="40" w:after="40"/>
            </w:pPr>
            <w:r/>
            <w:r>
              <w:rPr>
                <w:rFonts w:ascii="Arial" w:hAnsi="Arial"/>
                <w:sz w:val="20"/>
              </w:rPr>
              <w:t>USER</w:t>
            </w:r>
          </w:p>
        </w:tc>
      </w:tr>
      <w:tr>
        <w:tc>
          <w:tcPr>
            <w:tcW w:type="dxa" w:w="2068"/>
          </w:tcPr>
          <w:p>
            <w:pPr>
              <w:spacing w:before="40" w:after="40"/>
            </w:pPr>
            <w:r/>
            <w:r>
              <w:rPr>
                <w:rFonts w:ascii="Arial" w:hAnsi="Arial"/>
                <w:sz w:val="20"/>
              </w:rPr>
              <w:t>GET</w:t>
            </w:r>
          </w:p>
        </w:tc>
        <w:tc>
          <w:tcPr>
            <w:tcW w:type="dxa" w:w="2068"/>
          </w:tcPr>
          <w:p>
            <w:pPr>
              <w:spacing w:before="40" w:after="40"/>
            </w:pPr>
            <w:r/>
            <w:r>
              <w:rPr>
                <w:rFonts w:ascii="Arial" w:hAnsi="Arial"/>
                <w:sz w:val="20"/>
              </w:rPr>
              <w:t>/api/products/search</w:t>
            </w:r>
          </w:p>
        </w:tc>
        <w:tc>
          <w:tcPr>
            <w:tcW w:type="dxa" w:w="2068"/>
          </w:tcPr>
          <w:p>
            <w:pPr>
              <w:spacing w:before="40" w:after="40"/>
            </w:pPr>
            <w:r/>
            <w:r>
              <w:rPr>
                <w:rFonts w:ascii="Arial" w:hAnsi="Arial"/>
                <w:sz w:val="20"/>
              </w:rPr>
              <w:t>Buscar con filtros</w:t>
            </w:r>
          </w:p>
        </w:tc>
        <w:tc>
          <w:tcPr>
            <w:tcW w:type="dxa" w:w="2068"/>
          </w:tcPr>
          <w:p>
            <w:pPr>
              <w:spacing w:before="40" w:after="40"/>
            </w:pPr>
            <w:r/>
            <w:r>
              <w:rPr>
                <w:rFonts w:ascii="Arial" w:hAnsi="Arial"/>
                <w:sz w:val="20"/>
              </w:rPr>
              <w:t>USER</w:t>
            </w:r>
          </w:p>
        </w:tc>
      </w:tr>
      <w:tr>
        <w:tc>
          <w:tcPr>
            <w:tcW w:type="dxa" w:w="2068"/>
            <w:shd w:val="clear" w:color="auto" w:fill="EEF2FF"/>
          </w:tcPr>
          <w:p>
            <w:pPr>
              <w:spacing w:before="40" w:after="40"/>
            </w:pPr>
            <w:r/>
            <w:r>
              <w:rPr>
                <w:rFonts w:ascii="Arial" w:hAnsi="Arial"/>
                <w:sz w:val="20"/>
              </w:rPr>
              <w:t>GET</w:t>
            </w:r>
          </w:p>
        </w:tc>
        <w:tc>
          <w:tcPr>
            <w:tcW w:type="dxa" w:w="2068"/>
            <w:shd w:val="clear" w:color="auto" w:fill="EEF2FF"/>
          </w:tcPr>
          <w:p>
            <w:pPr>
              <w:spacing w:before="40" w:after="40"/>
            </w:pPr>
            <w:r/>
            <w:r>
              <w:rPr>
                <w:rFonts w:ascii="Arial" w:hAnsi="Arial"/>
                <w:sz w:val="20"/>
              </w:rPr>
              <w:t>/api/products/categories</w:t>
            </w:r>
          </w:p>
        </w:tc>
        <w:tc>
          <w:tcPr>
            <w:tcW w:type="dxa" w:w="2068"/>
            <w:shd w:val="clear" w:color="auto" w:fill="EEF2FF"/>
          </w:tcPr>
          <w:p>
            <w:pPr>
              <w:spacing w:before="40" w:after="40"/>
            </w:pPr>
            <w:r/>
            <w:r>
              <w:rPr>
                <w:rFonts w:ascii="Arial" w:hAnsi="Arial"/>
                <w:sz w:val="20"/>
              </w:rPr>
              <w:t>Categorías del catálogo</w:t>
            </w:r>
          </w:p>
        </w:tc>
        <w:tc>
          <w:tcPr>
            <w:tcW w:type="dxa" w:w="2068"/>
            <w:shd w:val="clear" w:color="auto" w:fill="EEF2FF"/>
          </w:tcPr>
          <w:p>
            <w:pPr>
              <w:spacing w:before="40" w:after="40"/>
            </w:pPr>
            <w:r/>
            <w:r>
              <w:rPr>
                <w:rFonts w:ascii="Arial" w:hAnsi="Arial"/>
                <w:sz w:val="20"/>
              </w:rPr>
              <w:t>USER</w:t>
            </w:r>
          </w:p>
        </w:tc>
      </w:tr>
      <w:tr>
        <w:tc>
          <w:tcPr>
            <w:tcW w:type="dxa" w:w="2068"/>
          </w:tcPr>
          <w:p>
            <w:pPr>
              <w:spacing w:before="40" w:after="40"/>
            </w:pPr>
            <w:r/>
            <w:r>
              <w:rPr>
                <w:rFonts w:ascii="Arial" w:hAnsi="Arial"/>
                <w:sz w:val="20"/>
              </w:rPr>
              <w:t>GET</w:t>
            </w:r>
          </w:p>
        </w:tc>
        <w:tc>
          <w:tcPr>
            <w:tcW w:type="dxa" w:w="2068"/>
          </w:tcPr>
          <w:p>
            <w:pPr>
              <w:spacing w:before="40" w:after="40"/>
            </w:pPr>
            <w:r/>
            <w:r>
              <w:rPr>
                <w:rFonts w:ascii="Arial" w:hAnsi="Arial"/>
                <w:sz w:val="20"/>
              </w:rPr>
              <w:t>/api/products/brands</w:t>
            </w:r>
          </w:p>
        </w:tc>
        <w:tc>
          <w:tcPr>
            <w:tcW w:type="dxa" w:w="2068"/>
          </w:tcPr>
          <w:p>
            <w:pPr>
              <w:spacing w:before="40" w:after="40"/>
            </w:pPr>
            <w:r/>
            <w:r>
              <w:rPr>
                <w:rFonts w:ascii="Arial" w:hAnsi="Arial"/>
                <w:sz w:val="20"/>
              </w:rPr>
              <w:t>Marcas del catálogo</w:t>
            </w:r>
          </w:p>
        </w:tc>
        <w:tc>
          <w:tcPr>
            <w:tcW w:type="dxa" w:w="2068"/>
          </w:tcPr>
          <w:p>
            <w:pPr>
              <w:spacing w:before="40" w:after="40"/>
            </w:pPr>
            <w:r/>
            <w:r>
              <w:rPr>
                <w:rFonts w:ascii="Arial" w:hAnsi="Arial"/>
                <w:sz w:val="20"/>
              </w:rPr>
              <w:t>USER</w:t>
            </w:r>
          </w:p>
        </w:tc>
      </w:tr>
      <w:tr>
        <w:tc>
          <w:tcPr>
            <w:tcW w:type="dxa" w:w="2068"/>
            <w:shd w:val="clear" w:color="auto" w:fill="EEF2FF"/>
          </w:tcPr>
          <w:p>
            <w:pPr>
              <w:spacing w:before="40" w:after="40"/>
            </w:pPr>
            <w:r/>
            <w:r>
              <w:rPr>
                <w:rFonts w:ascii="Arial" w:hAnsi="Arial"/>
                <w:sz w:val="20"/>
              </w:rPr>
              <w:t>GET</w:t>
            </w:r>
          </w:p>
        </w:tc>
        <w:tc>
          <w:tcPr>
            <w:tcW w:type="dxa" w:w="2068"/>
            <w:shd w:val="clear" w:color="auto" w:fill="EEF2FF"/>
          </w:tcPr>
          <w:p>
            <w:pPr>
              <w:spacing w:before="40" w:after="40"/>
            </w:pPr>
            <w:r/>
            <w:r>
              <w:rPr>
                <w:rFonts w:ascii="Arial" w:hAnsi="Arial"/>
                <w:sz w:val="20"/>
              </w:rPr>
              <w:t>/api/products/count</w:t>
            </w:r>
          </w:p>
        </w:tc>
        <w:tc>
          <w:tcPr>
            <w:tcW w:type="dxa" w:w="2068"/>
            <w:shd w:val="clear" w:color="auto" w:fill="EEF2FF"/>
          </w:tcPr>
          <w:p>
            <w:pPr>
              <w:spacing w:before="40" w:after="40"/>
            </w:pPr>
            <w:r/>
            <w:r>
              <w:rPr>
                <w:rFonts w:ascii="Arial" w:hAnsi="Arial"/>
                <w:sz w:val="20"/>
              </w:rPr>
              <w:t>Total de productos</w:t>
            </w:r>
          </w:p>
        </w:tc>
        <w:tc>
          <w:tcPr>
            <w:tcW w:type="dxa" w:w="2068"/>
            <w:shd w:val="clear" w:color="auto" w:fill="EEF2FF"/>
          </w:tcPr>
          <w:p>
            <w:pPr>
              <w:spacing w:before="40" w:after="40"/>
            </w:pPr>
            <w:r/>
            <w:r>
              <w:rPr>
                <w:rFonts w:ascii="Arial" w:hAnsi="Arial"/>
                <w:sz w:val="20"/>
              </w:rPr>
              <w:t>USER</w:t>
            </w:r>
          </w:p>
        </w:tc>
      </w:tr>
      <w:tr>
        <w:tc>
          <w:tcPr>
            <w:tcW w:type="dxa" w:w="2068"/>
          </w:tcPr>
          <w:p>
            <w:pPr>
              <w:spacing w:before="40" w:after="40"/>
            </w:pPr>
            <w:r/>
            <w:r>
              <w:rPr>
                <w:rFonts w:ascii="Arial" w:hAnsi="Arial"/>
                <w:sz w:val="20"/>
              </w:rPr>
              <w:t>GET</w:t>
            </w:r>
          </w:p>
        </w:tc>
        <w:tc>
          <w:tcPr>
            <w:tcW w:type="dxa" w:w="2068"/>
          </w:tcPr>
          <w:p>
            <w:pPr>
              <w:spacing w:before="40" w:after="40"/>
            </w:pPr>
            <w:r/>
            <w:r>
              <w:rPr>
                <w:rFonts w:ascii="Arial" w:hAnsi="Arial"/>
                <w:sz w:val="20"/>
              </w:rPr>
              <w:t>/api/competitors/status</w:t>
            </w:r>
          </w:p>
        </w:tc>
        <w:tc>
          <w:tcPr>
            <w:tcW w:type="dxa" w:w="2068"/>
          </w:tcPr>
          <w:p>
            <w:pPr>
              <w:spacing w:before="40" w:after="40"/>
            </w:pPr>
            <w:r/>
            <w:r>
              <w:rPr>
                <w:rFonts w:ascii="Arial" w:hAnsi="Arial"/>
                <w:sz w:val="20"/>
              </w:rPr>
              <w:t>Estado de Keepa API</w:t>
            </w:r>
          </w:p>
        </w:tc>
        <w:tc>
          <w:tcPr>
            <w:tcW w:type="dxa" w:w="2068"/>
          </w:tcPr>
          <w:p>
            <w:pPr>
              <w:spacing w:before="40" w:after="40"/>
            </w:pPr>
            <w:r/>
            <w:r>
              <w:rPr>
                <w:rFonts w:ascii="Arial" w:hAnsi="Arial"/>
                <w:sz w:val="20"/>
              </w:rPr>
              <w:t>Público</w:t>
            </w:r>
          </w:p>
        </w:tc>
      </w:tr>
      <w:tr>
        <w:tc>
          <w:tcPr>
            <w:tcW w:type="dxa" w:w="2068"/>
            <w:shd w:val="clear" w:color="auto" w:fill="EEF2FF"/>
          </w:tcPr>
          <w:p>
            <w:pPr>
              <w:spacing w:before="40" w:after="40"/>
            </w:pPr>
            <w:r/>
            <w:r>
              <w:rPr>
                <w:rFonts w:ascii="Arial" w:hAnsi="Arial"/>
                <w:sz w:val="20"/>
              </w:rPr>
              <w:t>GET</w:t>
            </w:r>
          </w:p>
        </w:tc>
        <w:tc>
          <w:tcPr>
            <w:tcW w:type="dxa" w:w="2068"/>
            <w:shd w:val="clear" w:color="auto" w:fill="EEF2FF"/>
          </w:tcPr>
          <w:p>
            <w:pPr>
              <w:spacing w:before="40" w:after="40"/>
            </w:pPr>
            <w:r/>
            <w:r>
              <w:rPr>
                <w:rFonts w:ascii="Arial" w:hAnsi="Arial"/>
                <w:sz w:val="20"/>
              </w:rPr>
              <w:t>/api/competitors/amazon/price/{asin}</w:t>
            </w:r>
          </w:p>
        </w:tc>
        <w:tc>
          <w:tcPr>
            <w:tcW w:type="dxa" w:w="2068"/>
            <w:shd w:val="clear" w:color="auto" w:fill="EEF2FF"/>
          </w:tcPr>
          <w:p>
            <w:pPr>
              <w:spacing w:before="40" w:after="40"/>
            </w:pPr>
            <w:r/>
            <w:r>
              <w:rPr>
                <w:rFonts w:ascii="Arial" w:hAnsi="Arial"/>
                <w:sz w:val="20"/>
              </w:rPr>
              <w:t>Consultar precio por ASIN</w:t>
            </w:r>
          </w:p>
        </w:tc>
        <w:tc>
          <w:tcPr>
            <w:tcW w:type="dxa" w:w="2068"/>
            <w:shd w:val="clear" w:color="auto" w:fill="EEF2FF"/>
          </w:tcPr>
          <w:p>
            <w:pPr>
              <w:spacing w:before="40" w:after="40"/>
            </w:pPr>
            <w:r/>
            <w:r>
              <w:rPr>
                <w:rFonts w:ascii="Arial" w:hAnsi="Arial"/>
                <w:sz w:val="20"/>
              </w:rPr>
              <w:t>USER</w:t>
            </w:r>
          </w:p>
        </w:tc>
      </w:tr>
      <w:tr>
        <w:tc>
          <w:tcPr>
            <w:tcW w:type="dxa" w:w="2068"/>
          </w:tcPr>
          <w:p>
            <w:pPr>
              <w:spacing w:before="40" w:after="40"/>
            </w:pPr>
            <w:r/>
            <w:r>
              <w:rPr>
                <w:rFonts w:ascii="Arial" w:hAnsi="Arial"/>
                <w:sz w:val="20"/>
              </w:rPr>
              <w:t>POST</w:t>
            </w:r>
          </w:p>
        </w:tc>
        <w:tc>
          <w:tcPr>
            <w:tcW w:type="dxa" w:w="2068"/>
          </w:tcPr>
          <w:p>
            <w:pPr>
              <w:spacing w:before="40" w:after="40"/>
            </w:pPr>
            <w:r/>
            <w:r>
              <w:rPr>
                <w:rFonts w:ascii="Arial" w:hAnsi="Arial"/>
                <w:sz w:val="20"/>
              </w:rPr>
              <w:t>/api/competitors/amazon/sync/{productId}</w:t>
            </w:r>
          </w:p>
        </w:tc>
        <w:tc>
          <w:tcPr>
            <w:tcW w:type="dxa" w:w="2068"/>
          </w:tcPr>
          <w:p>
            <w:pPr>
              <w:spacing w:before="40" w:after="40"/>
            </w:pPr>
            <w:r/>
            <w:r>
              <w:rPr>
                <w:rFonts w:ascii="Arial" w:hAnsi="Arial"/>
                <w:sz w:val="20"/>
              </w:rPr>
              <w:t>Sincronizar producto con Amazon</w:t>
            </w:r>
          </w:p>
        </w:tc>
        <w:tc>
          <w:tcPr>
            <w:tcW w:type="dxa" w:w="2068"/>
          </w:tcPr>
          <w:p>
            <w:pPr>
              <w:spacing w:before="40" w:after="40"/>
            </w:pPr>
            <w:r/>
            <w:r>
              <w:rPr>
                <w:rFonts w:ascii="Arial" w:hAnsi="Arial"/>
                <w:sz w:val="20"/>
              </w:rPr>
              <w:t>USER</w:t>
            </w:r>
          </w:p>
        </w:tc>
      </w:tr>
      <w:tr>
        <w:tc>
          <w:tcPr>
            <w:tcW w:type="dxa" w:w="2068"/>
            <w:shd w:val="clear" w:color="auto" w:fill="EEF2FF"/>
          </w:tcPr>
          <w:p>
            <w:pPr>
              <w:spacing w:before="40" w:after="40"/>
            </w:pPr>
            <w:r/>
            <w:r>
              <w:rPr>
                <w:rFonts w:ascii="Arial" w:hAnsi="Arial"/>
                <w:sz w:val="20"/>
              </w:rPr>
              <w:t>GET</w:t>
            </w:r>
          </w:p>
        </w:tc>
        <w:tc>
          <w:tcPr>
            <w:tcW w:type="dxa" w:w="2068"/>
            <w:shd w:val="clear" w:color="auto" w:fill="EEF2FF"/>
          </w:tcPr>
          <w:p>
            <w:pPr>
              <w:spacing w:before="40" w:after="40"/>
            </w:pPr>
            <w:r/>
            <w:r>
              <w:rPr>
                <w:rFonts w:ascii="Arial" w:hAnsi="Arial"/>
                <w:sz w:val="20"/>
              </w:rPr>
              <w:t>/api/admin/users</w:t>
            </w:r>
          </w:p>
        </w:tc>
        <w:tc>
          <w:tcPr>
            <w:tcW w:type="dxa" w:w="2068"/>
            <w:shd w:val="clear" w:color="auto" w:fill="EEF2FF"/>
          </w:tcPr>
          <w:p>
            <w:pPr>
              <w:spacing w:before="40" w:after="40"/>
            </w:pPr>
            <w:r/>
            <w:r>
              <w:rPr>
                <w:rFonts w:ascii="Arial" w:hAnsi="Arial"/>
                <w:sz w:val="20"/>
              </w:rPr>
              <w:t>Listar todos los usuarios</w:t>
            </w:r>
          </w:p>
        </w:tc>
        <w:tc>
          <w:tcPr>
            <w:tcW w:type="dxa" w:w="2068"/>
            <w:shd w:val="clear" w:color="auto" w:fill="EEF2FF"/>
          </w:tcPr>
          <w:p>
            <w:pPr>
              <w:spacing w:before="40" w:after="40"/>
            </w:pPr>
            <w:r/>
            <w:r>
              <w:rPr>
                <w:rFonts w:ascii="Arial" w:hAnsi="Arial"/>
                <w:sz w:val="20"/>
              </w:rPr>
              <w:t>ADMIN</w:t>
            </w:r>
          </w:p>
        </w:tc>
      </w:tr>
      <w:tr>
        <w:tc>
          <w:tcPr>
            <w:tcW w:type="dxa" w:w="2068"/>
          </w:tcPr>
          <w:p>
            <w:pPr>
              <w:spacing w:before="40" w:after="40"/>
            </w:pPr>
            <w:r/>
            <w:r>
              <w:rPr>
                <w:rFonts w:ascii="Arial" w:hAnsi="Arial"/>
                <w:sz w:val="20"/>
              </w:rPr>
              <w:t>GET</w:t>
            </w:r>
          </w:p>
        </w:tc>
        <w:tc>
          <w:tcPr>
            <w:tcW w:type="dxa" w:w="2068"/>
          </w:tcPr>
          <w:p>
            <w:pPr>
              <w:spacing w:before="40" w:after="40"/>
            </w:pPr>
            <w:r/>
            <w:r>
              <w:rPr>
                <w:rFonts w:ascii="Arial" w:hAnsi="Arial"/>
                <w:sz w:val="20"/>
              </w:rPr>
              <w:t>/api/admin/stats</w:t>
            </w:r>
          </w:p>
        </w:tc>
        <w:tc>
          <w:tcPr>
            <w:tcW w:type="dxa" w:w="2068"/>
          </w:tcPr>
          <w:p>
            <w:pPr>
              <w:spacing w:before="40" w:after="40"/>
            </w:pPr>
            <w:r/>
            <w:r>
              <w:rPr>
                <w:rFonts w:ascii="Arial" w:hAnsi="Arial"/>
                <w:sz w:val="20"/>
              </w:rPr>
              <w:t>Estadísticas del sistema</w:t>
            </w:r>
          </w:p>
        </w:tc>
        <w:tc>
          <w:tcPr>
            <w:tcW w:type="dxa" w:w="2068"/>
          </w:tcPr>
          <w:p>
            <w:pPr>
              <w:spacing w:before="40" w:after="40"/>
            </w:pPr>
            <w:r/>
            <w:r>
              <w:rPr>
                <w:rFonts w:ascii="Arial" w:hAnsi="Arial"/>
                <w:sz w:val="20"/>
              </w:rPr>
              <w:t>ADMIN</w:t>
            </w:r>
          </w:p>
        </w:tc>
      </w:tr>
      <w:tr>
        <w:tc>
          <w:tcPr>
            <w:tcW w:type="dxa" w:w="2068"/>
            <w:shd w:val="clear" w:color="auto" w:fill="EEF2FF"/>
          </w:tcPr>
          <w:p>
            <w:pPr>
              <w:spacing w:before="40" w:after="40"/>
            </w:pPr>
            <w:r/>
            <w:r>
              <w:rPr>
                <w:rFonts w:ascii="Arial" w:hAnsi="Arial"/>
                <w:sz w:val="20"/>
              </w:rPr>
              <w:t>GET</w:t>
            </w:r>
          </w:p>
        </w:tc>
        <w:tc>
          <w:tcPr>
            <w:tcW w:type="dxa" w:w="2068"/>
            <w:shd w:val="clear" w:color="auto" w:fill="EEF2FF"/>
          </w:tcPr>
          <w:p>
            <w:pPr>
              <w:spacing w:before="40" w:after="40"/>
            </w:pPr>
            <w:r/>
            <w:r>
              <w:rPr>
                <w:rFonts w:ascii="Arial" w:hAnsi="Arial"/>
                <w:sz w:val="20"/>
              </w:rPr>
              <w:t>/api/admin/dashboard</w:t>
            </w:r>
          </w:p>
        </w:tc>
        <w:tc>
          <w:tcPr>
            <w:tcW w:type="dxa" w:w="2068"/>
            <w:shd w:val="clear" w:color="auto" w:fill="EEF2FF"/>
          </w:tcPr>
          <w:p>
            <w:pPr>
              <w:spacing w:before="40" w:after="40"/>
            </w:pPr>
            <w:r/>
            <w:r>
              <w:rPr>
                <w:rFonts w:ascii="Arial" w:hAnsi="Arial"/>
                <w:sz w:val="20"/>
              </w:rPr>
              <w:t>Métricas del dashboard</w:t>
            </w:r>
          </w:p>
        </w:tc>
        <w:tc>
          <w:tcPr>
            <w:tcW w:type="dxa" w:w="2068"/>
            <w:shd w:val="clear" w:color="auto" w:fill="EEF2FF"/>
          </w:tcPr>
          <w:p>
            <w:pPr>
              <w:spacing w:before="40" w:after="40"/>
            </w:pPr>
            <w:r/>
            <w:r>
              <w:rPr>
                <w:rFonts w:ascii="Arial" w:hAnsi="Arial"/>
                <w:sz w:val="20"/>
              </w:rPr>
              <w:t>ADMIN</w:t>
            </w:r>
          </w:p>
        </w:tc>
      </w:tr>
      <w:tr>
        <w:tc>
          <w:tcPr>
            <w:tcW w:type="dxa" w:w="2068"/>
          </w:tcPr>
          <w:p>
            <w:pPr>
              <w:spacing w:before="40" w:after="40"/>
            </w:pPr>
            <w:r/>
            <w:r>
              <w:rPr>
                <w:rFonts w:ascii="Arial" w:hAnsi="Arial"/>
                <w:sz w:val="20"/>
              </w:rPr>
              <w:t>PUT</w:t>
            </w:r>
          </w:p>
        </w:tc>
        <w:tc>
          <w:tcPr>
            <w:tcW w:type="dxa" w:w="2068"/>
          </w:tcPr>
          <w:p>
            <w:pPr>
              <w:spacing w:before="40" w:after="40"/>
            </w:pPr>
            <w:r/>
            <w:r>
              <w:rPr>
                <w:rFonts w:ascii="Arial" w:hAnsi="Arial"/>
                <w:sz w:val="20"/>
              </w:rPr>
              <w:t>/api/admin/users/{id}</w:t>
            </w:r>
          </w:p>
        </w:tc>
        <w:tc>
          <w:tcPr>
            <w:tcW w:type="dxa" w:w="2068"/>
          </w:tcPr>
          <w:p>
            <w:pPr>
              <w:spacing w:before="40" w:after="40"/>
            </w:pPr>
            <w:r/>
            <w:r>
              <w:rPr>
                <w:rFonts w:ascii="Arial" w:hAnsi="Arial"/>
                <w:sz w:val="20"/>
              </w:rPr>
              <w:t>Editar usuario</w:t>
            </w:r>
          </w:p>
        </w:tc>
        <w:tc>
          <w:tcPr>
            <w:tcW w:type="dxa" w:w="2068"/>
          </w:tcPr>
          <w:p>
            <w:pPr>
              <w:spacing w:before="40" w:after="40"/>
            </w:pPr>
            <w:r/>
            <w:r>
              <w:rPr>
                <w:rFonts w:ascii="Arial" w:hAnsi="Arial"/>
                <w:sz w:val="20"/>
              </w:rPr>
              <w:t>ADMIN</w:t>
            </w:r>
          </w:p>
        </w:tc>
      </w:tr>
      <w:tr>
        <w:tc>
          <w:tcPr>
            <w:tcW w:type="dxa" w:w="2068"/>
            <w:shd w:val="clear" w:color="auto" w:fill="EEF2FF"/>
          </w:tcPr>
          <w:p>
            <w:pPr>
              <w:spacing w:before="40" w:after="40"/>
            </w:pPr>
            <w:r/>
            <w:r>
              <w:rPr>
                <w:rFonts w:ascii="Arial" w:hAnsi="Arial"/>
                <w:sz w:val="20"/>
              </w:rPr>
              <w:t>PUT</w:t>
            </w:r>
          </w:p>
        </w:tc>
        <w:tc>
          <w:tcPr>
            <w:tcW w:type="dxa" w:w="2068"/>
            <w:shd w:val="clear" w:color="auto" w:fill="EEF2FF"/>
          </w:tcPr>
          <w:p>
            <w:pPr>
              <w:spacing w:before="40" w:after="40"/>
            </w:pPr>
            <w:r/>
            <w:r>
              <w:rPr>
                <w:rFonts w:ascii="Arial" w:hAnsi="Arial"/>
                <w:sz w:val="20"/>
              </w:rPr>
              <w:t>/api/admin/users/{id}/role</w:t>
            </w:r>
          </w:p>
        </w:tc>
        <w:tc>
          <w:tcPr>
            <w:tcW w:type="dxa" w:w="2068"/>
            <w:shd w:val="clear" w:color="auto" w:fill="EEF2FF"/>
          </w:tcPr>
          <w:p>
            <w:pPr>
              <w:spacing w:before="40" w:after="40"/>
            </w:pPr>
            <w:r/>
            <w:r>
              <w:rPr>
                <w:rFonts w:ascii="Arial" w:hAnsi="Arial"/>
                <w:sz w:val="20"/>
              </w:rPr>
              <w:t>Cambiar rol</w:t>
            </w:r>
          </w:p>
        </w:tc>
        <w:tc>
          <w:tcPr>
            <w:tcW w:type="dxa" w:w="2068"/>
            <w:shd w:val="clear" w:color="auto" w:fill="EEF2FF"/>
          </w:tcPr>
          <w:p>
            <w:pPr>
              <w:spacing w:before="40" w:after="40"/>
            </w:pPr>
            <w:r/>
            <w:r>
              <w:rPr>
                <w:rFonts w:ascii="Arial" w:hAnsi="Arial"/>
                <w:sz w:val="20"/>
              </w:rPr>
              <w:t>ADMIN</w:t>
            </w:r>
          </w:p>
        </w:tc>
      </w:tr>
      <w:tr>
        <w:tc>
          <w:tcPr>
            <w:tcW w:type="dxa" w:w="2068"/>
          </w:tcPr>
          <w:p>
            <w:pPr>
              <w:spacing w:before="40" w:after="40"/>
            </w:pPr>
            <w:r/>
            <w:r>
              <w:rPr>
                <w:rFonts w:ascii="Arial" w:hAnsi="Arial"/>
                <w:sz w:val="20"/>
              </w:rPr>
              <w:t>PUT</w:t>
            </w:r>
          </w:p>
        </w:tc>
        <w:tc>
          <w:tcPr>
            <w:tcW w:type="dxa" w:w="2068"/>
          </w:tcPr>
          <w:p>
            <w:pPr>
              <w:spacing w:before="40" w:after="40"/>
            </w:pPr>
            <w:r/>
            <w:r>
              <w:rPr>
                <w:rFonts w:ascii="Arial" w:hAnsi="Arial"/>
                <w:sz w:val="20"/>
              </w:rPr>
              <w:t>/api/admin/users/{id}/status</w:t>
            </w:r>
          </w:p>
        </w:tc>
        <w:tc>
          <w:tcPr>
            <w:tcW w:type="dxa" w:w="2068"/>
          </w:tcPr>
          <w:p>
            <w:pPr>
              <w:spacing w:before="40" w:after="40"/>
            </w:pPr>
            <w:r/>
            <w:r>
              <w:rPr>
                <w:rFonts w:ascii="Arial" w:hAnsi="Arial"/>
                <w:sz w:val="20"/>
              </w:rPr>
              <w:t>Activar/desactivar</w:t>
            </w:r>
          </w:p>
        </w:tc>
        <w:tc>
          <w:tcPr>
            <w:tcW w:type="dxa" w:w="2068"/>
          </w:tcPr>
          <w:p>
            <w:pPr>
              <w:spacing w:before="40" w:after="40"/>
            </w:pPr>
            <w:r/>
            <w:r>
              <w:rPr>
                <w:rFonts w:ascii="Arial" w:hAnsi="Arial"/>
                <w:sz w:val="20"/>
              </w:rPr>
              <w:t>ADMIN</w:t>
            </w:r>
          </w:p>
        </w:tc>
      </w:tr>
      <w:tr>
        <w:tc>
          <w:tcPr>
            <w:tcW w:type="dxa" w:w="2068"/>
            <w:shd w:val="clear" w:color="auto" w:fill="EEF2FF"/>
          </w:tcPr>
          <w:p>
            <w:pPr>
              <w:spacing w:before="40" w:after="40"/>
            </w:pPr>
            <w:r/>
            <w:r>
              <w:rPr>
                <w:rFonts w:ascii="Arial" w:hAnsi="Arial"/>
                <w:sz w:val="20"/>
              </w:rPr>
              <w:t>DELETE</w:t>
            </w:r>
          </w:p>
        </w:tc>
        <w:tc>
          <w:tcPr>
            <w:tcW w:type="dxa" w:w="2068"/>
            <w:shd w:val="clear" w:color="auto" w:fill="EEF2FF"/>
          </w:tcPr>
          <w:p>
            <w:pPr>
              <w:spacing w:before="40" w:after="40"/>
            </w:pPr>
            <w:r/>
            <w:r>
              <w:rPr>
                <w:rFonts w:ascii="Arial" w:hAnsi="Arial"/>
                <w:sz w:val="20"/>
              </w:rPr>
              <w:t>/api/admin/users/{id}</w:t>
            </w:r>
          </w:p>
        </w:tc>
        <w:tc>
          <w:tcPr>
            <w:tcW w:type="dxa" w:w="2068"/>
            <w:shd w:val="clear" w:color="auto" w:fill="EEF2FF"/>
          </w:tcPr>
          <w:p>
            <w:pPr>
              <w:spacing w:before="40" w:after="40"/>
            </w:pPr>
            <w:r/>
            <w:r>
              <w:rPr>
                <w:rFonts w:ascii="Arial" w:hAnsi="Arial"/>
                <w:sz w:val="20"/>
              </w:rPr>
              <w:t>Eliminar usuario</w:t>
            </w:r>
          </w:p>
        </w:tc>
        <w:tc>
          <w:tcPr>
            <w:tcW w:type="dxa" w:w="2068"/>
            <w:shd w:val="clear" w:color="auto" w:fill="EEF2FF"/>
          </w:tcPr>
          <w:p>
            <w:pPr>
              <w:spacing w:before="40" w:after="40"/>
            </w:pPr>
            <w:r/>
            <w:r>
              <w:rPr>
                <w:rFonts w:ascii="Arial" w:hAnsi="Arial"/>
                <w:sz w:val="20"/>
              </w:rPr>
              <w:t>ADMIN</w:t>
            </w:r>
          </w:p>
        </w:tc>
      </w:tr>
      <w:tr>
        <w:tc>
          <w:tcPr>
            <w:tcW w:type="dxa" w:w="2068"/>
          </w:tcPr>
          <w:p>
            <w:pPr>
              <w:spacing w:before="40" w:after="40"/>
            </w:pPr>
            <w:r/>
            <w:r>
              <w:rPr>
                <w:rFonts w:ascii="Arial" w:hAnsi="Arial"/>
                <w:sz w:val="20"/>
              </w:rPr>
              <w:t>GET</w:t>
            </w:r>
          </w:p>
        </w:tc>
        <w:tc>
          <w:tcPr>
            <w:tcW w:type="dxa" w:w="2068"/>
          </w:tcPr>
          <w:p>
            <w:pPr>
              <w:spacing w:before="40" w:after="40"/>
            </w:pPr>
            <w:r/>
            <w:r>
              <w:rPr>
                <w:rFonts w:ascii="Arial" w:hAnsi="Arial"/>
                <w:sz w:val="20"/>
              </w:rPr>
              <w:t>/api/health</w:t>
            </w:r>
          </w:p>
        </w:tc>
        <w:tc>
          <w:tcPr>
            <w:tcW w:type="dxa" w:w="2068"/>
          </w:tcPr>
          <w:p>
            <w:pPr>
              <w:spacing w:before="40" w:after="40"/>
            </w:pPr>
            <w:r/>
            <w:r>
              <w:rPr>
                <w:rFonts w:ascii="Arial" w:hAnsi="Arial"/>
                <w:sz w:val="20"/>
              </w:rPr>
              <w:t>Health check del servidor</w:t>
            </w:r>
          </w:p>
        </w:tc>
        <w:tc>
          <w:tcPr>
            <w:tcW w:type="dxa" w:w="2068"/>
          </w:tcPr>
          <w:p>
            <w:pPr>
              <w:spacing w:before="40" w:after="40"/>
            </w:pPr>
            <w:r/>
            <w:r>
              <w:rPr>
                <w:rFonts w:ascii="Arial" w:hAnsi="Arial"/>
                <w:sz w:val="20"/>
              </w:rPr>
              <w:t>Público</w:t>
            </w:r>
          </w:p>
        </w:tc>
      </w:tr>
    </w:tbl>
    <w:p/>
    <w:p>
      <w:pPr>
        <w:spacing w:line="360" w:lineRule="auto" w:before="280" w:after="120"/>
      </w:pPr>
      <w:r>
        <w:rPr>
          <w:rFonts w:ascii="Arial" w:hAnsi="Arial"/>
          <w:b/>
          <w:color w:val="1B2A4A"/>
          <w:sz w:val="28"/>
        </w:rPr>
        <w:t>4.5 Diseño de Seguridad</w:t>
      </w:r>
    </w:p>
    <w:p>
      <w:pPr>
        <w:spacing w:before="0" w:after="120" w:line="360" w:lineRule="auto"/>
      </w:pPr>
      <w:r>
        <w:rPr>
          <w:rFonts w:ascii="Arial" w:hAnsi="Arial"/>
          <w:sz w:val="24"/>
        </w:rPr>
        <w:t xml:space="preserve">La seguridad del sistema se basa en JWT [4]. El flujo es el que se ve en el diagrama: el cliente manda credenciales, el servidor las verifica con BCrypt, genera un token HS256 válido 24 horas con el </w:t>
      </w:r>
      <w:r>
        <w:rPr>
          <w:rFonts w:ascii="Arial" w:hAnsi="Arial"/>
          <w:sz w:val="20"/>
        </w:rPr>
        <w:t>companyId</w:t>
      </w:r>
      <w:r>
        <w:rPr>
          <w:rFonts w:ascii="Arial" w:hAnsi="Arial"/>
          <w:sz w:val="24"/>
        </w:rPr>
        <w:t xml:space="preserve"> y el rol del usuario, y lo devuelve. En peticiones posteriores el cliente lo manda en el header </w:t>
      </w:r>
      <w:r>
        <w:rPr>
          <w:rFonts w:ascii="Arial" w:hAnsi="Arial"/>
          <w:sz w:val="20"/>
        </w:rPr>
        <w:t>Authorization: Bearer</w:t>
      </w:r>
      <w:r>
        <w:rPr>
          <w:rFonts w:ascii="Arial" w:hAnsi="Arial"/>
          <w:sz w:val="24"/>
        </w:rPr>
        <w:t>, el servidor valida la firma y ejecuta el endpoint si todo está bien.</w:t>
      </w:r>
    </w:p>
    <w:p>
      <w:pPr>
        <w:spacing w:before="120" w:after="120"/>
        <w:ind w:left="283" w:right="283"/>
        <w:shd w:val="clear" w:color="auto" w:fill="F0F0F0"/>
      </w:pPr>
      <w:r>
        <w:rPr>
          <w:rFonts w:ascii="Courier New" w:hAnsi="Courier New"/>
          <w:sz w:val="18"/>
        </w:rPr>
        <w:t>Cliente                                    Servidor</w:t>
        <w:br/>
        <w:t xml:space="preserve">  |                                            |</w:t>
        <w:br/>
        <w:t xml:space="preserve">  | POST /api/auth/login                       |</w:t>
        <w:br/>
        <w:t xml:space="preserve">  | { email, password }                        |</w:t>
        <w:br/>
        <w:t xml:space="preserve">  |  ----------------------------------------&gt; |</w:t>
        <w:br/>
        <w:t xml:space="preserve">  |                                            | 1. Verificar credenciales (BCrypt)</w:t>
        <w:br/>
        <w:t xml:space="preserve">  |                                            | 2. Generar token JWT (HS256, 24h)</w:t>
        <w:br/>
        <w:t xml:space="preserve">  |                                            | 3. Incluir: userId, username, role</w:t>
        <w:br/>
        <w:t xml:space="preserve">  | &lt;----------------------------------------  |</w:t>
        <w:br/>
        <w:t xml:space="preserve">  | { token: "eyJ...", expiresIn: 86400 }      |</w:t>
        <w:br/>
        <w:t xml:space="preserve">  |                                            |</w:t>
        <w:br/>
        <w:t xml:space="preserve">  | GET /api/products                          |</w:t>
        <w:br/>
        <w:t xml:space="preserve">  | Authorization: Bearer eyJ...              |</w:t>
        <w:br/>
        <w:t xml:space="preserve">  |  ----------------------------------------&gt; |</w:t>
        <w:br/>
        <w:t xml:space="preserve">  |                                            | 4. Validar firma HMAC-SHA256</w:t>
        <w:br/>
        <w:t xml:space="preserve">  |                                            | 5. Verificar expiración</w:t>
        <w:br/>
        <w:t xml:space="preserve">  |                                            | 6. Cargar UserPrincipal en contexto</w:t>
        <w:br/>
        <w:t xml:space="preserve">  |                                            | 7. Ejecutar endpoint</w:t>
        <w:br/>
        <w:t xml:space="preserve">  | &lt;----------------------------------------  |</w:t>
        <w:br/>
        <w:t xml:space="preserve">  | { success: true, data: [...] }             |</w:t>
      </w:r>
    </w:p>
    <w:p>
      <w:pPr>
        <w:spacing w:before="0" w:after="120" w:line="360" w:lineRule="auto"/>
      </w:pPr>
      <w:r>
        <w:rPr>
          <w:rFonts w:ascii="Arial" w:hAnsi="Arial"/>
          <w:sz w:val="24"/>
        </w:rPr>
        <w:t xml:space="preserve">Internamente la seguridad está repartida en cuatro clases. </w:t>
      </w:r>
      <w:r>
        <w:rPr>
          <w:rFonts w:ascii="Arial" w:hAnsi="Arial"/>
          <w:sz w:val="20"/>
        </w:rPr>
        <w:t>JwtService</w:t>
      </w:r>
      <w:r>
        <w:rPr>
          <w:rFonts w:ascii="Arial" w:hAnsi="Arial"/>
          <w:sz w:val="24"/>
        </w:rPr>
        <w:t xml:space="preserve"> genera y valida tokens; al arrancar comprueba que </w:t>
      </w:r>
      <w:r>
        <w:rPr>
          <w:rFonts w:ascii="Arial" w:hAnsi="Arial"/>
          <w:sz w:val="20"/>
        </w:rPr>
        <w:t>JWT_SECRET</w:t>
      </w:r>
      <w:r>
        <w:rPr>
          <w:rFonts w:ascii="Arial" w:hAnsi="Arial"/>
          <w:sz w:val="24"/>
        </w:rPr>
        <w:t xml:space="preserve"> tiene al menos 32 caracteres y no es el valor por defecto, porque en producción un secreto débil invalida toda la seguridad. </w:t>
      </w:r>
      <w:r>
        <w:rPr>
          <w:rFonts w:ascii="Arial" w:hAnsi="Arial"/>
          <w:sz w:val="20"/>
        </w:rPr>
        <w:t>JwtAuthenticationFilter</w:t>
      </w:r>
      <w:r>
        <w:rPr>
          <w:rFonts w:ascii="Arial" w:hAnsi="Arial"/>
          <w:sz w:val="24"/>
        </w:rPr>
        <w:t xml:space="preserve"> intercepta cada petición antes de que llegue al controlador. </w:t>
      </w:r>
      <w:r>
        <w:rPr>
          <w:rFonts w:ascii="Arial" w:hAnsi="Arial"/>
          <w:sz w:val="20"/>
        </w:rPr>
        <w:t>UserDetailsServiceImpl</w:t>
      </w:r>
      <w:r>
        <w:rPr>
          <w:rFonts w:ascii="Arial" w:hAnsi="Arial"/>
          <w:sz w:val="24"/>
        </w:rPr>
        <w:t xml:space="preserve"> hace una consulta a BD para verificar que el usuario sigue activo (un token válido de un usuario desactivado no debe funcionar). </w:t>
      </w:r>
      <w:r>
        <w:rPr>
          <w:rFonts w:ascii="Arial" w:hAnsi="Arial"/>
          <w:sz w:val="20"/>
        </w:rPr>
        <w:t>SecurityConfig</w:t>
      </w:r>
      <w:r>
        <w:rPr>
          <w:rFonts w:ascii="Arial" w:hAnsi="Arial"/>
          <w:sz w:val="24"/>
        </w:rPr>
        <w:t xml:space="preserve"> es donde está la lista blanca de rutas públicas y la configuración stateless.</w:t>
      </w:r>
    </w:p>
    <w:p>
      <w:pPr>
        <w:spacing w:line="360" w:lineRule="auto" w:before="280" w:after="120"/>
      </w:pPr>
      <w:r>
        <w:rPr>
          <w:rFonts w:ascii="Arial" w:hAnsi="Arial"/>
          <w:b/>
          <w:color w:val="1B2A4A"/>
          <w:sz w:val="28"/>
        </w:rPr>
        <w:t>4.6 Justificaciones de Decisiones Técnicas</w:t>
      </w:r>
    </w:p>
    <w:p>
      <w:pPr>
        <w:spacing w:before="0" w:after="120" w:line="360" w:lineRule="auto"/>
      </w:pPr>
      <w:r>
        <w:rPr>
          <w:rFonts w:ascii="Arial" w:hAnsi="Arial"/>
          <w:sz w:val="24"/>
        </w:rPr>
        <w:t>A lo largo del desarrollo tomé varias decisiones de diseño que no eran obvias a priori. Aquí recojo las más relevantes y el razonamiento detrás de cada una.</w:t>
      </w:r>
    </w:p>
    <w:p>
      <w:pPr>
        <w:spacing w:line="360" w:lineRule="auto" w:before="200" w:after="80"/>
      </w:pPr>
      <w:r>
        <w:rPr>
          <w:rFonts w:ascii="Arial" w:hAnsi="Arial"/>
          <w:b/>
          <w:color w:val="1B2A4A"/>
          <w:sz w:val="24"/>
        </w:rPr>
        <w:t>Por qué JWT y no sesiones</w:t>
      </w:r>
    </w:p>
    <w:p>
      <w:pPr>
        <w:spacing w:before="0" w:after="120" w:line="360" w:lineRule="auto"/>
      </w:pPr>
      <w:r>
        <w:rPr>
          <w:rFonts w:ascii="Arial" w:hAnsi="Arial"/>
          <w:sz w:val="24"/>
        </w:rPr>
        <w:t xml:space="preserve">El cliente es una app Android, y gestionar cookies de sesión en Android es incómodo: hay que configurar un </w:t>
      </w:r>
      <w:r>
        <w:rPr>
          <w:rFonts w:ascii="Arial" w:hAnsi="Arial"/>
          <w:sz w:val="20"/>
        </w:rPr>
        <w:t>CookieJar</w:t>
      </w:r>
      <w:r>
        <w:rPr>
          <w:rFonts w:ascii="Arial" w:hAnsi="Arial"/>
          <w:sz w:val="24"/>
        </w:rPr>
        <w:t xml:space="preserve"> en OkHttp, preocuparse de la persistencia entre reinicios, etc. JWT encaja mucho mejor: el token se guarda en DataStore, se añade a cada petición con un interceptor, y el servidor no necesita almacenar nada. Como ventaja adicional, el propio token incluye el </w:t>
      </w:r>
      <w:r>
        <w:rPr>
          <w:rFonts w:ascii="Arial" w:hAnsi="Arial"/>
          <w:sz w:val="20"/>
        </w:rPr>
        <w:t>companyId</w:t>
      </w:r>
      <w:r>
        <w:rPr>
          <w:rFonts w:ascii="Arial" w:hAnsi="Arial"/>
          <w:sz w:val="24"/>
        </w:rPr>
        <w:t xml:space="preserve"> y el rol del usuario, así que el servidor no hace una query extra a BD en cada request para saber quién es.</w:t>
      </w:r>
    </w:p>
    <w:p>
      <w:pPr>
        <w:spacing w:before="0" w:after="120" w:line="360" w:lineRule="auto"/>
      </w:pPr>
      <w:r>
        <w:rPr>
          <w:rFonts w:ascii="Arial" w:hAnsi="Arial"/>
          <w:sz w:val="24"/>
        </w:rPr>
        <w:t>El punto débil de JWT es que no se puede revocar un token antes de que expire. Lo mitigué poniendo una validez de 24 horas y verificando en cada petición que el usuario sigue activo en base de datos.</w:t>
      </w:r>
    </w:p>
    <w:p>
      <w:pPr>
        <w:spacing w:line="360" w:lineRule="auto" w:before="200" w:after="80"/>
      </w:pPr>
      <w:r>
        <w:rPr>
          <w:rFonts w:ascii="Arial" w:hAnsi="Arial"/>
          <w:b/>
          <w:color w:val="1B2A4A"/>
          <w:sz w:val="24"/>
        </w:rPr>
        <w:t>BCrypt para contraseñas</w:t>
      </w:r>
    </w:p>
    <w:p>
      <w:pPr>
        <w:spacing w:before="0" w:after="120" w:line="360" w:lineRule="auto"/>
      </w:pPr>
      <w:r>
        <w:rPr>
          <w:rFonts w:ascii="Arial" w:hAnsi="Arial"/>
          <w:sz w:val="24"/>
        </w:rPr>
        <w:t>Al principio planteé usar SHA-256 simplemente porque lo había usado antes. Investigando un poco, descubrí que SHA-256 no es adecuado para contraseñas: está diseñado para ser rápido, lo que facilita los ataques de fuerza bruta. BCrypt está diseñado específicamente para ser lento y tiene un factor de coste ajustable [2]. Además genera automáticamente una sal aleatoria, así que aunque dos usuarios tengan la misma contraseña sus hashes son distintos. Spring Security lo integra de forma nativa, así que el cambio no supuso ningún coste adicional.</w:t>
      </w:r>
    </w:p>
    <w:p>
      <w:pPr>
        <w:spacing w:line="360" w:lineRule="auto" w:before="200" w:after="80"/>
      </w:pPr>
      <w:r>
        <w:rPr>
          <w:rFonts w:ascii="Arial" w:hAnsi="Arial"/>
          <w:b/>
          <w:color w:val="1B2A4A"/>
          <w:sz w:val="24"/>
        </w:rPr>
        <w:t>Por qué Keepa y no scraping de Amazon</w:t>
      </w:r>
    </w:p>
    <w:p>
      <w:pPr>
        <w:spacing w:before="0" w:after="120" w:line="360" w:lineRule="auto"/>
      </w:pPr>
      <w:r>
        <w:rPr>
          <w:rFonts w:ascii="Arial" w:hAnsi="Arial"/>
          <w:sz w:val="24"/>
        </w:rPr>
        <w:t>Empecé mirando si podía hacer scraping directamente. El problema es que Amazon tiene un sistema anti-bot bastante efectivo y cambia la estructura de sus páginas con frecuencia, lo que hace que cualquier scraper sea frágil. Además, hacerlo viola los términos de servicio de Amazon, lo que descarta la opción para un proyecto real.</w:t>
      </w:r>
    </w:p>
    <w:p>
      <w:pPr>
        <w:spacing w:before="0" w:after="120" w:line="360" w:lineRule="auto"/>
      </w:pPr>
      <w:r>
        <w:rPr>
          <w:rFonts w:ascii="Arial" w:hAnsi="Arial"/>
          <w:sz w:val="24"/>
        </w:rPr>
        <w:t>Keepa es un servicio especializado que lleva años recopilando datos de precios de Amazon. Tiene una API oficial, documentada y estable, con historial de 90 días por producto [7]. La integración es más compleja que un scraping simple, pero mucho más fiable.</w:t>
      </w:r>
    </w:p>
    <w:p>
      <w:pPr>
        <w:spacing w:line="360" w:lineRule="auto" w:before="200" w:after="80"/>
      </w:pPr>
      <w:r>
        <w:rPr>
          <w:rFonts w:ascii="Arial" w:hAnsi="Arial"/>
          <w:b/>
          <w:color w:val="1B2A4A"/>
          <w:sz w:val="24"/>
        </w:rPr>
        <w:t>Flyway para las migraciones</w:t>
      </w:r>
    </w:p>
    <w:p>
      <w:pPr>
        <w:spacing w:before="0" w:after="120" w:line="360" w:lineRule="auto"/>
      </w:pPr>
      <w:r>
        <w:rPr>
          <w:rFonts w:ascii="Arial" w:hAnsi="Arial"/>
          <w:sz w:val="24"/>
        </w:rPr>
        <w:t xml:space="preserve">Al principio usé </w:t>
      </w:r>
      <w:r>
        <w:rPr>
          <w:rFonts w:ascii="Arial" w:hAnsi="Arial"/>
          <w:sz w:val="20"/>
        </w:rPr>
        <w:t>ddl-auto=update</w:t>
      </w:r>
      <w:r>
        <w:rPr>
          <w:rFonts w:ascii="Arial" w:hAnsi="Arial"/>
          <w:sz w:val="24"/>
        </w:rPr>
        <w:t xml:space="preserve"> de Hibernate porque es cómodo en desarrollo. El problema es que en producción Hibernate puede añadir columnas o índices pero nunca los elimina, y nunca sabes exactamente en qué estado está el esquema. Cuando empecé a tener varios entornos (local, servidor de pruebas) y necesitaba añadir columnas sin perder datos, Flyway fue la solución obvia: cada cambio es un script SQL versionado que se aplica una sola vez y queda registrado. En producción uso </w:t>
      </w:r>
      <w:r>
        <w:rPr>
          <w:rFonts w:ascii="Arial" w:hAnsi="Arial"/>
          <w:sz w:val="20"/>
        </w:rPr>
        <w:t>ddl-auto=validate</w:t>
      </w:r>
      <w:r>
        <w:rPr>
          <w:rFonts w:ascii="Arial" w:hAnsi="Arial"/>
          <w:sz w:val="24"/>
        </w:rPr>
        <w:t>, que hace que la aplicación no arranque si el esquema no coincide con las entidades, lo cual prefiero a que modifique cosas silenciosamente.</w:t>
      </w:r>
    </w:p>
    <w:p>
      <w:pPr>
        <w:spacing w:line="360" w:lineRule="auto" w:before="200" w:after="80"/>
      </w:pPr>
      <w:r>
        <w:rPr>
          <w:rFonts w:ascii="Arial" w:hAnsi="Arial"/>
          <w:b/>
          <w:color w:val="1B2A4A"/>
          <w:sz w:val="24"/>
        </w:rPr>
        <w:t>PostgreSQL en lugar de MySQL</w:t>
      </w:r>
    </w:p>
    <w:p>
      <w:pPr>
        <w:spacing w:before="0" w:after="120" w:line="360" w:lineRule="auto"/>
      </w:pPr>
      <w:r>
        <w:rPr>
          <w:rFonts w:ascii="Arial" w:hAnsi="Arial"/>
          <w:sz w:val="24"/>
        </w:rPr>
        <w:t xml:space="preserve">Usé PostgreSQL principalmente por los </w:t>
      </w:r>
      <w:r>
        <w:rPr>
          <w:rFonts w:ascii="Arial" w:hAnsi="Arial"/>
          <w:b/>
          <w:sz w:val="24"/>
        </w:rPr>
        <w:t>índices parciales</w:t>
      </w:r>
      <w:r>
        <w:rPr>
          <w:rFonts w:ascii="Arial" w:hAnsi="Arial"/>
          <w:sz w:val="24"/>
        </w:rPr>
        <w:t>. Necesitaba que el SKU fuera único por empresa, pero solo entre productos activos (los borrados lógicamente pueden reutilizar el SKU). MySQL no tiene índices parciales de forma nativa; PostgreSQL sí, y la sintaxis es directa:</w:t>
      </w:r>
    </w:p>
    <w:p>
      <w:pPr>
        <w:spacing w:before="120" w:after="120"/>
        <w:ind w:left="283" w:right="283"/>
        <w:shd w:val="clear" w:color="auto" w:fill="F0F0F0"/>
      </w:pPr>
      <w:r>
        <w:rPr>
          <w:rFonts w:ascii="Courier New" w:hAnsi="Courier New"/>
          <w:sz w:val="18"/>
        </w:rPr>
        <w:t>CREATE UNIQUE INDEX uix_product_sku_company_active</w:t>
        <w:br/>
        <w:t xml:space="preserve">    ON products(sku, company_id) WHERE active = true;</w:t>
      </w:r>
    </w:p>
    <w:p>
      <w:pPr>
        <w:spacing w:before="0" w:after="120" w:line="360" w:lineRule="auto"/>
      </w:pPr>
      <w:r>
        <w:rPr>
          <w:rFonts w:ascii="Arial" w:hAnsi="Arial"/>
          <w:sz w:val="24"/>
        </w:rPr>
        <w:t xml:space="preserve">Hibernate no puede generar esto con </w:t>
      </w:r>
      <w:r>
        <w:rPr>
          <w:rFonts w:ascii="Arial" w:hAnsi="Arial"/>
          <w:sz w:val="20"/>
        </w:rPr>
        <w:t>@UniqueConstraint</w:t>
      </w:r>
      <w:r>
        <w:rPr>
          <w:rFonts w:ascii="Arial" w:hAnsi="Arial"/>
          <w:sz w:val="24"/>
        </w:rPr>
        <w:t>, así que lo puse directamente en la migración Flyway.</w:t>
      </w:r>
    </w:p>
    <w:p>
      <w:pPr>
        <w:spacing w:line="360" w:lineRule="auto" w:before="200" w:after="80"/>
      </w:pPr>
      <w:r>
        <w:rPr>
          <w:rFonts w:ascii="Arial" w:hAnsi="Arial"/>
          <w:b/>
          <w:color w:val="1B2A4A"/>
          <w:sz w:val="24"/>
        </w:rPr>
        <w:t>Multi-tenancy: BD compartida con `company_id`</w:t>
      </w:r>
    </w:p>
    <w:p>
      <w:pPr>
        <w:spacing w:before="0" w:after="120" w:line="360" w:lineRule="auto"/>
      </w:pPr>
      <w:r>
        <w:rPr>
          <w:rFonts w:ascii="Arial" w:hAnsi="Arial"/>
          <w:sz w:val="24"/>
        </w:rPr>
        <w:t xml:space="preserve">Consideré tener una base de datos separada por empresa, pero descartarlo fue fácil: gestionar decenas de esquemas distintos, migraciones independientes y conexiones separadas es inviable para un MVP. La alternativa es una sola BD donde cada tabla tiene </w:t>
      </w:r>
      <w:r>
        <w:rPr>
          <w:rFonts w:ascii="Arial" w:hAnsi="Arial"/>
          <w:sz w:val="20"/>
        </w:rPr>
        <w:t>company_id</w:t>
      </w:r>
      <w:r>
        <w:rPr>
          <w:rFonts w:ascii="Arial" w:hAnsi="Arial"/>
          <w:sz w:val="24"/>
        </w:rPr>
        <w:t xml:space="preserve">, y todas las queries lo incluyen como filtro obligatorio. El </w:t>
      </w:r>
      <w:r>
        <w:rPr>
          <w:rFonts w:ascii="Arial" w:hAnsi="Arial"/>
          <w:sz w:val="20"/>
        </w:rPr>
        <w:t>companyId</w:t>
      </w:r>
      <w:r>
        <w:rPr>
          <w:rFonts w:ascii="Arial" w:hAnsi="Arial"/>
          <w:sz w:val="24"/>
        </w:rPr>
        <w:t xml:space="preserve"> viene en el token JWT, así que no hace falta una consulta extra para obtenerlo. El riesgo es que un bug en la capa de servicio pueda cruzar datos entre empresas, pero con las validaciones en cada método de servicio es un riesgo controlado.</w:t>
      </w:r>
    </w:p>
    <w:p>
      <w:pPr>
        <w:spacing w:line="360" w:lineRule="auto" w:before="200" w:after="80"/>
      </w:pPr>
      <w:r>
        <w:rPr>
          <w:rFonts w:ascii="Arial" w:hAnsi="Arial"/>
          <w:b/>
          <w:color w:val="1B2A4A"/>
          <w:sz w:val="24"/>
        </w:rPr>
        <w:t>ViewModels separados en Android</w:t>
      </w:r>
    </w:p>
    <w:p>
      <w:pPr>
        <w:spacing w:before="0" w:after="120" w:line="360" w:lineRule="auto"/>
      </w:pPr>
      <w:r>
        <w:rPr>
          <w:rFonts w:ascii="Arial" w:hAnsi="Arial"/>
          <w:sz w:val="24"/>
        </w:rPr>
        <w:t xml:space="preserve">Inicialmente tenía un solo </w:t>
      </w:r>
      <w:r>
        <w:rPr>
          <w:rFonts w:ascii="Arial" w:hAnsi="Arial"/>
          <w:sz w:val="20"/>
        </w:rPr>
        <w:t>ProductViewModel</w:t>
      </w:r>
      <w:r>
        <w:rPr>
          <w:rFonts w:ascii="Arial" w:hAnsi="Arial"/>
          <w:sz w:val="24"/>
        </w:rPr>
        <w:t xml:space="preserve"> para todas las pantallas de productos. El bug que me llevó a separarlo fue este: al buscar un producto por ASIN, el resultado temporal aparecía en el listado de tracking porque ambas pantallas compartían el mismo estado. La solución fue crear un ViewModel por responsabilidad: </w:t>
      </w:r>
      <w:r>
        <w:rPr>
          <w:rFonts w:ascii="Arial" w:hAnsi="Arial"/>
          <w:sz w:val="20"/>
        </w:rPr>
        <w:t>SearchViewModel</w:t>
      </w:r>
      <w:r>
        <w:rPr>
          <w:rFonts w:ascii="Arial" w:hAnsi="Arial"/>
          <w:sz w:val="24"/>
        </w:rPr>
        <w:t xml:space="preserve"> para búsqueda, </w:t>
      </w:r>
      <w:r>
        <w:rPr>
          <w:rFonts w:ascii="Arial" w:hAnsi="Arial"/>
          <w:sz w:val="20"/>
        </w:rPr>
        <w:t>ProductDetailViewModel</w:t>
      </w:r>
      <w:r>
        <w:rPr>
          <w:rFonts w:ascii="Arial" w:hAnsi="Arial"/>
          <w:sz w:val="24"/>
        </w:rPr>
        <w:t xml:space="preserve"> para el detalle y sincronización con Keepa, y </w:t>
      </w:r>
      <w:r>
        <w:rPr>
          <w:rFonts w:ascii="Arial" w:hAnsi="Arial"/>
          <w:sz w:val="20"/>
        </w:rPr>
        <w:t>ProductFormViewModel</w:t>
      </w:r>
      <w:r>
        <w:rPr>
          <w:rFonts w:ascii="Arial" w:hAnsi="Arial"/>
          <w:sz w:val="24"/>
        </w:rPr>
        <w:t xml:space="preserve"> para crear y editar. Desde entonces cada pantalla tiene su propio estado aislado y no hay interferencias.</w:t>
      </w:r>
    </w:p>
    <w:p>
      <w:pPr>
        <w:spacing w:line="360" w:lineRule="auto" w:before="200" w:after="80"/>
      </w:pPr>
      <w:r>
        <w:rPr>
          <w:rFonts w:ascii="Arial" w:hAnsi="Arial"/>
          <w:b/>
          <w:color w:val="1B2A4A"/>
          <w:sz w:val="24"/>
        </w:rPr>
        <w:t>Soft delete en lugar de borrado físico</w:t>
      </w:r>
    </w:p>
    <w:p>
      <w:pPr>
        <w:spacing w:before="0" w:after="120" w:line="360" w:lineRule="auto"/>
      </w:pPr>
      <w:r>
        <w:rPr>
          <w:rFonts w:ascii="Arial" w:hAnsi="Arial"/>
          <w:sz w:val="24"/>
        </w:rPr>
        <w:t xml:space="preserve">Decidí no borrar productos de la base de datos porque quería conservar el historial de precios. Si un usuario elimina un producto y luego quiere ver cómo evolucionó su precio antes de borrarlo, con borrado físico eso es imposible. Con </w:t>
      </w:r>
      <w:r>
        <w:rPr>
          <w:rFonts w:ascii="Arial" w:hAnsi="Arial"/>
          <w:sz w:val="20"/>
        </w:rPr>
        <w:t>active = false</w:t>
      </w:r>
      <w:r>
        <w:rPr>
          <w:rFonts w:ascii="Arial" w:hAnsi="Arial"/>
          <w:sz w:val="24"/>
        </w:rPr>
        <w:t xml:space="preserve">, el producto desaparece de todos los listados pero sus datos y su historial siguen ahí. El coste es mínimo: añadir </w:t>
      </w:r>
      <w:r>
        <w:rPr>
          <w:rFonts w:ascii="Arial" w:hAnsi="Arial"/>
          <w:sz w:val="20"/>
        </w:rPr>
        <w:t>WHERE active = true</w:t>
      </w:r>
      <w:r>
        <w:rPr>
          <w:rFonts w:ascii="Arial" w:hAnsi="Arial"/>
          <w:sz w:val="24"/>
        </w:rPr>
        <w:t xml:space="preserve"> en los repositorios, lo que hago siempre a través de métodos con nombre explícito (</w:t>
      </w:r>
      <w:r>
        <w:rPr>
          <w:rFonts w:ascii="Arial" w:hAnsi="Arial"/>
          <w:sz w:val="20"/>
        </w:rPr>
        <w:t>findByCompanyIdAndActiveTrue</w:t>
      </w:r>
      <w:r>
        <w:rPr>
          <w:rFonts w:ascii="Arial" w:hAnsi="Arial"/>
          <w:sz w:val="24"/>
        </w:rPr>
        <w:t>) para que no sea fácil olvidarlo.</w:t>
      </w:r>
    </w:p>
    <w:p>
      <w:br w:type="page"/>
    </w:p>
    <w:p>
      <w:pPr>
        <w:spacing w:line="360" w:lineRule="auto" w:before="360" w:after="160"/>
      </w:pPr>
      <w:r>
        <w:rPr>
          <w:rFonts w:ascii="Arial" w:hAnsi="Arial"/>
          <w:b/>
          <w:color w:val="1B2A4A"/>
          <w:sz w:val="32"/>
        </w:rPr>
        <w:t>6. Desarrollo de la Solución</w:t>
      </w:r>
    </w:p>
    <w:p>
      <w:pPr>
        <w:spacing w:line="360" w:lineRule="auto" w:before="280" w:after="120"/>
      </w:pPr>
      <w:r>
        <w:rPr>
          <w:rFonts w:ascii="Arial" w:hAnsi="Arial"/>
          <w:b/>
          <w:color w:val="1B2A4A"/>
          <w:sz w:val="28"/>
        </w:rPr>
        <w:t>6.1 Tecnologías y Versiones</w:t>
      </w:r>
    </w:p>
    <w:tbl>
      <w:tblPr>
        <w:tblStyle w:val="TableGrid"/>
        <w:tblW w:type="auto" w:w="0"/>
        <w:tblLook w:firstColumn="1" w:firstRow="1" w:lastColumn="0" w:lastRow="0" w:noHBand="0" w:noVBand="1" w:val="04A0"/>
      </w:tblPr>
      <w:tblGrid>
        <w:gridCol w:w="2757"/>
        <w:gridCol w:w="2757"/>
        <w:gridCol w:w="2757"/>
      </w:tblGrid>
      <w:tr>
        <w:tc>
          <w:tcPr>
            <w:tcW w:type="dxa" w:w="2757"/>
            <w:shd w:val="clear" w:color="auto" w:fill="1B2A4A"/>
          </w:tcPr>
          <w:p>
            <w:pPr>
              <w:spacing w:before="40" w:after="40"/>
            </w:pPr>
            <w:r>
              <w:rPr>
                <w:b/>
                <w:color w:val="FFFFFF"/>
              </w:rPr>
            </w:r>
            <w:r>
              <w:rPr>
                <w:rFonts w:ascii="Arial" w:hAnsi="Arial"/>
                <w:b/>
                <w:color w:val="FFFFFF"/>
                <w:sz w:val="20"/>
              </w:rPr>
              <w:t>Tecnología</w:t>
            </w:r>
          </w:p>
        </w:tc>
        <w:tc>
          <w:tcPr>
            <w:tcW w:type="dxa" w:w="2757"/>
            <w:shd w:val="clear" w:color="auto" w:fill="1B2A4A"/>
          </w:tcPr>
          <w:p>
            <w:pPr>
              <w:spacing w:before="40" w:after="40"/>
            </w:pPr>
            <w:r>
              <w:rPr>
                <w:b/>
                <w:color w:val="FFFFFF"/>
              </w:rPr>
            </w:r>
            <w:r>
              <w:rPr>
                <w:rFonts w:ascii="Arial" w:hAnsi="Arial"/>
                <w:b/>
                <w:color w:val="FFFFFF"/>
                <w:sz w:val="20"/>
              </w:rPr>
              <w:t>Versión</w:t>
            </w:r>
          </w:p>
        </w:tc>
        <w:tc>
          <w:tcPr>
            <w:tcW w:type="dxa" w:w="2757"/>
            <w:shd w:val="clear" w:color="auto" w:fill="1B2A4A"/>
          </w:tcPr>
          <w:p>
            <w:pPr>
              <w:spacing w:before="40" w:after="40"/>
            </w:pPr>
            <w:r>
              <w:rPr>
                <w:b/>
                <w:color w:val="FFFFFF"/>
              </w:rPr>
            </w:r>
            <w:r>
              <w:rPr>
                <w:rFonts w:ascii="Arial" w:hAnsi="Arial"/>
                <w:b/>
                <w:color w:val="FFFFFF"/>
                <w:sz w:val="20"/>
              </w:rPr>
              <w:t>Rol</w:t>
            </w:r>
          </w:p>
        </w:tc>
      </w:tr>
      <w:tr>
        <w:tc>
          <w:tcPr>
            <w:tcW w:type="dxa" w:w="2757"/>
          </w:tcPr>
          <w:p>
            <w:pPr>
              <w:spacing w:before="40" w:after="40"/>
            </w:pPr>
            <w:r/>
            <w:r>
              <w:rPr>
                <w:rFonts w:ascii="Arial" w:hAnsi="Arial"/>
                <w:sz w:val="20"/>
              </w:rPr>
              <w:t>Java</w:t>
            </w:r>
          </w:p>
        </w:tc>
        <w:tc>
          <w:tcPr>
            <w:tcW w:type="dxa" w:w="2757"/>
          </w:tcPr>
          <w:p>
            <w:pPr>
              <w:spacing w:before="40" w:after="40"/>
            </w:pPr>
            <w:r/>
            <w:r>
              <w:rPr>
                <w:rFonts w:ascii="Arial" w:hAnsi="Arial"/>
                <w:sz w:val="20"/>
              </w:rPr>
              <w:t>17 (LTS)</w:t>
            </w:r>
          </w:p>
        </w:tc>
        <w:tc>
          <w:tcPr>
            <w:tcW w:type="dxa" w:w="2757"/>
          </w:tcPr>
          <w:p>
            <w:pPr>
              <w:spacing w:before="40" w:after="40"/>
            </w:pPr>
            <w:r/>
            <w:r>
              <w:rPr>
                <w:rFonts w:ascii="Arial" w:hAnsi="Arial"/>
                <w:sz w:val="20"/>
              </w:rPr>
              <w:t>Lenguaje de programación</w:t>
            </w:r>
          </w:p>
        </w:tc>
      </w:tr>
      <w:tr>
        <w:tc>
          <w:tcPr>
            <w:tcW w:type="dxa" w:w="2757"/>
            <w:shd w:val="clear" w:color="auto" w:fill="EEF2FF"/>
          </w:tcPr>
          <w:p>
            <w:pPr>
              <w:spacing w:before="40" w:after="40"/>
            </w:pPr>
            <w:r/>
            <w:r>
              <w:rPr>
                <w:rFonts w:ascii="Arial" w:hAnsi="Arial"/>
                <w:sz w:val="20"/>
              </w:rPr>
              <w:t>Spring Boot</w:t>
            </w:r>
          </w:p>
        </w:tc>
        <w:tc>
          <w:tcPr>
            <w:tcW w:type="dxa" w:w="2757"/>
            <w:shd w:val="clear" w:color="auto" w:fill="EEF2FF"/>
          </w:tcPr>
          <w:p>
            <w:pPr>
              <w:spacing w:before="40" w:after="40"/>
            </w:pPr>
            <w:r/>
            <w:r>
              <w:rPr>
                <w:rFonts w:ascii="Arial" w:hAnsi="Arial"/>
                <w:sz w:val="20"/>
              </w:rPr>
              <w:t>3.2.1</w:t>
            </w:r>
          </w:p>
        </w:tc>
        <w:tc>
          <w:tcPr>
            <w:tcW w:type="dxa" w:w="2757"/>
            <w:shd w:val="clear" w:color="auto" w:fill="EEF2FF"/>
          </w:tcPr>
          <w:p>
            <w:pPr>
              <w:spacing w:before="40" w:after="40"/>
            </w:pPr>
            <w:r/>
            <w:r>
              <w:rPr>
                <w:rFonts w:ascii="Arial" w:hAnsi="Arial"/>
                <w:sz w:val="20"/>
              </w:rPr>
              <w:t>Framework principal</w:t>
            </w:r>
          </w:p>
        </w:tc>
      </w:tr>
      <w:tr>
        <w:tc>
          <w:tcPr>
            <w:tcW w:type="dxa" w:w="2757"/>
          </w:tcPr>
          <w:p>
            <w:pPr>
              <w:spacing w:before="40" w:after="40"/>
            </w:pPr>
            <w:r/>
            <w:r>
              <w:rPr>
                <w:rFonts w:ascii="Arial" w:hAnsi="Arial"/>
                <w:sz w:val="20"/>
              </w:rPr>
              <w:t>Spring Security</w:t>
            </w:r>
          </w:p>
        </w:tc>
        <w:tc>
          <w:tcPr>
            <w:tcW w:type="dxa" w:w="2757"/>
          </w:tcPr>
          <w:p>
            <w:pPr>
              <w:spacing w:before="40" w:after="40"/>
            </w:pPr>
            <w:r/>
            <w:r>
              <w:rPr>
                <w:rFonts w:ascii="Arial" w:hAnsi="Arial"/>
                <w:sz w:val="20"/>
              </w:rPr>
              <w:t>6.x</w:t>
            </w:r>
          </w:p>
        </w:tc>
        <w:tc>
          <w:tcPr>
            <w:tcW w:type="dxa" w:w="2757"/>
          </w:tcPr>
          <w:p>
            <w:pPr>
              <w:spacing w:before="40" w:after="40"/>
            </w:pPr>
            <w:r/>
            <w:r>
              <w:rPr>
                <w:rFonts w:ascii="Arial" w:hAnsi="Arial"/>
                <w:sz w:val="20"/>
              </w:rPr>
              <w:t>Autenticación y autorización</w:t>
            </w:r>
          </w:p>
        </w:tc>
      </w:tr>
      <w:tr>
        <w:tc>
          <w:tcPr>
            <w:tcW w:type="dxa" w:w="2757"/>
            <w:shd w:val="clear" w:color="auto" w:fill="EEF2FF"/>
          </w:tcPr>
          <w:p>
            <w:pPr>
              <w:spacing w:before="40" w:after="40"/>
            </w:pPr>
            <w:r/>
            <w:r>
              <w:rPr>
                <w:rFonts w:ascii="Arial" w:hAnsi="Arial"/>
                <w:sz w:val="20"/>
              </w:rPr>
              <w:t>Spring Data JPA</w:t>
            </w:r>
          </w:p>
        </w:tc>
        <w:tc>
          <w:tcPr>
            <w:tcW w:type="dxa" w:w="2757"/>
            <w:shd w:val="clear" w:color="auto" w:fill="EEF2FF"/>
          </w:tcPr>
          <w:p>
            <w:pPr>
              <w:spacing w:before="40" w:after="40"/>
            </w:pPr>
            <w:r/>
            <w:r>
              <w:rPr>
                <w:rFonts w:ascii="Arial" w:hAnsi="Arial"/>
                <w:sz w:val="20"/>
              </w:rPr>
              <w:t>3.x</w:t>
            </w:r>
          </w:p>
        </w:tc>
        <w:tc>
          <w:tcPr>
            <w:tcW w:type="dxa" w:w="2757"/>
            <w:shd w:val="clear" w:color="auto" w:fill="EEF2FF"/>
          </w:tcPr>
          <w:p>
            <w:pPr>
              <w:spacing w:before="40" w:after="40"/>
            </w:pPr>
            <w:r/>
            <w:r>
              <w:rPr>
                <w:rFonts w:ascii="Arial" w:hAnsi="Arial"/>
                <w:sz w:val="20"/>
              </w:rPr>
              <w:t>Acceso a base de datos</w:t>
            </w:r>
          </w:p>
        </w:tc>
      </w:tr>
      <w:tr>
        <w:tc>
          <w:tcPr>
            <w:tcW w:type="dxa" w:w="2757"/>
          </w:tcPr>
          <w:p>
            <w:pPr>
              <w:spacing w:before="40" w:after="40"/>
            </w:pPr>
            <w:r/>
            <w:r>
              <w:rPr>
                <w:rFonts w:ascii="Arial" w:hAnsi="Arial"/>
                <w:sz w:val="20"/>
              </w:rPr>
              <w:t>Hibernate</w:t>
            </w:r>
          </w:p>
        </w:tc>
        <w:tc>
          <w:tcPr>
            <w:tcW w:type="dxa" w:w="2757"/>
          </w:tcPr>
          <w:p>
            <w:pPr>
              <w:spacing w:before="40" w:after="40"/>
            </w:pPr>
            <w:r/>
            <w:r>
              <w:rPr>
                <w:rFonts w:ascii="Arial" w:hAnsi="Arial"/>
                <w:sz w:val="20"/>
              </w:rPr>
              <w:t>6.x</w:t>
            </w:r>
          </w:p>
        </w:tc>
        <w:tc>
          <w:tcPr>
            <w:tcW w:type="dxa" w:w="2757"/>
          </w:tcPr>
          <w:p>
            <w:pPr>
              <w:spacing w:before="40" w:after="40"/>
            </w:pPr>
            <w:r/>
            <w:r>
              <w:rPr>
                <w:rFonts w:ascii="Arial" w:hAnsi="Arial"/>
                <w:sz w:val="20"/>
              </w:rPr>
              <w:t>Implementación JPA/ORM</w:t>
            </w:r>
          </w:p>
        </w:tc>
      </w:tr>
      <w:tr>
        <w:tc>
          <w:tcPr>
            <w:tcW w:type="dxa" w:w="2757"/>
            <w:shd w:val="clear" w:color="auto" w:fill="EEF2FF"/>
          </w:tcPr>
          <w:p>
            <w:pPr>
              <w:spacing w:before="40" w:after="40"/>
            </w:pPr>
            <w:r/>
            <w:r>
              <w:rPr>
                <w:rFonts w:ascii="Arial" w:hAnsi="Arial"/>
                <w:sz w:val="20"/>
              </w:rPr>
              <w:t>PostgreSQL</w:t>
            </w:r>
          </w:p>
        </w:tc>
        <w:tc>
          <w:tcPr>
            <w:tcW w:type="dxa" w:w="2757"/>
            <w:shd w:val="clear" w:color="auto" w:fill="EEF2FF"/>
          </w:tcPr>
          <w:p>
            <w:pPr>
              <w:spacing w:before="40" w:after="40"/>
            </w:pPr>
            <w:r/>
            <w:r>
              <w:rPr>
                <w:rFonts w:ascii="Arial" w:hAnsi="Arial"/>
                <w:sz w:val="20"/>
              </w:rPr>
              <w:t>14+</w:t>
            </w:r>
          </w:p>
        </w:tc>
        <w:tc>
          <w:tcPr>
            <w:tcW w:type="dxa" w:w="2757"/>
            <w:shd w:val="clear" w:color="auto" w:fill="EEF2FF"/>
          </w:tcPr>
          <w:p>
            <w:pPr>
              <w:spacing w:before="40" w:after="40"/>
            </w:pPr>
            <w:r/>
            <w:r>
              <w:rPr>
                <w:rFonts w:ascii="Arial" w:hAnsi="Arial"/>
                <w:sz w:val="20"/>
              </w:rPr>
              <w:t>Base de datos relacional</w:t>
            </w:r>
          </w:p>
        </w:tc>
      </w:tr>
      <w:tr>
        <w:tc>
          <w:tcPr>
            <w:tcW w:type="dxa" w:w="2757"/>
          </w:tcPr>
          <w:p>
            <w:pPr>
              <w:spacing w:before="40" w:after="40"/>
            </w:pPr>
            <w:r/>
            <w:r>
              <w:rPr>
                <w:rFonts w:ascii="Arial" w:hAnsi="Arial"/>
                <w:sz w:val="20"/>
              </w:rPr>
              <w:t>jjwt</w:t>
            </w:r>
          </w:p>
        </w:tc>
        <w:tc>
          <w:tcPr>
            <w:tcW w:type="dxa" w:w="2757"/>
          </w:tcPr>
          <w:p>
            <w:pPr>
              <w:spacing w:before="40" w:after="40"/>
            </w:pPr>
            <w:r/>
            <w:r>
              <w:rPr>
                <w:rFonts w:ascii="Arial" w:hAnsi="Arial"/>
                <w:sz w:val="20"/>
              </w:rPr>
              <w:t>0.12.3</w:t>
            </w:r>
          </w:p>
        </w:tc>
        <w:tc>
          <w:tcPr>
            <w:tcW w:type="dxa" w:w="2757"/>
          </w:tcPr>
          <w:p>
            <w:pPr>
              <w:spacing w:before="40" w:after="40"/>
            </w:pPr>
            <w:r/>
            <w:r>
              <w:rPr>
                <w:rFonts w:ascii="Arial" w:hAnsi="Arial"/>
                <w:sz w:val="20"/>
              </w:rPr>
              <w:t>Generación y validación de JWT</w:t>
            </w:r>
          </w:p>
        </w:tc>
      </w:tr>
      <w:tr>
        <w:tc>
          <w:tcPr>
            <w:tcW w:type="dxa" w:w="2757"/>
            <w:shd w:val="clear" w:color="auto" w:fill="EEF2FF"/>
          </w:tcPr>
          <w:p>
            <w:pPr>
              <w:spacing w:before="40" w:after="40"/>
            </w:pPr>
            <w:r/>
            <w:r>
              <w:rPr>
                <w:rFonts w:ascii="Arial" w:hAnsi="Arial"/>
                <w:sz w:val="20"/>
              </w:rPr>
              <w:t>Quartz Scheduler</w:t>
            </w:r>
          </w:p>
        </w:tc>
        <w:tc>
          <w:tcPr>
            <w:tcW w:type="dxa" w:w="2757"/>
            <w:shd w:val="clear" w:color="auto" w:fill="EEF2FF"/>
          </w:tcPr>
          <w:p>
            <w:pPr>
              <w:spacing w:before="40" w:after="40"/>
            </w:pPr>
            <w:r/>
            <w:r>
              <w:rPr>
                <w:rFonts w:ascii="Arial" w:hAnsi="Arial"/>
                <w:sz w:val="20"/>
              </w:rPr>
              <w:t>2.3.x</w:t>
            </w:r>
          </w:p>
        </w:tc>
        <w:tc>
          <w:tcPr>
            <w:tcW w:type="dxa" w:w="2757"/>
            <w:shd w:val="clear" w:color="auto" w:fill="EEF2FF"/>
          </w:tcPr>
          <w:p>
            <w:pPr>
              <w:spacing w:before="40" w:after="40"/>
            </w:pPr>
            <w:r/>
            <w:r>
              <w:rPr>
                <w:rFonts w:ascii="Arial" w:hAnsi="Arial"/>
                <w:sz w:val="20"/>
              </w:rPr>
              <w:t>Tareas programadas</w:t>
            </w:r>
          </w:p>
        </w:tc>
      </w:tr>
      <w:tr>
        <w:tc>
          <w:tcPr>
            <w:tcW w:type="dxa" w:w="2757"/>
          </w:tcPr>
          <w:p>
            <w:pPr>
              <w:spacing w:before="40" w:after="40"/>
            </w:pPr>
            <w:r/>
            <w:r>
              <w:rPr>
                <w:rFonts w:ascii="Arial" w:hAnsi="Arial"/>
                <w:sz w:val="20"/>
              </w:rPr>
              <w:t>Keepa API</w:t>
            </w:r>
          </w:p>
        </w:tc>
        <w:tc>
          <w:tcPr>
            <w:tcW w:type="dxa" w:w="2757"/>
          </w:tcPr>
          <w:p>
            <w:pPr>
              <w:spacing w:before="40" w:after="40"/>
            </w:pPr>
            <w:r/>
            <w:r>
              <w:rPr>
                <w:rFonts w:ascii="Arial" w:hAnsi="Arial"/>
                <w:sz w:val="20"/>
              </w:rPr>
              <w:t>latest</w:t>
            </w:r>
          </w:p>
        </w:tc>
        <w:tc>
          <w:tcPr>
            <w:tcW w:type="dxa" w:w="2757"/>
          </w:tcPr>
          <w:p>
            <w:pPr>
              <w:spacing w:before="40" w:after="40"/>
            </w:pPr>
            <w:r/>
            <w:r>
              <w:rPr>
                <w:rFonts w:ascii="Arial" w:hAnsi="Arial"/>
                <w:sz w:val="20"/>
              </w:rPr>
              <w:t>Precios de Amazon</w:t>
            </w:r>
          </w:p>
        </w:tc>
      </w:tr>
      <w:tr>
        <w:tc>
          <w:tcPr>
            <w:tcW w:type="dxa" w:w="2757"/>
            <w:shd w:val="clear" w:color="auto" w:fill="EEF2FF"/>
          </w:tcPr>
          <w:p>
            <w:pPr>
              <w:spacing w:before="40" w:after="40"/>
            </w:pPr>
            <w:r/>
            <w:r>
              <w:rPr>
                <w:rFonts w:ascii="Arial" w:hAnsi="Arial"/>
                <w:sz w:val="20"/>
              </w:rPr>
              <w:t>HikariCP</w:t>
            </w:r>
          </w:p>
        </w:tc>
        <w:tc>
          <w:tcPr>
            <w:tcW w:type="dxa" w:w="2757"/>
            <w:shd w:val="clear" w:color="auto" w:fill="EEF2FF"/>
          </w:tcPr>
          <w:p>
            <w:pPr>
              <w:spacing w:before="40" w:after="40"/>
            </w:pPr>
            <w:r/>
            <w:r>
              <w:rPr>
                <w:rFonts w:ascii="Arial" w:hAnsi="Arial"/>
                <w:sz w:val="20"/>
              </w:rPr>
              <w:t>incluido en Boot</w:t>
            </w:r>
          </w:p>
        </w:tc>
        <w:tc>
          <w:tcPr>
            <w:tcW w:type="dxa" w:w="2757"/>
            <w:shd w:val="clear" w:color="auto" w:fill="EEF2FF"/>
          </w:tcPr>
          <w:p>
            <w:pPr>
              <w:spacing w:before="40" w:after="40"/>
            </w:pPr>
            <w:r/>
            <w:r>
              <w:rPr>
                <w:rFonts w:ascii="Arial" w:hAnsi="Arial"/>
                <w:sz w:val="20"/>
              </w:rPr>
              <w:t>Pool de conexiones</w:t>
            </w:r>
          </w:p>
        </w:tc>
      </w:tr>
      <w:tr>
        <w:tc>
          <w:tcPr>
            <w:tcW w:type="dxa" w:w="2757"/>
          </w:tcPr>
          <w:p>
            <w:pPr>
              <w:spacing w:before="40" w:after="40"/>
            </w:pPr>
            <w:r/>
            <w:r>
              <w:rPr>
                <w:rFonts w:ascii="Arial" w:hAnsi="Arial"/>
                <w:sz w:val="20"/>
              </w:rPr>
              <w:t>Lombok</w:t>
            </w:r>
          </w:p>
        </w:tc>
        <w:tc>
          <w:tcPr>
            <w:tcW w:type="dxa" w:w="2757"/>
          </w:tcPr>
          <w:p>
            <w:pPr>
              <w:spacing w:before="40" w:after="40"/>
            </w:pPr>
            <w:r/>
            <w:r>
              <w:rPr>
                <w:rFonts w:ascii="Arial" w:hAnsi="Arial"/>
                <w:sz w:val="20"/>
              </w:rPr>
              <w:t>1.18.40</w:t>
            </w:r>
          </w:p>
        </w:tc>
        <w:tc>
          <w:tcPr>
            <w:tcW w:type="dxa" w:w="2757"/>
          </w:tcPr>
          <w:p>
            <w:pPr>
              <w:spacing w:before="40" w:after="40"/>
            </w:pPr>
            <w:r/>
            <w:r>
              <w:rPr>
                <w:rFonts w:ascii="Arial" w:hAnsi="Arial"/>
                <w:sz w:val="20"/>
              </w:rPr>
              <w:t>Reducción de boilerplate</w:t>
            </w:r>
          </w:p>
        </w:tc>
      </w:tr>
      <w:tr>
        <w:tc>
          <w:tcPr>
            <w:tcW w:type="dxa" w:w="2757"/>
            <w:shd w:val="clear" w:color="auto" w:fill="EEF2FF"/>
          </w:tcPr>
          <w:p>
            <w:pPr>
              <w:spacing w:before="40" w:after="40"/>
            </w:pPr>
            <w:r/>
            <w:r>
              <w:rPr>
                <w:rFonts w:ascii="Arial" w:hAnsi="Arial"/>
                <w:sz w:val="20"/>
              </w:rPr>
              <w:t>SpringDoc OpenAPI</w:t>
            </w:r>
          </w:p>
        </w:tc>
        <w:tc>
          <w:tcPr>
            <w:tcW w:type="dxa" w:w="2757"/>
            <w:shd w:val="clear" w:color="auto" w:fill="EEF2FF"/>
          </w:tcPr>
          <w:p>
            <w:pPr>
              <w:spacing w:before="40" w:after="40"/>
            </w:pPr>
            <w:r/>
            <w:r>
              <w:rPr>
                <w:rFonts w:ascii="Arial" w:hAnsi="Arial"/>
                <w:sz w:val="20"/>
              </w:rPr>
              <w:t>2.3.0</w:t>
            </w:r>
          </w:p>
        </w:tc>
        <w:tc>
          <w:tcPr>
            <w:tcW w:type="dxa" w:w="2757"/>
            <w:shd w:val="clear" w:color="auto" w:fill="EEF2FF"/>
          </w:tcPr>
          <w:p>
            <w:pPr>
              <w:spacing w:before="40" w:after="40"/>
            </w:pPr>
            <w:r/>
            <w:r>
              <w:rPr>
                <w:rFonts w:ascii="Arial" w:hAnsi="Arial"/>
                <w:sz w:val="20"/>
              </w:rPr>
              <w:t>Documentación automática de la API</w:t>
            </w:r>
          </w:p>
        </w:tc>
      </w:tr>
      <w:tr>
        <w:tc>
          <w:tcPr>
            <w:tcW w:type="dxa" w:w="2757"/>
          </w:tcPr>
          <w:p>
            <w:pPr>
              <w:spacing w:before="40" w:after="40"/>
            </w:pPr>
            <w:r/>
            <w:r>
              <w:rPr>
                <w:rFonts w:ascii="Arial" w:hAnsi="Arial"/>
                <w:sz w:val="20"/>
              </w:rPr>
              <w:t>Maven</w:t>
            </w:r>
          </w:p>
        </w:tc>
        <w:tc>
          <w:tcPr>
            <w:tcW w:type="dxa" w:w="2757"/>
          </w:tcPr>
          <w:p>
            <w:pPr>
              <w:spacing w:before="40" w:after="40"/>
            </w:pPr>
            <w:r/>
            <w:r>
              <w:rPr>
                <w:rFonts w:ascii="Arial" w:hAnsi="Arial"/>
                <w:sz w:val="20"/>
              </w:rPr>
              <w:t>3.8+</w:t>
            </w:r>
          </w:p>
        </w:tc>
        <w:tc>
          <w:tcPr>
            <w:tcW w:type="dxa" w:w="2757"/>
          </w:tcPr>
          <w:p>
            <w:pPr>
              <w:spacing w:before="40" w:after="40"/>
            </w:pPr>
            <w:r/>
            <w:r>
              <w:rPr>
                <w:rFonts w:ascii="Arial" w:hAnsi="Arial"/>
                <w:sz w:val="20"/>
              </w:rPr>
              <w:t>Gestión de dependencias</w:t>
            </w:r>
          </w:p>
        </w:tc>
      </w:tr>
      <w:tr>
        <w:tc>
          <w:tcPr>
            <w:tcW w:type="dxa" w:w="2757"/>
            <w:shd w:val="clear" w:color="auto" w:fill="EEF2FF"/>
          </w:tcPr>
          <w:p>
            <w:pPr>
              <w:spacing w:before="40" w:after="40"/>
            </w:pPr>
            <w:r/>
            <w:r>
              <w:rPr>
                <w:rFonts w:ascii="Arial" w:hAnsi="Arial"/>
                <w:sz w:val="20"/>
              </w:rPr>
              <w:t>Docker + Compose</w:t>
            </w:r>
          </w:p>
        </w:tc>
        <w:tc>
          <w:tcPr>
            <w:tcW w:type="dxa" w:w="2757"/>
            <w:shd w:val="clear" w:color="auto" w:fill="EEF2FF"/>
          </w:tcPr>
          <w:p>
            <w:pPr>
              <w:spacing w:before="40" w:after="40"/>
            </w:pPr>
            <w:r/>
            <w:r>
              <w:rPr>
                <w:rFonts w:ascii="Arial" w:hAnsi="Arial"/>
                <w:sz w:val="20"/>
              </w:rPr>
              <w:t>-</w:t>
            </w:r>
          </w:p>
        </w:tc>
        <w:tc>
          <w:tcPr>
            <w:tcW w:type="dxa" w:w="2757"/>
            <w:shd w:val="clear" w:color="auto" w:fill="EEF2FF"/>
          </w:tcPr>
          <w:p>
            <w:pPr>
              <w:spacing w:before="40" w:after="40"/>
            </w:pPr>
            <w:r/>
            <w:r>
              <w:rPr>
                <w:rFonts w:ascii="Arial" w:hAnsi="Arial"/>
                <w:sz w:val="20"/>
              </w:rPr>
              <w:t>Entorno de base de datos</w:t>
            </w:r>
          </w:p>
        </w:tc>
      </w:tr>
    </w:tbl>
    <w:p/>
    <w:p>
      <w:pPr>
        <w:spacing w:line="360" w:lineRule="auto" w:before="280" w:after="120"/>
      </w:pPr>
      <w:r>
        <w:rPr>
          <w:rFonts w:ascii="Arial" w:hAnsi="Arial"/>
          <w:b/>
          <w:color w:val="1B2A4A"/>
          <w:sz w:val="28"/>
        </w:rPr>
        <w:t>6.2 Migraciones de Base de Datos con Flyway</w:t>
      </w:r>
    </w:p>
    <w:p>
      <w:pPr>
        <w:spacing w:before="0" w:after="120" w:line="360" w:lineRule="auto"/>
      </w:pPr>
      <w:r>
        <w:rPr>
          <w:rFonts w:ascii="Arial" w:hAnsi="Arial"/>
          <w:sz w:val="24"/>
        </w:rPr>
        <w:t xml:space="preserve">El esquema de base de datos se gestiona con </w:t>
      </w:r>
      <w:r>
        <w:rPr>
          <w:rFonts w:ascii="Arial" w:hAnsi="Arial"/>
          <w:b/>
          <w:sz w:val="24"/>
        </w:rPr>
        <w:t>Flyway</w:t>
      </w:r>
      <w:r>
        <w:rPr>
          <w:rFonts w:ascii="Arial" w:hAnsi="Arial"/>
          <w:sz w:val="24"/>
        </w:rPr>
        <w:t>, una herramienta de control de versiones para bases de datos relacionales [1]. En lugar de que Hibernate genere o altere el esquema automáticamente (lo que sería impredecible en producción), cada cambio estructural se describe en un script SQL versionado que Flyway aplica exactamente una vez, en orden.</w:t>
      </w:r>
    </w:p>
    <w:p>
      <w:pPr>
        <w:spacing w:before="0" w:after="120" w:line="360" w:lineRule="auto"/>
      </w:pPr>
      <w:r>
        <w:rPr>
          <w:rFonts w:ascii="Arial" w:hAnsi="Arial"/>
          <w:sz w:val="24"/>
        </w:rPr>
      </w:r>
      <w:r>
        <w:rPr>
          <w:rFonts w:ascii="Arial" w:hAnsi="Arial"/>
          <w:b/>
          <w:sz w:val="24"/>
        </w:rPr>
        <w:t>Migraciones implementadas:</w:t>
      </w:r>
      <w:r>
        <w:rPr>
          <w:rFonts w:ascii="Arial" w:hAnsi="Arial"/>
          <w:sz w:val="24"/>
        </w:rPr>
      </w:r>
    </w:p>
    <w:tbl>
      <w:tblPr>
        <w:tblStyle w:val="TableGrid"/>
        <w:tblW w:type="auto" w:w="0"/>
        <w:tblLook w:firstColumn="1" w:firstRow="1" w:lastColumn="0" w:lastRow="0" w:noHBand="0" w:noVBand="1" w:val="04A0"/>
      </w:tblPr>
      <w:tblGrid>
        <w:gridCol w:w="4135"/>
        <w:gridCol w:w="4135"/>
      </w:tblGrid>
      <w:tr>
        <w:tc>
          <w:tcPr>
            <w:tcW w:type="dxa" w:w="4135"/>
            <w:shd w:val="clear" w:color="auto" w:fill="1B2A4A"/>
          </w:tcPr>
          <w:p>
            <w:pPr>
              <w:spacing w:before="40" w:after="40"/>
            </w:pPr>
            <w:r>
              <w:rPr>
                <w:b/>
                <w:color w:val="FFFFFF"/>
              </w:rPr>
            </w:r>
            <w:r>
              <w:rPr>
                <w:rFonts w:ascii="Arial" w:hAnsi="Arial"/>
                <w:b/>
                <w:color w:val="FFFFFF"/>
                <w:sz w:val="20"/>
              </w:rPr>
              <w:t>Versión</w:t>
            </w:r>
          </w:p>
        </w:tc>
        <w:tc>
          <w:tcPr>
            <w:tcW w:type="dxa" w:w="4135"/>
            <w:shd w:val="clear" w:color="auto" w:fill="1B2A4A"/>
          </w:tcPr>
          <w:p>
            <w:pPr>
              <w:spacing w:before="40" w:after="40"/>
            </w:pPr>
            <w:r>
              <w:rPr>
                <w:b/>
                <w:color w:val="FFFFFF"/>
              </w:rPr>
            </w:r>
            <w:r>
              <w:rPr>
                <w:rFonts w:ascii="Arial" w:hAnsi="Arial"/>
                <w:b/>
                <w:color w:val="FFFFFF"/>
                <w:sz w:val="20"/>
              </w:rPr>
              <w:t>Descripción</w:t>
            </w:r>
          </w:p>
        </w:tc>
      </w:tr>
      <w:tr>
        <w:tc>
          <w:tcPr>
            <w:tcW w:type="dxa" w:w="4135"/>
          </w:tcPr>
          <w:p>
            <w:pPr>
              <w:spacing w:before="40" w:after="40"/>
            </w:pPr>
            <w:r/>
            <w:r>
              <w:rPr>
                <w:rFonts w:ascii="Arial" w:hAnsi="Arial"/>
                <w:sz w:val="20"/>
              </w:rPr>
              <w:t>V1</w:t>
            </w:r>
          </w:p>
        </w:tc>
        <w:tc>
          <w:tcPr>
            <w:tcW w:type="dxa" w:w="4135"/>
          </w:tcPr>
          <w:p>
            <w:pPr>
              <w:spacing w:before="40" w:after="40"/>
            </w:pPr>
            <w:r/>
            <w:r>
              <w:rPr>
                <w:rFonts w:ascii="Arial" w:hAnsi="Arial"/>
                <w:sz w:val="20"/>
              </w:rPr>
              <w:t>Esquema completo inicial: companies, users, products, price_history, competitors, competitor_prices, alerts, price_recommendations</w:t>
            </w:r>
          </w:p>
        </w:tc>
      </w:tr>
      <w:tr>
        <w:tc>
          <w:tcPr>
            <w:tcW w:type="dxa" w:w="4135"/>
            <w:shd w:val="clear" w:color="auto" w:fill="EEF2FF"/>
          </w:tcPr>
          <w:p>
            <w:pPr>
              <w:spacing w:before="40" w:after="40"/>
            </w:pPr>
            <w:r/>
            <w:r>
              <w:rPr>
                <w:rFonts w:ascii="Arial" w:hAnsi="Arial"/>
                <w:sz w:val="20"/>
              </w:rPr>
              <w:t>V2</w:t>
            </w:r>
          </w:p>
        </w:tc>
        <w:tc>
          <w:tcPr>
            <w:tcW w:type="dxa" w:w="4135"/>
            <w:shd w:val="clear" w:color="auto" w:fill="EEF2FF"/>
          </w:tcPr>
          <w:p>
            <w:pPr>
              <w:spacing w:before="40" w:after="40"/>
            </w:pPr>
            <w:r/>
            <w:r>
              <w:rPr>
                <w:rFonts w:ascii="Arial" w:hAnsi="Arial"/>
                <w:sz w:val="20"/>
              </w:rPr>
              <w:t>Índices compuestos adicionales para optimización de consultas frecuentes</w:t>
            </w:r>
          </w:p>
        </w:tc>
      </w:tr>
      <w:tr>
        <w:tc>
          <w:tcPr>
            <w:tcW w:type="dxa" w:w="4135"/>
          </w:tcPr>
          <w:p>
            <w:pPr>
              <w:spacing w:before="40" w:after="40"/>
            </w:pPr>
            <w:r/>
            <w:r>
              <w:rPr>
                <w:rFonts w:ascii="Arial" w:hAnsi="Arial"/>
                <w:sz w:val="20"/>
              </w:rPr>
              <w:t>V3</w:t>
            </w:r>
          </w:p>
        </w:tc>
        <w:tc>
          <w:tcPr>
            <w:tcW w:type="dxa" w:w="4135"/>
          </w:tcPr>
          <w:p>
            <w:pPr>
              <w:spacing w:before="40" w:after="40"/>
            </w:pPr>
            <w:r/>
            <w:r>
              <w:rPr>
                <w:rFonts w:ascii="Arial" w:hAnsi="Arial"/>
                <w:sz w:val="20"/>
              </w:rPr>
              <w:t xml:space="preserve">Tabla </w:t>
            </w:r>
            <w:r>
              <w:rPr>
                <w:rFonts w:ascii="Arial" w:hAnsi="Arial"/>
                <w:sz w:val="20"/>
              </w:rPr>
              <w:t>audit_logs</w:t>
            </w:r>
            <w:r>
              <w:rPr>
                <w:rFonts w:ascii="Arial" w:hAnsi="Arial"/>
                <w:sz w:val="20"/>
              </w:rPr>
              <w:t xml:space="preserve"> para trazabilidad de operaciones sensibles</w:t>
            </w:r>
          </w:p>
        </w:tc>
      </w:tr>
      <w:tr>
        <w:tc>
          <w:tcPr>
            <w:tcW w:type="dxa" w:w="4135"/>
            <w:shd w:val="clear" w:color="auto" w:fill="EEF2FF"/>
          </w:tcPr>
          <w:p>
            <w:pPr>
              <w:spacing w:before="40" w:after="40"/>
            </w:pPr>
            <w:r/>
            <w:r>
              <w:rPr>
                <w:rFonts w:ascii="Arial" w:hAnsi="Arial"/>
                <w:sz w:val="20"/>
              </w:rPr>
              <w:t>V4</w:t>
            </w:r>
          </w:p>
        </w:tc>
        <w:tc>
          <w:tcPr>
            <w:tcW w:type="dxa" w:w="4135"/>
            <w:shd w:val="clear" w:color="auto" w:fill="EEF2FF"/>
          </w:tcPr>
          <w:p>
            <w:pPr>
              <w:spacing w:before="40" w:after="40"/>
            </w:pPr>
            <w:r/>
            <w:r>
              <w:rPr>
                <w:rFonts w:ascii="Arial" w:hAnsi="Arial"/>
                <w:sz w:val="20"/>
              </w:rPr>
              <w:t xml:space="preserve">Columna </w:t>
            </w:r>
            <w:r>
              <w:rPr>
                <w:rFonts w:ascii="Arial" w:hAnsi="Arial"/>
                <w:sz w:val="20"/>
              </w:rPr>
              <w:t>auth_provider</w:t>
            </w:r>
            <w:r>
              <w:rPr>
                <w:rFonts w:ascii="Arial" w:hAnsi="Arial"/>
                <w:sz w:val="20"/>
              </w:rPr>
              <w:t xml:space="preserve"> (LOCAL/GOOGLE) en users para soporte de Google Sign-In</w:t>
            </w:r>
          </w:p>
        </w:tc>
      </w:tr>
      <w:tr>
        <w:tc>
          <w:tcPr>
            <w:tcW w:type="dxa" w:w="4135"/>
          </w:tcPr>
          <w:p>
            <w:pPr>
              <w:spacing w:before="40" w:after="40"/>
            </w:pPr>
            <w:r/>
            <w:r>
              <w:rPr>
                <w:rFonts w:ascii="Arial" w:hAnsi="Arial"/>
                <w:sz w:val="20"/>
              </w:rPr>
              <w:t>V5</w:t>
            </w:r>
          </w:p>
        </w:tc>
        <w:tc>
          <w:tcPr>
            <w:tcW w:type="dxa" w:w="4135"/>
          </w:tcPr>
          <w:p>
            <w:pPr>
              <w:spacing w:before="40" w:after="40"/>
            </w:pPr>
            <w:r/>
            <w:r>
              <w:rPr>
                <w:rFonts w:ascii="Arial" w:hAnsi="Arial"/>
                <w:sz w:val="20"/>
              </w:rPr>
              <w:t xml:space="preserve">Tabla </w:t>
            </w:r>
            <w:r>
              <w:rPr>
                <w:rFonts w:ascii="Arial" w:hAnsi="Arial"/>
                <w:sz w:val="20"/>
              </w:rPr>
              <w:t>alert_rules</w:t>
            </w:r>
            <w:r>
              <w:rPr>
                <w:rFonts w:ascii="Arial" w:hAnsi="Arial"/>
                <w:sz w:val="20"/>
              </w:rPr>
              <w:t>: reglas de alerta configurables por empresa</w:t>
            </w:r>
          </w:p>
        </w:tc>
      </w:tr>
      <w:tr>
        <w:tc>
          <w:tcPr>
            <w:tcW w:type="dxa" w:w="4135"/>
            <w:shd w:val="clear" w:color="auto" w:fill="EEF2FF"/>
          </w:tcPr>
          <w:p>
            <w:pPr>
              <w:spacing w:before="40" w:after="40"/>
            </w:pPr>
            <w:r/>
            <w:r>
              <w:rPr>
                <w:rFonts w:ascii="Arial" w:hAnsi="Arial"/>
                <w:sz w:val="20"/>
              </w:rPr>
              <w:t>V6</w:t>
            </w:r>
          </w:p>
        </w:tc>
        <w:tc>
          <w:tcPr>
            <w:tcW w:type="dxa" w:w="4135"/>
            <w:shd w:val="clear" w:color="auto" w:fill="EEF2FF"/>
          </w:tcPr>
          <w:p>
            <w:pPr>
              <w:spacing w:before="40" w:after="40"/>
            </w:pPr>
            <w:r/>
            <w:r>
              <w:rPr>
                <w:rFonts w:ascii="Arial" w:hAnsi="Arial"/>
                <w:sz w:val="20"/>
              </w:rPr>
              <w:t xml:space="preserve">Columna </w:t>
            </w:r>
            <w:r>
              <w:rPr>
                <w:rFonts w:ascii="Arial" w:hAnsi="Arial"/>
                <w:sz w:val="20"/>
              </w:rPr>
              <w:t>target_price</w:t>
            </w:r>
            <w:r>
              <w:rPr>
                <w:rFonts w:ascii="Arial" w:hAnsi="Arial"/>
                <w:sz w:val="20"/>
              </w:rPr>
              <w:t xml:space="preserve"> en </w:t>
            </w:r>
            <w:r>
              <w:rPr>
                <w:rFonts w:ascii="Arial" w:hAnsi="Arial"/>
                <w:sz w:val="20"/>
              </w:rPr>
              <w:t>alert_rules</w:t>
            </w:r>
            <w:r>
              <w:rPr>
                <w:rFonts w:ascii="Arial" w:hAnsi="Arial"/>
                <w:sz w:val="20"/>
              </w:rPr>
              <w:t xml:space="preserve"> para alertas de precio objetivo</w:t>
            </w:r>
          </w:p>
        </w:tc>
      </w:tr>
      <w:tr>
        <w:tc>
          <w:tcPr>
            <w:tcW w:type="dxa" w:w="4135"/>
          </w:tcPr>
          <w:p>
            <w:pPr>
              <w:spacing w:before="40" w:after="40"/>
            </w:pPr>
            <w:r/>
            <w:r>
              <w:rPr>
                <w:rFonts w:ascii="Arial" w:hAnsi="Arial"/>
                <w:sz w:val="20"/>
              </w:rPr>
              <w:t>V7</w:t>
            </w:r>
          </w:p>
        </w:tc>
        <w:tc>
          <w:tcPr>
            <w:tcW w:type="dxa" w:w="4135"/>
          </w:tcPr>
          <w:p>
            <w:pPr>
              <w:spacing w:before="40" w:after="40"/>
            </w:pPr>
            <w:r/>
            <w:r>
              <w:rPr>
                <w:rFonts w:ascii="Arial" w:hAnsi="Arial"/>
                <w:sz w:val="20"/>
              </w:rPr>
            </w:r>
            <w:r>
              <w:rPr>
                <w:rFonts w:ascii="Arial" w:hAnsi="Arial"/>
                <w:sz w:val="20"/>
              </w:rPr>
              <w:t>user_id</w:t>
            </w:r>
            <w:r>
              <w:rPr>
                <w:rFonts w:ascii="Arial" w:hAnsi="Arial"/>
                <w:sz w:val="20"/>
              </w:rPr>
              <w:t xml:space="preserve"> nullable en </w:t>
            </w:r>
            <w:r>
              <w:rPr>
                <w:rFonts w:ascii="Arial" w:hAnsi="Arial"/>
                <w:sz w:val="20"/>
              </w:rPr>
              <w:t>alerts</w:t>
            </w:r>
            <w:r>
              <w:rPr>
                <w:rFonts w:ascii="Arial" w:hAnsi="Arial"/>
                <w:sz w:val="20"/>
              </w:rPr>
              <w:t xml:space="preserve"> (las alertas pueden generarse sin usuario asociado)</w:t>
            </w:r>
          </w:p>
        </w:tc>
      </w:tr>
      <w:tr>
        <w:tc>
          <w:tcPr>
            <w:tcW w:type="dxa" w:w="4135"/>
            <w:shd w:val="clear" w:color="auto" w:fill="EEF2FF"/>
          </w:tcPr>
          <w:p>
            <w:pPr>
              <w:spacing w:before="40" w:after="40"/>
            </w:pPr>
            <w:r/>
            <w:r>
              <w:rPr>
                <w:rFonts w:ascii="Arial" w:hAnsi="Arial"/>
                <w:sz w:val="20"/>
              </w:rPr>
              <w:t>V8</w:t>
            </w:r>
          </w:p>
        </w:tc>
        <w:tc>
          <w:tcPr>
            <w:tcW w:type="dxa" w:w="4135"/>
            <w:shd w:val="clear" w:color="auto" w:fill="EEF2FF"/>
          </w:tcPr>
          <w:p>
            <w:pPr>
              <w:spacing w:before="40" w:after="40"/>
            </w:pPr>
            <w:r/>
            <w:r>
              <w:rPr>
                <w:rFonts w:ascii="Arial" w:hAnsi="Arial"/>
                <w:sz w:val="20"/>
              </w:rPr>
              <w:t xml:space="preserve">Tabla </w:t>
            </w:r>
            <w:r>
              <w:rPr>
                <w:rFonts w:ascii="Arial" w:hAnsi="Arial"/>
                <w:sz w:val="20"/>
              </w:rPr>
              <w:t>company_api_keys</w:t>
            </w:r>
            <w:r>
              <w:rPr>
                <w:rFonts w:ascii="Arial" w:hAnsi="Arial"/>
                <w:sz w:val="20"/>
              </w:rPr>
              <w:t>: almacenamiento cifrado de claves API por empresa</w:t>
            </w:r>
          </w:p>
        </w:tc>
      </w:tr>
    </w:tbl>
    <w:p/>
    <w:p>
      <w:pPr>
        <w:spacing w:before="0" w:after="120" w:line="360" w:lineRule="auto"/>
      </w:pPr>
      <w:r>
        <w:rPr>
          <w:rFonts w:ascii="Arial" w:hAnsi="Arial"/>
          <w:sz w:val="24"/>
        </w:rPr>
      </w:r>
      <w:r>
        <w:rPr>
          <w:rFonts w:ascii="Arial" w:hAnsi="Arial"/>
          <w:b/>
          <w:sz w:val="24"/>
        </w:rPr>
        <w:t>Perfil de producción:</w:t>
      </w:r>
      <w:r>
        <w:rPr>
          <w:rFonts w:ascii="Arial" w:hAnsi="Arial"/>
          <w:sz w:val="24"/>
        </w:rPr>
        <w:t xml:space="preserve"> </w:t>
      </w:r>
      <w:r>
        <w:rPr>
          <w:rFonts w:ascii="Arial" w:hAnsi="Arial"/>
          <w:sz w:val="20"/>
        </w:rPr>
        <w:t>spring.jpa.hibernate.ddl-auto=validate</w:t>
      </w:r>
      <w:r>
        <w:rPr>
          <w:rFonts w:ascii="Arial" w:hAnsi="Arial"/>
          <w:sz w:val="24"/>
        </w:rPr>
        <w:t xml:space="preserve"> — Hibernate comprueba que el esquema en BD coincide con las entidades pero no lo modifica. Si hay discrepancia, la aplicación falla al arrancar con un error claro en lugar de modificar datos en producción silenciosamente.</w:t>
      </w:r>
    </w:p>
    <w:p>
      <w:pPr>
        <w:spacing w:line="360" w:lineRule="auto" w:before="280" w:after="120"/>
      </w:pPr>
      <w:r>
        <w:rPr>
          <w:rFonts w:ascii="Arial" w:hAnsi="Arial"/>
          <w:b/>
          <w:color w:val="1B2A4A"/>
          <w:sz w:val="28"/>
        </w:rPr>
        <w:t>6.3 Estructura del Proyecto</w:t>
      </w:r>
    </w:p>
    <w:p>
      <w:pPr>
        <w:spacing w:before="120" w:after="120"/>
        <w:ind w:left="283" w:right="283"/>
        <w:shd w:val="clear" w:color="auto" w:fill="F0F0F0"/>
      </w:pPr>
      <w:r>
        <w:rPr>
          <w:rFonts w:ascii="Courier New" w:hAnsi="Courier New"/>
          <w:sz w:val="18"/>
        </w:rPr>
        <w:t>src/main/java/com/alvaro/pricewise/</w:t>
        <w:br/>
        <w:t>├── PriceWiseApplication.java</w:t>
        <w:br/>
        <w:t>├── config/</w:t>
        <w:br/>
        <w:t>│   ├── AsyncConfig.java          Pool de hilos para Keepa</w:t>
        <w:br/>
        <w:t>│   ├── KeepaConfig.java          Propiedades de configuración</w:t>
        <w:br/>
        <w:t>│   ├── OpenApiConfig.java        Swagger/OpenAPI</w:t>
        <w:br/>
        <w:t>│   ├── SchedulerConfig.java      Quartz job y trigger</w:t>
        <w:br/>
        <w:t>│   └── SecurityConfig.java       JWT, CORS, BCrypt</w:t>
        <w:br/>
        <w:t>├── controller/</w:t>
        <w:br/>
        <w:t>│   ├── AdminController.java</w:t>
        <w:br/>
        <w:t>│   ├── AuthController.java</w:t>
        <w:br/>
        <w:t>│   ├── CompetitorController.java</w:t>
        <w:br/>
        <w:t>│   ├── HealthController.java</w:t>
        <w:br/>
        <w:t>│   └── ProductController.java</w:t>
        <w:br/>
        <w:t>├── dto/</w:t>
        <w:br/>
        <w:t>│   ├── auth/                     LoginRequest, RegisterRequest, AuthResponse</w:t>
        <w:br/>
        <w:t>│   ├── product/                  CreateProductRequest, UpdateProductRequest,</w:t>
        <w:br/>
        <w:t>│   │                             ProductResponse, ProductListResponse</w:t>
        <w:br/>
        <w:t>│   ├── admin/                    AdminStatsResponse, UserDetailResponse</w:t>
        <w:br/>
        <w:t>│   └── common/                   ApiResponse&lt;T&gt;, PageResponse&lt;T&gt;</w:t>
        <w:br/>
        <w:t>├── entity/</w:t>
        <w:br/>
        <w:t>│   ├── Alert.java</w:t>
        <w:br/>
        <w:t>│   ├── Competitor.java</w:t>
        <w:br/>
        <w:t>│   ├── CompetitorPrice.java</w:t>
        <w:br/>
        <w:t>│   ├── PriceHistory.java</w:t>
        <w:br/>
        <w:t>│   ├── PriceRecommendation.java</w:t>
        <w:br/>
        <w:t>│   ├── Product.java</w:t>
        <w:br/>
        <w:t>│   └── User.java</w:t>
        <w:br/>
        <w:t>├── exception/</w:t>
        <w:br/>
        <w:t>│   ├── BadRequestException.java</w:t>
        <w:br/>
        <w:t>│   ├── GlobalExceptionHandler.java</w:t>
        <w:br/>
        <w:t>│   └── ResourceNotFoundException.java</w:t>
        <w:br/>
        <w:t>├── repository/</w:t>
        <w:br/>
        <w:t>│   ├── AlertRepository.java</w:t>
        <w:br/>
        <w:t>│   ├── CompetitorPriceRepository.java</w:t>
        <w:br/>
        <w:t>│   ├── CompetitorRepository.java</w:t>
        <w:br/>
        <w:t>│   ├── PriceHistoryRepository.java</w:t>
        <w:br/>
        <w:t>│   ├── PriceRecommendationRepository.java</w:t>
        <w:br/>
        <w:t>│   ├── ProductRepository.java</w:t>
        <w:br/>
        <w:t>│   └── UserRepository.java</w:t>
        <w:br/>
        <w:t>├── scheduler/</w:t>
        <w:br/>
        <w:t>│   └── PriceMonitorJob.java</w:t>
        <w:br/>
        <w:t>├── security/</w:t>
        <w:br/>
        <w:t>│   ├── JwtAuthenticationFilter.java</w:t>
        <w:br/>
        <w:t>│   ├── JwtService.java</w:t>
        <w:br/>
        <w:t>│   ├── UserDetailsServiceImpl.java</w:t>
        <w:br/>
        <w:t>│   └── UserPrincipal.java</w:t>
        <w:br/>
        <w:t>└── service/</w:t>
        <w:br/>
        <w:t xml:space="preserve">    ├── AuthService.java</w:t>
        <w:br/>
        <w:t xml:space="preserve">    ├── KeepaService.java</w:t>
        <w:br/>
        <w:t xml:space="preserve">    ├── PriceAnalysisService.java</w:t>
        <w:br/>
        <w:t xml:space="preserve">    └── ProductService.java</w:t>
      </w:r>
    </w:p>
    <w:p>
      <w:pPr>
        <w:spacing w:line="360" w:lineRule="auto" w:before="280" w:after="120"/>
      </w:pPr>
      <w:r>
        <w:rPr>
          <w:rFonts w:ascii="Arial" w:hAnsi="Arial"/>
          <w:b/>
          <w:color w:val="1B2A4A"/>
          <w:sz w:val="28"/>
        </w:rPr>
        <w:t>6.4 Módulo de Autenticación</w:t>
      </w:r>
    </w:p>
    <w:p>
      <w:pPr>
        <w:spacing w:before="0" w:after="120" w:line="360" w:lineRule="auto"/>
      </w:pPr>
      <w:r>
        <w:rPr>
          <w:rFonts w:ascii="Arial" w:hAnsi="Arial"/>
          <w:sz w:val="24"/>
        </w:rPr>
        <w:t xml:space="preserve">El sistema soporta dos flujos de autenticación diferenciados, identificados por el campo </w:t>
      </w:r>
      <w:r>
        <w:rPr>
          <w:rFonts w:ascii="Arial" w:hAnsi="Arial"/>
          <w:sz w:val="20"/>
        </w:rPr>
        <w:t>auth_provider</w:t>
      </w:r>
      <w:r>
        <w:rPr>
          <w:rFonts w:ascii="Arial" w:hAnsi="Arial"/>
          <w:sz w:val="24"/>
        </w:rPr>
        <w:t xml:space="preserve"> del usuario:</w:t>
      </w:r>
    </w:p>
    <w:p>
      <w:pPr>
        <w:spacing w:before="0" w:after="120" w:line="360" w:lineRule="auto"/>
      </w:pPr>
      <w:r>
        <w:rPr>
          <w:rFonts w:ascii="Arial" w:hAnsi="Arial"/>
          <w:sz w:val="24"/>
        </w:rPr>
      </w:r>
      <w:r>
        <w:rPr>
          <w:rFonts w:ascii="Arial" w:hAnsi="Arial"/>
          <w:b/>
          <w:sz w:val="24"/>
        </w:rPr>
        <w:t>Flujo local (email + contraseña):</w:t>
      </w:r>
      <w:r>
        <w:rPr>
          <w:rFonts w:ascii="Arial" w:hAnsi="Arial"/>
          <w:sz w:val="24"/>
        </w:rPr>
      </w:r>
    </w:p>
    <w:p>
      <w:pPr>
        <w:spacing w:before="0" w:after="120" w:line="360" w:lineRule="auto"/>
      </w:pPr>
      <w:r>
        <w:rPr>
          <w:rFonts w:ascii="Arial" w:hAnsi="Arial"/>
          <w:sz w:val="24"/>
        </w:rPr>
        <w:t>El registro valida unicidad de email y nombre de usuario, codifica la contraseña con BCrypt y genera un token JWT en la misma respuesta, evitando un segundo roundtrip de login al cliente.</w:t>
      </w:r>
    </w:p>
    <w:p>
      <w:pPr>
        <w:spacing w:before="120" w:after="120"/>
        <w:ind w:left="283" w:right="283"/>
        <w:shd w:val="clear" w:color="auto" w:fill="F0F0F0"/>
      </w:pPr>
      <w:r>
        <w:rPr>
          <w:rFonts w:ascii="Courier New" w:hAnsi="Courier New"/>
          <w:sz w:val="18"/>
        </w:rPr>
        <w:t>// AuthService.java - fragmento de registro</w:t>
        <w:br/>
        <w:t>@Transactional</w:t>
        <w:br/>
        <w:t>public AuthResponse register(RegisterRequest request) {</w:t>
        <w:br/>
        <w:t xml:space="preserve">    if (userRepository.existsByEmail(request.getEmail()))</w:t>
        <w:br/>
        <w:t xml:space="preserve">        throw new BadRequestException("El email ya está registrado");</w:t>
        <w:br/>
        <w:t xml:space="preserve">    if (userRepository.existsByUsername(request.getUsername()))</w:t>
        <w:br/>
        <w:t xml:space="preserve">        throw new BadRequestException("El nombre de usuario ya está en uso");</w:t>
        <w:br/>
        <w:br/>
        <w:t xml:space="preserve">    User user = User.builder()</w:t>
        <w:br/>
        <w:t xml:space="preserve">        .username(request.getUsername())</w:t>
        <w:br/>
        <w:t xml:space="preserve">        .email(request.getEmail())</w:t>
        <w:br/>
        <w:t xml:space="preserve">        .password(passwordEncoder.encode(request.getPassword()))</w:t>
        <w:br/>
        <w:t xml:space="preserve">        .role(User.Role.COMPANY_ADMIN)</w:t>
        <w:br/>
        <w:t xml:space="preserve">        .authProvider(AuthProvider.LOCAL)</w:t>
        <w:br/>
        <w:t xml:space="preserve">        .active(true)</w:t>
        <w:br/>
        <w:t xml:space="preserve">        .build();</w:t>
        <w:br/>
        <w:br/>
        <w:t xml:space="preserve">    userRepository.save(user);</w:t>
        <w:br/>
        <w:t xml:space="preserve">    String token = jwtService.generateToken(new UserPrincipal(user));</w:t>
        <w:br/>
        <w:t xml:space="preserve">    return buildAuthResponse(user, token);</w:t>
        <w:br/>
        <w:t>}</w:t>
      </w:r>
    </w:p>
    <w:p>
      <w:pPr>
        <w:spacing w:before="0" w:after="120" w:line="360" w:lineRule="auto"/>
      </w:pPr>
      <w:r>
        <w:rPr>
          <w:rFonts w:ascii="Arial" w:hAnsi="Arial"/>
          <w:sz w:val="24"/>
        </w:rPr>
      </w:r>
      <w:r>
        <w:rPr>
          <w:rFonts w:ascii="Arial" w:hAnsi="Arial"/>
          <w:b/>
          <w:sz w:val="24"/>
        </w:rPr>
        <w:t>Flujo OAuth2 con Google Sign-In:</w:t>
      </w:r>
      <w:r>
        <w:rPr>
          <w:rFonts w:ascii="Arial" w:hAnsi="Arial"/>
          <w:sz w:val="24"/>
        </w:rPr>
      </w:r>
    </w:p>
    <w:p>
      <w:pPr>
        <w:spacing w:before="0" w:after="120" w:line="360" w:lineRule="auto"/>
      </w:pPr>
      <w:r>
        <w:rPr>
          <w:rFonts w:ascii="Arial" w:hAnsi="Arial"/>
          <w:sz w:val="24"/>
        </w:rPr>
        <w:t>El cliente Android inicia el flujo con la librería oficial de Google Identity (</w:t>
      </w:r>
      <w:r>
        <w:rPr>
          <w:rFonts w:ascii="Arial" w:hAnsi="Arial"/>
          <w:sz w:val="20"/>
        </w:rPr>
        <w:t>GoogleSignIn</w:t>
      </w:r>
      <w:r>
        <w:rPr>
          <w:rFonts w:ascii="Arial" w:hAnsi="Arial"/>
          <w:sz w:val="24"/>
        </w:rPr>
        <w:t xml:space="preserve">), obtiene un </w:t>
      </w:r>
      <w:r>
        <w:rPr>
          <w:rFonts w:ascii="Arial" w:hAnsi="Arial"/>
          <w:sz w:val="20"/>
        </w:rPr>
        <w:t>idToken</w:t>
      </w:r>
      <w:r>
        <w:rPr>
          <w:rFonts w:ascii="Arial" w:hAnsi="Arial"/>
          <w:sz w:val="24"/>
        </w:rPr>
        <w:t xml:space="preserve"> y lo envía al backend en </w:t>
      </w:r>
      <w:r>
        <w:rPr>
          <w:rFonts w:ascii="Arial" w:hAnsi="Arial"/>
          <w:sz w:val="20"/>
        </w:rPr>
        <w:t>POST /api/auth/google</w:t>
      </w:r>
      <w:r>
        <w:rPr>
          <w:rFonts w:ascii="Arial" w:hAnsi="Arial"/>
          <w:sz w:val="24"/>
        </w:rPr>
        <w:t>. El backend valida el token con los servidores de Google (</w:t>
      </w:r>
      <w:r>
        <w:rPr>
          <w:rFonts w:ascii="Arial" w:hAnsi="Arial"/>
          <w:sz w:val="20"/>
        </w:rPr>
        <w:t>GoogleIdTokenVerifier</w:t>
      </w:r>
      <w:r>
        <w:rPr>
          <w:rFonts w:ascii="Arial" w:hAnsi="Arial"/>
          <w:sz w:val="24"/>
        </w:rPr>
        <w:t>), extrae el email, y determina si el usuario ya existe (login) o debe completar el registro (crear empresa o unirse a una existente). Si el usuario es nuevo, se le redirige a un segundo paso (</w:t>
      </w:r>
      <w:r>
        <w:rPr>
          <w:rFonts w:ascii="Arial" w:hAnsi="Arial"/>
          <w:sz w:val="20"/>
        </w:rPr>
        <w:t>POST /api/auth/google/complete-new-company</w:t>
      </w:r>
      <w:r>
        <w:rPr>
          <w:rFonts w:ascii="Arial" w:hAnsi="Arial"/>
          <w:sz w:val="24"/>
        </w:rPr>
        <w:t xml:space="preserve"> o </w:t>
      </w:r>
      <w:r>
        <w:rPr>
          <w:rFonts w:ascii="Arial" w:hAnsi="Arial"/>
          <w:sz w:val="20"/>
        </w:rPr>
        <w:t>/complete-join</w:t>
      </w:r>
      <w:r>
        <w:rPr>
          <w:rFonts w:ascii="Arial" w:hAnsi="Arial"/>
          <w:sz w:val="24"/>
        </w:rPr>
        <w:t xml:space="preserve">) donde elige nombre de empresa o código de empresa. El campo </w:t>
      </w:r>
      <w:r>
        <w:rPr>
          <w:rFonts w:ascii="Arial" w:hAnsi="Arial"/>
          <w:sz w:val="20"/>
        </w:rPr>
        <w:t>auth_provider=GOOGLE</w:t>
      </w:r>
      <w:r>
        <w:rPr>
          <w:rFonts w:ascii="Arial" w:hAnsi="Arial"/>
          <w:sz w:val="24"/>
        </w:rPr>
        <w:t xml:space="preserve"> distingue estos usuarios: no tienen contraseña en el sistema y no pueden usar el flujo de login local.</w:t>
      </w:r>
    </w:p>
    <w:p>
      <w:pPr>
        <w:spacing w:line="360" w:lineRule="auto" w:before="280" w:after="120"/>
      </w:pPr>
      <w:r>
        <w:rPr>
          <w:rFonts w:ascii="Arial" w:hAnsi="Arial"/>
          <w:b/>
          <w:color w:val="1B2A4A"/>
          <w:sz w:val="28"/>
        </w:rPr>
        <w:t>6.5 Módulo de Productos</w:t>
      </w:r>
    </w:p>
    <w:p>
      <w:pPr>
        <w:spacing w:before="0" w:after="120" w:line="360" w:lineRule="auto"/>
      </w:pPr>
      <w:r>
        <w:rPr>
          <w:rFonts w:ascii="Arial" w:hAnsi="Arial"/>
          <w:sz w:val="24"/>
        </w:rPr>
        <w:t xml:space="preserve">El servicio de productos implementa validación de pertenencia a empresa en cada operación de lectura y escritura, garantizando el aislamiento de datos entre empresas (multi-tenancy). El </w:t>
      </w:r>
      <w:r>
        <w:rPr>
          <w:rFonts w:ascii="Arial" w:hAnsi="Arial"/>
          <w:sz w:val="20"/>
        </w:rPr>
        <w:t>companyId</w:t>
      </w:r>
      <w:r>
        <w:rPr>
          <w:rFonts w:ascii="Arial" w:hAnsi="Arial"/>
          <w:sz w:val="24"/>
        </w:rPr>
        <w:t xml:space="preserve"> se extrae del token JWT en cada request y se pasa a todas las queries como filtro obligatorio.</w:t>
      </w:r>
    </w:p>
    <w:p>
      <w:pPr>
        <w:spacing w:before="0" w:after="120" w:line="360" w:lineRule="auto"/>
      </w:pPr>
      <w:r>
        <w:rPr>
          <w:rFonts w:ascii="Arial" w:hAnsi="Arial"/>
          <w:sz w:val="24"/>
        </w:rPr>
        <w:t xml:space="preserve">El registro de historial de precios es automático y transparente: al crear un producto se registra la entrada </w:t>
      </w:r>
      <w:r>
        <w:rPr>
          <w:rFonts w:ascii="Arial" w:hAnsi="Arial"/>
          <w:sz w:val="20"/>
        </w:rPr>
        <w:t>INITIAL</w:t>
      </w:r>
      <w:r>
        <w:rPr>
          <w:rFonts w:ascii="Arial" w:hAnsi="Arial"/>
          <w:sz w:val="24"/>
        </w:rPr>
        <w:t xml:space="preserve">; al actualizar el precio, si ha cambiado, se registra </w:t>
      </w:r>
      <w:r>
        <w:rPr>
          <w:rFonts w:ascii="Arial" w:hAnsi="Arial"/>
          <w:sz w:val="20"/>
        </w:rPr>
        <w:t>INCREASE</w:t>
      </w:r>
      <w:r>
        <w:rPr>
          <w:rFonts w:ascii="Arial" w:hAnsi="Arial"/>
          <w:sz w:val="24"/>
        </w:rPr>
        <w:t xml:space="preserve"> o </w:t>
      </w:r>
      <w:r>
        <w:rPr>
          <w:rFonts w:ascii="Arial" w:hAnsi="Arial"/>
          <w:sz w:val="20"/>
        </w:rPr>
        <w:t>DECREASE</w:t>
      </w:r>
      <w:r>
        <w:rPr>
          <w:rFonts w:ascii="Arial" w:hAnsi="Arial"/>
          <w:sz w:val="24"/>
        </w:rPr>
        <w:t>. El servicio determina el tipo de cambio comparando el precio anterior con el nuevo.</w:t>
      </w:r>
    </w:p>
    <w:p>
      <w:pPr>
        <w:spacing w:before="0" w:after="120" w:line="360" w:lineRule="auto"/>
      </w:pPr>
      <w:r>
        <w:rPr>
          <w:rFonts w:ascii="Arial" w:hAnsi="Arial"/>
          <w:sz w:val="24"/>
        </w:rPr>
        <w:t xml:space="preserve">La caché de categorías y marcas evita consultas </w:t>
      </w:r>
      <w:r>
        <w:rPr>
          <w:rFonts w:ascii="Arial" w:hAnsi="Arial"/>
          <w:sz w:val="20"/>
        </w:rPr>
        <w:t>SELECT DISTINCT</w:t>
      </w:r>
      <w:r>
        <w:rPr>
          <w:rFonts w:ascii="Arial" w:hAnsi="Arial"/>
          <w:sz w:val="24"/>
        </w:rPr>
        <w:t xml:space="preserve"> repetidas en el listado de filtros de búsqueda. Se invalida automáticamente al crear, actualizar o borrar un producto.</w:t>
      </w:r>
    </w:p>
    <w:p>
      <w:pPr>
        <w:spacing w:before="0" w:after="120" w:line="360" w:lineRule="auto"/>
      </w:pPr>
      <w:r>
        <w:rPr>
          <w:rFonts w:ascii="Arial" w:hAnsi="Arial"/>
          <w:sz w:val="24"/>
        </w:rPr>
      </w:r>
      <w:r>
        <w:rPr>
          <w:rFonts w:ascii="Arial" w:hAnsi="Arial"/>
          <w:b/>
          <w:sz w:val="24"/>
        </w:rPr>
        <w:t>Fragmento de actualización con historial:</w:t>
      </w:r>
      <w:r>
        <w:rPr>
          <w:rFonts w:ascii="Arial" w:hAnsi="Arial"/>
          <w:sz w:val="24"/>
        </w:rPr>
      </w:r>
    </w:p>
    <w:p>
      <w:pPr>
        <w:spacing w:before="120" w:after="120"/>
        <w:ind w:left="283" w:right="283"/>
        <w:shd w:val="clear" w:color="auto" w:fill="F0F0F0"/>
      </w:pPr>
      <w:r>
        <w:rPr>
          <w:rFonts w:ascii="Courier New" w:hAnsi="Courier New"/>
          <w:sz w:val="18"/>
        </w:rPr>
        <w:t>@Transactional</w:t>
        <w:br/>
        <w:t>@CacheEvict(value = {"categories", "brands"}, key = "#companyId")</w:t>
        <w:br/>
        <w:t>public ProductResponse updateProduct(Long userId, Long productId,</w:t>
        <w:br/>
        <w:t xml:space="preserve">                                     UpdateProductRequest request) {</w:t>
        <w:br/>
        <w:t xml:space="preserve">    Product product = findProductByUserAndId(userId, productId);</w:t>
        <w:br/>
        <w:t xml:space="preserve">    BigDecimal oldPrice = product.getCurrentPrice();</w:t>
        <w:br/>
        <w:br/>
        <w:t xml:space="preserve">    // Actualizar campos</w:t>
        <w:br/>
        <w:t xml:space="preserve">    if (request.getName() != null) product.setName(request.getName());</w:t>
        <w:br/>
        <w:t xml:space="preserve">    if (request.getCurrentPrice() != null) {</w:t>
        <w:br/>
        <w:t xml:space="preserve">        product.setCurrentPrice(request.getCurrentPrice());</w:t>
        <w:br/>
        <w:t xml:space="preserve">    }</w:t>
        <w:br/>
        <w:br/>
        <w:t xml:space="preserve">    // Registrar historial solo si el precio cambió</w:t>
        <w:br/>
        <w:t xml:space="preserve">    if (request.getCurrentPrice() != null</w:t>
        <w:br/>
        <w:t xml:space="preserve">            &amp;&amp; request.getCurrentPrice().compareTo(oldPrice) != 0) {</w:t>
        <w:br/>
        <w:t xml:space="preserve">        PriceHistory.ChangeType type =</w:t>
        <w:br/>
        <w:t xml:space="preserve">            request.getCurrentPrice().compareTo(oldPrice) &gt; 0</w:t>
        <w:br/>
        <w:t xml:space="preserve">                ? PriceHistory.ChangeType.INCREASE</w:t>
        <w:br/>
        <w:t xml:space="preserve">                : PriceHistory.ChangeType.DECREASE;</w:t>
        <w:br/>
        <w:t xml:space="preserve">        createPriceHistoryEntry(product, oldPrice, type, "Actualización manual");</w:t>
        <w:br/>
        <w:t xml:space="preserve">    }</w:t>
        <w:br/>
        <w:br/>
        <w:t xml:space="preserve">    return mapToResponse(productRepository.save(product));</w:t>
        <w:br/>
        <w:t>}</w:t>
      </w:r>
    </w:p>
    <w:p>
      <w:pPr>
        <w:spacing w:line="360" w:lineRule="auto" w:before="280" w:after="120"/>
      </w:pPr>
      <w:r>
        <w:rPr>
          <w:rFonts w:ascii="Arial" w:hAnsi="Arial"/>
          <w:b/>
          <w:color w:val="1B2A4A"/>
          <w:sz w:val="28"/>
        </w:rPr>
        <w:t>6.6 Integración con Keepa API</w:t>
      </w:r>
    </w:p>
    <w:p>
      <w:pPr>
        <w:spacing w:before="0" w:after="120" w:line="360" w:lineRule="auto"/>
      </w:pPr>
      <w:r>
        <w:rPr>
          <w:rFonts w:ascii="Arial" w:hAnsi="Arial"/>
          <w:sz w:val="24"/>
        </w:rPr>
        <w:t xml:space="preserve">La integración con Keepa fue la parte técnicamente más compleja del proyecto. La librería tiene su propio modelo de callbacks y las llamadas pueden tardar varios segundos, así que no podía simplemente hacer un </w:t>
      </w:r>
      <w:r>
        <w:rPr>
          <w:rFonts w:ascii="Arial" w:hAnsi="Arial"/>
          <w:sz w:val="20"/>
        </w:rPr>
        <w:t>RestTemplate.getForObject()</w:t>
      </w:r>
      <w:r>
        <w:rPr>
          <w:rFonts w:ascii="Arial" w:hAnsi="Arial"/>
          <w:sz w:val="24"/>
        </w:rPr>
        <w:t xml:space="preserve"> y esperar.</w:t>
      </w:r>
    </w:p>
    <w:p>
      <w:pPr>
        <w:spacing w:before="0" w:after="120" w:line="360" w:lineRule="auto"/>
      </w:pPr>
      <w:r>
        <w:rPr>
          <w:rFonts w:ascii="Arial" w:hAnsi="Arial"/>
          <w:sz w:val="24"/>
        </w:rPr>
        <w:t>Lo primero que resolví fue el bloqueo: si proceso la llamada a Keepa en el hilo HTTP de Tomcat, ese hilo queda bloqueado mientras espera la respuesta. Con 10 usuarios pidiendo precios a la vez, el servidor se quedaría sin hilos. La solución fue mover las llamadas a un executor dedicado (</w:t>
      </w:r>
      <w:r>
        <w:rPr>
          <w:rFonts w:ascii="Arial" w:hAnsi="Arial"/>
          <w:sz w:val="20"/>
        </w:rPr>
        <w:t>keepaExecutor</w:t>
      </w:r>
      <w:r>
        <w:rPr>
          <w:rFonts w:ascii="Arial" w:hAnsi="Arial"/>
          <w:sz w:val="24"/>
        </w:rPr>
        <w:t xml:space="preserve">) y devolver un </w:t>
      </w:r>
      <w:r>
        <w:rPr>
          <w:rFonts w:ascii="Arial" w:hAnsi="Arial"/>
          <w:sz w:val="20"/>
        </w:rPr>
        <w:t>CompletableFuture</w:t>
      </w:r>
      <w:r>
        <w:rPr>
          <w:rFonts w:ascii="Arial" w:hAnsi="Arial"/>
          <w:sz w:val="24"/>
        </w:rPr>
        <w:t xml:space="preserve"> al controlador [14], que puede hacer otras cosas mientras tanto.</w:t>
      </w:r>
    </w:p>
    <w:p>
      <w:pPr>
        <w:spacing w:before="0" w:after="120" w:line="360" w:lineRule="auto"/>
      </w:pPr>
      <w:r>
        <w:rPr>
          <w:rFonts w:ascii="Arial" w:hAnsi="Arial"/>
          <w:sz w:val="24"/>
        </w:rPr>
        <w:t xml:space="preserve">El segundo problema fue la concurrencia con el scheduler. Cuando el job de monitorización lanza 50 productos en paralelo, sin control podría lanzar 50 llamadas simultáneas a Keepa, lo que violaría los límites del plan. Añadí un </w:t>
      </w:r>
      <w:r>
        <w:rPr>
          <w:rFonts w:ascii="Arial" w:hAnsi="Arial"/>
          <w:sz w:val="20"/>
        </w:rPr>
        <w:t>Semaphore(3)</w:t>
      </w:r>
      <w:r>
        <w:rPr>
          <w:rFonts w:ascii="Arial" w:hAnsi="Arial"/>
          <w:sz w:val="24"/>
        </w:rPr>
        <w:t xml:space="preserve"> que garantiza máximo 3 llamadas en vuelo a la vez, independientemente de cuántos hilos estén intentando llamar.</w:t>
      </w:r>
    </w:p>
    <w:p>
      <w:pPr>
        <w:spacing w:before="0" w:after="120" w:line="360" w:lineRule="auto"/>
      </w:pPr>
      <w:r>
        <w:rPr>
          <w:rFonts w:ascii="Arial" w:hAnsi="Arial"/>
          <w:sz w:val="24"/>
        </w:rPr>
        <w:t xml:space="preserve">El tercero fue más sutil: las primeras versiones fallaban intermitentemente con errores de clave duplicada al arrancar. El problema era que </w:t>
      </w:r>
      <w:r>
        <w:rPr>
          <w:rFonts w:ascii="Arial" w:hAnsi="Arial"/>
          <w:sz w:val="20"/>
        </w:rPr>
        <w:t>@PostConstruct</w:t>
      </w:r>
      <w:r>
        <w:rPr>
          <w:rFonts w:ascii="Arial" w:hAnsi="Arial"/>
          <w:sz w:val="24"/>
        </w:rPr>
        <w:t xml:space="preserve"> crea el registro de "Amazon ES" en BD si no existe, pero si dos peticiones llegaban casi a la vez antes de que terminase, ambas intentaban crearlo. Lo resolví con double-checked locking: primero compruebo sin lock, y solo entro en la sección sincronizada si el registro no existe.</w:t>
      </w:r>
    </w:p>
    <w:p>
      <w:pPr>
        <w:spacing w:before="0" w:after="120" w:line="360" w:lineRule="auto"/>
      </w:pPr>
      <w:r>
        <w:rPr>
          <w:rFonts w:ascii="Arial" w:hAnsi="Arial"/>
          <w:sz w:val="24"/>
        </w:rPr>
        <w:t xml:space="preserve">Por último, las llamadas a Keepa fallan a veces por timeouts o errores transitorios. En lugar de propagarlo como error, el servicio reintenta hasta 3 veces con esperas crecientes (1s, 2s, 4s). Si agota los reintentos, devuelve </w:t>
      </w:r>
      <w:r>
        <w:rPr>
          <w:rFonts w:ascii="Arial" w:hAnsi="Arial"/>
          <w:sz w:val="20"/>
        </w:rPr>
        <w:t>Optional.empty()</w:t>
      </w:r>
      <w:r>
        <w:rPr>
          <w:rFonts w:ascii="Arial" w:hAnsi="Arial"/>
          <w:sz w:val="24"/>
        </w:rPr>
        <w:t xml:space="preserve"> y el controlador gestiona el caso.</w:t>
      </w:r>
    </w:p>
    <w:p>
      <w:pPr>
        <w:spacing w:before="120" w:after="120"/>
        <w:ind w:left="283" w:right="283"/>
        <w:shd w:val="clear" w:color="auto" w:fill="F0F0F0"/>
      </w:pPr>
      <w:r>
        <w:rPr>
          <w:rFonts w:ascii="Courier New" w:hAnsi="Courier New"/>
          <w:sz w:val="18"/>
        </w:rPr>
        <w:t>// KeepaService.java - constantes y método de consulta (simplificado)</w:t>
        <w:br/>
        <w:t>private static final int MAX_CONCURRENT_REQUESTS = 3;</w:t>
        <w:br/>
        <w:t>private static final int MAX_RETRIES = 3;</w:t>
        <w:br/>
        <w:t>private static final long INITIAL_BACKOFF_MS = 1000;</w:t>
        <w:br/>
        <w:br/>
        <w:t>private final Semaphore rateLimiter = new Semaphore(MAX_CONCURRENT_REQUESTS);</w:t>
        <w:br/>
        <w:br/>
        <w:t>@Async("keepaExecutor")</w:t>
        <w:br/>
        <w:t>public CompletableFuture&lt;Optional&lt;CompetitorPrice&gt;&gt; fetchPriceByAsin(</w:t>
        <w:br/>
        <w:t xml:space="preserve">        String asin, Product product) {</w:t>
        <w:br/>
        <w:t xml:space="preserve">    return fetchPriceWithRetry(asin, product, 0);</w:t>
        <w:br/>
        <w:t>}</w:t>
        <w:br/>
        <w:br/>
        <w:t>private CompletableFuture&lt;Optional&lt;CompetitorPrice&gt;&gt; fetchPriceWithRetry(</w:t>
        <w:br/>
        <w:t xml:space="preserve">        String asin, Product product, int attempt) {</w:t>
        <w:br/>
        <w:t xml:space="preserve">    try {</w:t>
        <w:br/>
        <w:t xml:space="preserve">        rateLimiter.acquire();</w:t>
        <w:br/>
        <w:t xml:space="preserve">        // ... llamada a Keepa API y mapeo de respuesta</w:t>
        <w:br/>
        <w:t xml:space="preserve">    } catch (Exception e) {</w:t>
        <w:br/>
        <w:t xml:space="preserve">        if (attempt &lt; MAX_RETRIES) {</w:t>
        <w:br/>
        <w:t xml:space="preserve">            long backoff = INITIAL_BACKOFF_MS * (long) Math.pow(2, attempt);</w:t>
        <w:br/>
        <w:t xml:space="preserve">            Thread.sleep(backoff);</w:t>
        <w:br/>
        <w:t xml:space="preserve">            return fetchPriceWithRetry(asin, product, attempt + 1);</w:t>
        <w:br/>
        <w:t xml:space="preserve">        }</w:t>
        <w:br/>
        <w:t xml:space="preserve">        return CompletableFuture.completedFuture(Optional.empty());</w:t>
        <w:br/>
        <w:t xml:space="preserve">    } finally {</w:t>
        <w:br/>
        <w:t xml:space="preserve">        rateLimiter.release();</w:t>
        <w:br/>
        <w:t xml:space="preserve">    }</w:t>
        <w:br/>
        <w:t>}</w:t>
      </w:r>
    </w:p>
    <w:p>
      <w:pPr>
        <w:spacing w:before="0" w:after="120" w:line="360" w:lineRule="auto"/>
      </w:pPr>
      <w:r>
        <w:rPr>
          <w:rFonts w:ascii="Arial" w:hAnsi="Arial"/>
          <w:sz w:val="24"/>
        </w:rPr>
      </w:r>
      <w:r>
        <w:rPr>
          <w:rFonts w:ascii="Arial" w:hAnsi="Arial"/>
          <w:b/>
          <w:sz w:val="24"/>
        </w:rPr>
        <w:t>Datos que Keepa proporciona por producto:</w:t>
      </w:r>
      <w:r>
        <w:rPr>
          <w:rFonts w:ascii="Arial" w:hAnsi="Arial"/>
          <w:sz w:val="24"/>
        </w:rPr>
      </w:r>
    </w:p>
    <w:p>
      <w:pPr>
        <w:pStyle w:val="ListBullet"/>
        <w:spacing w:before="0" w:after="60" w:line="360" w:lineRule="auto"/>
        <w:ind w:left="283"/>
      </w:pPr>
      <w:r>
        <w:rPr>
          <w:rFonts w:ascii="Arial" w:hAnsi="Arial"/>
          <w:sz w:val="24"/>
        </w:rPr>
        <w:t>Precio actual en Amazon España (precio AMAZON y precio NEW).</w:t>
      </w:r>
    </w:p>
    <w:p>
      <w:pPr>
        <w:pStyle w:val="ListBullet"/>
        <w:spacing w:before="0" w:after="60" w:line="360" w:lineRule="auto"/>
        <w:ind w:left="283"/>
      </w:pPr>
      <w:r>
        <w:rPr>
          <w:rFonts w:ascii="Arial" w:hAnsi="Arial"/>
          <w:sz w:val="24"/>
        </w:rPr>
        <w:t>Disponibilidad (si hay stock).</w:t>
      </w:r>
    </w:p>
    <w:p>
      <w:pPr>
        <w:pStyle w:val="ListBullet"/>
        <w:spacing w:before="0" w:after="60" w:line="360" w:lineRule="auto"/>
        <w:ind w:left="283"/>
      </w:pPr>
      <w:r>
        <w:rPr>
          <w:rFonts w:ascii="Arial" w:hAnsi="Arial"/>
          <w:sz w:val="24"/>
        </w:rPr>
        <w:t>URL del producto en Amazon.</w:t>
      </w:r>
    </w:p>
    <w:p>
      <w:pPr>
        <w:pStyle w:val="ListBullet"/>
        <w:spacing w:before="0" w:after="60" w:line="360" w:lineRule="auto"/>
        <w:ind w:left="283"/>
      </w:pPr>
      <w:r>
        <w:rPr>
          <w:rFonts w:ascii="Arial" w:hAnsi="Arial"/>
          <w:sz w:val="24"/>
        </w:rPr>
        <w:t>Título del producto en Amazon.</w:t>
      </w:r>
    </w:p>
    <w:p>
      <w:pPr>
        <w:pStyle w:val="ListBullet"/>
        <w:spacing w:before="0" w:after="60" w:line="360" w:lineRule="auto"/>
        <w:ind w:left="283"/>
      </w:pPr>
      <w:r>
        <w:rPr>
          <w:rFonts w:ascii="Arial" w:hAnsi="Arial"/>
          <w:sz w:val="24"/>
        </w:rPr>
        <w:t>Historial de precios de los últimos 90 días.</w:t>
      </w:r>
    </w:p>
    <w:p>
      <w:pPr>
        <w:spacing w:line="360" w:lineRule="auto" w:before="280" w:after="120"/>
      </w:pPr>
      <w:r>
        <w:rPr>
          <w:rFonts w:ascii="Arial" w:hAnsi="Arial"/>
          <w:b/>
          <w:color w:val="1B2A4A"/>
          <w:sz w:val="28"/>
        </w:rPr>
        <w:t>6.7 Motor de Análisis de Precios</w:t>
      </w:r>
    </w:p>
    <w:p>
      <w:pPr>
        <w:spacing w:before="0" w:after="120" w:line="360" w:lineRule="auto"/>
      </w:pPr>
      <w:r>
        <w:rPr>
          <w:rFonts w:ascii="Arial" w:hAnsi="Arial"/>
          <w:sz w:val="24"/>
        </w:rPr>
        <w:t>El motor de análisis es donde está la lógica de negocio real del proyecto. La idea es simple: para cada producto que tenga precio de Amazon registrado, comparar ese precio con el precio propio y decidir si hay algo que recomendar.</w:t>
      </w:r>
    </w:p>
    <w:p>
      <w:pPr>
        <w:spacing w:before="0" w:after="120" w:line="360" w:lineRule="auto"/>
      </w:pPr>
      <w:r>
        <w:rPr>
          <w:rFonts w:ascii="Arial" w:hAnsi="Arial"/>
          <w:sz w:val="24"/>
        </w:rPr>
        <w:t>La parte que más tuve que pensar fue qué hacer con la comparativa. Al principio generaba una recomendación para cualquier diferencia, pero eso era demasiado ruidoso: si Amazon está 2€ más caro que yo en un producto de 200€, no es relevante. Definí un umbral del 10% como mínimo para generar recomendación, y a partir de ahí la prioridad sube según la diferencia.</w:t>
      </w:r>
    </w:p>
    <w:p>
      <w:pPr>
        <w:spacing w:before="0" w:after="120" w:line="360" w:lineRule="auto"/>
      </w:pPr>
      <w:r>
        <w:rPr>
          <w:rFonts w:ascii="Arial" w:hAnsi="Arial"/>
          <w:sz w:val="24"/>
        </w:rPr>
      </w:r>
      <w:r>
        <w:rPr>
          <w:rFonts w:ascii="Arial" w:hAnsi="Arial"/>
          <w:b/>
          <w:sz w:val="24"/>
        </w:rPr>
        <w:t>Lógica de análisis por producto:</w:t>
      </w:r>
      <w:r>
        <w:rPr>
          <w:rFonts w:ascii="Arial" w:hAnsi="Arial"/>
          <w:sz w:val="24"/>
        </w:rPr>
      </w:r>
    </w:p>
    <w:p>
      <w:pPr>
        <w:spacing w:before="120" w:after="120"/>
        <w:ind w:left="283" w:right="283"/>
        <w:shd w:val="clear" w:color="auto" w:fill="F0F0F0"/>
      </w:pPr>
      <w:r>
        <w:rPr>
          <w:rFonts w:ascii="Courier New" w:hAnsi="Courier New"/>
          <w:sz w:val="18"/>
        </w:rPr>
        <w:t>Para cada producto con precios de competidor registrados:</w:t>
        <w:br/>
        <w:br/>
        <w:t xml:space="preserve">  1. Obtener el precio más reciente del competidor</w:t>
        <w:br/>
        <w:t xml:space="preserve">  2. Calcular diferencia porcentual: (precioCompetidor - precioPropio) / precioPropio</w:t>
        <w:br/>
        <w:br/>
        <w:t xml:space="preserve">  3. Si diferencia &gt; +10% (nuestro precio es más caro):</w:t>
        <w:br/>
        <w:t xml:space="preserve">       → Crear recomendación PRICE_TOO_HIGH</w:t>
        <w:br/>
        <w:t xml:space="preserve">       → Precio sugerido: precioCompetidor - 2% (por debajo del competidor)</w:t>
        <w:br/>
        <w:t xml:space="preserve">       → Severidad: WARNING o CRITICAL según porcentaje</w:t>
        <w:br/>
        <w:br/>
        <w:t xml:space="preserve">  4. Si diferencia &lt; -10% (nuestro precio es más barato):</w:t>
        <w:br/>
        <w:t xml:space="preserve">       → Crear recomendación PRICE_TOO_LOW (oportunidad de subir margen)</w:t>
        <w:br/>
        <w:t xml:space="preserve">       → Precio sugerido: precioCompetidor - 5% (competitivo con más margen)</w:t>
        <w:br/>
        <w:t xml:space="preserve">       → Severidad: INFO</w:t>
        <w:br/>
        <w:br/>
        <w:t xml:space="preserve">  5. Si el precio del competidor cambió más de un 15% respecto al anterior:</w:t>
        <w:br/>
        <w:t xml:space="preserve">       → Crear alerta de cambio brusco (COMPETITOR_PRICE_DROP o RISE)</w:t>
        <w:br/>
        <w:t xml:space="preserve">       → Severidad según magnitud del cambio</w:t>
        <w:br/>
        <w:br/>
        <w:t xml:space="preserve">  6. No crear recomendación duplicada si ya existe una PENDING del mismo tipo</w:t>
      </w:r>
    </w:p>
    <w:p>
      <w:pPr>
        <w:spacing w:before="0" w:after="120" w:line="360" w:lineRule="auto"/>
      </w:pPr>
      <w:r>
        <w:rPr>
          <w:rFonts w:ascii="Arial" w:hAnsi="Arial"/>
          <w:sz w:val="24"/>
        </w:rPr>
      </w:r>
      <w:r>
        <w:rPr>
          <w:rFonts w:ascii="Arial" w:hAnsi="Arial"/>
          <w:b/>
          <w:sz w:val="24"/>
        </w:rPr>
        <w:t>Priorización de recomendaciones:</w:t>
      </w:r>
      <w:r>
        <w:rPr>
          <w:rFonts w:ascii="Arial" w:hAnsi="Arial"/>
          <w:sz w:val="24"/>
        </w:rPr>
      </w:r>
    </w:p>
    <w:tbl>
      <w:tblPr>
        <w:tblStyle w:val="TableGrid"/>
        <w:tblW w:type="auto" w:w="0"/>
        <w:tblLook w:firstColumn="1" w:firstRow="1" w:lastColumn="0" w:lastRow="0" w:noHBand="0" w:noVBand="1" w:val="04A0"/>
      </w:tblPr>
      <w:tblGrid>
        <w:gridCol w:w="4135"/>
        <w:gridCol w:w="4135"/>
      </w:tblGrid>
      <w:tr>
        <w:tc>
          <w:tcPr>
            <w:tcW w:type="dxa" w:w="4135"/>
            <w:shd w:val="clear" w:color="auto" w:fill="1B2A4A"/>
          </w:tcPr>
          <w:p>
            <w:pPr>
              <w:spacing w:before="40" w:after="40"/>
            </w:pPr>
            <w:r>
              <w:rPr>
                <w:b/>
                <w:color w:val="FFFFFF"/>
              </w:rPr>
            </w:r>
            <w:r>
              <w:rPr>
                <w:rFonts w:ascii="Arial" w:hAnsi="Arial"/>
                <w:b/>
                <w:color w:val="FFFFFF"/>
                <w:sz w:val="20"/>
              </w:rPr>
              <w:t>Diferencia de precio</w:t>
            </w:r>
          </w:p>
        </w:tc>
        <w:tc>
          <w:tcPr>
            <w:tcW w:type="dxa" w:w="4135"/>
            <w:shd w:val="clear" w:color="auto" w:fill="1B2A4A"/>
          </w:tcPr>
          <w:p>
            <w:pPr>
              <w:spacing w:before="40" w:after="40"/>
            </w:pPr>
            <w:r>
              <w:rPr>
                <w:b/>
                <w:color w:val="FFFFFF"/>
              </w:rPr>
            </w:r>
            <w:r>
              <w:rPr>
                <w:rFonts w:ascii="Arial" w:hAnsi="Arial"/>
                <w:b/>
                <w:color w:val="FFFFFF"/>
                <w:sz w:val="20"/>
              </w:rPr>
              <w:t>Prioridad</w:t>
            </w:r>
          </w:p>
        </w:tc>
      </w:tr>
      <w:tr>
        <w:tc>
          <w:tcPr>
            <w:tcW w:type="dxa" w:w="4135"/>
          </w:tcPr>
          <w:p>
            <w:pPr>
              <w:spacing w:before="40" w:after="40"/>
            </w:pPr>
            <w:r/>
            <w:r>
              <w:rPr>
                <w:rFonts w:ascii="Arial" w:hAnsi="Arial"/>
                <w:sz w:val="20"/>
              </w:rPr>
              <w:t>&lt; 10%</w:t>
            </w:r>
          </w:p>
        </w:tc>
        <w:tc>
          <w:tcPr>
            <w:tcW w:type="dxa" w:w="4135"/>
          </w:tcPr>
          <w:p>
            <w:pPr>
              <w:spacing w:before="40" w:after="40"/>
            </w:pPr>
            <w:r/>
            <w:r>
              <w:rPr>
                <w:rFonts w:ascii="Arial" w:hAnsi="Arial"/>
                <w:sz w:val="20"/>
              </w:rPr>
              <w:t>LOW</w:t>
            </w:r>
          </w:p>
        </w:tc>
      </w:tr>
      <w:tr>
        <w:tc>
          <w:tcPr>
            <w:tcW w:type="dxa" w:w="4135"/>
            <w:shd w:val="clear" w:color="auto" w:fill="EEF2FF"/>
          </w:tcPr>
          <w:p>
            <w:pPr>
              <w:spacing w:before="40" w:after="40"/>
            </w:pPr>
            <w:r/>
            <w:r>
              <w:rPr>
                <w:rFonts w:ascii="Arial" w:hAnsi="Arial"/>
                <w:sz w:val="20"/>
              </w:rPr>
              <w:t>10% - 20%</w:t>
            </w:r>
          </w:p>
        </w:tc>
        <w:tc>
          <w:tcPr>
            <w:tcW w:type="dxa" w:w="4135"/>
            <w:shd w:val="clear" w:color="auto" w:fill="EEF2FF"/>
          </w:tcPr>
          <w:p>
            <w:pPr>
              <w:spacing w:before="40" w:after="40"/>
            </w:pPr>
            <w:r/>
            <w:r>
              <w:rPr>
                <w:rFonts w:ascii="Arial" w:hAnsi="Arial"/>
                <w:sz w:val="20"/>
              </w:rPr>
              <w:t>MEDIUM</w:t>
            </w:r>
          </w:p>
        </w:tc>
      </w:tr>
      <w:tr>
        <w:tc>
          <w:tcPr>
            <w:tcW w:type="dxa" w:w="4135"/>
          </w:tcPr>
          <w:p>
            <w:pPr>
              <w:spacing w:before="40" w:after="40"/>
            </w:pPr>
            <w:r/>
            <w:r>
              <w:rPr>
                <w:rFonts w:ascii="Arial" w:hAnsi="Arial"/>
                <w:sz w:val="20"/>
              </w:rPr>
              <w:t>20% - 35%</w:t>
            </w:r>
          </w:p>
        </w:tc>
        <w:tc>
          <w:tcPr>
            <w:tcW w:type="dxa" w:w="4135"/>
          </w:tcPr>
          <w:p>
            <w:pPr>
              <w:spacing w:before="40" w:after="40"/>
            </w:pPr>
            <w:r/>
            <w:r>
              <w:rPr>
                <w:rFonts w:ascii="Arial" w:hAnsi="Arial"/>
                <w:sz w:val="20"/>
              </w:rPr>
              <w:t>HIGH</w:t>
            </w:r>
          </w:p>
        </w:tc>
      </w:tr>
      <w:tr>
        <w:tc>
          <w:tcPr>
            <w:tcW w:type="dxa" w:w="4135"/>
            <w:shd w:val="clear" w:color="auto" w:fill="EEF2FF"/>
          </w:tcPr>
          <w:p>
            <w:pPr>
              <w:spacing w:before="40" w:after="40"/>
            </w:pPr>
            <w:r/>
            <w:r>
              <w:rPr>
                <w:rFonts w:ascii="Arial" w:hAnsi="Arial"/>
                <w:sz w:val="20"/>
              </w:rPr>
              <w:t>&gt; 35%</w:t>
            </w:r>
          </w:p>
        </w:tc>
        <w:tc>
          <w:tcPr>
            <w:tcW w:type="dxa" w:w="4135"/>
            <w:shd w:val="clear" w:color="auto" w:fill="EEF2FF"/>
          </w:tcPr>
          <w:p>
            <w:pPr>
              <w:spacing w:before="40" w:after="40"/>
            </w:pPr>
            <w:r/>
            <w:r>
              <w:rPr>
                <w:rFonts w:ascii="Arial" w:hAnsi="Arial"/>
                <w:sz w:val="20"/>
              </w:rPr>
              <w:t>URGENT</w:t>
            </w:r>
          </w:p>
        </w:tc>
      </w:tr>
    </w:tbl>
    <w:p/>
    <w:p>
      <w:pPr>
        <w:spacing w:before="0" w:after="120" w:line="360" w:lineRule="auto"/>
      </w:pPr>
      <w:r>
        <w:rPr>
          <w:rFonts w:ascii="Arial" w:hAnsi="Arial"/>
          <w:sz w:val="24"/>
        </w:rPr>
      </w:r>
      <w:r>
        <w:rPr>
          <w:rFonts w:ascii="Arial" w:hAnsi="Arial"/>
          <w:b/>
          <w:sz w:val="24"/>
        </w:rPr>
        <w:t>Tipos de alerta generados:</w:t>
      </w:r>
      <w:r>
        <w:rPr>
          <w:rFonts w:ascii="Arial" w:hAnsi="Arial"/>
          <w:sz w:val="24"/>
        </w:rPr>
      </w:r>
    </w:p>
    <w:tbl>
      <w:tblPr>
        <w:tblStyle w:val="TableGrid"/>
        <w:tblW w:type="auto" w:w="0"/>
        <w:tblLook w:firstColumn="1" w:firstRow="1" w:lastColumn="0" w:lastRow="0" w:noHBand="0" w:noVBand="1" w:val="04A0"/>
      </w:tblPr>
      <w:tblGrid>
        <w:gridCol w:w="4135"/>
        <w:gridCol w:w="4135"/>
      </w:tblGrid>
      <w:tr>
        <w:tc>
          <w:tcPr>
            <w:tcW w:type="dxa" w:w="4135"/>
            <w:shd w:val="clear" w:color="auto" w:fill="1B2A4A"/>
          </w:tcPr>
          <w:p>
            <w:pPr>
              <w:spacing w:before="40" w:after="40"/>
            </w:pPr>
            <w:r>
              <w:rPr>
                <w:b/>
                <w:color w:val="FFFFFF"/>
              </w:rPr>
            </w:r>
            <w:r>
              <w:rPr>
                <w:rFonts w:ascii="Arial" w:hAnsi="Arial"/>
                <w:b/>
                <w:color w:val="FFFFFF"/>
                <w:sz w:val="20"/>
              </w:rPr>
              <w:t>AlertType</w:t>
            </w:r>
          </w:p>
        </w:tc>
        <w:tc>
          <w:tcPr>
            <w:tcW w:type="dxa" w:w="4135"/>
            <w:shd w:val="clear" w:color="auto" w:fill="1B2A4A"/>
          </w:tcPr>
          <w:p>
            <w:pPr>
              <w:spacing w:before="40" w:after="40"/>
            </w:pPr>
            <w:r>
              <w:rPr>
                <w:b/>
                <w:color w:val="FFFFFF"/>
              </w:rPr>
            </w:r>
            <w:r>
              <w:rPr>
                <w:rFonts w:ascii="Arial" w:hAnsi="Arial"/>
                <w:b/>
                <w:color w:val="FFFFFF"/>
                <w:sz w:val="20"/>
              </w:rPr>
              <w:t>Descripción</w:t>
            </w:r>
          </w:p>
        </w:tc>
      </w:tr>
      <w:tr>
        <w:tc>
          <w:tcPr>
            <w:tcW w:type="dxa" w:w="4135"/>
          </w:tcPr>
          <w:p>
            <w:pPr>
              <w:spacing w:before="40" w:after="40"/>
            </w:pPr>
            <w:r/>
            <w:r>
              <w:rPr>
                <w:rFonts w:ascii="Arial" w:hAnsi="Arial"/>
                <w:sz w:val="20"/>
              </w:rPr>
              <w:t>COMPETITOR_PRICE_DROP</w:t>
            </w:r>
          </w:p>
        </w:tc>
        <w:tc>
          <w:tcPr>
            <w:tcW w:type="dxa" w:w="4135"/>
          </w:tcPr>
          <w:p>
            <w:pPr>
              <w:spacing w:before="40" w:after="40"/>
            </w:pPr>
            <w:r/>
            <w:r>
              <w:rPr>
                <w:rFonts w:ascii="Arial" w:hAnsi="Arial"/>
                <w:sz w:val="20"/>
              </w:rPr>
              <w:t>Bajada brusca del precio de Amazon</w:t>
            </w:r>
          </w:p>
        </w:tc>
      </w:tr>
      <w:tr>
        <w:tc>
          <w:tcPr>
            <w:tcW w:type="dxa" w:w="4135"/>
            <w:shd w:val="clear" w:color="auto" w:fill="EEF2FF"/>
          </w:tcPr>
          <w:p>
            <w:pPr>
              <w:spacing w:before="40" w:after="40"/>
            </w:pPr>
            <w:r/>
            <w:r>
              <w:rPr>
                <w:rFonts w:ascii="Arial" w:hAnsi="Arial"/>
                <w:sz w:val="20"/>
              </w:rPr>
              <w:t>COMPETITOR_PRICE_RISE</w:t>
            </w:r>
          </w:p>
        </w:tc>
        <w:tc>
          <w:tcPr>
            <w:tcW w:type="dxa" w:w="4135"/>
            <w:shd w:val="clear" w:color="auto" w:fill="EEF2FF"/>
          </w:tcPr>
          <w:p>
            <w:pPr>
              <w:spacing w:before="40" w:after="40"/>
            </w:pPr>
            <w:r/>
            <w:r>
              <w:rPr>
                <w:rFonts w:ascii="Arial" w:hAnsi="Arial"/>
                <w:sz w:val="20"/>
              </w:rPr>
              <w:t>Subida brusca del precio de Amazon</w:t>
            </w:r>
          </w:p>
        </w:tc>
      </w:tr>
      <w:tr>
        <w:tc>
          <w:tcPr>
            <w:tcW w:type="dxa" w:w="4135"/>
          </w:tcPr>
          <w:p>
            <w:pPr>
              <w:spacing w:before="40" w:after="40"/>
            </w:pPr>
            <w:r/>
            <w:r>
              <w:rPr>
                <w:rFonts w:ascii="Arial" w:hAnsi="Arial"/>
                <w:sz w:val="20"/>
              </w:rPr>
              <w:t>HIGH_MARGIN_OPPORTUNITY</w:t>
            </w:r>
          </w:p>
        </w:tc>
        <w:tc>
          <w:tcPr>
            <w:tcW w:type="dxa" w:w="4135"/>
          </w:tcPr>
          <w:p>
            <w:pPr>
              <w:spacing w:before="40" w:after="40"/>
            </w:pPr>
            <w:r/>
            <w:r>
              <w:rPr>
                <w:rFonts w:ascii="Arial" w:hAnsi="Arial"/>
                <w:sz w:val="20"/>
              </w:rPr>
              <w:t>Precio propio muy por debajo, oportunidad de subir</w:t>
            </w:r>
          </w:p>
        </w:tc>
      </w:tr>
      <w:tr>
        <w:tc>
          <w:tcPr>
            <w:tcW w:type="dxa" w:w="4135"/>
            <w:shd w:val="clear" w:color="auto" w:fill="EEF2FF"/>
          </w:tcPr>
          <w:p>
            <w:pPr>
              <w:spacing w:before="40" w:after="40"/>
            </w:pPr>
            <w:r/>
            <w:r>
              <w:rPr>
                <w:rFonts w:ascii="Arial" w:hAnsi="Arial"/>
                <w:sz w:val="20"/>
              </w:rPr>
              <w:t>PRICE_MATCH_NEEDED</w:t>
            </w:r>
          </w:p>
        </w:tc>
        <w:tc>
          <w:tcPr>
            <w:tcW w:type="dxa" w:w="4135"/>
            <w:shd w:val="clear" w:color="auto" w:fill="EEF2FF"/>
          </w:tcPr>
          <w:p>
            <w:pPr>
              <w:spacing w:before="40" w:after="40"/>
            </w:pPr>
            <w:r/>
            <w:r>
              <w:rPr>
                <w:rFonts w:ascii="Arial" w:hAnsi="Arial"/>
                <w:sz w:val="20"/>
              </w:rPr>
              <w:t>Precio propio muy por encima, riesgo de perder ventas</w:t>
            </w:r>
          </w:p>
        </w:tc>
      </w:tr>
    </w:tbl>
    <w:p/>
    <w:p>
      <w:pPr>
        <w:spacing w:line="360" w:lineRule="auto" w:before="280" w:after="120"/>
      </w:pPr>
      <w:r>
        <w:rPr>
          <w:rFonts w:ascii="Arial" w:hAnsi="Arial"/>
          <w:b/>
          <w:color w:val="1B2A4A"/>
          <w:sz w:val="28"/>
        </w:rPr>
        <w:t>6.8 Monitorización Periódica (Mejora Implementada)</w:t>
      </w:r>
    </w:p>
    <w:p>
      <w:pPr>
        <w:spacing w:before="0" w:after="120" w:line="360" w:lineRule="auto"/>
      </w:pPr>
      <w:r>
        <w:rPr>
          <w:rFonts w:ascii="Arial" w:hAnsi="Arial"/>
          <w:sz w:val="24"/>
        </w:rPr>
        <w:t>Esta funcionalidad no estaba en el MVP original, pero una vez que tenía Keepa integrado tenía sentido añadirla: un job Quartz que cada 6 horas actualiza automáticamente los precios de Amazon para los productos con monitorización activa.</w:t>
      </w:r>
    </w:p>
    <w:p>
      <w:pPr>
        <w:spacing w:before="0" w:after="120" w:line="360" w:lineRule="auto"/>
      </w:pPr>
      <w:r>
        <w:rPr>
          <w:rFonts w:ascii="Arial" w:hAnsi="Arial"/>
          <w:sz w:val="24"/>
        </w:rPr>
        <w:t xml:space="preserve">Solo entran en el ciclo los productos con </w:t>
      </w:r>
      <w:r>
        <w:rPr>
          <w:rFonts w:ascii="Arial" w:hAnsi="Arial"/>
          <w:sz w:val="20"/>
        </w:rPr>
        <w:t>monitoringEnabled = true</w:t>
      </w:r>
      <w:r>
        <w:rPr>
          <w:rFonts w:ascii="Arial" w:hAnsi="Arial"/>
          <w:sz w:val="24"/>
        </w:rPr>
        <w:t xml:space="preserve">, </w:t>
      </w:r>
      <w:r>
        <w:rPr>
          <w:rFonts w:ascii="Arial" w:hAnsi="Arial"/>
          <w:sz w:val="20"/>
        </w:rPr>
        <w:t>active = true</w:t>
      </w:r>
      <w:r>
        <w:rPr>
          <w:rFonts w:ascii="Arial" w:hAnsi="Arial"/>
          <w:sz w:val="24"/>
        </w:rPr>
        <w:t xml:space="preserve"> y ASIN configurado. El procesamiento es por lotes de 50 para no lanzar cientos de llamadas a Keepa de golpe. Entre lote y lote espera un segundo, y dentro de cada lote las peticiones van en paralelo respetando el semáforo de 3 concurrentes. Si se acumulan 5 errores seguidos, el job para y lo registra en logs para revisión manual.</w:t>
      </w:r>
    </w:p>
    <w:p>
      <w:pPr>
        <w:pStyle w:val="ListBullet"/>
        <w:spacing w:before="0" w:after="60" w:line="360" w:lineRule="auto"/>
        <w:ind w:left="283"/>
      </w:pPr>
      <w:r>
        <w:rPr>
          <w:rFonts w:ascii="Arial" w:hAnsi="Arial"/>
          <w:sz w:val="24"/>
        </w:rPr>
        <w:t>Si se producen 5 errores consecutivos, el job aborta y registra en logs para revisión.</w:t>
      </w:r>
    </w:p>
    <w:p>
      <w:pPr>
        <w:spacing w:line="360" w:lineRule="auto" w:before="280" w:after="120"/>
      </w:pPr>
      <w:r>
        <w:rPr>
          <w:rFonts w:ascii="Arial" w:hAnsi="Arial"/>
          <w:b/>
          <w:color w:val="1B2A4A"/>
          <w:sz w:val="28"/>
        </w:rPr>
        <w:t>6.9 Gestión de Excepciones</w:t>
      </w:r>
    </w:p>
    <w:p>
      <w:pPr>
        <w:spacing w:before="0" w:after="120" w:line="360" w:lineRule="auto"/>
      </w:pPr>
      <w:r>
        <w:rPr>
          <w:rFonts w:ascii="Arial" w:hAnsi="Arial"/>
          <w:sz w:val="24"/>
        </w:rPr>
        <w:t xml:space="preserve">Un </w:t>
      </w:r>
      <w:r>
        <w:rPr>
          <w:rFonts w:ascii="Arial" w:hAnsi="Arial"/>
          <w:sz w:val="20"/>
        </w:rPr>
        <w:t>@RestControllerAdvice</w:t>
      </w:r>
      <w:r>
        <w:rPr>
          <w:rFonts w:ascii="Arial" w:hAnsi="Arial"/>
          <w:sz w:val="24"/>
        </w:rPr>
        <w:t xml:space="preserve"> centraliza el manejo de errores y garantiza que todas las respuestas de error siguen el mismo formato JSON [11].</w:t>
      </w:r>
    </w:p>
    <w:tbl>
      <w:tblPr>
        <w:tblStyle w:val="TableGrid"/>
        <w:tblW w:type="auto" w:w="0"/>
        <w:tblLook w:firstColumn="1" w:firstRow="1" w:lastColumn="0" w:lastRow="0" w:noHBand="0" w:noVBand="1" w:val="04A0"/>
      </w:tblPr>
      <w:tblGrid>
        <w:gridCol w:w="2757"/>
        <w:gridCol w:w="2757"/>
        <w:gridCol w:w="2757"/>
      </w:tblGrid>
      <w:tr>
        <w:tc>
          <w:tcPr>
            <w:tcW w:type="dxa" w:w="2757"/>
            <w:shd w:val="clear" w:color="auto" w:fill="1B2A4A"/>
          </w:tcPr>
          <w:p>
            <w:pPr>
              <w:spacing w:before="40" w:after="40"/>
            </w:pPr>
            <w:r>
              <w:rPr>
                <w:b/>
                <w:color w:val="FFFFFF"/>
              </w:rPr>
            </w:r>
            <w:r>
              <w:rPr>
                <w:rFonts w:ascii="Arial" w:hAnsi="Arial"/>
                <w:b/>
                <w:color w:val="FFFFFF"/>
                <w:sz w:val="20"/>
              </w:rPr>
              <w:t>Excepción</w:t>
            </w:r>
          </w:p>
        </w:tc>
        <w:tc>
          <w:tcPr>
            <w:tcW w:type="dxa" w:w="2757"/>
            <w:shd w:val="clear" w:color="auto" w:fill="1B2A4A"/>
          </w:tcPr>
          <w:p>
            <w:pPr>
              <w:spacing w:before="40" w:after="40"/>
            </w:pPr>
            <w:r>
              <w:rPr>
                <w:b/>
                <w:color w:val="FFFFFF"/>
              </w:rPr>
            </w:r>
            <w:r>
              <w:rPr>
                <w:rFonts w:ascii="Arial" w:hAnsi="Arial"/>
                <w:b/>
                <w:color w:val="FFFFFF"/>
                <w:sz w:val="20"/>
              </w:rPr>
              <w:t>Código HTTP</w:t>
            </w:r>
          </w:p>
        </w:tc>
        <w:tc>
          <w:tcPr>
            <w:tcW w:type="dxa" w:w="2757"/>
            <w:shd w:val="clear" w:color="auto" w:fill="1B2A4A"/>
          </w:tcPr>
          <w:p>
            <w:pPr>
              <w:spacing w:before="40" w:after="40"/>
            </w:pPr>
            <w:r>
              <w:rPr>
                <w:b/>
                <w:color w:val="FFFFFF"/>
              </w:rPr>
            </w:r>
            <w:r>
              <w:rPr>
                <w:rFonts w:ascii="Arial" w:hAnsi="Arial"/>
                <w:b/>
                <w:color w:val="FFFFFF"/>
                <w:sz w:val="20"/>
              </w:rPr>
              <w:t>Uso</w:t>
            </w:r>
          </w:p>
        </w:tc>
      </w:tr>
      <w:tr>
        <w:tc>
          <w:tcPr>
            <w:tcW w:type="dxa" w:w="2757"/>
          </w:tcPr>
          <w:p>
            <w:pPr>
              <w:spacing w:before="40" w:after="40"/>
            </w:pPr>
            <w:r/>
            <w:r>
              <w:rPr>
                <w:rFonts w:ascii="Arial" w:hAnsi="Arial"/>
                <w:sz w:val="20"/>
              </w:rPr>
            </w:r>
            <w:r>
              <w:rPr>
                <w:rFonts w:ascii="Arial" w:hAnsi="Arial"/>
                <w:sz w:val="20"/>
              </w:rPr>
              <w:t>BadRequestException</w:t>
            </w:r>
            <w:r>
              <w:rPr>
                <w:rFonts w:ascii="Arial" w:hAnsi="Arial"/>
                <w:sz w:val="20"/>
              </w:rPr>
            </w:r>
          </w:p>
        </w:tc>
        <w:tc>
          <w:tcPr>
            <w:tcW w:type="dxa" w:w="2757"/>
          </w:tcPr>
          <w:p>
            <w:pPr>
              <w:spacing w:before="40" w:after="40"/>
            </w:pPr>
            <w:r/>
            <w:r>
              <w:rPr>
                <w:rFonts w:ascii="Arial" w:hAnsi="Arial"/>
                <w:sz w:val="20"/>
              </w:rPr>
              <w:t>400</w:t>
            </w:r>
          </w:p>
        </w:tc>
        <w:tc>
          <w:tcPr>
            <w:tcW w:type="dxa" w:w="2757"/>
          </w:tcPr>
          <w:p>
            <w:pPr>
              <w:spacing w:before="40" w:after="40"/>
            </w:pPr>
            <w:r/>
            <w:r>
              <w:rPr>
                <w:rFonts w:ascii="Arial" w:hAnsi="Arial"/>
                <w:sz w:val="20"/>
              </w:rPr>
              <w:t>Validación de negocio (SKU duplicado, precio inválido)</w:t>
            </w:r>
          </w:p>
        </w:tc>
      </w:tr>
      <w:tr>
        <w:tc>
          <w:tcPr>
            <w:tcW w:type="dxa" w:w="2757"/>
            <w:shd w:val="clear" w:color="auto" w:fill="EEF2FF"/>
          </w:tcPr>
          <w:p>
            <w:pPr>
              <w:spacing w:before="40" w:after="40"/>
            </w:pPr>
            <w:r/>
            <w:r>
              <w:rPr>
                <w:rFonts w:ascii="Arial" w:hAnsi="Arial"/>
                <w:sz w:val="20"/>
              </w:rPr>
            </w:r>
            <w:r>
              <w:rPr>
                <w:rFonts w:ascii="Arial" w:hAnsi="Arial"/>
                <w:sz w:val="20"/>
              </w:rPr>
              <w:t>ResourceNotFoundException</w:t>
            </w:r>
            <w:r>
              <w:rPr>
                <w:rFonts w:ascii="Arial" w:hAnsi="Arial"/>
                <w:sz w:val="20"/>
              </w:rPr>
            </w:r>
          </w:p>
        </w:tc>
        <w:tc>
          <w:tcPr>
            <w:tcW w:type="dxa" w:w="2757"/>
            <w:shd w:val="clear" w:color="auto" w:fill="EEF2FF"/>
          </w:tcPr>
          <w:p>
            <w:pPr>
              <w:spacing w:before="40" w:after="40"/>
            </w:pPr>
            <w:r/>
            <w:r>
              <w:rPr>
                <w:rFonts w:ascii="Arial" w:hAnsi="Arial"/>
                <w:sz w:val="20"/>
              </w:rPr>
              <w:t>404</w:t>
            </w:r>
          </w:p>
        </w:tc>
        <w:tc>
          <w:tcPr>
            <w:tcW w:type="dxa" w:w="2757"/>
            <w:shd w:val="clear" w:color="auto" w:fill="EEF2FF"/>
          </w:tcPr>
          <w:p>
            <w:pPr>
              <w:spacing w:before="40" w:after="40"/>
            </w:pPr>
            <w:r/>
            <w:r>
              <w:rPr>
                <w:rFonts w:ascii="Arial" w:hAnsi="Arial"/>
                <w:sz w:val="20"/>
              </w:rPr>
              <w:t>Entidad no encontrada</w:t>
            </w:r>
          </w:p>
        </w:tc>
      </w:tr>
      <w:tr>
        <w:tc>
          <w:tcPr>
            <w:tcW w:type="dxa" w:w="2757"/>
          </w:tcPr>
          <w:p>
            <w:pPr>
              <w:spacing w:before="40" w:after="40"/>
            </w:pPr>
            <w:r/>
            <w:r>
              <w:rPr>
                <w:rFonts w:ascii="Arial" w:hAnsi="Arial"/>
                <w:sz w:val="20"/>
              </w:rPr>
            </w:r>
            <w:r>
              <w:rPr>
                <w:rFonts w:ascii="Arial" w:hAnsi="Arial"/>
                <w:sz w:val="20"/>
              </w:rPr>
              <w:t>MethodArgumentNotValidException</w:t>
            </w:r>
            <w:r>
              <w:rPr>
                <w:rFonts w:ascii="Arial" w:hAnsi="Arial"/>
                <w:sz w:val="20"/>
              </w:rPr>
            </w:r>
          </w:p>
        </w:tc>
        <w:tc>
          <w:tcPr>
            <w:tcW w:type="dxa" w:w="2757"/>
          </w:tcPr>
          <w:p>
            <w:pPr>
              <w:spacing w:before="40" w:after="40"/>
            </w:pPr>
            <w:r/>
            <w:r>
              <w:rPr>
                <w:rFonts w:ascii="Arial" w:hAnsi="Arial"/>
                <w:sz w:val="20"/>
              </w:rPr>
              <w:t>400</w:t>
            </w:r>
          </w:p>
        </w:tc>
        <w:tc>
          <w:tcPr>
            <w:tcW w:type="dxa" w:w="2757"/>
          </w:tcPr>
          <w:p>
            <w:pPr>
              <w:spacing w:before="40" w:after="40"/>
            </w:pPr>
            <w:r/>
            <w:r>
              <w:rPr>
                <w:rFonts w:ascii="Arial" w:hAnsi="Arial"/>
                <w:sz w:val="20"/>
              </w:rPr>
              <w:t>Validación de campos del DTO</w:t>
            </w:r>
          </w:p>
        </w:tc>
      </w:tr>
      <w:tr>
        <w:tc>
          <w:tcPr>
            <w:tcW w:type="dxa" w:w="2757"/>
            <w:shd w:val="clear" w:color="auto" w:fill="EEF2FF"/>
          </w:tcPr>
          <w:p>
            <w:pPr>
              <w:spacing w:before="40" w:after="40"/>
            </w:pPr>
            <w:r/>
            <w:r>
              <w:rPr>
                <w:rFonts w:ascii="Arial" w:hAnsi="Arial"/>
                <w:sz w:val="20"/>
              </w:rPr>
            </w:r>
            <w:r>
              <w:rPr>
                <w:rFonts w:ascii="Arial" w:hAnsi="Arial"/>
                <w:sz w:val="20"/>
              </w:rPr>
              <w:t>AccessDeniedException</w:t>
            </w:r>
            <w:r>
              <w:rPr>
                <w:rFonts w:ascii="Arial" w:hAnsi="Arial"/>
                <w:sz w:val="20"/>
              </w:rPr>
            </w:r>
          </w:p>
        </w:tc>
        <w:tc>
          <w:tcPr>
            <w:tcW w:type="dxa" w:w="2757"/>
            <w:shd w:val="clear" w:color="auto" w:fill="EEF2FF"/>
          </w:tcPr>
          <w:p>
            <w:pPr>
              <w:spacing w:before="40" w:after="40"/>
            </w:pPr>
            <w:r/>
            <w:r>
              <w:rPr>
                <w:rFonts w:ascii="Arial" w:hAnsi="Arial"/>
                <w:sz w:val="20"/>
              </w:rPr>
              <w:t>403</w:t>
            </w:r>
          </w:p>
        </w:tc>
        <w:tc>
          <w:tcPr>
            <w:tcW w:type="dxa" w:w="2757"/>
            <w:shd w:val="clear" w:color="auto" w:fill="EEF2FF"/>
          </w:tcPr>
          <w:p>
            <w:pPr>
              <w:spacing w:before="40" w:after="40"/>
            </w:pPr>
            <w:r/>
            <w:r>
              <w:rPr>
                <w:rFonts w:ascii="Arial" w:hAnsi="Arial"/>
                <w:sz w:val="20"/>
              </w:rPr>
              <w:t>Acceso a recurso sin permiso</w:t>
            </w:r>
          </w:p>
        </w:tc>
      </w:tr>
      <w:tr>
        <w:tc>
          <w:tcPr>
            <w:tcW w:type="dxa" w:w="2757"/>
          </w:tcPr>
          <w:p>
            <w:pPr>
              <w:spacing w:before="40" w:after="40"/>
            </w:pPr>
            <w:r/>
            <w:r>
              <w:rPr>
                <w:rFonts w:ascii="Arial" w:hAnsi="Arial"/>
                <w:sz w:val="20"/>
              </w:rPr>
            </w:r>
            <w:r>
              <w:rPr>
                <w:rFonts w:ascii="Arial" w:hAnsi="Arial"/>
                <w:sz w:val="20"/>
              </w:rPr>
              <w:t>ExpiredJwtException</w:t>
            </w:r>
            <w:r>
              <w:rPr>
                <w:rFonts w:ascii="Arial" w:hAnsi="Arial"/>
                <w:sz w:val="20"/>
              </w:rPr>
            </w:r>
          </w:p>
        </w:tc>
        <w:tc>
          <w:tcPr>
            <w:tcW w:type="dxa" w:w="2757"/>
          </w:tcPr>
          <w:p>
            <w:pPr>
              <w:spacing w:before="40" w:after="40"/>
            </w:pPr>
            <w:r/>
            <w:r>
              <w:rPr>
                <w:rFonts w:ascii="Arial" w:hAnsi="Arial"/>
                <w:sz w:val="20"/>
              </w:rPr>
              <w:t>401</w:t>
            </w:r>
          </w:p>
        </w:tc>
        <w:tc>
          <w:tcPr>
            <w:tcW w:type="dxa" w:w="2757"/>
          </w:tcPr>
          <w:p>
            <w:pPr>
              <w:spacing w:before="40" w:after="40"/>
            </w:pPr>
            <w:r/>
            <w:r>
              <w:rPr>
                <w:rFonts w:ascii="Arial" w:hAnsi="Arial"/>
                <w:sz w:val="20"/>
              </w:rPr>
              <w:t>Token caducado</w:t>
            </w:r>
          </w:p>
        </w:tc>
      </w:tr>
      <w:tr>
        <w:tc>
          <w:tcPr>
            <w:tcW w:type="dxa" w:w="2757"/>
            <w:shd w:val="clear" w:color="auto" w:fill="EEF2FF"/>
          </w:tcPr>
          <w:p>
            <w:pPr>
              <w:spacing w:before="40" w:after="40"/>
            </w:pPr>
            <w:r/>
            <w:r>
              <w:rPr>
                <w:rFonts w:ascii="Arial" w:hAnsi="Arial"/>
                <w:sz w:val="20"/>
              </w:rPr>
            </w:r>
            <w:r>
              <w:rPr>
                <w:rFonts w:ascii="Arial" w:hAnsi="Arial"/>
                <w:sz w:val="20"/>
              </w:rPr>
              <w:t>JwtException</w:t>
            </w:r>
            <w:r>
              <w:rPr>
                <w:rFonts w:ascii="Arial" w:hAnsi="Arial"/>
                <w:sz w:val="20"/>
              </w:rPr>
            </w:r>
          </w:p>
        </w:tc>
        <w:tc>
          <w:tcPr>
            <w:tcW w:type="dxa" w:w="2757"/>
            <w:shd w:val="clear" w:color="auto" w:fill="EEF2FF"/>
          </w:tcPr>
          <w:p>
            <w:pPr>
              <w:spacing w:before="40" w:after="40"/>
            </w:pPr>
            <w:r/>
            <w:r>
              <w:rPr>
                <w:rFonts w:ascii="Arial" w:hAnsi="Arial"/>
                <w:sz w:val="20"/>
              </w:rPr>
              <w:t>401</w:t>
            </w:r>
          </w:p>
        </w:tc>
        <w:tc>
          <w:tcPr>
            <w:tcW w:type="dxa" w:w="2757"/>
            <w:shd w:val="clear" w:color="auto" w:fill="EEF2FF"/>
          </w:tcPr>
          <w:p>
            <w:pPr>
              <w:spacing w:before="40" w:after="40"/>
            </w:pPr>
            <w:r/>
            <w:r>
              <w:rPr>
                <w:rFonts w:ascii="Arial" w:hAnsi="Arial"/>
                <w:sz w:val="20"/>
              </w:rPr>
              <w:t>Token malformado o inválido</w:t>
            </w:r>
          </w:p>
        </w:tc>
      </w:tr>
      <w:tr>
        <w:tc>
          <w:tcPr>
            <w:tcW w:type="dxa" w:w="2757"/>
          </w:tcPr>
          <w:p>
            <w:pPr>
              <w:spacing w:before="40" w:after="40"/>
            </w:pPr>
            <w:r/>
            <w:r>
              <w:rPr>
                <w:rFonts w:ascii="Arial" w:hAnsi="Arial"/>
                <w:sz w:val="20"/>
              </w:rPr>
            </w:r>
            <w:r>
              <w:rPr>
                <w:rFonts w:ascii="Arial" w:hAnsi="Arial"/>
                <w:sz w:val="20"/>
              </w:rPr>
              <w:t>Exception</w:t>
            </w:r>
            <w:r>
              <w:rPr>
                <w:rFonts w:ascii="Arial" w:hAnsi="Arial"/>
                <w:sz w:val="20"/>
              </w:rPr>
              <w:t xml:space="preserve"> (genérica)</w:t>
            </w:r>
          </w:p>
        </w:tc>
        <w:tc>
          <w:tcPr>
            <w:tcW w:type="dxa" w:w="2757"/>
          </w:tcPr>
          <w:p>
            <w:pPr>
              <w:spacing w:before="40" w:after="40"/>
            </w:pPr>
            <w:r/>
            <w:r>
              <w:rPr>
                <w:rFonts w:ascii="Arial" w:hAnsi="Arial"/>
                <w:sz w:val="20"/>
              </w:rPr>
              <w:t>500</w:t>
            </w:r>
          </w:p>
        </w:tc>
        <w:tc>
          <w:tcPr>
            <w:tcW w:type="dxa" w:w="2757"/>
          </w:tcPr>
          <w:p>
            <w:pPr>
              <w:spacing w:before="40" w:after="40"/>
            </w:pPr>
            <w:r/>
            <w:r>
              <w:rPr>
                <w:rFonts w:ascii="Arial" w:hAnsi="Arial"/>
                <w:sz w:val="20"/>
              </w:rPr>
              <w:t>Error no controlado</w:t>
            </w:r>
          </w:p>
        </w:tc>
      </w:tr>
    </w:tbl>
    <w:p/>
    <w:p>
      <w:pPr>
        <w:spacing w:line="360" w:lineRule="auto" w:before="280" w:after="120"/>
      </w:pPr>
      <w:r>
        <w:rPr>
          <w:rFonts w:ascii="Arial" w:hAnsi="Arial"/>
          <w:b/>
          <w:color w:val="1B2A4A"/>
          <w:sz w:val="28"/>
        </w:rPr>
        <w:t>6.10 Configuración y Entornos</w:t>
      </w:r>
    </w:p>
    <w:p>
      <w:pPr>
        <w:spacing w:before="0" w:after="120" w:line="360" w:lineRule="auto"/>
      </w:pPr>
      <w:r>
        <w:rPr>
          <w:rFonts w:ascii="Arial" w:hAnsi="Arial"/>
          <w:sz w:val="24"/>
        </w:rPr>
        <w:t>La aplicación diferencia dos perfiles de Spring:</w:t>
      </w:r>
    </w:p>
    <w:p>
      <w:pPr>
        <w:spacing w:before="0" w:after="120" w:line="360" w:lineRule="auto"/>
      </w:pPr>
      <w:r>
        <w:rPr>
          <w:rFonts w:ascii="Arial" w:hAnsi="Arial"/>
          <w:sz w:val="24"/>
        </w:rPr>
      </w:r>
      <w:r>
        <w:rPr>
          <w:rFonts w:ascii="Arial" w:hAnsi="Arial"/>
          <w:b/>
          <w:sz w:val="24"/>
        </w:rPr>
        <w:t>Perfil `dev` (desarrollo local):</w:t>
      </w:r>
      <w:r>
        <w:rPr>
          <w:rFonts w:ascii="Arial" w:hAnsi="Arial"/>
          <w:sz w:val="24"/>
        </w:rPr>
      </w:r>
    </w:p>
    <w:p>
      <w:pPr>
        <w:pStyle w:val="ListBullet"/>
        <w:spacing w:before="0" w:after="60" w:line="360" w:lineRule="auto"/>
        <w:ind w:left="283"/>
      </w:pPr>
      <w:r>
        <w:rPr>
          <w:rFonts w:ascii="Arial" w:hAnsi="Arial"/>
          <w:sz w:val="24"/>
        </w:rPr>
      </w:r>
      <w:r>
        <w:rPr>
          <w:rFonts w:ascii="Arial" w:hAnsi="Arial"/>
          <w:sz w:val="20"/>
        </w:rPr>
        <w:t>show-sql: true</w:t>
      </w:r>
      <w:r>
        <w:rPr>
          <w:rFonts w:ascii="Arial" w:hAnsi="Arial"/>
          <w:sz w:val="24"/>
        </w:rPr>
        <w:t xml:space="preserve"> para ver las queries generadas por Hibernate.</w:t>
      </w:r>
    </w:p>
    <w:p>
      <w:pPr>
        <w:pStyle w:val="ListBullet"/>
        <w:spacing w:before="0" w:after="60" w:line="360" w:lineRule="auto"/>
        <w:ind w:left="283"/>
      </w:pPr>
      <w:r>
        <w:rPr>
          <w:rFonts w:ascii="Arial" w:hAnsi="Arial"/>
          <w:sz w:val="24"/>
        </w:rPr>
      </w:r>
      <w:r>
        <w:rPr>
          <w:rFonts w:ascii="Arial" w:hAnsi="Arial"/>
          <w:sz w:val="20"/>
        </w:rPr>
        <w:t>ddl-auto: update</w:t>
      </w:r>
      <w:r>
        <w:rPr>
          <w:rFonts w:ascii="Arial" w:hAnsi="Arial"/>
          <w:sz w:val="24"/>
        </w:rPr>
        <w:t xml:space="preserve"> para que Hibernate actualice el esquema automáticamente.</w:t>
      </w:r>
    </w:p>
    <w:p>
      <w:pPr>
        <w:pStyle w:val="ListBullet"/>
        <w:spacing w:before="0" w:after="60" w:line="360" w:lineRule="auto"/>
        <w:ind w:left="283"/>
      </w:pPr>
      <w:r>
        <w:rPr>
          <w:rFonts w:ascii="Arial" w:hAnsi="Arial"/>
          <w:sz w:val="24"/>
        </w:rPr>
        <w:t>CORS permisivo (</w:t>
      </w:r>
      <w:r>
        <w:rPr>
          <w:rFonts w:ascii="Arial" w:hAnsi="Arial"/>
          <w:sz w:val="20"/>
        </w:rPr>
        <w:t>allow-all: true</w:t>
      </w:r>
      <w:r>
        <w:rPr>
          <w:rFonts w:ascii="Arial" w:hAnsi="Arial"/>
          <w:sz w:val="24"/>
        </w:rPr>
        <w:t>) para facilitar el trabajo con el cliente local.</w:t>
      </w:r>
    </w:p>
    <w:p>
      <w:pPr>
        <w:pStyle w:val="ListBullet"/>
        <w:spacing w:before="0" w:after="60" w:line="360" w:lineRule="auto"/>
        <w:ind w:left="283"/>
      </w:pPr>
      <w:r>
        <w:rPr>
          <w:rFonts w:ascii="Arial" w:hAnsi="Arial"/>
          <w:sz w:val="24"/>
        </w:rPr>
        <w:t xml:space="preserve">Nivel de log DEBUG para el paquete </w:t>
      </w:r>
      <w:r>
        <w:rPr>
          <w:rFonts w:ascii="Arial" w:hAnsi="Arial"/>
          <w:sz w:val="20"/>
        </w:rPr>
        <w:t>com.alvaro.pricewise</w:t>
      </w:r>
      <w:r>
        <w:rPr>
          <w:rFonts w:ascii="Arial" w:hAnsi="Arial"/>
          <w:sz w:val="24"/>
        </w:rPr>
        <w:t>.</w:t>
      </w:r>
    </w:p>
    <w:p>
      <w:pPr>
        <w:spacing w:before="0" w:after="120" w:line="360" w:lineRule="auto"/>
      </w:pPr>
      <w:r>
        <w:rPr>
          <w:rFonts w:ascii="Arial" w:hAnsi="Arial"/>
          <w:sz w:val="24"/>
        </w:rPr>
      </w:r>
      <w:r>
        <w:rPr>
          <w:rFonts w:ascii="Arial" w:hAnsi="Arial"/>
          <w:b/>
          <w:sz w:val="24"/>
        </w:rPr>
        <w:t>Perfil `prod` (producción):</w:t>
      </w:r>
      <w:r>
        <w:rPr>
          <w:rFonts w:ascii="Arial" w:hAnsi="Arial"/>
          <w:sz w:val="24"/>
        </w:rPr>
      </w:r>
    </w:p>
    <w:p>
      <w:pPr>
        <w:pStyle w:val="ListBullet"/>
        <w:spacing w:before="0" w:after="60" w:line="360" w:lineRule="auto"/>
        <w:ind w:left="283"/>
      </w:pPr>
      <w:r>
        <w:rPr>
          <w:rFonts w:ascii="Arial" w:hAnsi="Arial"/>
          <w:sz w:val="24"/>
        </w:rPr>
      </w:r>
      <w:r>
        <w:rPr>
          <w:rFonts w:ascii="Arial" w:hAnsi="Arial"/>
          <w:sz w:val="20"/>
        </w:rPr>
        <w:t>show-sql: false</w:t>
      </w:r>
      <w:r>
        <w:rPr>
          <w:rFonts w:ascii="Arial" w:hAnsi="Arial"/>
          <w:sz w:val="24"/>
        </w:rPr>
        <w:t>.</w:t>
      </w:r>
    </w:p>
    <w:p>
      <w:pPr>
        <w:pStyle w:val="ListBullet"/>
        <w:spacing w:before="0" w:after="60" w:line="360" w:lineRule="auto"/>
        <w:ind w:left="283"/>
      </w:pPr>
      <w:r>
        <w:rPr>
          <w:rFonts w:ascii="Arial" w:hAnsi="Arial"/>
          <w:sz w:val="24"/>
        </w:rPr>
      </w:r>
      <w:r>
        <w:rPr>
          <w:rFonts w:ascii="Arial" w:hAnsi="Arial"/>
          <w:sz w:val="20"/>
        </w:rPr>
        <w:t>ddl-auto: validate</w:t>
      </w:r>
      <w:r>
        <w:rPr>
          <w:rFonts w:ascii="Arial" w:hAnsi="Arial"/>
          <w:sz w:val="24"/>
        </w:rPr>
        <w:t xml:space="preserve"> para que la aplicación falle al arrancar si el esquema no coincide con las entidades.</w:t>
      </w:r>
    </w:p>
    <w:p>
      <w:pPr>
        <w:pStyle w:val="ListBullet"/>
        <w:spacing w:before="0" w:after="60" w:line="360" w:lineRule="auto"/>
        <w:ind w:left="283"/>
      </w:pPr>
      <w:r>
        <w:rPr>
          <w:rFonts w:ascii="Arial" w:hAnsi="Arial"/>
          <w:sz w:val="24"/>
        </w:rPr>
        <w:t>CORS restrictivo con lista blanca de dominios.</w:t>
      </w:r>
    </w:p>
    <w:p>
      <w:pPr>
        <w:pStyle w:val="ListBullet"/>
        <w:spacing w:before="0" w:after="60" w:line="360" w:lineRule="auto"/>
        <w:ind w:left="283"/>
      </w:pPr>
      <w:r>
        <w:rPr>
          <w:rFonts w:ascii="Arial" w:hAnsi="Arial"/>
          <w:sz w:val="24"/>
        </w:rPr>
        <w:t>Nivel de log INFO.</w:t>
      </w:r>
    </w:p>
    <w:p>
      <w:pPr>
        <w:spacing w:before="0" w:after="120" w:line="360" w:lineRule="auto"/>
      </w:pPr>
      <w:r>
        <w:rPr>
          <w:rFonts w:ascii="Arial" w:hAnsi="Arial"/>
          <w:sz w:val="24"/>
        </w:rPr>
      </w:r>
      <w:r>
        <w:rPr>
          <w:rFonts w:ascii="Arial" w:hAnsi="Arial"/>
          <w:b/>
          <w:sz w:val="24"/>
        </w:rPr>
        <w:t>Variables de entorno requeridas:</w:t>
      </w:r>
      <w:r>
        <w:rPr>
          <w:rFonts w:ascii="Arial" w:hAnsi="Arial"/>
          <w:sz w:val="24"/>
        </w:rPr>
      </w:r>
    </w:p>
    <w:tbl>
      <w:tblPr>
        <w:tblStyle w:val="TableGrid"/>
        <w:tblW w:type="auto" w:w="0"/>
        <w:tblLook w:firstColumn="1" w:firstRow="1" w:lastColumn="0" w:lastRow="0" w:noHBand="0" w:noVBand="1" w:val="04A0"/>
      </w:tblPr>
      <w:tblGrid>
        <w:gridCol w:w="4135"/>
        <w:gridCol w:w="4135"/>
      </w:tblGrid>
      <w:tr>
        <w:tc>
          <w:tcPr>
            <w:tcW w:type="dxa" w:w="4135"/>
            <w:shd w:val="clear" w:color="auto" w:fill="1B2A4A"/>
          </w:tcPr>
          <w:p>
            <w:pPr>
              <w:spacing w:before="40" w:after="40"/>
            </w:pPr>
            <w:r>
              <w:rPr>
                <w:b/>
                <w:color w:val="FFFFFF"/>
              </w:rPr>
            </w:r>
            <w:r>
              <w:rPr>
                <w:rFonts w:ascii="Arial" w:hAnsi="Arial"/>
                <w:b/>
                <w:color w:val="FFFFFF"/>
                <w:sz w:val="20"/>
              </w:rPr>
              <w:t>Variable</w:t>
            </w:r>
          </w:p>
        </w:tc>
        <w:tc>
          <w:tcPr>
            <w:tcW w:type="dxa" w:w="4135"/>
            <w:shd w:val="clear" w:color="auto" w:fill="1B2A4A"/>
          </w:tcPr>
          <w:p>
            <w:pPr>
              <w:spacing w:before="40" w:after="40"/>
            </w:pPr>
            <w:r>
              <w:rPr>
                <w:b/>
                <w:color w:val="FFFFFF"/>
              </w:rPr>
            </w:r>
            <w:r>
              <w:rPr>
                <w:rFonts w:ascii="Arial" w:hAnsi="Arial"/>
                <w:b/>
                <w:color w:val="FFFFFF"/>
                <w:sz w:val="20"/>
              </w:rPr>
              <w:t>Descripción</w:t>
            </w:r>
          </w:p>
        </w:tc>
      </w:tr>
      <w:tr>
        <w:tc>
          <w:tcPr>
            <w:tcW w:type="dxa" w:w="4135"/>
          </w:tcPr>
          <w:p>
            <w:pPr>
              <w:spacing w:before="40" w:after="40"/>
            </w:pPr>
            <w:r/>
            <w:r>
              <w:rPr>
                <w:rFonts w:ascii="Arial" w:hAnsi="Arial"/>
                <w:sz w:val="20"/>
              </w:rPr>
            </w:r>
            <w:r>
              <w:rPr>
                <w:rFonts w:ascii="Arial" w:hAnsi="Arial"/>
                <w:sz w:val="20"/>
              </w:rPr>
              <w:t>JWT_SECRET</w:t>
            </w:r>
            <w:r>
              <w:rPr>
                <w:rFonts w:ascii="Arial" w:hAnsi="Arial"/>
                <w:sz w:val="20"/>
              </w:rPr>
            </w:r>
          </w:p>
        </w:tc>
        <w:tc>
          <w:tcPr>
            <w:tcW w:type="dxa" w:w="4135"/>
          </w:tcPr>
          <w:p>
            <w:pPr>
              <w:spacing w:before="40" w:after="40"/>
            </w:pPr>
            <w:r/>
            <w:r>
              <w:rPr>
                <w:rFonts w:ascii="Arial" w:hAnsi="Arial"/>
                <w:sz w:val="20"/>
              </w:rPr>
              <w:t>Clave HMAC-SHA256 para firmar tokens (mínimo 32 caracteres)</w:t>
            </w:r>
          </w:p>
        </w:tc>
      </w:tr>
      <w:tr>
        <w:tc>
          <w:tcPr>
            <w:tcW w:type="dxa" w:w="4135"/>
            <w:shd w:val="clear" w:color="auto" w:fill="EEF2FF"/>
          </w:tcPr>
          <w:p>
            <w:pPr>
              <w:spacing w:before="40" w:after="40"/>
            </w:pPr>
            <w:r/>
            <w:r>
              <w:rPr>
                <w:rFonts w:ascii="Arial" w:hAnsi="Arial"/>
                <w:sz w:val="20"/>
              </w:rPr>
            </w:r>
            <w:r>
              <w:rPr>
                <w:rFonts w:ascii="Arial" w:hAnsi="Arial"/>
                <w:sz w:val="20"/>
              </w:rPr>
              <w:t>DB_PASSWORD</w:t>
            </w:r>
            <w:r>
              <w:rPr>
                <w:rFonts w:ascii="Arial" w:hAnsi="Arial"/>
                <w:sz w:val="20"/>
              </w:rPr>
            </w:r>
          </w:p>
        </w:tc>
        <w:tc>
          <w:tcPr>
            <w:tcW w:type="dxa" w:w="4135"/>
            <w:shd w:val="clear" w:color="auto" w:fill="EEF2FF"/>
          </w:tcPr>
          <w:p>
            <w:pPr>
              <w:spacing w:before="40" w:after="40"/>
            </w:pPr>
            <w:r/>
            <w:r>
              <w:rPr>
                <w:rFonts w:ascii="Arial" w:hAnsi="Arial"/>
                <w:sz w:val="20"/>
              </w:rPr>
              <w:t>Contraseña de PostgreSQL</w:t>
            </w:r>
          </w:p>
        </w:tc>
      </w:tr>
      <w:tr>
        <w:tc>
          <w:tcPr>
            <w:tcW w:type="dxa" w:w="4135"/>
          </w:tcPr>
          <w:p>
            <w:pPr>
              <w:spacing w:before="40" w:after="40"/>
            </w:pPr>
            <w:r/>
            <w:r>
              <w:rPr>
                <w:rFonts w:ascii="Arial" w:hAnsi="Arial"/>
                <w:sz w:val="20"/>
              </w:rPr>
            </w:r>
            <w:r>
              <w:rPr>
                <w:rFonts w:ascii="Arial" w:hAnsi="Arial"/>
                <w:sz w:val="20"/>
              </w:rPr>
              <w:t>SPRING_PROFILES_ACTIVE</w:t>
            </w:r>
            <w:r>
              <w:rPr>
                <w:rFonts w:ascii="Arial" w:hAnsi="Arial"/>
                <w:sz w:val="20"/>
              </w:rPr>
            </w:r>
          </w:p>
        </w:tc>
        <w:tc>
          <w:tcPr>
            <w:tcW w:type="dxa" w:w="4135"/>
          </w:tcPr>
          <w:p>
            <w:pPr>
              <w:spacing w:before="40" w:after="40"/>
            </w:pPr>
            <w:r/>
            <w:r>
              <w:rPr>
                <w:rFonts w:ascii="Arial" w:hAnsi="Arial"/>
                <w:sz w:val="20"/>
              </w:rPr>
            </w:r>
            <w:r>
              <w:rPr>
                <w:rFonts w:ascii="Arial" w:hAnsi="Arial"/>
                <w:sz w:val="20"/>
              </w:rPr>
              <w:t>dev</w:t>
            </w:r>
            <w:r>
              <w:rPr>
                <w:rFonts w:ascii="Arial" w:hAnsi="Arial"/>
                <w:sz w:val="20"/>
              </w:rPr>
              <w:t xml:space="preserve"> o </w:t>
            </w:r>
            <w:r>
              <w:rPr>
                <w:rFonts w:ascii="Arial" w:hAnsi="Arial"/>
                <w:sz w:val="20"/>
              </w:rPr>
              <w:t>prod</w:t>
            </w:r>
            <w:r>
              <w:rPr>
                <w:rFonts w:ascii="Arial" w:hAnsi="Arial"/>
                <w:sz w:val="20"/>
              </w:rPr>
            </w:r>
          </w:p>
        </w:tc>
      </w:tr>
    </w:tbl>
    <w:p/>
    <w:p>
      <w:pPr>
        <w:spacing w:before="80" w:after="80" w:line="360" w:lineRule="auto"/>
        <w:ind w:left="567"/>
      </w:pPr>
      <w:r>
        <w:rPr>
          <w:rFonts w:ascii="Arial" w:hAnsi="Arial"/>
          <w:i/>
          <w:color w:val="444444"/>
          <w:sz w:val="22"/>
        </w:rPr>
        <w:t>**Nota:** Las API keys de Keepa ya no se configuran via variable de entorno. Se gestionan por empresa desde Ajustes &gt; Integracion Keepa (cifradas AES-256 en tabla `company_api_keys`).</w:t>
      </w:r>
    </w:p>
    <w:p>
      <w:pPr>
        <w:spacing w:line="360" w:lineRule="auto" w:before="280" w:after="120"/>
      </w:pPr>
      <w:r>
        <w:rPr>
          <w:rFonts w:ascii="Arial" w:hAnsi="Arial"/>
          <w:b/>
          <w:color w:val="1B2A4A"/>
          <w:sz w:val="28"/>
        </w:rPr>
        <w:t>6.11 Cliente Móvil Android</w:t>
      </w:r>
    </w:p>
    <w:p>
      <w:pPr>
        <w:spacing w:line="360" w:lineRule="auto" w:before="200" w:after="80"/>
      </w:pPr>
      <w:r>
        <w:rPr>
          <w:rFonts w:ascii="Arial" w:hAnsi="Arial"/>
          <w:b/>
          <w:color w:val="1B2A4A"/>
          <w:sz w:val="24"/>
        </w:rPr>
        <w:t>6.11.1 Plataforma y Tecnología</w:t>
      </w:r>
    </w:p>
    <w:p>
      <w:pPr>
        <w:spacing w:before="0" w:after="120" w:line="360" w:lineRule="auto"/>
      </w:pPr>
      <w:r>
        <w:rPr>
          <w:rFonts w:ascii="Arial" w:hAnsi="Arial"/>
          <w:sz w:val="24"/>
        </w:rPr>
        <w:t xml:space="preserve">El cliente móvil se desarrolla como </w:t>
      </w:r>
      <w:r>
        <w:rPr>
          <w:rFonts w:ascii="Arial" w:hAnsi="Arial"/>
          <w:b/>
          <w:sz w:val="24"/>
        </w:rPr>
        <w:t>aplicación Android nativa</w:t>
      </w:r>
      <w:r>
        <w:rPr>
          <w:rFonts w:ascii="Arial" w:hAnsi="Arial"/>
          <w:sz w:val="24"/>
        </w:rPr>
        <w:t xml:space="preserve"> utilizando:</w:t>
      </w:r>
    </w:p>
    <w:p>
      <w:pPr>
        <w:pStyle w:val="ListBullet"/>
        <w:spacing w:before="0" w:after="60" w:line="360" w:lineRule="auto"/>
        <w:ind w:left="283"/>
      </w:pPr>
      <w:r>
        <w:rPr>
          <w:rFonts w:ascii="Arial" w:hAnsi="Arial"/>
          <w:sz w:val="24"/>
        </w:rPr>
      </w:r>
      <w:r>
        <w:rPr>
          <w:rFonts w:ascii="Arial" w:hAnsi="Arial"/>
          <w:b/>
          <w:sz w:val="24"/>
        </w:rPr>
        <w:t>Lenguaje:</w:t>
      </w:r>
      <w:r>
        <w:rPr>
          <w:rFonts w:ascii="Arial" w:hAnsi="Arial"/>
          <w:sz w:val="24"/>
        </w:rPr>
        <w:t xml:space="preserve"> Kotlin</w:t>
      </w:r>
    </w:p>
    <w:p>
      <w:pPr>
        <w:pStyle w:val="ListBullet"/>
        <w:spacing w:before="0" w:after="60" w:line="360" w:lineRule="auto"/>
        <w:ind w:left="283"/>
      </w:pPr>
      <w:r>
        <w:rPr>
          <w:rFonts w:ascii="Arial" w:hAnsi="Arial"/>
          <w:sz w:val="24"/>
        </w:rPr>
      </w:r>
      <w:r>
        <w:rPr>
          <w:rFonts w:ascii="Arial" w:hAnsi="Arial"/>
          <w:b/>
          <w:sz w:val="24"/>
        </w:rPr>
        <w:t>UI:</w:t>
      </w:r>
      <w:r>
        <w:rPr>
          <w:rFonts w:ascii="Arial" w:hAnsi="Arial"/>
          <w:sz w:val="24"/>
        </w:rPr>
        <w:t xml:space="preserve"> Jetpack Compose [13]</w:t>
      </w:r>
    </w:p>
    <w:p>
      <w:pPr>
        <w:pStyle w:val="ListBullet"/>
        <w:spacing w:before="0" w:after="60" w:line="360" w:lineRule="auto"/>
        <w:ind w:left="283"/>
      </w:pPr>
      <w:r>
        <w:rPr>
          <w:rFonts w:ascii="Arial" w:hAnsi="Arial"/>
          <w:sz w:val="24"/>
        </w:rPr>
      </w:r>
      <w:r>
        <w:rPr>
          <w:rFonts w:ascii="Arial" w:hAnsi="Arial"/>
          <w:b/>
          <w:sz w:val="24"/>
        </w:rPr>
        <w:t>Arquitectura:</w:t>
      </w:r>
      <w:r>
        <w:rPr>
          <w:rFonts w:ascii="Arial" w:hAnsi="Arial"/>
          <w:sz w:val="24"/>
        </w:rPr>
        <w:t xml:space="preserve"> MVVM (Model-View-ViewModel)</w:t>
      </w:r>
    </w:p>
    <w:p>
      <w:pPr>
        <w:pStyle w:val="ListBullet"/>
        <w:spacing w:before="0" w:after="60" w:line="360" w:lineRule="auto"/>
        <w:ind w:left="283"/>
      </w:pPr>
      <w:r>
        <w:rPr>
          <w:rFonts w:ascii="Arial" w:hAnsi="Arial"/>
          <w:sz w:val="24"/>
        </w:rPr>
      </w:r>
      <w:r>
        <w:rPr>
          <w:rFonts w:ascii="Arial" w:hAnsi="Arial"/>
          <w:b/>
          <w:sz w:val="24"/>
        </w:rPr>
        <w:t>Networking:</w:t>
      </w:r>
      <w:r>
        <w:rPr>
          <w:rFonts w:ascii="Arial" w:hAnsi="Arial"/>
          <w:sz w:val="24"/>
        </w:rPr>
        <w:t xml:space="preserve"> Retrofit 2 + OkHttp</w:t>
      </w:r>
    </w:p>
    <w:p>
      <w:pPr>
        <w:pStyle w:val="ListBullet"/>
        <w:spacing w:before="0" w:after="60" w:line="360" w:lineRule="auto"/>
        <w:ind w:left="283"/>
      </w:pPr>
      <w:r>
        <w:rPr>
          <w:rFonts w:ascii="Arial" w:hAnsi="Arial"/>
          <w:sz w:val="24"/>
        </w:rPr>
      </w:r>
      <w:r>
        <w:rPr>
          <w:rFonts w:ascii="Arial" w:hAnsi="Arial"/>
          <w:b/>
          <w:sz w:val="24"/>
        </w:rPr>
        <w:t>Autenticación:</w:t>
      </w:r>
      <w:r>
        <w:rPr>
          <w:rFonts w:ascii="Arial" w:hAnsi="Arial"/>
          <w:sz w:val="24"/>
        </w:rPr>
        <w:t xml:space="preserve"> Interceptor HTTP que añade el token JWT a cada petición</w:t>
      </w:r>
    </w:p>
    <w:p>
      <w:pPr>
        <w:pStyle w:val="ListBullet"/>
        <w:spacing w:before="0" w:after="60" w:line="360" w:lineRule="auto"/>
        <w:ind w:left="283"/>
      </w:pPr>
      <w:r>
        <w:rPr>
          <w:rFonts w:ascii="Arial" w:hAnsi="Arial"/>
          <w:sz w:val="24"/>
        </w:rPr>
      </w:r>
      <w:r>
        <w:rPr>
          <w:rFonts w:ascii="Arial" w:hAnsi="Arial"/>
          <w:b/>
          <w:sz w:val="24"/>
        </w:rPr>
        <w:t>Almacenamiento local:</w:t>
      </w:r>
      <w:r>
        <w:rPr>
          <w:rFonts w:ascii="Arial" w:hAnsi="Arial"/>
          <w:sz w:val="24"/>
        </w:rPr>
        <w:t xml:space="preserve"> DataStore para persistir el token entre sesiones</w:t>
      </w:r>
    </w:p>
    <w:p>
      <w:pPr>
        <w:spacing w:before="0" w:after="120" w:line="360" w:lineRule="auto"/>
      </w:pPr>
      <w:r>
        <w:rPr>
          <w:rFonts w:ascii="Arial" w:hAnsi="Arial"/>
          <w:sz w:val="24"/>
        </w:rPr>
        <w:t>Elegí Android nativo en lugar de Flutter o Ionic principalmente porque es lo que he trabajado durante el ciclo y quería aprovechar ese conocimiento. Además, necesitaba acceder a APIs concretas del sistema (ConnectivityManager para detectar si hay red, DataStore para persistir el token, Google Identity para el login con Google) que desde un framework multiplataforma habrían requerido plugins adicionales con menor garantía de mantenimiento.</w:t>
      </w:r>
    </w:p>
    <w:p>
      <w:pPr>
        <w:spacing w:line="360" w:lineRule="auto" w:before="200" w:after="80"/>
      </w:pPr>
      <w:r>
        <w:rPr>
          <w:rFonts w:ascii="Arial" w:hAnsi="Arial"/>
          <w:b/>
          <w:color w:val="1B2A4A"/>
          <w:sz w:val="24"/>
        </w:rPr>
        <w:t>6.11.2 Pantallas del MVP</w:t>
      </w:r>
    </w:p>
    <w:p>
      <w:pPr>
        <w:spacing w:before="0" w:after="120" w:line="360" w:lineRule="auto"/>
      </w:pPr>
      <w:r>
        <w:rPr>
          <w:rFonts w:ascii="Arial" w:hAnsi="Arial"/>
          <w:sz w:val="24"/>
        </w:rPr>
        <w:t>El cliente cubre las funcionalidades del MVP definido:</w:t>
      </w:r>
    </w:p>
    <w:p>
      <w:pPr>
        <w:spacing w:before="0" w:after="120" w:line="360" w:lineRule="auto"/>
      </w:pPr>
      <w:r>
        <w:rPr>
          <w:rFonts w:ascii="Arial" w:hAnsi="Arial"/>
          <w:sz w:val="24"/>
        </w:rPr>
      </w:r>
      <w:r>
        <w:rPr>
          <w:rFonts w:ascii="Arial" w:hAnsi="Arial"/>
          <w:b/>
          <w:sz w:val="24"/>
        </w:rPr>
        <w:t>Autenticación:</w:t>
      </w:r>
      <w:r>
        <w:rPr>
          <w:rFonts w:ascii="Arial" w:hAnsi="Arial"/>
          <w:sz w:val="24"/>
        </w:rPr>
      </w:r>
    </w:p>
    <w:p>
      <w:pPr>
        <w:pStyle w:val="ListBullet"/>
        <w:spacing w:before="0" w:after="60" w:line="360" w:lineRule="auto"/>
        <w:ind w:left="283"/>
      </w:pPr>
      <w:r>
        <w:rPr>
          <w:rFonts w:ascii="Arial" w:hAnsi="Arial"/>
          <w:sz w:val="24"/>
        </w:rPr>
      </w:r>
      <w:r>
        <w:rPr>
          <w:rFonts w:ascii="Arial" w:hAnsi="Arial"/>
          <w:sz w:val="20"/>
        </w:rPr>
        <w:t>LoginScreen</w:t>
      </w:r>
      <w:r>
        <w:rPr>
          <w:rFonts w:ascii="Arial" w:hAnsi="Arial"/>
          <w:sz w:val="24"/>
        </w:rPr>
        <w:t>: formulario de email y contraseña con validación local.</w:t>
      </w:r>
    </w:p>
    <w:p>
      <w:pPr>
        <w:pStyle w:val="ListBullet"/>
        <w:spacing w:before="0" w:after="60" w:line="360" w:lineRule="auto"/>
        <w:ind w:left="283"/>
      </w:pPr>
      <w:r>
        <w:rPr>
          <w:rFonts w:ascii="Arial" w:hAnsi="Arial"/>
          <w:sz w:val="24"/>
        </w:rPr>
      </w:r>
      <w:r>
        <w:rPr>
          <w:rFonts w:ascii="Arial" w:hAnsi="Arial"/>
          <w:sz w:val="20"/>
        </w:rPr>
        <w:t>RegisterScreen</w:t>
      </w:r>
      <w:r>
        <w:rPr>
          <w:rFonts w:ascii="Arial" w:hAnsi="Arial"/>
          <w:sz w:val="24"/>
        </w:rPr>
        <w:t>: formulario de registro con validación de campos.</w:t>
      </w:r>
    </w:p>
    <w:p>
      <w:pPr>
        <w:spacing w:before="0" w:after="120" w:line="360" w:lineRule="auto"/>
      </w:pPr>
      <w:r>
        <w:rPr>
          <w:rFonts w:ascii="Arial" w:hAnsi="Arial"/>
          <w:sz w:val="24"/>
        </w:rPr>
      </w:r>
      <w:r>
        <w:rPr>
          <w:rFonts w:ascii="Arial" w:hAnsi="Arial"/>
          <w:b/>
          <w:sz w:val="24"/>
        </w:rPr>
        <w:t>Gestión de productos:</w:t>
      </w:r>
      <w:r>
        <w:rPr>
          <w:rFonts w:ascii="Arial" w:hAnsi="Arial"/>
          <w:sz w:val="24"/>
        </w:rPr>
      </w:r>
    </w:p>
    <w:p>
      <w:pPr>
        <w:pStyle w:val="ListBullet"/>
        <w:spacing w:before="0" w:after="60" w:line="360" w:lineRule="auto"/>
        <w:ind w:left="283"/>
      </w:pPr>
      <w:r>
        <w:rPr>
          <w:rFonts w:ascii="Arial" w:hAnsi="Arial"/>
          <w:sz w:val="24"/>
        </w:rPr>
      </w:r>
      <w:r>
        <w:rPr>
          <w:rFonts w:ascii="Arial" w:hAnsi="Arial"/>
          <w:sz w:val="20"/>
        </w:rPr>
        <w:t>TrackingScreen</w:t>
      </w:r>
      <w:r>
        <w:rPr>
          <w:rFonts w:ascii="Arial" w:hAnsi="Arial"/>
          <w:sz w:val="24"/>
        </w:rPr>
        <w:t>: listado paginado del catálogo propio con búsqueda por nombre. Cada item muestra nombre, precio, categoría y un indicador visual si tiene monitoreo activo.</w:t>
      </w:r>
    </w:p>
    <w:p>
      <w:pPr>
        <w:pStyle w:val="ListBullet"/>
        <w:spacing w:before="0" w:after="60" w:line="360" w:lineRule="auto"/>
        <w:ind w:left="283"/>
      </w:pPr>
      <w:r>
        <w:rPr>
          <w:rFonts w:ascii="Arial" w:hAnsi="Arial"/>
          <w:sz w:val="24"/>
        </w:rPr>
      </w:r>
      <w:r>
        <w:rPr>
          <w:rFonts w:ascii="Arial" w:hAnsi="Arial"/>
          <w:sz w:val="20"/>
        </w:rPr>
        <w:t>SearchScreen</w:t>
      </w:r>
      <w:r>
        <w:rPr>
          <w:rFonts w:ascii="Arial" w:hAnsi="Arial"/>
          <w:sz w:val="24"/>
        </w:rPr>
        <w:t>: búsqueda de productos por ASIN en Amazon (via Keepa). Permite crear un producto directamente desde los resultados de búsqueda.</w:t>
      </w:r>
    </w:p>
    <w:p>
      <w:pPr>
        <w:pStyle w:val="ListBullet"/>
        <w:spacing w:before="0" w:after="60" w:line="360" w:lineRule="auto"/>
        <w:ind w:left="283"/>
      </w:pPr>
      <w:r>
        <w:rPr>
          <w:rFonts w:ascii="Arial" w:hAnsi="Arial"/>
          <w:sz w:val="24"/>
        </w:rPr>
      </w:r>
      <w:r>
        <w:rPr>
          <w:rFonts w:ascii="Arial" w:hAnsi="Arial"/>
          <w:sz w:val="20"/>
        </w:rPr>
        <w:t>ProductDetailScreen</w:t>
      </w:r>
      <w:r>
        <w:rPr>
          <w:rFonts w:ascii="Arial" w:hAnsi="Arial"/>
          <w:sz w:val="24"/>
        </w:rPr>
        <w:t>: detalle completo del producto con sección de comparación de precio Amazon, botón "Buscar precio ahora en Amazon" que lanza la sincronización con Keepa y muestra el resultado.</w:t>
      </w:r>
    </w:p>
    <w:p>
      <w:pPr>
        <w:pStyle w:val="ListBullet"/>
        <w:spacing w:before="0" w:after="60" w:line="360" w:lineRule="auto"/>
        <w:ind w:left="283"/>
      </w:pPr>
      <w:r>
        <w:rPr>
          <w:rFonts w:ascii="Arial" w:hAnsi="Arial"/>
          <w:sz w:val="24"/>
        </w:rPr>
      </w:r>
      <w:r>
        <w:rPr>
          <w:rFonts w:ascii="Arial" w:hAnsi="Arial"/>
          <w:sz w:val="20"/>
        </w:rPr>
        <w:t>CreateProductScreen</w:t>
      </w:r>
      <w:r>
        <w:rPr>
          <w:rFonts w:ascii="Arial" w:hAnsi="Arial"/>
          <w:sz w:val="24"/>
        </w:rPr>
        <w:t>: formulario de alta de producto con campos requeridos (nombre, precio de venta) y opcionales (ASIN, precio de coste, categoría, marca).</w:t>
      </w:r>
    </w:p>
    <w:p>
      <w:pPr>
        <w:pStyle w:val="ListBullet"/>
        <w:spacing w:before="0" w:after="60" w:line="360" w:lineRule="auto"/>
        <w:ind w:left="283"/>
      </w:pPr>
      <w:r>
        <w:rPr>
          <w:rFonts w:ascii="Arial" w:hAnsi="Arial"/>
          <w:sz w:val="24"/>
        </w:rPr>
      </w:r>
      <w:r>
        <w:rPr>
          <w:rFonts w:ascii="Arial" w:hAnsi="Arial"/>
          <w:sz w:val="20"/>
        </w:rPr>
        <w:t>EditProductScreen</w:t>
      </w:r>
      <w:r>
        <w:rPr>
          <w:rFonts w:ascii="Arial" w:hAnsi="Arial"/>
          <w:sz w:val="24"/>
        </w:rPr>
        <w:t>: edición de los campos del producto.</w:t>
      </w:r>
    </w:p>
    <w:p>
      <w:pPr>
        <w:spacing w:before="0" w:after="120" w:line="360" w:lineRule="auto"/>
      </w:pPr>
      <w:r>
        <w:rPr>
          <w:rFonts w:ascii="Arial" w:hAnsi="Arial"/>
          <w:sz w:val="24"/>
        </w:rPr>
      </w:r>
      <w:r>
        <w:rPr>
          <w:rFonts w:ascii="Arial" w:hAnsi="Arial"/>
          <w:b/>
          <w:sz w:val="24"/>
        </w:rPr>
        <w:t>Alertas y reglas:</w:t>
      </w:r>
      <w:r>
        <w:rPr>
          <w:rFonts w:ascii="Arial" w:hAnsi="Arial"/>
          <w:sz w:val="24"/>
        </w:rPr>
      </w:r>
    </w:p>
    <w:p>
      <w:pPr>
        <w:pStyle w:val="ListBullet"/>
        <w:spacing w:before="0" w:after="60" w:line="360" w:lineRule="auto"/>
        <w:ind w:left="283"/>
      </w:pPr>
      <w:r>
        <w:rPr>
          <w:rFonts w:ascii="Arial" w:hAnsi="Arial"/>
          <w:sz w:val="24"/>
        </w:rPr>
      </w:r>
      <w:r>
        <w:rPr>
          <w:rFonts w:ascii="Arial" w:hAnsi="Arial"/>
          <w:sz w:val="20"/>
        </w:rPr>
        <w:t>AlertsScreen</w:t>
      </w:r>
      <w:r>
        <w:rPr>
          <w:rFonts w:ascii="Arial" w:hAnsi="Arial"/>
          <w:sz w:val="24"/>
        </w:rPr>
        <w:t>: dos pestañas — "Mis alertas" (reglas configurables con CRUD inline) y "Historial" (alertas generadas automáticamente por el motor de análisis). La gestión de recomendaciones de precio (aplicar/descartar) queda pendiente para una versión futura (ver sección 9.3).</w:t>
      </w:r>
    </w:p>
    <w:p>
      <w:pPr>
        <w:spacing w:before="0" w:after="120" w:line="360" w:lineRule="auto"/>
      </w:pPr>
      <w:r>
        <w:rPr>
          <w:rFonts w:ascii="Arial" w:hAnsi="Arial"/>
          <w:sz w:val="24"/>
        </w:rPr>
      </w:r>
      <w:r>
        <w:rPr>
          <w:rFonts w:ascii="Arial" w:hAnsi="Arial"/>
          <w:b/>
          <w:sz w:val="24"/>
        </w:rPr>
        <w:t>Diagrama de Flujo de Navegación Android:</w:t>
      </w:r>
      <w:r>
        <w:rPr>
          <w:rFonts w:ascii="Arial" w:hAnsi="Arial"/>
          <w:sz w:val="24"/>
        </w:rPr>
      </w:r>
    </w:p>
    <w:p>
      <w:pPr>
        <w:spacing w:before="120" w:after="120"/>
        <w:ind w:left="283" w:right="283"/>
        <w:shd w:val="clear" w:color="auto" w:fill="F0F0F0"/>
      </w:pPr>
      <w:r>
        <w:rPr>
          <w:rFonts w:ascii="Courier New" w:hAnsi="Courier New"/>
          <w:sz w:val="18"/>
        </w:rPr>
        <w:t xml:space="preserve">                    ┌──────────────┐</w:t>
        <w:br/>
        <w:t xml:space="preserve">                    │ SplashScreen │  (400ms — verifica token)</w:t>
        <w:br/>
        <w:t xml:space="preserve">                    └──────┬───────┘</w:t>
        <w:br/>
        <w:t xml:space="preserve">              token válido │         │ sin token</w:t>
        <w:br/>
        <w:t xml:space="preserve">                           ▼         ▼</w:t>
        <w:br/>
        <w:t xml:space="preserve">                    ┌──────────┐  ┌──────────────┐</w:t>
        <w:br/>
        <w:t xml:space="preserve">                    │          │  │  LoginScreen  │</w:t>
        <w:br/>
        <w:t xml:space="preserve">                    │          │  │──────────────│</w:t>
        <w:br/>
        <w:t xml:space="preserve">                    │          │  │ email/pass   │</w:t>
        <w:br/>
        <w:t xml:space="preserve">                    │          │  │ Google OAuth │</w:t>
        <w:br/>
        <w:t xml:space="preserve">                    │          │  └──────┬───────┘</w:t>
        <w:br/>
        <w:t xml:space="preserve">                    │          │         │ login ok</w:t>
        <w:br/>
        <w:t xml:space="preserve">                    │          │◄────────┘</w:t>
        <w:br/>
        <w:t xml:space="preserve">                    │  MainScreen (Bottom Navigation)                    │</w:t>
        <w:br/>
        <w:t xml:space="preserve">                    │  ┌──────────┬────────────┬──────────┬──────────┐ │</w:t>
        <w:br/>
        <w:t xml:space="preserve">                    │  │ Tracking │  Search    │  Alerts  │ Settings │ │</w:t>
        <w:br/>
        <w:t xml:space="preserve">                    └──┴────┬─────┴──────┬─────┴────┬─────┴──────────┘</w:t>
        <w:br/>
        <w:t xml:space="preserve">                            │            │           │</w:t>
        <w:br/>
        <w:t xml:space="preserve">              ┌─────────────▼──┐   ┌─────▼──────┐   ┌────▼────────────┐</w:t>
        <w:br/>
        <w:t xml:space="preserve">              │ TrackingScreen │   │SearchScreen│   │  AlertsScreen   │</w:t>
        <w:br/>
        <w:t xml:space="preserve">              │ (productos con │   │────────────│   │─────────────────│</w:t>
        <w:br/>
        <w:t xml:space="preserve">              │ monitoring=true│   │ búsqueda   │   │ Tab: Mis alertas│</w:t>
        <w:br/>
        <w:t xml:space="preserve">              └───────┬────────┘   │ por ASIN   │   │ Tab: Historial  │</w:t>
        <w:br/>
        <w:t xml:space="preserve">                      │            └─────┬──────┘   └─────────────────┘</w:t>
        <w:br/>
        <w:t xml:space="preserve">           ┌──────────┤                  │ resultado encontrado</w:t>
        <w:br/>
        <w:t xml:space="preserve">           │          │                  ▼</w:t>
        <w:br/>
        <w:t xml:space="preserve">     tap producto     │         ┌──────────────────┐</w:t>
        <w:br/>
        <w:t xml:space="preserve">           │          │         │ CreateProductScr │</w:t>
        <w:br/>
        <w:t xml:space="preserve">           ▼          │         │ (desde búsqueda) │</w:t>
        <w:br/>
        <w:t xml:space="preserve">  ┌─────────────────┐ │         └────────┬─────────┘</w:t>
        <w:br/>
        <w:t xml:space="preserve">  │ProductDetailScr │ │                  │ guardado</w:t>
        <w:br/>
        <w:t xml:space="preserve">  │─────────────────│ │                  ▼</w:t>
        <w:br/>
        <w:t xml:space="preserve">  │ precio propio   │ │         ┌──────────────────┐</w:t>
        <w:br/>
        <w:t xml:space="preserve">  │ precio amazon   │ │         │  TrackingScreen  │</w:t>
        <w:br/>
        <w:t xml:space="preserve">  │ diferencia      │ │         │  (tab activo)    │</w:t>
        <w:br/>
        <w:t xml:space="preserve">  │ [Buscar Amazon] │ │         └──────────────────┘</w:t>
        <w:br/>
        <w:t xml:space="preserve">  │ [Editar]        │ │</w:t>
        <w:br/>
        <w:t xml:space="preserve">  └────────┬────────┘ │</w:t>
        <w:br/>
        <w:t xml:space="preserve">           │ [Editar] │ [Crear nuevo]</w:t>
        <w:br/>
        <w:t xml:space="preserve">           ▼          ▼</w:t>
        <w:br/>
        <w:t xml:space="preserve">  ┌──────────────────────────────┐</w:t>
        <w:br/>
        <w:t xml:space="preserve">  │      EditProductScreen       │</w:t>
        <w:br/>
        <w:t xml:space="preserve">  │  (ProductDetailViewModel +  │</w:t>
        <w:br/>
        <w:t xml:space="preserve">  │   ProductFormViewModel)      │</w:t>
        <w:br/>
        <w:t xml:space="preserve">  └──────────────────────────────┘</w:t>
        <w:br/>
        <w:br/>
        <w:t xml:space="preserve">  Settings → SettingsScreen → [Cerrar sesión / Tema / API Keys]</w:t>
        <w:br/>
        <w:t xml:space="preserve">  Settings → UsersScreen (solo COMPANY_ADMIN/ADMIN)</w:t>
        <w:br/>
        <w:t xml:space="preserve">  Settings → AdminDashboardScreen (solo ADMIN)</w:t>
      </w:r>
    </w:p>
    <w:p>
      <w:pPr>
        <w:spacing w:line="360" w:lineRule="auto" w:before="200" w:after="80"/>
      </w:pPr>
      <w:r>
        <w:rPr>
          <w:rFonts w:ascii="Arial" w:hAnsi="Arial"/>
          <w:b/>
          <w:color w:val="1B2A4A"/>
          <w:sz w:val="24"/>
        </w:rPr>
        <w:t>6.11.3 Arquitectura del Cliente</w:t>
      </w:r>
    </w:p>
    <w:p>
      <w:pPr>
        <w:spacing w:before="120" w:after="120"/>
        <w:ind w:left="283" w:right="283"/>
        <w:shd w:val="clear" w:color="auto" w:fill="F0F0F0"/>
      </w:pPr>
      <w:r>
        <w:rPr>
          <w:rFonts w:ascii="Courier New" w:hAnsi="Courier New"/>
          <w:sz w:val="18"/>
        </w:rPr>
        <w:t>View (Composables)</w:t>
        <w:br/>
        <w:t xml:space="preserve">        |</w:t>
        <w:br/>
        <w:t xml:space="preserve">        | observa StateFlow</w:t>
        <w:br/>
        <w:t xml:space="preserve">        v</w:t>
        <w:br/>
        <w:t>ViewModel</w:t>
        <w:br/>
        <w:t xml:space="preserve">        |</w:t>
        <w:br/>
        <w:t xml:space="preserve">        | llama</w:t>
        <w:br/>
        <w:t xml:space="preserve">        v</w:t>
        <w:br/>
        <w:t>Repository (local)</w:t>
        <w:br/>
        <w:t xml:space="preserve">        |</w:t>
        <w:br/>
        <w:t xml:space="preserve">        | delega</w:t>
        <w:br/>
        <w:t xml:space="preserve">        v</w:t>
        <w:br/>
        <w:t>ApiService (Retrofit)</w:t>
        <w:br/>
        <w:t xml:space="preserve">        |</w:t>
        <w:br/>
        <w:t xml:space="preserve">        | HTTPS + JWT</w:t>
        <w:br/>
        <w:t xml:space="preserve">        v</w:t>
        <w:br/>
        <w:t>PriceWise Backend API</w:t>
      </w:r>
    </w:p>
    <w:p>
      <w:pPr>
        <w:spacing w:before="0" w:after="120" w:line="360" w:lineRule="auto"/>
      </w:pPr>
      <w:r>
        <w:rPr>
          <w:rFonts w:ascii="Arial" w:hAnsi="Arial"/>
          <w:sz w:val="24"/>
        </w:rPr>
        <w:t xml:space="preserve">El </w:t>
      </w:r>
      <w:r>
        <w:rPr>
          <w:rFonts w:ascii="Arial" w:hAnsi="Arial"/>
          <w:sz w:val="20"/>
        </w:rPr>
        <w:t>AuthInterceptor</w:t>
      </w:r>
      <w:r>
        <w:rPr>
          <w:rFonts w:ascii="Arial" w:hAnsi="Arial"/>
          <w:sz w:val="24"/>
        </w:rPr>
        <w:t xml:space="preserve"> de OkHttp añade automáticamente el header </w:t>
      </w:r>
      <w:r>
        <w:rPr>
          <w:rFonts w:ascii="Arial" w:hAnsi="Arial"/>
          <w:sz w:val="20"/>
        </w:rPr>
        <w:t>Authorization: Bearer &lt;token&gt;</w:t>
      </w:r>
      <w:r>
        <w:rPr>
          <w:rFonts w:ascii="Arial" w:hAnsi="Arial"/>
          <w:sz w:val="24"/>
        </w:rPr>
        <w:t xml:space="preserve"> a todas las peticiones una vez que el usuario está autenticado, sin necesidad de gestionarlo manualmente en cada llamada.</w:t>
      </w:r>
    </w:p>
    <w:p>
      <w:pPr>
        <w:spacing w:line="360" w:lineRule="auto" w:before="280" w:after="120"/>
      </w:pPr>
      <w:r>
        <w:rPr>
          <w:rFonts w:ascii="Arial" w:hAnsi="Arial"/>
          <w:b/>
          <w:color w:val="1B2A4A"/>
          <w:sz w:val="28"/>
        </w:rPr>
        <w:t>6.12 Pruebas</w:t>
      </w:r>
    </w:p>
    <w:p>
      <w:pPr>
        <w:spacing w:line="360" w:lineRule="auto" w:before="200" w:after="80"/>
      </w:pPr>
      <w:r>
        <w:rPr>
          <w:rFonts w:ascii="Arial" w:hAnsi="Arial"/>
          <w:b/>
          <w:color w:val="1B2A4A"/>
          <w:sz w:val="24"/>
        </w:rPr>
        <w:t>6.12.1 Estrategia de Testing</w:t>
      </w:r>
    </w:p>
    <w:p>
      <w:pPr>
        <w:spacing w:before="0" w:after="120" w:line="360" w:lineRule="auto"/>
      </w:pPr>
      <w:r>
        <w:rPr>
          <w:rFonts w:ascii="Arial" w:hAnsi="Arial"/>
          <w:sz w:val="24"/>
        </w:rPr>
        <w:t>Se aplica una estrategia de pruebas en tres niveles:</w:t>
      </w:r>
    </w:p>
    <w:tbl>
      <w:tblPr>
        <w:tblStyle w:val="TableGrid"/>
        <w:tblW w:type="auto" w:w="0"/>
        <w:tblLook w:firstColumn="1" w:firstRow="1" w:lastColumn="0" w:lastRow="0" w:noHBand="0" w:noVBand="1" w:val="04A0"/>
      </w:tblPr>
      <w:tblGrid>
        <w:gridCol w:w="2757"/>
        <w:gridCol w:w="2757"/>
        <w:gridCol w:w="2757"/>
      </w:tblGrid>
      <w:tr>
        <w:tc>
          <w:tcPr>
            <w:tcW w:type="dxa" w:w="2757"/>
            <w:shd w:val="clear" w:color="auto" w:fill="1B2A4A"/>
          </w:tcPr>
          <w:p>
            <w:pPr>
              <w:spacing w:before="40" w:after="40"/>
            </w:pPr>
            <w:r>
              <w:rPr>
                <w:b/>
                <w:color w:val="FFFFFF"/>
              </w:rPr>
            </w:r>
            <w:r>
              <w:rPr>
                <w:rFonts w:ascii="Arial" w:hAnsi="Arial"/>
                <w:b/>
                <w:color w:val="FFFFFF"/>
                <w:sz w:val="20"/>
              </w:rPr>
              <w:t>Nivel</w:t>
            </w:r>
          </w:p>
        </w:tc>
        <w:tc>
          <w:tcPr>
            <w:tcW w:type="dxa" w:w="2757"/>
            <w:shd w:val="clear" w:color="auto" w:fill="1B2A4A"/>
          </w:tcPr>
          <w:p>
            <w:pPr>
              <w:spacing w:before="40" w:after="40"/>
            </w:pPr>
            <w:r>
              <w:rPr>
                <w:b/>
                <w:color w:val="FFFFFF"/>
              </w:rPr>
            </w:r>
            <w:r>
              <w:rPr>
                <w:rFonts w:ascii="Arial" w:hAnsi="Arial"/>
                <w:b/>
                <w:color w:val="FFFFFF"/>
                <w:sz w:val="20"/>
              </w:rPr>
              <w:t>Herramienta</w:t>
            </w:r>
          </w:p>
        </w:tc>
        <w:tc>
          <w:tcPr>
            <w:tcW w:type="dxa" w:w="2757"/>
            <w:shd w:val="clear" w:color="auto" w:fill="1B2A4A"/>
          </w:tcPr>
          <w:p>
            <w:pPr>
              <w:spacing w:before="40" w:after="40"/>
            </w:pPr>
            <w:r>
              <w:rPr>
                <w:b/>
                <w:color w:val="FFFFFF"/>
              </w:rPr>
            </w:r>
            <w:r>
              <w:rPr>
                <w:rFonts w:ascii="Arial" w:hAnsi="Arial"/>
                <w:b/>
                <w:color w:val="FFFFFF"/>
                <w:sz w:val="20"/>
              </w:rPr>
              <w:t>Cobertura objetivo</w:t>
            </w:r>
          </w:p>
        </w:tc>
      </w:tr>
      <w:tr>
        <w:tc>
          <w:tcPr>
            <w:tcW w:type="dxa" w:w="2757"/>
          </w:tcPr>
          <w:p>
            <w:pPr>
              <w:spacing w:before="40" w:after="40"/>
            </w:pPr>
            <w:r/>
            <w:r>
              <w:rPr>
                <w:rFonts w:ascii="Arial" w:hAnsi="Arial"/>
                <w:sz w:val="20"/>
              </w:rPr>
              <w:t>Tests unitarios de servicio</w:t>
            </w:r>
          </w:p>
        </w:tc>
        <w:tc>
          <w:tcPr>
            <w:tcW w:type="dxa" w:w="2757"/>
          </w:tcPr>
          <w:p>
            <w:pPr>
              <w:spacing w:before="40" w:after="40"/>
            </w:pPr>
            <w:r/>
            <w:r>
              <w:rPr>
                <w:rFonts w:ascii="Arial" w:hAnsi="Arial"/>
                <w:sz w:val="20"/>
              </w:rPr>
              <w:t>JUnit 5 + Mockito</w:t>
            </w:r>
          </w:p>
        </w:tc>
        <w:tc>
          <w:tcPr>
            <w:tcW w:type="dxa" w:w="2757"/>
          </w:tcPr>
          <w:p>
            <w:pPr>
              <w:spacing w:before="40" w:after="40"/>
            </w:pPr>
            <w:r/>
            <w:r>
              <w:rPr>
                <w:rFonts w:ascii="Arial" w:hAnsi="Arial"/>
                <w:sz w:val="20"/>
              </w:rPr>
              <w:t>Lógica de negocio crítica</w:t>
            </w:r>
          </w:p>
        </w:tc>
      </w:tr>
      <w:tr>
        <w:tc>
          <w:tcPr>
            <w:tcW w:type="dxa" w:w="2757"/>
            <w:shd w:val="clear" w:color="auto" w:fill="EEF2FF"/>
          </w:tcPr>
          <w:p>
            <w:pPr>
              <w:spacing w:before="40" w:after="40"/>
            </w:pPr>
            <w:r/>
            <w:r>
              <w:rPr>
                <w:rFonts w:ascii="Arial" w:hAnsi="Arial"/>
                <w:sz w:val="20"/>
              </w:rPr>
              <w:t>Tests de integración de controlador</w:t>
            </w:r>
          </w:p>
        </w:tc>
        <w:tc>
          <w:tcPr>
            <w:tcW w:type="dxa" w:w="2757"/>
            <w:shd w:val="clear" w:color="auto" w:fill="EEF2FF"/>
          </w:tcPr>
          <w:p>
            <w:pPr>
              <w:spacing w:before="40" w:after="40"/>
            </w:pPr>
            <w:r/>
            <w:r>
              <w:rPr>
                <w:rFonts w:ascii="Arial" w:hAnsi="Arial"/>
                <w:sz w:val="20"/>
              </w:rPr>
              <w:t>MockMvc + H2</w:t>
            </w:r>
          </w:p>
        </w:tc>
        <w:tc>
          <w:tcPr>
            <w:tcW w:type="dxa" w:w="2757"/>
            <w:shd w:val="clear" w:color="auto" w:fill="EEF2FF"/>
          </w:tcPr>
          <w:p>
            <w:pPr>
              <w:spacing w:before="40" w:after="40"/>
            </w:pPr>
            <w:r/>
            <w:r>
              <w:rPr>
                <w:rFonts w:ascii="Arial" w:hAnsi="Arial"/>
                <w:sz w:val="20"/>
              </w:rPr>
              <w:t>Flujos HTTP completos</w:t>
            </w:r>
          </w:p>
        </w:tc>
      </w:tr>
      <w:tr>
        <w:tc>
          <w:tcPr>
            <w:tcW w:type="dxa" w:w="2757"/>
          </w:tcPr>
          <w:p>
            <w:pPr>
              <w:spacing w:before="40" w:after="40"/>
            </w:pPr>
            <w:r/>
            <w:r>
              <w:rPr>
                <w:rFonts w:ascii="Arial" w:hAnsi="Arial"/>
                <w:sz w:val="20"/>
              </w:rPr>
              <w:t>Tests de repositorio</w:t>
            </w:r>
          </w:p>
        </w:tc>
        <w:tc>
          <w:tcPr>
            <w:tcW w:type="dxa" w:w="2757"/>
          </w:tcPr>
          <w:p>
            <w:pPr>
              <w:spacing w:before="40" w:after="40"/>
            </w:pPr>
            <w:r/>
            <w:r>
              <w:rPr>
                <w:rFonts w:ascii="Arial" w:hAnsi="Arial"/>
                <w:sz w:val="20"/>
              </w:rPr>
              <w:t>@DataJpaTest + H2</w:t>
            </w:r>
          </w:p>
        </w:tc>
        <w:tc>
          <w:tcPr>
            <w:tcW w:type="dxa" w:w="2757"/>
          </w:tcPr>
          <w:p>
            <w:pPr>
              <w:spacing w:before="40" w:after="40"/>
            </w:pPr>
            <w:r/>
            <w:r>
              <w:rPr>
                <w:rFonts w:ascii="Arial" w:hAnsi="Arial"/>
                <w:sz w:val="20"/>
              </w:rPr>
              <w:t>Queries personalizadas</w:t>
            </w:r>
          </w:p>
        </w:tc>
      </w:tr>
    </w:tbl>
    <w:p/>
    <w:p>
      <w:pPr>
        <w:spacing w:line="360" w:lineRule="auto" w:before="200" w:after="80"/>
      </w:pPr>
      <w:r>
        <w:rPr>
          <w:rFonts w:ascii="Arial" w:hAnsi="Arial"/>
          <w:b/>
          <w:color w:val="1B2A4A"/>
          <w:sz w:val="24"/>
        </w:rPr>
        <w:t>6.12.2 Tests Unitarios - PriceAnalysisService</w:t>
      </w:r>
    </w:p>
    <w:p>
      <w:pPr>
        <w:spacing w:before="0" w:after="120" w:line="360" w:lineRule="auto"/>
      </w:pPr>
      <w:r>
        <w:rPr>
          <w:rFonts w:ascii="Arial" w:hAnsi="Arial"/>
          <w:sz w:val="24"/>
        </w:rPr>
        <w:t>Los tests del motor de análisis verifican que los umbrales de precio se aplican correctamente y que las recomendaciones se generan con el tipo y prioridad adecuados.</w:t>
      </w:r>
    </w:p>
    <w:p>
      <w:pPr>
        <w:spacing w:before="0" w:after="120" w:line="360" w:lineRule="auto"/>
      </w:pPr>
      <w:r>
        <w:rPr>
          <w:rFonts w:ascii="Arial" w:hAnsi="Arial"/>
          <w:sz w:val="24"/>
        </w:rPr>
      </w:r>
      <w:r>
        <w:rPr>
          <w:rFonts w:ascii="Arial" w:hAnsi="Arial"/>
          <w:b/>
          <w:sz w:val="24"/>
        </w:rPr>
        <w:t>Casos de prueba:</w:t>
      </w:r>
      <w:r>
        <w:rPr>
          <w:rFonts w:ascii="Arial" w:hAnsi="Arial"/>
          <w:sz w:val="24"/>
        </w:rPr>
      </w:r>
    </w:p>
    <w:tbl>
      <w:tblPr>
        <w:tblStyle w:val="TableGrid"/>
        <w:tblW w:type="auto" w:w="0"/>
        <w:tblLook w:firstColumn="1" w:firstRow="1" w:lastColumn="0" w:lastRow="0" w:noHBand="0" w:noVBand="1" w:val="04A0"/>
      </w:tblPr>
      <w:tblGrid>
        <w:gridCol w:w="2757"/>
        <w:gridCol w:w="2757"/>
        <w:gridCol w:w="2757"/>
      </w:tblGrid>
      <w:tr>
        <w:tc>
          <w:tcPr>
            <w:tcW w:type="dxa" w:w="2757"/>
            <w:shd w:val="clear" w:color="auto" w:fill="1B2A4A"/>
          </w:tcPr>
          <w:p>
            <w:pPr>
              <w:spacing w:before="40" w:after="40"/>
            </w:pPr>
            <w:r>
              <w:rPr>
                <w:b/>
                <w:color w:val="FFFFFF"/>
              </w:rPr>
            </w:r>
            <w:r>
              <w:rPr>
                <w:rFonts w:ascii="Arial" w:hAnsi="Arial"/>
                <w:b/>
                <w:color w:val="FFFFFF"/>
                <w:sz w:val="20"/>
              </w:rPr>
              <w:t>Test</w:t>
            </w:r>
          </w:p>
        </w:tc>
        <w:tc>
          <w:tcPr>
            <w:tcW w:type="dxa" w:w="2757"/>
            <w:shd w:val="clear" w:color="auto" w:fill="1B2A4A"/>
          </w:tcPr>
          <w:p>
            <w:pPr>
              <w:spacing w:before="40" w:after="40"/>
            </w:pPr>
            <w:r>
              <w:rPr>
                <w:b/>
                <w:color w:val="FFFFFF"/>
              </w:rPr>
            </w:r>
            <w:r>
              <w:rPr>
                <w:rFonts w:ascii="Arial" w:hAnsi="Arial"/>
                <w:b/>
                <w:color w:val="FFFFFF"/>
                <w:sz w:val="20"/>
              </w:rPr>
              <w:t>Descripción</w:t>
            </w:r>
          </w:p>
        </w:tc>
        <w:tc>
          <w:tcPr>
            <w:tcW w:type="dxa" w:w="2757"/>
            <w:shd w:val="clear" w:color="auto" w:fill="1B2A4A"/>
          </w:tcPr>
          <w:p>
            <w:pPr>
              <w:spacing w:before="40" w:after="40"/>
            </w:pPr>
            <w:r>
              <w:rPr>
                <w:b/>
                <w:color w:val="FFFFFF"/>
              </w:rPr>
            </w:r>
            <w:r>
              <w:rPr>
                <w:rFonts w:ascii="Arial" w:hAnsi="Arial"/>
                <w:b/>
                <w:color w:val="FFFFFF"/>
                <w:sz w:val="20"/>
              </w:rPr>
              <w:t>Resultado esperado</w:t>
            </w:r>
          </w:p>
        </w:tc>
      </w:tr>
      <w:tr>
        <w:tc>
          <w:tcPr>
            <w:tcW w:type="dxa" w:w="2757"/>
          </w:tcPr>
          <w:p>
            <w:pPr>
              <w:spacing w:before="40" w:after="40"/>
            </w:pPr>
            <w:r/>
            <w:r>
              <w:rPr>
                <w:rFonts w:ascii="Arial" w:hAnsi="Arial"/>
                <w:sz w:val="20"/>
              </w:rPr>
            </w:r>
            <w:r>
              <w:rPr>
                <w:rFonts w:ascii="Arial" w:hAnsi="Arial"/>
                <w:sz w:val="20"/>
              </w:rPr>
              <w:t>precioPropioCaro_generaRecomendacionTooHigh</w:t>
            </w:r>
            <w:r>
              <w:rPr>
                <w:rFonts w:ascii="Arial" w:hAnsi="Arial"/>
                <w:sz w:val="20"/>
              </w:rPr>
            </w:r>
          </w:p>
        </w:tc>
        <w:tc>
          <w:tcPr>
            <w:tcW w:type="dxa" w:w="2757"/>
          </w:tcPr>
          <w:p>
            <w:pPr>
              <w:spacing w:before="40" w:after="40"/>
            </w:pPr>
            <w:r/>
            <w:r>
              <w:rPr>
                <w:rFonts w:ascii="Arial" w:hAnsi="Arial"/>
                <w:sz w:val="20"/>
              </w:rPr>
              <w:t>Precio propio 15% mayor que Amazon</w:t>
            </w:r>
          </w:p>
        </w:tc>
        <w:tc>
          <w:tcPr>
            <w:tcW w:type="dxa" w:w="2757"/>
          </w:tcPr>
          <w:p>
            <w:pPr>
              <w:spacing w:before="40" w:after="40"/>
            </w:pPr>
            <w:r/>
            <w:r>
              <w:rPr>
                <w:rFonts w:ascii="Arial" w:hAnsi="Arial"/>
                <w:sz w:val="20"/>
              </w:rPr>
              <w:t>Recomendación PRICE_TOO_HIGH, prioridad MEDIUM</w:t>
            </w:r>
          </w:p>
        </w:tc>
      </w:tr>
      <w:tr>
        <w:tc>
          <w:tcPr>
            <w:tcW w:type="dxa" w:w="2757"/>
            <w:shd w:val="clear" w:color="auto" w:fill="EEF2FF"/>
          </w:tcPr>
          <w:p>
            <w:pPr>
              <w:spacing w:before="40" w:after="40"/>
            </w:pPr>
            <w:r/>
            <w:r>
              <w:rPr>
                <w:rFonts w:ascii="Arial" w:hAnsi="Arial"/>
                <w:sz w:val="20"/>
              </w:rPr>
            </w:r>
            <w:r>
              <w:rPr>
                <w:rFonts w:ascii="Arial" w:hAnsi="Arial"/>
                <w:sz w:val="20"/>
              </w:rPr>
              <w:t>precioPropioMuyAlto_generaRecomendacionUrgente</w:t>
            </w:r>
            <w:r>
              <w:rPr>
                <w:rFonts w:ascii="Arial" w:hAnsi="Arial"/>
                <w:sz w:val="20"/>
              </w:rPr>
            </w:r>
          </w:p>
        </w:tc>
        <w:tc>
          <w:tcPr>
            <w:tcW w:type="dxa" w:w="2757"/>
            <w:shd w:val="clear" w:color="auto" w:fill="EEF2FF"/>
          </w:tcPr>
          <w:p>
            <w:pPr>
              <w:spacing w:before="40" w:after="40"/>
            </w:pPr>
            <w:r/>
            <w:r>
              <w:rPr>
                <w:rFonts w:ascii="Arial" w:hAnsi="Arial"/>
                <w:sz w:val="20"/>
              </w:rPr>
              <w:t>Precio propio 40% mayor que Amazon</w:t>
            </w:r>
          </w:p>
        </w:tc>
        <w:tc>
          <w:tcPr>
            <w:tcW w:type="dxa" w:w="2757"/>
            <w:shd w:val="clear" w:color="auto" w:fill="EEF2FF"/>
          </w:tcPr>
          <w:p>
            <w:pPr>
              <w:spacing w:before="40" w:after="40"/>
            </w:pPr>
            <w:r/>
            <w:r>
              <w:rPr>
                <w:rFonts w:ascii="Arial" w:hAnsi="Arial"/>
                <w:sz w:val="20"/>
              </w:rPr>
              <w:t>Recomendación PRICE_TOO_HIGH, prioridad URGENT</w:t>
            </w:r>
          </w:p>
        </w:tc>
      </w:tr>
      <w:tr>
        <w:tc>
          <w:tcPr>
            <w:tcW w:type="dxa" w:w="2757"/>
          </w:tcPr>
          <w:p>
            <w:pPr>
              <w:spacing w:before="40" w:after="40"/>
            </w:pPr>
            <w:r/>
            <w:r>
              <w:rPr>
                <w:rFonts w:ascii="Arial" w:hAnsi="Arial"/>
                <w:sz w:val="20"/>
              </w:rPr>
            </w:r>
            <w:r>
              <w:rPr>
                <w:rFonts w:ascii="Arial" w:hAnsi="Arial"/>
                <w:sz w:val="20"/>
              </w:rPr>
              <w:t>precioPropioBajoOportunidad_generaRecomendacionTooLow</w:t>
            </w:r>
            <w:r>
              <w:rPr>
                <w:rFonts w:ascii="Arial" w:hAnsi="Arial"/>
                <w:sz w:val="20"/>
              </w:rPr>
            </w:r>
          </w:p>
        </w:tc>
        <w:tc>
          <w:tcPr>
            <w:tcW w:type="dxa" w:w="2757"/>
          </w:tcPr>
          <w:p>
            <w:pPr>
              <w:spacing w:before="40" w:after="40"/>
            </w:pPr>
            <w:r/>
            <w:r>
              <w:rPr>
                <w:rFonts w:ascii="Arial" w:hAnsi="Arial"/>
                <w:sz w:val="20"/>
              </w:rPr>
              <w:t>Precio propio 12% menor que Amazon</w:t>
            </w:r>
          </w:p>
        </w:tc>
        <w:tc>
          <w:tcPr>
            <w:tcW w:type="dxa" w:w="2757"/>
          </w:tcPr>
          <w:p>
            <w:pPr>
              <w:spacing w:before="40" w:after="40"/>
            </w:pPr>
            <w:r/>
            <w:r>
              <w:rPr>
                <w:rFonts w:ascii="Arial" w:hAnsi="Arial"/>
                <w:sz w:val="20"/>
              </w:rPr>
              <w:t>Recomendación PRICE_TOO_LOW</w:t>
            </w:r>
          </w:p>
        </w:tc>
      </w:tr>
      <w:tr>
        <w:tc>
          <w:tcPr>
            <w:tcW w:type="dxa" w:w="2757"/>
            <w:shd w:val="clear" w:color="auto" w:fill="EEF2FF"/>
          </w:tcPr>
          <w:p>
            <w:pPr>
              <w:spacing w:before="40" w:after="40"/>
            </w:pPr>
            <w:r/>
            <w:r>
              <w:rPr>
                <w:rFonts w:ascii="Arial" w:hAnsi="Arial"/>
                <w:sz w:val="20"/>
              </w:rPr>
            </w:r>
            <w:r>
              <w:rPr>
                <w:rFonts w:ascii="Arial" w:hAnsi="Arial"/>
                <w:sz w:val="20"/>
              </w:rPr>
              <w:t>sinDatosCompetencia_noGeneraRecomendacion</w:t>
            </w:r>
            <w:r>
              <w:rPr>
                <w:rFonts w:ascii="Arial" w:hAnsi="Arial"/>
                <w:sz w:val="20"/>
              </w:rPr>
            </w:r>
          </w:p>
        </w:tc>
        <w:tc>
          <w:tcPr>
            <w:tcW w:type="dxa" w:w="2757"/>
            <w:shd w:val="clear" w:color="auto" w:fill="EEF2FF"/>
          </w:tcPr>
          <w:p>
            <w:pPr>
              <w:spacing w:before="40" w:after="40"/>
            </w:pPr>
            <w:r/>
            <w:r>
              <w:rPr>
                <w:rFonts w:ascii="Arial" w:hAnsi="Arial"/>
                <w:sz w:val="20"/>
              </w:rPr>
              <w:t>Sin CompetitorPrice registrado</w:t>
            </w:r>
          </w:p>
        </w:tc>
        <w:tc>
          <w:tcPr>
            <w:tcW w:type="dxa" w:w="2757"/>
            <w:shd w:val="clear" w:color="auto" w:fill="EEF2FF"/>
          </w:tcPr>
          <w:p>
            <w:pPr>
              <w:spacing w:before="40" w:after="40"/>
            </w:pPr>
            <w:r/>
            <w:r>
              <w:rPr>
                <w:rFonts w:ascii="Arial" w:hAnsi="Arial"/>
                <w:sz w:val="20"/>
              </w:rPr>
              <w:t>Sin recomendación generada</w:t>
            </w:r>
          </w:p>
        </w:tc>
      </w:tr>
      <w:tr>
        <w:tc>
          <w:tcPr>
            <w:tcW w:type="dxa" w:w="2757"/>
          </w:tcPr>
          <w:p>
            <w:pPr>
              <w:spacing w:before="40" w:after="40"/>
            </w:pPr>
            <w:r/>
            <w:r>
              <w:rPr>
                <w:rFonts w:ascii="Arial" w:hAnsi="Arial"/>
                <w:sz w:val="20"/>
              </w:rPr>
            </w:r>
            <w:r>
              <w:rPr>
                <w:rFonts w:ascii="Arial" w:hAnsi="Arial"/>
                <w:sz w:val="20"/>
              </w:rPr>
              <w:t>recomendacionDuplicada_noSeCreaNueva</w:t>
            </w:r>
            <w:r>
              <w:rPr>
                <w:rFonts w:ascii="Arial" w:hAnsi="Arial"/>
                <w:sz w:val="20"/>
              </w:rPr>
            </w:r>
          </w:p>
        </w:tc>
        <w:tc>
          <w:tcPr>
            <w:tcW w:type="dxa" w:w="2757"/>
          </w:tcPr>
          <w:p>
            <w:pPr>
              <w:spacing w:before="40" w:after="40"/>
            </w:pPr>
            <w:r/>
            <w:r>
              <w:rPr>
                <w:rFonts w:ascii="Arial" w:hAnsi="Arial"/>
                <w:sz w:val="20"/>
              </w:rPr>
              <w:t>Ya existe recomendación PENDING</w:t>
            </w:r>
          </w:p>
        </w:tc>
        <w:tc>
          <w:tcPr>
            <w:tcW w:type="dxa" w:w="2757"/>
          </w:tcPr>
          <w:p>
            <w:pPr>
              <w:spacing w:before="40" w:after="40"/>
            </w:pPr>
            <w:r/>
            <w:r>
              <w:rPr>
                <w:rFonts w:ascii="Arial" w:hAnsi="Arial"/>
                <w:sz w:val="20"/>
              </w:rPr>
              <w:t>No se crea duplicado</w:t>
            </w:r>
          </w:p>
        </w:tc>
      </w:tr>
      <w:tr>
        <w:tc>
          <w:tcPr>
            <w:tcW w:type="dxa" w:w="2757"/>
            <w:shd w:val="clear" w:color="auto" w:fill="EEF2FF"/>
          </w:tcPr>
          <w:p>
            <w:pPr>
              <w:spacing w:before="40" w:after="40"/>
            </w:pPr>
            <w:r/>
            <w:r>
              <w:rPr>
                <w:rFonts w:ascii="Arial" w:hAnsi="Arial"/>
                <w:sz w:val="20"/>
              </w:rPr>
            </w:r>
            <w:r>
              <w:rPr>
                <w:rFonts w:ascii="Arial" w:hAnsi="Arial"/>
                <w:sz w:val="20"/>
              </w:rPr>
              <w:t>cambioBruscoPrecio_generaAlerta</w:t>
            </w:r>
            <w:r>
              <w:rPr>
                <w:rFonts w:ascii="Arial" w:hAnsi="Arial"/>
                <w:sz w:val="20"/>
              </w:rPr>
            </w:r>
          </w:p>
        </w:tc>
        <w:tc>
          <w:tcPr>
            <w:tcW w:type="dxa" w:w="2757"/>
            <w:shd w:val="clear" w:color="auto" w:fill="EEF2FF"/>
          </w:tcPr>
          <w:p>
            <w:pPr>
              <w:spacing w:before="40" w:after="40"/>
            </w:pPr>
            <w:r/>
            <w:r>
              <w:rPr>
                <w:rFonts w:ascii="Arial" w:hAnsi="Arial"/>
                <w:sz w:val="20"/>
              </w:rPr>
              <w:t>Competidor baja precio un 20%</w:t>
            </w:r>
          </w:p>
        </w:tc>
        <w:tc>
          <w:tcPr>
            <w:tcW w:type="dxa" w:w="2757"/>
            <w:shd w:val="clear" w:color="auto" w:fill="EEF2FF"/>
          </w:tcPr>
          <w:p>
            <w:pPr>
              <w:spacing w:before="40" w:after="40"/>
            </w:pPr>
            <w:r/>
            <w:r>
              <w:rPr>
                <w:rFonts w:ascii="Arial" w:hAnsi="Arial"/>
                <w:sz w:val="20"/>
              </w:rPr>
              <w:t>Alerta COMPETITOR_PRICE_DROP, severidad WARNING</w:t>
            </w:r>
          </w:p>
        </w:tc>
      </w:tr>
    </w:tbl>
    <w:p/>
    <w:p>
      <w:pPr>
        <w:spacing w:line="360" w:lineRule="auto" w:before="200" w:after="80"/>
      </w:pPr>
      <w:r>
        <w:rPr>
          <w:rFonts w:ascii="Arial" w:hAnsi="Arial"/>
          <w:b/>
          <w:color w:val="1B2A4A"/>
          <w:sz w:val="24"/>
        </w:rPr>
        <w:t>6.12.3 Tests Unitarios - ProductService</w:t>
      </w:r>
    </w:p>
    <w:tbl>
      <w:tblPr>
        <w:tblStyle w:val="TableGrid"/>
        <w:tblW w:type="auto" w:w="0"/>
        <w:tblLook w:firstColumn="1" w:firstRow="1" w:lastColumn="0" w:lastRow="0" w:noHBand="0" w:noVBand="1" w:val="04A0"/>
      </w:tblPr>
      <w:tblGrid>
        <w:gridCol w:w="2757"/>
        <w:gridCol w:w="2757"/>
        <w:gridCol w:w="2757"/>
      </w:tblGrid>
      <w:tr>
        <w:tc>
          <w:tcPr>
            <w:tcW w:type="dxa" w:w="2757"/>
            <w:shd w:val="clear" w:color="auto" w:fill="1B2A4A"/>
          </w:tcPr>
          <w:p>
            <w:pPr>
              <w:spacing w:before="40" w:after="40"/>
            </w:pPr>
            <w:r>
              <w:rPr>
                <w:b/>
                <w:color w:val="FFFFFF"/>
              </w:rPr>
            </w:r>
            <w:r>
              <w:rPr>
                <w:rFonts w:ascii="Arial" w:hAnsi="Arial"/>
                <w:b/>
                <w:color w:val="FFFFFF"/>
                <w:sz w:val="20"/>
              </w:rPr>
              <w:t>Test</w:t>
            </w:r>
          </w:p>
        </w:tc>
        <w:tc>
          <w:tcPr>
            <w:tcW w:type="dxa" w:w="2757"/>
            <w:shd w:val="clear" w:color="auto" w:fill="1B2A4A"/>
          </w:tcPr>
          <w:p>
            <w:pPr>
              <w:spacing w:before="40" w:after="40"/>
            </w:pPr>
            <w:r>
              <w:rPr>
                <w:b/>
                <w:color w:val="FFFFFF"/>
              </w:rPr>
            </w:r>
            <w:r>
              <w:rPr>
                <w:rFonts w:ascii="Arial" w:hAnsi="Arial"/>
                <w:b/>
                <w:color w:val="FFFFFF"/>
                <w:sz w:val="20"/>
              </w:rPr>
              <w:t>Descripción</w:t>
            </w:r>
          </w:p>
        </w:tc>
        <w:tc>
          <w:tcPr>
            <w:tcW w:type="dxa" w:w="2757"/>
            <w:shd w:val="clear" w:color="auto" w:fill="1B2A4A"/>
          </w:tcPr>
          <w:p>
            <w:pPr>
              <w:spacing w:before="40" w:after="40"/>
            </w:pPr>
            <w:r>
              <w:rPr>
                <w:b/>
                <w:color w:val="FFFFFF"/>
              </w:rPr>
            </w:r>
            <w:r>
              <w:rPr>
                <w:rFonts w:ascii="Arial" w:hAnsi="Arial"/>
                <w:b/>
                <w:color w:val="FFFFFF"/>
                <w:sz w:val="20"/>
              </w:rPr>
              <w:t>Resultado esperado</w:t>
            </w:r>
          </w:p>
        </w:tc>
      </w:tr>
      <w:tr>
        <w:tc>
          <w:tcPr>
            <w:tcW w:type="dxa" w:w="2757"/>
          </w:tcPr>
          <w:p>
            <w:pPr>
              <w:spacing w:before="40" w:after="40"/>
            </w:pPr>
            <w:r/>
            <w:r>
              <w:rPr>
                <w:rFonts w:ascii="Arial" w:hAnsi="Arial"/>
                <w:sz w:val="20"/>
              </w:rPr>
            </w:r>
            <w:r>
              <w:rPr>
                <w:rFonts w:ascii="Arial" w:hAnsi="Arial"/>
                <w:sz w:val="20"/>
              </w:rPr>
              <w:t>crearProducto_registraHistorialInicial</w:t>
            </w:r>
            <w:r>
              <w:rPr>
                <w:rFonts w:ascii="Arial" w:hAnsi="Arial"/>
                <w:sz w:val="20"/>
              </w:rPr>
            </w:r>
          </w:p>
        </w:tc>
        <w:tc>
          <w:tcPr>
            <w:tcW w:type="dxa" w:w="2757"/>
          </w:tcPr>
          <w:p>
            <w:pPr>
              <w:spacing w:before="40" w:after="40"/>
            </w:pPr>
            <w:r/>
            <w:r>
              <w:rPr>
                <w:rFonts w:ascii="Arial" w:hAnsi="Arial"/>
                <w:sz w:val="20"/>
              </w:rPr>
              <w:t>Crear producto con precio</w:t>
            </w:r>
          </w:p>
        </w:tc>
        <w:tc>
          <w:tcPr>
            <w:tcW w:type="dxa" w:w="2757"/>
          </w:tcPr>
          <w:p>
            <w:pPr>
              <w:spacing w:before="40" w:after="40"/>
            </w:pPr>
            <w:r/>
            <w:r>
              <w:rPr>
                <w:rFonts w:ascii="Arial" w:hAnsi="Arial"/>
                <w:sz w:val="20"/>
              </w:rPr>
              <w:t>PriceHistory con tipo INITIAL</w:t>
            </w:r>
          </w:p>
        </w:tc>
      </w:tr>
      <w:tr>
        <w:tc>
          <w:tcPr>
            <w:tcW w:type="dxa" w:w="2757"/>
            <w:shd w:val="clear" w:color="auto" w:fill="EEF2FF"/>
          </w:tcPr>
          <w:p>
            <w:pPr>
              <w:spacing w:before="40" w:after="40"/>
            </w:pPr>
            <w:r/>
            <w:r>
              <w:rPr>
                <w:rFonts w:ascii="Arial" w:hAnsi="Arial"/>
                <w:sz w:val="20"/>
              </w:rPr>
            </w:r>
            <w:r>
              <w:rPr>
                <w:rFonts w:ascii="Arial" w:hAnsi="Arial"/>
                <w:sz w:val="20"/>
              </w:rPr>
              <w:t>actualizarPrecioAlAlza_registraIncrease</w:t>
            </w:r>
            <w:r>
              <w:rPr>
                <w:rFonts w:ascii="Arial" w:hAnsi="Arial"/>
                <w:sz w:val="20"/>
              </w:rPr>
            </w:r>
          </w:p>
        </w:tc>
        <w:tc>
          <w:tcPr>
            <w:tcW w:type="dxa" w:w="2757"/>
            <w:shd w:val="clear" w:color="auto" w:fill="EEF2FF"/>
          </w:tcPr>
          <w:p>
            <w:pPr>
              <w:spacing w:before="40" w:after="40"/>
            </w:pPr>
            <w:r/>
            <w:r>
              <w:rPr>
                <w:rFonts w:ascii="Arial" w:hAnsi="Arial"/>
                <w:sz w:val="20"/>
              </w:rPr>
              <w:t>Subir precio de 10 a 15 euros</w:t>
            </w:r>
          </w:p>
        </w:tc>
        <w:tc>
          <w:tcPr>
            <w:tcW w:type="dxa" w:w="2757"/>
            <w:shd w:val="clear" w:color="auto" w:fill="EEF2FF"/>
          </w:tcPr>
          <w:p>
            <w:pPr>
              <w:spacing w:before="40" w:after="40"/>
            </w:pPr>
            <w:r/>
            <w:r>
              <w:rPr>
                <w:rFonts w:ascii="Arial" w:hAnsi="Arial"/>
                <w:sz w:val="20"/>
              </w:rPr>
              <w:t>PriceHistory con tipo INCREASE</w:t>
            </w:r>
          </w:p>
        </w:tc>
      </w:tr>
      <w:tr>
        <w:tc>
          <w:tcPr>
            <w:tcW w:type="dxa" w:w="2757"/>
          </w:tcPr>
          <w:p>
            <w:pPr>
              <w:spacing w:before="40" w:after="40"/>
            </w:pPr>
            <w:r/>
            <w:r>
              <w:rPr>
                <w:rFonts w:ascii="Arial" w:hAnsi="Arial"/>
                <w:sz w:val="20"/>
              </w:rPr>
            </w:r>
            <w:r>
              <w:rPr>
                <w:rFonts w:ascii="Arial" w:hAnsi="Arial"/>
                <w:sz w:val="20"/>
              </w:rPr>
              <w:t>actualizarPrecioALaBaja_registraDecrease</w:t>
            </w:r>
            <w:r>
              <w:rPr>
                <w:rFonts w:ascii="Arial" w:hAnsi="Arial"/>
                <w:sz w:val="20"/>
              </w:rPr>
            </w:r>
          </w:p>
        </w:tc>
        <w:tc>
          <w:tcPr>
            <w:tcW w:type="dxa" w:w="2757"/>
          </w:tcPr>
          <w:p>
            <w:pPr>
              <w:spacing w:before="40" w:after="40"/>
            </w:pPr>
            <w:r/>
            <w:r>
              <w:rPr>
                <w:rFonts w:ascii="Arial" w:hAnsi="Arial"/>
                <w:sz w:val="20"/>
              </w:rPr>
              <w:t>Bajar precio de 15 a 10 euros</w:t>
            </w:r>
          </w:p>
        </w:tc>
        <w:tc>
          <w:tcPr>
            <w:tcW w:type="dxa" w:w="2757"/>
          </w:tcPr>
          <w:p>
            <w:pPr>
              <w:spacing w:before="40" w:after="40"/>
            </w:pPr>
            <w:r/>
            <w:r>
              <w:rPr>
                <w:rFonts w:ascii="Arial" w:hAnsi="Arial"/>
                <w:sz w:val="20"/>
              </w:rPr>
              <w:t>PriceHistory con tipo DECREASE</w:t>
            </w:r>
          </w:p>
        </w:tc>
      </w:tr>
      <w:tr>
        <w:tc>
          <w:tcPr>
            <w:tcW w:type="dxa" w:w="2757"/>
            <w:shd w:val="clear" w:color="auto" w:fill="EEF2FF"/>
          </w:tcPr>
          <w:p>
            <w:pPr>
              <w:spacing w:before="40" w:after="40"/>
            </w:pPr>
            <w:r/>
            <w:r>
              <w:rPr>
                <w:rFonts w:ascii="Arial" w:hAnsi="Arial"/>
                <w:sz w:val="20"/>
              </w:rPr>
            </w:r>
            <w:r>
              <w:rPr>
                <w:rFonts w:ascii="Arial" w:hAnsi="Arial"/>
                <w:sz w:val="20"/>
              </w:rPr>
              <w:t>actualizarSinCambiarPrecio_noRegistraHistorial</w:t>
            </w:r>
            <w:r>
              <w:rPr>
                <w:rFonts w:ascii="Arial" w:hAnsi="Arial"/>
                <w:sz w:val="20"/>
              </w:rPr>
            </w:r>
          </w:p>
        </w:tc>
        <w:tc>
          <w:tcPr>
            <w:tcW w:type="dxa" w:w="2757"/>
            <w:shd w:val="clear" w:color="auto" w:fill="EEF2FF"/>
          </w:tcPr>
          <w:p>
            <w:pPr>
              <w:spacing w:before="40" w:after="40"/>
            </w:pPr>
            <w:r/>
            <w:r>
              <w:rPr>
                <w:rFonts w:ascii="Arial" w:hAnsi="Arial"/>
                <w:sz w:val="20"/>
              </w:rPr>
              <w:t>Actualizar nombre sin tocar precio</w:t>
            </w:r>
          </w:p>
        </w:tc>
        <w:tc>
          <w:tcPr>
            <w:tcW w:type="dxa" w:w="2757"/>
            <w:shd w:val="clear" w:color="auto" w:fill="EEF2FF"/>
          </w:tcPr>
          <w:p>
            <w:pPr>
              <w:spacing w:before="40" w:after="40"/>
            </w:pPr>
            <w:r/>
            <w:r>
              <w:rPr>
                <w:rFonts w:ascii="Arial" w:hAnsi="Arial"/>
                <w:sz w:val="20"/>
              </w:rPr>
              <w:t>Sin nueva entrada en PriceHistory</w:t>
            </w:r>
          </w:p>
        </w:tc>
      </w:tr>
      <w:tr>
        <w:tc>
          <w:tcPr>
            <w:tcW w:type="dxa" w:w="2757"/>
          </w:tcPr>
          <w:p>
            <w:pPr>
              <w:spacing w:before="40" w:after="40"/>
            </w:pPr>
            <w:r/>
            <w:r>
              <w:rPr>
                <w:rFonts w:ascii="Arial" w:hAnsi="Arial"/>
                <w:sz w:val="20"/>
              </w:rPr>
            </w:r>
            <w:r>
              <w:rPr>
                <w:rFonts w:ascii="Arial" w:hAnsi="Arial"/>
                <w:sz w:val="20"/>
              </w:rPr>
              <w:t>skuDuplicadoMismoUsuario_lanzaExcepcion</w:t>
            </w:r>
            <w:r>
              <w:rPr>
                <w:rFonts w:ascii="Arial" w:hAnsi="Arial"/>
                <w:sz w:val="20"/>
              </w:rPr>
            </w:r>
          </w:p>
        </w:tc>
        <w:tc>
          <w:tcPr>
            <w:tcW w:type="dxa" w:w="2757"/>
          </w:tcPr>
          <w:p>
            <w:pPr>
              <w:spacing w:before="40" w:after="40"/>
            </w:pPr>
            <w:r/>
            <w:r>
              <w:rPr>
                <w:rFonts w:ascii="Arial" w:hAnsi="Arial"/>
                <w:sz w:val="20"/>
              </w:rPr>
              <w:t>SKU ya existe para ese usuario</w:t>
            </w:r>
          </w:p>
        </w:tc>
        <w:tc>
          <w:tcPr>
            <w:tcW w:type="dxa" w:w="2757"/>
          </w:tcPr>
          <w:p>
            <w:pPr>
              <w:spacing w:before="40" w:after="40"/>
            </w:pPr>
            <w:r/>
            <w:r>
              <w:rPr>
                <w:rFonts w:ascii="Arial" w:hAnsi="Arial"/>
                <w:sz w:val="20"/>
              </w:rPr>
              <w:t>BadRequestException</w:t>
            </w:r>
          </w:p>
        </w:tc>
      </w:tr>
      <w:tr>
        <w:tc>
          <w:tcPr>
            <w:tcW w:type="dxa" w:w="2757"/>
            <w:shd w:val="clear" w:color="auto" w:fill="EEF2FF"/>
          </w:tcPr>
          <w:p>
            <w:pPr>
              <w:spacing w:before="40" w:after="40"/>
            </w:pPr>
            <w:r/>
            <w:r>
              <w:rPr>
                <w:rFonts w:ascii="Arial" w:hAnsi="Arial"/>
                <w:sz w:val="20"/>
              </w:rPr>
            </w:r>
            <w:r>
              <w:rPr>
                <w:rFonts w:ascii="Arial" w:hAnsi="Arial"/>
                <w:sz w:val="20"/>
              </w:rPr>
              <w:t>skuDuplicadoOtroUsuario_esCorrecto</w:t>
            </w:r>
            <w:r>
              <w:rPr>
                <w:rFonts w:ascii="Arial" w:hAnsi="Arial"/>
                <w:sz w:val="20"/>
              </w:rPr>
            </w:r>
          </w:p>
        </w:tc>
        <w:tc>
          <w:tcPr>
            <w:tcW w:type="dxa" w:w="2757"/>
            <w:shd w:val="clear" w:color="auto" w:fill="EEF2FF"/>
          </w:tcPr>
          <w:p>
            <w:pPr>
              <w:spacing w:before="40" w:after="40"/>
            </w:pPr>
            <w:r/>
            <w:r>
              <w:rPr>
                <w:rFonts w:ascii="Arial" w:hAnsi="Arial"/>
                <w:sz w:val="20"/>
              </w:rPr>
              <w:t>Mismo SKU pero diferente usuario</w:t>
            </w:r>
          </w:p>
        </w:tc>
        <w:tc>
          <w:tcPr>
            <w:tcW w:type="dxa" w:w="2757"/>
            <w:shd w:val="clear" w:color="auto" w:fill="EEF2FF"/>
          </w:tcPr>
          <w:p>
            <w:pPr>
              <w:spacing w:before="40" w:after="40"/>
            </w:pPr>
            <w:r/>
            <w:r>
              <w:rPr>
                <w:rFonts w:ascii="Arial" w:hAnsi="Arial"/>
                <w:sz w:val="20"/>
              </w:rPr>
              <w:t>Producto creado correctamente</w:t>
            </w:r>
          </w:p>
        </w:tc>
      </w:tr>
    </w:tbl>
    <w:p/>
    <w:p>
      <w:pPr>
        <w:spacing w:line="360" w:lineRule="auto" w:before="200" w:after="80"/>
      </w:pPr>
      <w:r>
        <w:rPr>
          <w:rFonts w:ascii="Arial" w:hAnsi="Arial"/>
          <w:b/>
          <w:color w:val="1B2A4A"/>
          <w:sz w:val="24"/>
        </w:rPr>
        <w:t>6.12.4 Tests de Integración - ProductController</w:t>
      </w:r>
    </w:p>
    <w:p>
      <w:pPr>
        <w:spacing w:before="0" w:after="120" w:line="360" w:lineRule="auto"/>
      </w:pPr>
      <w:r>
        <w:rPr>
          <w:rFonts w:ascii="Arial" w:hAnsi="Arial"/>
          <w:sz w:val="24"/>
        </w:rPr>
        <w:t>Tests con MockMvc que verifican el flujo completo desde la petición HTTP hasta la respuesta, usando base de datos H2 en memoria y perfiles de test.</w:t>
      </w:r>
    </w:p>
    <w:tbl>
      <w:tblPr>
        <w:tblStyle w:val="TableGrid"/>
        <w:tblW w:type="auto" w:w="0"/>
        <w:tblLook w:firstColumn="1" w:firstRow="1" w:lastColumn="0" w:lastRow="0" w:noHBand="0" w:noVBand="1" w:val="04A0"/>
      </w:tblPr>
      <w:tblGrid>
        <w:gridCol w:w="2757"/>
        <w:gridCol w:w="2757"/>
        <w:gridCol w:w="2757"/>
      </w:tblGrid>
      <w:tr>
        <w:tc>
          <w:tcPr>
            <w:tcW w:type="dxa" w:w="2757"/>
            <w:shd w:val="clear" w:color="auto" w:fill="1B2A4A"/>
          </w:tcPr>
          <w:p>
            <w:pPr>
              <w:spacing w:before="40" w:after="40"/>
            </w:pPr>
            <w:r>
              <w:rPr>
                <w:b/>
                <w:color w:val="FFFFFF"/>
              </w:rPr>
            </w:r>
            <w:r>
              <w:rPr>
                <w:rFonts w:ascii="Arial" w:hAnsi="Arial"/>
                <w:b/>
                <w:color w:val="FFFFFF"/>
                <w:sz w:val="20"/>
              </w:rPr>
              <w:t>Test</w:t>
            </w:r>
          </w:p>
        </w:tc>
        <w:tc>
          <w:tcPr>
            <w:tcW w:type="dxa" w:w="2757"/>
            <w:shd w:val="clear" w:color="auto" w:fill="1B2A4A"/>
          </w:tcPr>
          <w:p>
            <w:pPr>
              <w:spacing w:before="40" w:after="40"/>
            </w:pPr>
            <w:r>
              <w:rPr>
                <w:b/>
                <w:color w:val="FFFFFF"/>
              </w:rPr>
            </w:r>
            <w:r>
              <w:rPr>
                <w:rFonts w:ascii="Arial" w:hAnsi="Arial"/>
                <w:b/>
                <w:color w:val="FFFFFF"/>
                <w:sz w:val="20"/>
              </w:rPr>
              <w:t>Descripción</w:t>
            </w:r>
          </w:p>
        </w:tc>
        <w:tc>
          <w:tcPr>
            <w:tcW w:type="dxa" w:w="2757"/>
            <w:shd w:val="clear" w:color="auto" w:fill="1B2A4A"/>
          </w:tcPr>
          <w:p>
            <w:pPr>
              <w:spacing w:before="40" w:after="40"/>
            </w:pPr>
            <w:r>
              <w:rPr>
                <w:b/>
                <w:color w:val="FFFFFF"/>
              </w:rPr>
            </w:r>
            <w:r>
              <w:rPr>
                <w:rFonts w:ascii="Arial" w:hAnsi="Arial"/>
                <w:b/>
                <w:color w:val="FFFFFF"/>
                <w:sz w:val="20"/>
              </w:rPr>
              <w:t>Código esperado</w:t>
            </w:r>
          </w:p>
        </w:tc>
      </w:tr>
      <w:tr>
        <w:tc>
          <w:tcPr>
            <w:tcW w:type="dxa" w:w="2757"/>
          </w:tcPr>
          <w:p>
            <w:pPr>
              <w:spacing w:before="40" w:after="40"/>
            </w:pPr>
            <w:r/>
            <w:r>
              <w:rPr>
                <w:rFonts w:ascii="Arial" w:hAnsi="Arial"/>
                <w:sz w:val="20"/>
              </w:rPr>
            </w:r>
            <w:r>
              <w:rPr>
                <w:rFonts w:ascii="Arial" w:hAnsi="Arial"/>
                <w:sz w:val="20"/>
              </w:rPr>
              <w:t>crearProducto_sinToken_devuelve401</w:t>
            </w:r>
            <w:r>
              <w:rPr>
                <w:rFonts w:ascii="Arial" w:hAnsi="Arial"/>
                <w:sz w:val="20"/>
              </w:rPr>
            </w:r>
          </w:p>
        </w:tc>
        <w:tc>
          <w:tcPr>
            <w:tcW w:type="dxa" w:w="2757"/>
          </w:tcPr>
          <w:p>
            <w:pPr>
              <w:spacing w:before="40" w:after="40"/>
            </w:pPr>
            <w:r/>
            <w:r>
              <w:rPr>
                <w:rFonts w:ascii="Arial" w:hAnsi="Arial"/>
                <w:sz w:val="20"/>
              </w:rPr>
              <w:t>POST sin header Authorization</w:t>
            </w:r>
          </w:p>
        </w:tc>
        <w:tc>
          <w:tcPr>
            <w:tcW w:type="dxa" w:w="2757"/>
          </w:tcPr>
          <w:p>
            <w:pPr>
              <w:spacing w:before="40" w:after="40"/>
            </w:pPr>
            <w:r/>
            <w:r>
              <w:rPr>
                <w:rFonts w:ascii="Arial" w:hAnsi="Arial"/>
                <w:sz w:val="20"/>
              </w:rPr>
              <w:t>401</w:t>
            </w:r>
          </w:p>
        </w:tc>
      </w:tr>
      <w:tr>
        <w:tc>
          <w:tcPr>
            <w:tcW w:type="dxa" w:w="2757"/>
            <w:shd w:val="clear" w:color="auto" w:fill="EEF2FF"/>
          </w:tcPr>
          <w:p>
            <w:pPr>
              <w:spacing w:before="40" w:after="40"/>
            </w:pPr>
            <w:r/>
            <w:r>
              <w:rPr>
                <w:rFonts w:ascii="Arial" w:hAnsi="Arial"/>
                <w:sz w:val="20"/>
              </w:rPr>
            </w:r>
            <w:r>
              <w:rPr>
                <w:rFonts w:ascii="Arial" w:hAnsi="Arial"/>
                <w:sz w:val="20"/>
              </w:rPr>
              <w:t>crearProducto_conToken_devuelve201</w:t>
            </w:r>
            <w:r>
              <w:rPr>
                <w:rFonts w:ascii="Arial" w:hAnsi="Arial"/>
                <w:sz w:val="20"/>
              </w:rPr>
            </w:r>
          </w:p>
        </w:tc>
        <w:tc>
          <w:tcPr>
            <w:tcW w:type="dxa" w:w="2757"/>
            <w:shd w:val="clear" w:color="auto" w:fill="EEF2FF"/>
          </w:tcPr>
          <w:p>
            <w:pPr>
              <w:spacing w:before="40" w:after="40"/>
            </w:pPr>
            <w:r/>
            <w:r>
              <w:rPr>
                <w:rFonts w:ascii="Arial" w:hAnsi="Arial"/>
                <w:sz w:val="20"/>
              </w:rPr>
              <w:t>POST con token válido</w:t>
            </w:r>
          </w:p>
        </w:tc>
        <w:tc>
          <w:tcPr>
            <w:tcW w:type="dxa" w:w="2757"/>
            <w:shd w:val="clear" w:color="auto" w:fill="EEF2FF"/>
          </w:tcPr>
          <w:p>
            <w:pPr>
              <w:spacing w:before="40" w:after="40"/>
            </w:pPr>
            <w:r/>
            <w:r>
              <w:rPr>
                <w:rFonts w:ascii="Arial" w:hAnsi="Arial"/>
                <w:sz w:val="20"/>
              </w:rPr>
              <w:t>201 con producto</w:t>
            </w:r>
          </w:p>
        </w:tc>
      </w:tr>
      <w:tr>
        <w:tc>
          <w:tcPr>
            <w:tcW w:type="dxa" w:w="2757"/>
          </w:tcPr>
          <w:p>
            <w:pPr>
              <w:spacing w:before="40" w:after="40"/>
            </w:pPr>
            <w:r/>
            <w:r>
              <w:rPr>
                <w:rFonts w:ascii="Arial" w:hAnsi="Arial"/>
                <w:sz w:val="20"/>
              </w:rPr>
            </w:r>
            <w:r>
              <w:rPr>
                <w:rFonts w:ascii="Arial" w:hAnsi="Arial"/>
                <w:sz w:val="20"/>
              </w:rPr>
              <w:t>listarProductos_soloDevuelveLosPropios</w:t>
            </w:r>
            <w:r>
              <w:rPr>
                <w:rFonts w:ascii="Arial" w:hAnsi="Arial"/>
                <w:sz w:val="20"/>
              </w:rPr>
            </w:r>
          </w:p>
        </w:tc>
        <w:tc>
          <w:tcPr>
            <w:tcW w:type="dxa" w:w="2757"/>
          </w:tcPr>
          <w:p>
            <w:pPr>
              <w:spacing w:before="40" w:after="40"/>
            </w:pPr>
            <w:r/>
            <w:r>
              <w:rPr>
                <w:rFonts w:ascii="Arial" w:hAnsi="Arial"/>
                <w:sz w:val="20"/>
              </w:rPr>
              <w:t>Usuario B no ve productos de A</w:t>
            </w:r>
          </w:p>
        </w:tc>
        <w:tc>
          <w:tcPr>
            <w:tcW w:type="dxa" w:w="2757"/>
          </w:tcPr>
          <w:p>
            <w:pPr>
              <w:spacing w:before="40" w:after="40"/>
            </w:pPr>
            <w:r/>
            <w:r>
              <w:rPr>
                <w:rFonts w:ascii="Arial" w:hAnsi="Arial"/>
                <w:sz w:val="20"/>
              </w:rPr>
              <w:t>Lista vacía</w:t>
            </w:r>
          </w:p>
        </w:tc>
      </w:tr>
      <w:tr>
        <w:tc>
          <w:tcPr>
            <w:tcW w:type="dxa" w:w="2757"/>
            <w:shd w:val="clear" w:color="auto" w:fill="EEF2FF"/>
          </w:tcPr>
          <w:p>
            <w:pPr>
              <w:spacing w:before="40" w:after="40"/>
            </w:pPr>
            <w:r/>
            <w:r>
              <w:rPr>
                <w:rFonts w:ascii="Arial" w:hAnsi="Arial"/>
                <w:sz w:val="20"/>
              </w:rPr>
            </w:r>
            <w:r>
              <w:rPr>
                <w:rFonts w:ascii="Arial" w:hAnsi="Arial"/>
                <w:sz w:val="20"/>
              </w:rPr>
              <w:t>buscarProductos_inactivosNoAparecen</w:t>
            </w:r>
            <w:r>
              <w:rPr>
                <w:rFonts w:ascii="Arial" w:hAnsi="Arial"/>
                <w:sz w:val="20"/>
              </w:rPr>
            </w:r>
          </w:p>
        </w:tc>
        <w:tc>
          <w:tcPr>
            <w:tcW w:type="dxa" w:w="2757"/>
            <w:shd w:val="clear" w:color="auto" w:fill="EEF2FF"/>
          </w:tcPr>
          <w:p>
            <w:pPr>
              <w:spacing w:before="40" w:after="40"/>
            </w:pPr>
            <w:r/>
            <w:r>
              <w:rPr>
                <w:rFonts w:ascii="Arial" w:hAnsi="Arial"/>
                <w:sz w:val="20"/>
              </w:rPr>
              <w:t>Producto con active=false</w:t>
            </w:r>
          </w:p>
        </w:tc>
        <w:tc>
          <w:tcPr>
            <w:tcW w:type="dxa" w:w="2757"/>
            <w:shd w:val="clear" w:color="auto" w:fill="EEF2FF"/>
          </w:tcPr>
          <w:p>
            <w:pPr>
              <w:spacing w:before="40" w:after="40"/>
            </w:pPr>
            <w:r/>
            <w:r>
              <w:rPr>
                <w:rFonts w:ascii="Arial" w:hAnsi="Arial"/>
                <w:sz w:val="20"/>
              </w:rPr>
              <w:t>No aparece en resultados</w:t>
            </w:r>
          </w:p>
        </w:tc>
      </w:tr>
      <w:tr>
        <w:tc>
          <w:tcPr>
            <w:tcW w:type="dxa" w:w="2757"/>
          </w:tcPr>
          <w:p>
            <w:pPr>
              <w:spacing w:before="40" w:after="40"/>
            </w:pPr>
            <w:r/>
            <w:r>
              <w:rPr>
                <w:rFonts w:ascii="Arial" w:hAnsi="Arial"/>
                <w:sz w:val="20"/>
              </w:rPr>
            </w:r>
            <w:r>
              <w:rPr>
                <w:rFonts w:ascii="Arial" w:hAnsi="Arial"/>
                <w:sz w:val="20"/>
              </w:rPr>
              <w:t>getProducto_deOtroUsuario_devuelve400</w:t>
            </w:r>
            <w:r>
              <w:rPr>
                <w:rFonts w:ascii="Arial" w:hAnsi="Arial"/>
                <w:sz w:val="20"/>
              </w:rPr>
            </w:r>
          </w:p>
        </w:tc>
        <w:tc>
          <w:tcPr>
            <w:tcW w:type="dxa" w:w="2757"/>
          </w:tcPr>
          <w:p>
            <w:pPr>
              <w:spacing w:before="40" w:after="40"/>
            </w:pPr>
            <w:r/>
            <w:r>
              <w:rPr>
                <w:rFonts w:ascii="Arial" w:hAnsi="Arial"/>
                <w:sz w:val="20"/>
              </w:rPr>
              <w:t>Acceder a producto ajeno</w:t>
            </w:r>
          </w:p>
        </w:tc>
        <w:tc>
          <w:tcPr>
            <w:tcW w:type="dxa" w:w="2757"/>
          </w:tcPr>
          <w:p>
            <w:pPr>
              <w:spacing w:before="40" w:after="40"/>
            </w:pPr>
            <w:r/>
            <w:r>
              <w:rPr>
                <w:rFonts w:ascii="Arial" w:hAnsi="Arial"/>
                <w:sz w:val="20"/>
              </w:rPr>
              <w:t>400</w:t>
            </w:r>
          </w:p>
        </w:tc>
      </w:tr>
    </w:tbl>
    <w:p/>
    <w:p>
      <w:pPr>
        <w:spacing w:line="360" w:lineRule="auto" w:before="200" w:after="80"/>
      </w:pPr>
      <w:r>
        <w:rPr>
          <w:rFonts w:ascii="Arial" w:hAnsi="Arial"/>
          <w:b/>
          <w:color w:val="1B2A4A"/>
          <w:sz w:val="24"/>
        </w:rPr>
        <w:t>6.12.5 Tests de Concurrencia - KeepaService</w:t>
      </w:r>
    </w:p>
    <w:p>
      <w:pPr>
        <w:spacing w:before="0" w:after="120" w:line="360" w:lineRule="auto"/>
      </w:pPr>
      <w:r>
        <w:rPr>
          <w:rFonts w:ascii="Arial" w:hAnsi="Arial"/>
          <w:sz w:val="24"/>
        </w:rPr>
        <w:t>Tests heredados del desarrollo que verifican la thread-safety del servicio de Keepa bajo carga concurrente:</w:t>
      </w:r>
    </w:p>
    <w:p>
      <w:pPr>
        <w:pStyle w:val="ListBullet"/>
        <w:spacing w:before="0" w:after="60" w:line="360" w:lineRule="auto"/>
        <w:ind w:left="283"/>
      </w:pPr>
      <w:r>
        <w:rPr>
          <w:rFonts w:ascii="Arial" w:hAnsi="Arial"/>
          <w:sz w:val="24"/>
        </w:rPr>
        <w:t xml:space="preserve">50 hilos simultáneos llamando a </w:t>
      </w:r>
      <w:r>
        <w:rPr>
          <w:rFonts w:ascii="Arial" w:hAnsi="Arial"/>
          <w:sz w:val="20"/>
        </w:rPr>
        <w:t>getApiStatus()</w:t>
      </w:r>
      <w:r>
        <w:rPr>
          <w:rFonts w:ascii="Arial" w:hAnsi="Arial"/>
          <w:sz w:val="24"/>
        </w:rPr>
        <w:t>: sin condiciones de carrera.</w:t>
      </w:r>
    </w:p>
    <w:p>
      <w:pPr>
        <w:pStyle w:val="ListBullet"/>
        <w:spacing w:before="0" w:after="60" w:line="360" w:lineRule="auto"/>
        <w:ind w:left="283"/>
      </w:pPr>
      <w:r>
        <w:rPr>
          <w:rFonts w:ascii="Arial" w:hAnsi="Arial"/>
          <w:sz w:val="24"/>
        </w:rPr>
        <w:t xml:space="preserve">100 hilos simultáneos llamando a </w:t>
      </w:r>
      <w:r>
        <w:rPr>
          <w:rFonts w:ascii="Arial" w:hAnsi="Arial"/>
          <w:sz w:val="20"/>
        </w:rPr>
        <w:t>isAvailable()</w:t>
      </w:r>
      <w:r>
        <w:rPr>
          <w:rFonts w:ascii="Arial" w:hAnsi="Arial"/>
          <w:sz w:val="24"/>
        </w:rPr>
        <w:t>: respuesta consistente.</w:t>
      </w:r>
    </w:p>
    <w:p>
      <w:pPr>
        <w:pStyle w:val="ListBullet"/>
        <w:spacing w:before="0" w:after="60" w:line="360" w:lineRule="auto"/>
        <w:ind w:left="283"/>
      </w:pPr>
      <w:r>
        <w:rPr>
          <w:rFonts w:ascii="Arial" w:hAnsi="Arial"/>
          <w:sz w:val="24"/>
        </w:rPr>
        <w:t>Verificación de que el Semaphore limita correctamente las peticiones concurrentes.</w:t>
      </w:r>
    </w:p>
    <w:p>
      <w:br w:type="page"/>
    </w:p>
    <w:p>
      <w:pPr>
        <w:spacing w:line="360" w:lineRule="auto" w:before="360" w:after="160"/>
      </w:pPr>
      <w:r>
        <w:rPr>
          <w:rFonts w:ascii="Arial" w:hAnsi="Arial"/>
          <w:b/>
          <w:color w:val="1B2A4A"/>
          <w:sz w:val="32"/>
        </w:rPr>
        <w:t>7. Despliegue e Instalación</w:t>
      </w:r>
    </w:p>
    <w:p>
      <w:pPr>
        <w:spacing w:line="360" w:lineRule="auto" w:before="280" w:after="120"/>
      </w:pPr>
      <w:r>
        <w:rPr>
          <w:rFonts w:ascii="Arial" w:hAnsi="Arial"/>
          <w:b/>
          <w:color w:val="1B2A4A"/>
          <w:sz w:val="28"/>
        </w:rPr>
        <w:t>7.1 Requisitos del Sistema</w:t>
      </w:r>
    </w:p>
    <w:p>
      <w:pPr>
        <w:spacing w:before="0" w:after="120" w:line="360" w:lineRule="auto"/>
      </w:pPr>
      <w:r>
        <w:rPr>
          <w:rFonts w:ascii="Arial" w:hAnsi="Arial"/>
          <w:sz w:val="24"/>
        </w:rPr>
      </w:r>
      <w:r>
        <w:rPr>
          <w:rFonts w:ascii="Arial" w:hAnsi="Arial"/>
          <w:b/>
          <w:sz w:val="24"/>
        </w:rPr>
        <w:t>Backend (servidor):</w:t>
      </w:r>
      <w:r>
        <w:rPr>
          <w:rFonts w:ascii="Arial" w:hAnsi="Arial"/>
          <w:sz w:val="24"/>
        </w:rPr>
      </w:r>
    </w:p>
    <w:tbl>
      <w:tblPr>
        <w:tblStyle w:val="TableGrid"/>
        <w:tblW w:type="auto" w:w="0"/>
        <w:tblLook w:firstColumn="1" w:firstRow="1" w:lastColumn="0" w:lastRow="0" w:noHBand="0" w:noVBand="1" w:val="04A0"/>
      </w:tblPr>
      <w:tblGrid>
        <w:gridCol w:w="2757"/>
        <w:gridCol w:w="2757"/>
        <w:gridCol w:w="2757"/>
      </w:tblGrid>
      <w:tr>
        <w:tc>
          <w:tcPr>
            <w:tcW w:type="dxa" w:w="2757"/>
            <w:shd w:val="clear" w:color="auto" w:fill="1B2A4A"/>
          </w:tcPr>
          <w:p>
            <w:pPr>
              <w:spacing w:before="40" w:after="40"/>
            </w:pPr>
            <w:r>
              <w:rPr>
                <w:b/>
                <w:color w:val="FFFFFF"/>
              </w:rPr>
            </w:r>
            <w:r>
              <w:rPr>
                <w:rFonts w:ascii="Arial" w:hAnsi="Arial"/>
                <w:b/>
                <w:color w:val="FFFFFF"/>
                <w:sz w:val="20"/>
              </w:rPr>
              <w:t>Requisito</w:t>
            </w:r>
          </w:p>
        </w:tc>
        <w:tc>
          <w:tcPr>
            <w:tcW w:type="dxa" w:w="2757"/>
            <w:shd w:val="clear" w:color="auto" w:fill="1B2A4A"/>
          </w:tcPr>
          <w:p>
            <w:pPr>
              <w:spacing w:before="40" w:after="40"/>
            </w:pPr>
            <w:r>
              <w:rPr>
                <w:b/>
                <w:color w:val="FFFFFF"/>
              </w:rPr>
            </w:r>
            <w:r>
              <w:rPr>
                <w:rFonts w:ascii="Arial" w:hAnsi="Arial"/>
                <w:b/>
                <w:color w:val="FFFFFF"/>
                <w:sz w:val="20"/>
              </w:rPr>
              <w:t>Mínimo</w:t>
            </w:r>
          </w:p>
        </w:tc>
        <w:tc>
          <w:tcPr>
            <w:tcW w:type="dxa" w:w="2757"/>
            <w:shd w:val="clear" w:color="auto" w:fill="1B2A4A"/>
          </w:tcPr>
          <w:p>
            <w:pPr>
              <w:spacing w:before="40" w:after="40"/>
            </w:pPr>
            <w:r>
              <w:rPr>
                <w:b/>
                <w:color w:val="FFFFFF"/>
              </w:rPr>
            </w:r>
            <w:r>
              <w:rPr>
                <w:rFonts w:ascii="Arial" w:hAnsi="Arial"/>
                <w:b/>
                <w:color w:val="FFFFFF"/>
                <w:sz w:val="20"/>
              </w:rPr>
              <w:t>Recomendado</w:t>
            </w:r>
          </w:p>
        </w:tc>
      </w:tr>
      <w:tr>
        <w:tc>
          <w:tcPr>
            <w:tcW w:type="dxa" w:w="2757"/>
          </w:tcPr>
          <w:p>
            <w:pPr>
              <w:spacing w:before="40" w:after="40"/>
            </w:pPr>
            <w:r/>
            <w:r>
              <w:rPr>
                <w:rFonts w:ascii="Arial" w:hAnsi="Arial"/>
                <w:sz w:val="20"/>
              </w:rPr>
              <w:t>Java</w:t>
            </w:r>
          </w:p>
        </w:tc>
        <w:tc>
          <w:tcPr>
            <w:tcW w:type="dxa" w:w="2757"/>
          </w:tcPr>
          <w:p>
            <w:pPr>
              <w:spacing w:before="40" w:after="40"/>
            </w:pPr>
            <w:r/>
            <w:r>
              <w:rPr>
                <w:rFonts w:ascii="Arial" w:hAnsi="Arial"/>
                <w:sz w:val="20"/>
              </w:rPr>
              <w:t>17 LTS</w:t>
            </w:r>
          </w:p>
        </w:tc>
        <w:tc>
          <w:tcPr>
            <w:tcW w:type="dxa" w:w="2757"/>
          </w:tcPr>
          <w:p>
            <w:pPr>
              <w:spacing w:before="40" w:after="40"/>
            </w:pPr>
            <w:r/>
            <w:r>
              <w:rPr>
                <w:rFonts w:ascii="Arial" w:hAnsi="Arial"/>
                <w:sz w:val="20"/>
              </w:rPr>
              <w:t>21 LTS</w:t>
            </w:r>
          </w:p>
        </w:tc>
      </w:tr>
      <w:tr>
        <w:tc>
          <w:tcPr>
            <w:tcW w:type="dxa" w:w="2757"/>
            <w:shd w:val="clear" w:color="auto" w:fill="EEF2FF"/>
          </w:tcPr>
          <w:p>
            <w:pPr>
              <w:spacing w:before="40" w:after="40"/>
            </w:pPr>
            <w:r/>
            <w:r>
              <w:rPr>
                <w:rFonts w:ascii="Arial" w:hAnsi="Arial"/>
                <w:sz w:val="20"/>
              </w:rPr>
              <w:t>RAM</w:t>
            </w:r>
          </w:p>
        </w:tc>
        <w:tc>
          <w:tcPr>
            <w:tcW w:type="dxa" w:w="2757"/>
            <w:shd w:val="clear" w:color="auto" w:fill="EEF2FF"/>
          </w:tcPr>
          <w:p>
            <w:pPr>
              <w:spacing w:before="40" w:after="40"/>
            </w:pPr>
            <w:r/>
            <w:r>
              <w:rPr>
                <w:rFonts w:ascii="Arial" w:hAnsi="Arial"/>
                <w:sz w:val="20"/>
              </w:rPr>
              <w:t>512 MB</w:t>
            </w:r>
          </w:p>
        </w:tc>
        <w:tc>
          <w:tcPr>
            <w:tcW w:type="dxa" w:w="2757"/>
            <w:shd w:val="clear" w:color="auto" w:fill="EEF2FF"/>
          </w:tcPr>
          <w:p>
            <w:pPr>
              <w:spacing w:before="40" w:after="40"/>
            </w:pPr>
            <w:r/>
            <w:r>
              <w:rPr>
                <w:rFonts w:ascii="Arial" w:hAnsi="Arial"/>
                <w:sz w:val="20"/>
              </w:rPr>
              <w:t>1 GB</w:t>
            </w:r>
          </w:p>
        </w:tc>
      </w:tr>
      <w:tr>
        <w:tc>
          <w:tcPr>
            <w:tcW w:type="dxa" w:w="2757"/>
          </w:tcPr>
          <w:p>
            <w:pPr>
              <w:spacing w:before="40" w:after="40"/>
            </w:pPr>
            <w:r/>
            <w:r>
              <w:rPr>
                <w:rFonts w:ascii="Arial" w:hAnsi="Arial"/>
                <w:sz w:val="20"/>
              </w:rPr>
              <w:t>Disco</w:t>
            </w:r>
          </w:p>
        </w:tc>
        <w:tc>
          <w:tcPr>
            <w:tcW w:type="dxa" w:w="2757"/>
          </w:tcPr>
          <w:p>
            <w:pPr>
              <w:spacing w:before="40" w:after="40"/>
            </w:pPr>
            <w:r/>
            <w:r>
              <w:rPr>
                <w:rFonts w:ascii="Arial" w:hAnsi="Arial"/>
                <w:sz w:val="20"/>
              </w:rPr>
              <w:t>500 MB</w:t>
            </w:r>
          </w:p>
        </w:tc>
        <w:tc>
          <w:tcPr>
            <w:tcW w:type="dxa" w:w="2757"/>
          </w:tcPr>
          <w:p>
            <w:pPr>
              <w:spacing w:before="40" w:after="40"/>
            </w:pPr>
            <w:r/>
            <w:r>
              <w:rPr>
                <w:rFonts w:ascii="Arial" w:hAnsi="Arial"/>
                <w:sz w:val="20"/>
              </w:rPr>
              <w:t>2 GB</w:t>
            </w:r>
          </w:p>
        </w:tc>
      </w:tr>
      <w:tr>
        <w:tc>
          <w:tcPr>
            <w:tcW w:type="dxa" w:w="2757"/>
            <w:shd w:val="clear" w:color="auto" w:fill="EEF2FF"/>
          </w:tcPr>
          <w:p>
            <w:pPr>
              <w:spacing w:before="40" w:after="40"/>
            </w:pPr>
            <w:r/>
            <w:r>
              <w:rPr>
                <w:rFonts w:ascii="Arial" w:hAnsi="Arial"/>
                <w:sz w:val="20"/>
              </w:rPr>
              <w:t>SO</w:t>
            </w:r>
          </w:p>
        </w:tc>
        <w:tc>
          <w:tcPr>
            <w:tcW w:type="dxa" w:w="2757"/>
            <w:shd w:val="clear" w:color="auto" w:fill="EEF2FF"/>
          </w:tcPr>
          <w:p>
            <w:pPr>
              <w:spacing w:before="40" w:after="40"/>
            </w:pPr>
            <w:r/>
            <w:r>
              <w:rPr>
                <w:rFonts w:ascii="Arial" w:hAnsi="Arial"/>
                <w:sz w:val="20"/>
              </w:rPr>
              <w:t>Linux / macOS / Windows</w:t>
            </w:r>
          </w:p>
        </w:tc>
        <w:tc>
          <w:tcPr>
            <w:tcW w:type="dxa" w:w="2757"/>
            <w:shd w:val="clear" w:color="auto" w:fill="EEF2FF"/>
          </w:tcPr>
          <w:p>
            <w:pPr>
              <w:spacing w:before="40" w:after="40"/>
            </w:pPr>
            <w:r/>
            <w:r>
              <w:rPr>
                <w:rFonts w:ascii="Arial" w:hAnsi="Arial"/>
                <w:sz w:val="20"/>
              </w:rPr>
              <w:t>Ubuntu 22.04 LTS</w:t>
            </w:r>
          </w:p>
        </w:tc>
      </w:tr>
      <w:tr>
        <w:tc>
          <w:tcPr>
            <w:tcW w:type="dxa" w:w="2757"/>
          </w:tcPr>
          <w:p>
            <w:pPr>
              <w:spacing w:before="40" w:after="40"/>
            </w:pPr>
            <w:r/>
            <w:r>
              <w:rPr>
                <w:rFonts w:ascii="Arial" w:hAnsi="Arial"/>
                <w:sz w:val="20"/>
              </w:rPr>
              <w:t>PostgreSQL</w:t>
            </w:r>
          </w:p>
        </w:tc>
        <w:tc>
          <w:tcPr>
            <w:tcW w:type="dxa" w:w="2757"/>
          </w:tcPr>
          <w:p>
            <w:pPr>
              <w:spacing w:before="40" w:after="40"/>
            </w:pPr>
            <w:r/>
            <w:r>
              <w:rPr>
                <w:rFonts w:ascii="Arial" w:hAnsi="Arial"/>
                <w:sz w:val="20"/>
              </w:rPr>
              <w:t>14</w:t>
            </w:r>
          </w:p>
        </w:tc>
        <w:tc>
          <w:tcPr>
            <w:tcW w:type="dxa" w:w="2757"/>
          </w:tcPr>
          <w:p>
            <w:pPr>
              <w:spacing w:before="40" w:after="40"/>
            </w:pPr>
            <w:r/>
            <w:r>
              <w:rPr>
                <w:rFonts w:ascii="Arial" w:hAnsi="Arial"/>
                <w:sz w:val="20"/>
              </w:rPr>
              <w:t>15+</w:t>
            </w:r>
          </w:p>
        </w:tc>
      </w:tr>
      <w:tr>
        <w:tc>
          <w:tcPr>
            <w:tcW w:type="dxa" w:w="2757"/>
            <w:shd w:val="clear" w:color="auto" w:fill="EEF2FF"/>
          </w:tcPr>
          <w:p>
            <w:pPr>
              <w:spacing w:before="40" w:after="40"/>
            </w:pPr>
            <w:r/>
            <w:r>
              <w:rPr>
                <w:rFonts w:ascii="Arial" w:hAnsi="Arial"/>
                <w:sz w:val="20"/>
              </w:rPr>
              <w:t>Docker</w:t>
            </w:r>
          </w:p>
        </w:tc>
        <w:tc>
          <w:tcPr>
            <w:tcW w:type="dxa" w:w="2757"/>
            <w:shd w:val="clear" w:color="auto" w:fill="EEF2FF"/>
          </w:tcPr>
          <w:p>
            <w:pPr>
              <w:spacing w:before="40" w:after="40"/>
            </w:pPr>
            <w:r/>
            <w:r>
              <w:rPr>
                <w:rFonts w:ascii="Arial" w:hAnsi="Arial"/>
                <w:sz w:val="20"/>
              </w:rPr>
              <w:t>20.x (opcional)</w:t>
            </w:r>
          </w:p>
        </w:tc>
        <w:tc>
          <w:tcPr>
            <w:tcW w:type="dxa" w:w="2757"/>
            <w:shd w:val="clear" w:color="auto" w:fill="EEF2FF"/>
          </w:tcPr>
          <w:p>
            <w:pPr>
              <w:spacing w:before="40" w:after="40"/>
            </w:pPr>
            <w:r/>
            <w:r>
              <w:rPr>
                <w:rFonts w:ascii="Arial" w:hAnsi="Arial"/>
                <w:sz w:val="20"/>
              </w:rPr>
              <w:t>—</w:t>
            </w:r>
          </w:p>
        </w:tc>
      </w:tr>
    </w:tbl>
    <w:p/>
    <w:p>
      <w:pPr>
        <w:spacing w:before="0" w:after="120" w:line="360" w:lineRule="auto"/>
      </w:pPr>
      <w:r>
        <w:rPr>
          <w:rFonts w:ascii="Arial" w:hAnsi="Arial"/>
          <w:sz w:val="24"/>
        </w:rPr>
      </w:r>
      <w:r>
        <w:rPr>
          <w:rFonts w:ascii="Arial" w:hAnsi="Arial"/>
          <w:b/>
          <w:sz w:val="24"/>
        </w:rPr>
        <w:t>Cliente Android:</w:t>
      </w:r>
      <w:r>
        <w:rPr>
          <w:rFonts w:ascii="Arial" w:hAnsi="Arial"/>
          <w:sz w:val="24"/>
        </w:rPr>
      </w:r>
    </w:p>
    <w:tbl>
      <w:tblPr>
        <w:tblStyle w:val="TableGrid"/>
        <w:tblW w:type="auto" w:w="0"/>
        <w:tblLook w:firstColumn="1" w:firstRow="1" w:lastColumn="0" w:lastRow="0" w:noHBand="0" w:noVBand="1" w:val="04A0"/>
      </w:tblPr>
      <w:tblGrid>
        <w:gridCol w:w="4135"/>
        <w:gridCol w:w="4135"/>
      </w:tblGrid>
      <w:tr>
        <w:tc>
          <w:tcPr>
            <w:tcW w:type="dxa" w:w="4135"/>
            <w:shd w:val="clear" w:color="auto" w:fill="1B2A4A"/>
          </w:tcPr>
          <w:p>
            <w:pPr>
              <w:spacing w:before="40" w:after="40"/>
            </w:pPr>
            <w:r>
              <w:rPr>
                <w:b/>
                <w:color w:val="FFFFFF"/>
              </w:rPr>
            </w:r>
            <w:r>
              <w:rPr>
                <w:rFonts w:ascii="Arial" w:hAnsi="Arial"/>
                <w:b/>
                <w:color w:val="FFFFFF"/>
                <w:sz w:val="20"/>
              </w:rPr>
              <w:t>Requisito</w:t>
            </w:r>
          </w:p>
        </w:tc>
        <w:tc>
          <w:tcPr>
            <w:tcW w:type="dxa" w:w="4135"/>
            <w:shd w:val="clear" w:color="auto" w:fill="1B2A4A"/>
          </w:tcPr>
          <w:p>
            <w:pPr>
              <w:spacing w:before="40" w:after="40"/>
            </w:pPr>
            <w:r>
              <w:rPr>
                <w:b/>
                <w:color w:val="FFFFFF"/>
              </w:rPr>
            </w:r>
            <w:r>
              <w:rPr>
                <w:rFonts w:ascii="Arial" w:hAnsi="Arial"/>
                <w:b/>
                <w:color w:val="FFFFFF"/>
                <w:sz w:val="20"/>
              </w:rPr>
              <w:t>Valor</w:t>
            </w:r>
          </w:p>
        </w:tc>
      </w:tr>
      <w:tr>
        <w:tc>
          <w:tcPr>
            <w:tcW w:type="dxa" w:w="4135"/>
          </w:tcPr>
          <w:p>
            <w:pPr>
              <w:spacing w:before="40" w:after="40"/>
            </w:pPr>
            <w:r/>
            <w:r>
              <w:rPr>
                <w:rFonts w:ascii="Arial" w:hAnsi="Arial"/>
                <w:sz w:val="20"/>
              </w:rPr>
              <w:t>Android mínimo</w:t>
            </w:r>
          </w:p>
        </w:tc>
        <w:tc>
          <w:tcPr>
            <w:tcW w:type="dxa" w:w="4135"/>
          </w:tcPr>
          <w:p>
            <w:pPr>
              <w:spacing w:before="40" w:after="40"/>
            </w:pPr>
            <w:r/>
            <w:r>
              <w:rPr>
                <w:rFonts w:ascii="Arial" w:hAnsi="Arial"/>
                <w:sz w:val="20"/>
              </w:rPr>
              <w:t>API 26 (Android 8.0)</w:t>
            </w:r>
          </w:p>
        </w:tc>
      </w:tr>
      <w:tr>
        <w:tc>
          <w:tcPr>
            <w:tcW w:type="dxa" w:w="4135"/>
            <w:shd w:val="clear" w:color="auto" w:fill="EEF2FF"/>
          </w:tcPr>
          <w:p>
            <w:pPr>
              <w:spacing w:before="40" w:after="40"/>
            </w:pPr>
            <w:r/>
            <w:r>
              <w:rPr>
                <w:rFonts w:ascii="Arial" w:hAnsi="Arial"/>
                <w:sz w:val="20"/>
              </w:rPr>
              <w:t>Android recomendado</w:t>
            </w:r>
          </w:p>
        </w:tc>
        <w:tc>
          <w:tcPr>
            <w:tcW w:type="dxa" w:w="4135"/>
            <w:shd w:val="clear" w:color="auto" w:fill="EEF2FF"/>
          </w:tcPr>
          <w:p>
            <w:pPr>
              <w:spacing w:before="40" w:after="40"/>
            </w:pPr>
            <w:r/>
            <w:r>
              <w:rPr>
                <w:rFonts w:ascii="Arial" w:hAnsi="Arial"/>
                <w:sz w:val="20"/>
              </w:rPr>
              <w:t>API 34+</w:t>
            </w:r>
          </w:p>
        </w:tc>
      </w:tr>
      <w:tr>
        <w:tc>
          <w:tcPr>
            <w:tcW w:type="dxa" w:w="4135"/>
          </w:tcPr>
          <w:p>
            <w:pPr>
              <w:spacing w:before="40" w:after="40"/>
            </w:pPr>
            <w:r/>
            <w:r>
              <w:rPr>
                <w:rFonts w:ascii="Arial" w:hAnsi="Arial"/>
                <w:sz w:val="20"/>
              </w:rPr>
              <w:t>Arquitectura</w:t>
            </w:r>
          </w:p>
        </w:tc>
        <w:tc>
          <w:tcPr>
            <w:tcW w:type="dxa" w:w="4135"/>
          </w:tcPr>
          <w:p>
            <w:pPr>
              <w:spacing w:before="40" w:after="40"/>
            </w:pPr>
            <w:r/>
            <w:r>
              <w:rPr>
                <w:rFonts w:ascii="Arial" w:hAnsi="Arial"/>
                <w:sz w:val="20"/>
              </w:rPr>
              <w:t>arm64-v8a, x86_64</w:t>
            </w:r>
          </w:p>
        </w:tc>
      </w:tr>
      <w:tr>
        <w:tc>
          <w:tcPr>
            <w:tcW w:type="dxa" w:w="4135"/>
            <w:shd w:val="clear" w:color="auto" w:fill="EEF2FF"/>
          </w:tcPr>
          <w:p>
            <w:pPr>
              <w:spacing w:before="40" w:after="40"/>
            </w:pPr>
            <w:r/>
            <w:r>
              <w:rPr>
                <w:rFonts w:ascii="Arial" w:hAnsi="Arial"/>
                <w:sz w:val="20"/>
              </w:rPr>
              <w:t>RAM dispositivo</w:t>
            </w:r>
          </w:p>
        </w:tc>
        <w:tc>
          <w:tcPr>
            <w:tcW w:type="dxa" w:w="4135"/>
            <w:shd w:val="clear" w:color="auto" w:fill="EEF2FF"/>
          </w:tcPr>
          <w:p>
            <w:pPr>
              <w:spacing w:before="40" w:after="40"/>
            </w:pPr>
            <w:r/>
            <w:r>
              <w:rPr>
                <w:rFonts w:ascii="Arial" w:hAnsi="Arial"/>
                <w:sz w:val="20"/>
              </w:rPr>
              <w:t>2 GB mínimo</w:t>
            </w:r>
          </w:p>
        </w:tc>
      </w:tr>
    </w:tbl>
    <w:p/>
    <w:p>
      <w:pPr>
        <w:spacing w:line="360" w:lineRule="auto" w:before="280" w:after="120"/>
      </w:pPr>
      <w:r>
        <w:rPr>
          <w:rFonts w:ascii="Arial" w:hAnsi="Arial"/>
          <w:b/>
          <w:color w:val="1B2A4A"/>
          <w:sz w:val="28"/>
        </w:rPr>
        <w:t>7.2 Instalación del Backend en Local</w:t>
      </w:r>
    </w:p>
    <w:p>
      <w:pPr>
        <w:spacing w:before="0" w:after="120" w:line="360" w:lineRule="auto"/>
      </w:pPr>
      <w:r>
        <w:rPr>
          <w:rFonts w:ascii="Arial" w:hAnsi="Arial"/>
          <w:sz w:val="24"/>
        </w:rPr>
      </w:r>
      <w:r>
        <w:rPr>
          <w:rFonts w:ascii="Arial" w:hAnsi="Arial"/>
          <w:b/>
          <w:sz w:val="24"/>
        </w:rPr>
        <w:t>Paso 1 — Clonar el repositorio:</w:t>
      </w:r>
      <w:r>
        <w:rPr>
          <w:rFonts w:ascii="Arial" w:hAnsi="Arial"/>
          <w:sz w:val="24"/>
        </w:rPr>
      </w:r>
    </w:p>
    <w:p>
      <w:pPr>
        <w:spacing w:before="120" w:after="120"/>
        <w:ind w:left="283" w:right="283"/>
        <w:shd w:val="clear" w:color="auto" w:fill="F0F0F0"/>
      </w:pPr>
      <w:r>
        <w:rPr>
          <w:rFonts w:ascii="Courier New" w:hAnsi="Courier New"/>
          <w:sz w:val="18"/>
        </w:rPr>
        <w:t>git clone https://github.com/alvaromartinez/pricewise.git</w:t>
        <w:br/>
        <w:t>cd pricewise/pricewise-backend</w:t>
      </w:r>
    </w:p>
    <w:p>
      <w:pPr>
        <w:spacing w:before="0" w:after="120" w:line="360" w:lineRule="auto"/>
      </w:pPr>
      <w:r>
        <w:rPr>
          <w:rFonts w:ascii="Arial" w:hAnsi="Arial"/>
          <w:sz w:val="24"/>
        </w:rPr>
      </w:r>
      <w:r>
        <w:rPr>
          <w:rFonts w:ascii="Arial" w:hAnsi="Arial"/>
          <w:b/>
          <w:sz w:val="24"/>
        </w:rPr>
        <w:t>Paso 2 — Levantar PostgreSQL con Docker:</w:t>
      </w:r>
      <w:r>
        <w:rPr>
          <w:rFonts w:ascii="Arial" w:hAnsi="Arial"/>
          <w:sz w:val="24"/>
        </w:rPr>
      </w:r>
    </w:p>
    <w:p>
      <w:pPr>
        <w:spacing w:before="120" w:after="120"/>
        <w:ind w:left="283" w:right="283"/>
        <w:shd w:val="clear" w:color="auto" w:fill="F0F0F0"/>
      </w:pPr>
      <w:r>
        <w:rPr>
          <w:rFonts w:ascii="Courier New" w:hAnsi="Courier New"/>
          <w:sz w:val="18"/>
        </w:rPr>
        <w:t>docker compose up -d</w:t>
      </w:r>
    </w:p>
    <w:p>
      <w:pPr>
        <w:spacing w:before="0" w:after="120" w:line="360" w:lineRule="auto"/>
      </w:pPr>
      <w:r>
        <w:rPr>
          <w:rFonts w:ascii="Arial" w:hAnsi="Arial"/>
          <w:sz w:val="24"/>
        </w:rPr>
        <w:t xml:space="preserve">El archivo </w:t>
      </w:r>
      <w:r>
        <w:rPr>
          <w:rFonts w:ascii="Arial" w:hAnsi="Arial"/>
          <w:sz w:val="20"/>
        </w:rPr>
        <w:t>docker-compose.yml</w:t>
      </w:r>
      <w:r>
        <w:rPr>
          <w:rFonts w:ascii="Arial" w:hAnsi="Arial"/>
          <w:sz w:val="24"/>
        </w:rPr>
        <w:t xml:space="preserve"> crea una instancia de PostgreSQL 15 en el puerto 5432 con usuario </w:t>
      </w:r>
      <w:r>
        <w:rPr>
          <w:rFonts w:ascii="Arial" w:hAnsi="Arial"/>
          <w:sz w:val="20"/>
        </w:rPr>
        <w:t>postgres</w:t>
      </w:r>
      <w:r>
        <w:rPr>
          <w:rFonts w:ascii="Arial" w:hAnsi="Arial"/>
          <w:sz w:val="24"/>
        </w:rPr>
        <w:t xml:space="preserve">, contraseña </w:t>
      </w:r>
      <w:r>
        <w:rPr>
          <w:rFonts w:ascii="Arial" w:hAnsi="Arial"/>
          <w:sz w:val="20"/>
        </w:rPr>
        <w:t>postgres</w:t>
      </w:r>
      <w:r>
        <w:rPr>
          <w:rFonts w:ascii="Arial" w:hAnsi="Arial"/>
          <w:sz w:val="24"/>
        </w:rPr>
        <w:t xml:space="preserve"> y base de datos </w:t>
      </w:r>
      <w:r>
        <w:rPr>
          <w:rFonts w:ascii="Arial" w:hAnsi="Arial"/>
          <w:sz w:val="20"/>
        </w:rPr>
        <w:t>pricewise_db</w:t>
      </w:r>
      <w:r>
        <w:rPr>
          <w:rFonts w:ascii="Arial" w:hAnsi="Arial"/>
          <w:sz w:val="24"/>
        </w:rPr>
        <w:t>. Para entornos de producción se recomienda cambiar las credenciales y montar un volumen externo para la persistencia.</w:t>
      </w:r>
    </w:p>
    <w:p>
      <w:pPr>
        <w:spacing w:before="0" w:after="120" w:line="360" w:lineRule="auto"/>
      </w:pPr>
      <w:r>
        <w:rPr>
          <w:rFonts w:ascii="Arial" w:hAnsi="Arial"/>
          <w:sz w:val="24"/>
        </w:rPr>
      </w:r>
      <w:r>
        <w:rPr>
          <w:rFonts w:ascii="Arial" w:hAnsi="Arial"/>
          <w:b/>
          <w:sz w:val="24"/>
        </w:rPr>
        <w:t>Paso 3 — Configurar variables de entorno:</w:t>
      </w:r>
      <w:r>
        <w:rPr>
          <w:rFonts w:ascii="Arial" w:hAnsi="Arial"/>
          <w:sz w:val="24"/>
        </w:rPr>
      </w:r>
    </w:p>
    <w:p>
      <w:pPr>
        <w:spacing w:before="0" w:after="120" w:line="360" w:lineRule="auto"/>
      </w:pPr>
      <w:r>
        <w:rPr>
          <w:rFonts w:ascii="Arial" w:hAnsi="Arial"/>
          <w:sz w:val="24"/>
        </w:rPr>
        <w:t xml:space="preserve">Crear el archivo </w:t>
      </w:r>
      <w:r>
        <w:rPr>
          <w:rFonts w:ascii="Arial" w:hAnsi="Arial"/>
          <w:sz w:val="20"/>
        </w:rPr>
        <w:t>.env</w:t>
      </w:r>
      <w:r>
        <w:rPr>
          <w:rFonts w:ascii="Arial" w:hAnsi="Arial"/>
          <w:sz w:val="24"/>
        </w:rPr>
        <w:t xml:space="preserve"> en la raíz del módulo backend (no se sube al repositorio):</w:t>
      </w:r>
    </w:p>
    <w:p>
      <w:pPr>
        <w:spacing w:before="120" w:after="120"/>
        <w:ind w:left="283" w:right="283"/>
        <w:shd w:val="clear" w:color="auto" w:fill="F0F0F0"/>
      </w:pPr>
      <w:r>
        <w:rPr>
          <w:rFonts w:ascii="Courier New" w:hAnsi="Courier New"/>
          <w:sz w:val="18"/>
        </w:rPr>
        <w:t>JWT_SECRET=clave-secreta-de-al-menos-32-caracteres</w:t>
        <w:br/>
        <w:t>DB_PASSWORD=postgres</w:t>
        <w:br/>
        <w:t>SPRING_PROFILES_ACTIVE=dev</w:t>
      </w:r>
    </w:p>
    <w:p>
      <w:pPr>
        <w:spacing w:before="0" w:after="120" w:line="360" w:lineRule="auto"/>
      </w:pPr>
      <w:r>
        <w:rPr>
          <w:rFonts w:ascii="Arial" w:hAnsi="Arial"/>
          <w:sz w:val="24"/>
        </w:rPr>
        <w:t xml:space="preserve">En producción, </w:t>
      </w:r>
      <w:r>
        <w:rPr>
          <w:rFonts w:ascii="Arial" w:hAnsi="Arial"/>
          <w:sz w:val="20"/>
        </w:rPr>
        <w:t>SPRING_PROFILES_ACTIVE=prod</w:t>
      </w:r>
      <w:r>
        <w:rPr>
          <w:rFonts w:ascii="Arial" w:hAnsi="Arial"/>
          <w:sz w:val="24"/>
        </w:rPr>
        <w:t xml:space="preserve"> y </w:t>
      </w:r>
      <w:r>
        <w:rPr>
          <w:rFonts w:ascii="Arial" w:hAnsi="Arial"/>
          <w:sz w:val="20"/>
        </w:rPr>
        <w:t>JWT_SECRET</w:t>
      </w:r>
      <w:r>
        <w:rPr>
          <w:rFonts w:ascii="Arial" w:hAnsi="Arial"/>
          <w:sz w:val="24"/>
        </w:rPr>
        <w:t xml:space="preserve"> debe ser una cadena aleatoria de al menos 64 caracteres.</w:t>
      </w:r>
    </w:p>
    <w:p>
      <w:pPr>
        <w:spacing w:before="0" w:after="120" w:line="360" w:lineRule="auto"/>
      </w:pPr>
      <w:r>
        <w:rPr>
          <w:rFonts w:ascii="Arial" w:hAnsi="Arial"/>
          <w:sz w:val="24"/>
        </w:rPr>
      </w:r>
      <w:r>
        <w:rPr>
          <w:rFonts w:ascii="Arial" w:hAnsi="Arial"/>
          <w:b/>
          <w:sz w:val="24"/>
        </w:rPr>
        <w:t>Paso 4 — Compilar y ejecutar:</w:t>
      </w:r>
      <w:r>
        <w:rPr>
          <w:rFonts w:ascii="Arial" w:hAnsi="Arial"/>
          <w:sz w:val="24"/>
        </w:rPr>
      </w:r>
    </w:p>
    <w:p>
      <w:pPr>
        <w:spacing w:before="120" w:after="120"/>
        <w:ind w:left="283" w:right="283"/>
        <w:shd w:val="clear" w:color="auto" w:fill="F0F0F0"/>
      </w:pPr>
      <w:r>
        <w:rPr>
          <w:rFonts w:ascii="Courier New" w:hAnsi="Courier New"/>
          <w:sz w:val="18"/>
        </w:rPr>
        <w:t>mvn clean package -DskipTests</w:t>
        <w:br/>
        <w:t>java -jar target/pricewise-backend-0.0.1-SNAPSHOT.jar</w:t>
      </w:r>
    </w:p>
    <w:p>
      <w:pPr>
        <w:spacing w:before="0" w:after="120" w:line="360" w:lineRule="auto"/>
      </w:pPr>
      <w:r>
        <w:rPr>
          <w:rFonts w:ascii="Arial" w:hAnsi="Arial"/>
          <w:sz w:val="24"/>
        </w:rPr>
        <w:t>O directamente desde Maven:</w:t>
      </w:r>
    </w:p>
    <w:p>
      <w:pPr>
        <w:spacing w:before="120" w:after="120"/>
        <w:ind w:left="283" w:right="283"/>
        <w:shd w:val="clear" w:color="auto" w:fill="F0F0F0"/>
      </w:pPr>
      <w:r>
        <w:rPr>
          <w:rFonts w:ascii="Courier New" w:hAnsi="Courier New"/>
          <w:sz w:val="18"/>
        </w:rPr>
        <w:t>mvn spring-boot:run -Dspring-boot.run.profiles=dev</w:t>
      </w:r>
    </w:p>
    <w:p>
      <w:pPr>
        <w:spacing w:before="0" w:after="120" w:line="360" w:lineRule="auto"/>
      </w:pPr>
      <w:r>
        <w:rPr>
          <w:rFonts w:ascii="Arial" w:hAnsi="Arial"/>
          <w:sz w:val="24"/>
        </w:rPr>
        <w:t xml:space="preserve">Flyway ejecuta automáticamente las migraciones V1–V8 al arrancar. El servidor queda disponible en </w:t>
      </w:r>
      <w:r>
        <w:rPr>
          <w:rFonts w:ascii="Arial" w:hAnsi="Arial"/>
          <w:sz w:val="20"/>
        </w:rPr>
        <w:t>http://localhost:8080</w:t>
      </w:r>
      <w:r>
        <w:rPr>
          <w:rFonts w:ascii="Arial" w:hAnsi="Arial"/>
          <w:sz w:val="24"/>
        </w:rPr>
        <w:t>.</w:t>
      </w:r>
    </w:p>
    <w:p>
      <w:pPr>
        <w:spacing w:before="0" w:after="120" w:line="360" w:lineRule="auto"/>
      </w:pPr>
      <w:r>
        <w:rPr>
          <w:rFonts w:ascii="Arial" w:hAnsi="Arial"/>
          <w:sz w:val="24"/>
        </w:rPr>
      </w:r>
      <w:r>
        <w:rPr>
          <w:rFonts w:ascii="Arial" w:hAnsi="Arial"/>
          <w:b/>
          <w:sz w:val="24"/>
        </w:rPr>
        <w:t>Paso 5 — Verificar que el servidor arrancó:</w:t>
      </w:r>
      <w:r>
        <w:rPr>
          <w:rFonts w:ascii="Arial" w:hAnsi="Arial"/>
          <w:sz w:val="24"/>
        </w:rPr>
      </w:r>
    </w:p>
    <w:p>
      <w:pPr>
        <w:spacing w:before="120" w:after="120"/>
        <w:ind w:left="283" w:right="283"/>
        <w:shd w:val="clear" w:color="auto" w:fill="F0F0F0"/>
      </w:pPr>
      <w:r>
        <w:rPr>
          <w:rFonts w:ascii="Courier New" w:hAnsi="Courier New"/>
          <w:sz w:val="18"/>
        </w:rPr>
        <w:t>curl http://localhost:8080/api/health</w:t>
        <w:br/>
        <w:t># Respuesta esperada: {"success":true,"message":"OK"}</w:t>
      </w:r>
    </w:p>
    <w:p>
      <w:pPr>
        <w:spacing w:before="0" w:after="120" w:line="360" w:lineRule="auto"/>
      </w:pPr>
      <w:r>
        <w:rPr>
          <w:rFonts w:ascii="Arial" w:hAnsi="Arial"/>
          <w:sz w:val="24"/>
        </w:rPr>
        <w:t xml:space="preserve">La documentación interactiva de la API está disponible en </w:t>
      </w:r>
      <w:r>
        <w:rPr>
          <w:rFonts w:ascii="Arial" w:hAnsi="Arial"/>
          <w:sz w:val="20"/>
        </w:rPr>
        <w:t>http://localhost:8080/swagger-ui.html</w:t>
      </w:r>
      <w:r>
        <w:rPr>
          <w:rFonts w:ascii="Arial" w:hAnsi="Arial"/>
          <w:sz w:val="24"/>
        </w:rPr>
        <w:t>.</w:t>
      </w:r>
    </w:p>
    <w:p>
      <w:pPr>
        <w:spacing w:line="360" w:lineRule="auto" w:before="280" w:after="120"/>
      </w:pPr>
      <w:r>
        <w:rPr>
          <w:rFonts w:ascii="Arial" w:hAnsi="Arial"/>
          <w:b/>
          <w:color w:val="1B2A4A"/>
          <w:sz w:val="28"/>
        </w:rPr>
        <w:t>7.3 Despliegue en Producción (VPS)</w:t>
      </w:r>
    </w:p>
    <w:p>
      <w:pPr>
        <w:spacing w:before="0" w:after="120" w:line="360" w:lineRule="auto"/>
      </w:pPr>
      <w:r>
        <w:rPr>
          <w:rFonts w:ascii="Arial" w:hAnsi="Arial"/>
          <w:sz w:val="24"/>
        </w:rPr>
        <w:t>Para un despliegue en servidor Linux (Ubuntu 22.04):</w:t>
      </w:r>
    </w:p>
    <w:p>
      <w:pPr>
        <w:spacing w:before="0" w:after="120" w:line="360" w:lineRule="auto"/>
      </w:pPr>
      <w:r>
        <w:rPr>
          <w:rFonts w:ascii="Arial" w:hAnsi="Arial"/>
          <w:sz w:val="24"/>
        </w:rPr>
      </w:r>
      <w:r>
        <w:rPr>
          <w:rFonts w:ascii="Arial" w:hAnsi="Arial"/>
          <w:b/>
          <w:sz w:val="24"/>
        </w:rPr>
        <w:t>Instalar Java 17:</w:t>
      </w:r>
      <w:r>
        <w:rPr>
          <w:rFonts w:ascii="Arial" w:hAnsi="Arial"/>
          <w:sz w:val="24"/>
        </w:rPr>
      </w:r>
    </w:p>
    <w:p>
      <w:pPr>
        <w:spacing w:before="120" w:after="120"/>
        <w:ind w:left="283" w:right="283"/>
        <w:shd w:val="clear" w:color="auto" w:fill="F0F0F0"/>
      </w:pPr>
      <w:r>
        <w:rPr>
          <w:rFonts w:ascii="Courier New" w:hAnsi="Courier New"/>
          <w:sz w:val="18"/>
        </w:rPr>
        <w:t>sudo apt update</w:t>
        <w:br/>
        <w:t>sudo apt install -y openjdk-17-jre-headless</w:t>
        <w:br/>
        <w:t>java -version</w:t>
      </w:r>
    </w:p>
    <w:p>
      <w:pPr>
        <w:spacing w:before="0" w:after="120" w:line="360" w:lineRule="auto"/>
      </w:pPr>
      <w:r>
        <w:rPr>
          <w:rFonts w:ascii="Arial" w:hAnsi="Arial"/>
          <w:sz w:val="24"/>
        </w:rPr>
      </w:r>
      <w:r>
        <w:rPr>
          <w:rFonts w:ascii="Arial" w:hAnsi="Arial"/>
          <w:b/>
          <w:sz w:val="24"/>
        </w:rPr>
        <w:t>Instalar y configurar PostgreSQL:</w:t>
      </w:r>
      <w:r>
        <w:rPr>
          <w:rFonts w:ascii="Arial" w:hAnsi="Arial"/>
          <w:sz w:val="24"/>
        </w:rPr>
      </w:r>
    </w:p>
    <w:p>
      <w:pPr>
        <w:spacing w:before="120" w:after="120"/>
        <w:ind w:left="283" w:right="283"/>
        <w:shd w:val="clear" w:color="auto" w:fill="F0F0F0"/>
      </w:pPr>
      <w:r>
        <w:rPr>
          <w:rFonts w:ascii="Courier New" w:hAnsi="Courier New"/>
          <w:sz w:val="18"/>
        </w:rPr>
        <w:t>sudo apt install -y postgresql postgresql-contrib</w:t>
        <w:br/>
        <w:t>sudo -u postgres psql -c "CREATE DATABASE pricewise_db;"</w:t>
        <w:br/>
        <w:t>sudo -u postgres psql -c "CREATE USER pricewise WITH PASSWORD 'contraseña-segura';"</w:t>
        <w:br/>
        <w:t>sudo -u postgres psql -c "GRANT ALL PRIVILEGES ON DATABASE pricewise_db TO pricewise;"</w:t>
      </w:r>
    </w:p>
    <w:p>
      <w:pPr>
        <w:spacing w:before="0" w:after="120" w:line="360" w:lineRule="auto"/>
      </w:pPr>
      <w:r>
        <w:rPr>
          <w:rFonts w:ascii="Arial" w:hAnsi="Arial"/>
          <w:sz w:val="24"/>
        </w:rPr>
      </w:r>
      <w:r>
        <w:rPr>
          <w:rFonts w:ascii="Arial" w:hAnsi="Arial"/>
          <w:b/>
          <w:sz w:val="24"/>
        </w:rPr>
        <w:t>Ejecutar como servicio systemd:</w:t>
      </w:r>
      <w:r>
        <w:rPr>
          <w:rFonts w:ascii="Arial" w:hAnsi="Arial"/>
          <w:sz w:val="24"/>
        </w:rPr>
      </w:r>
    </w:p>
    <w:p>
      <w:pPr>
        <w:spacing w:before="0" w:after="120" w:line="360" w:lineRule="auto"/>
      </w:pPr>
      <w:r>
        <w:rPr>
          <w:rFonts w:ascii="Arial" w:hAnsi="Arial"/>
          <w:sz w:val="24"/>
        </w:rPr>
        <w:t xml:space="preserve">Crear </w:t>
      </w:r>
      <w:r>
        <w:rPr>
          <w:rFonts w:ascii="Arial" w:hAnsi="Arial"/>
          <w:sz w:val="20"/>
        </w:rPr>
        <w:t>/etc/systemd/system/pricewise.service</w:t>
      </w:r>
      <w:r>
        <w:rPr>
          <w:rFonts w:ascii="Arial" w:hAnsi="Arial"/>
          <w:sz w:val="24"/>
        </w:rPr>
        <w:t>:</w:t>
      </w:r>
    </w:p>
    <w:p>
      <w:pPr>
        <w:spacing w:before="120" w:after="120"/>
        <w:ind w:left="283" w:right="283"/>
        <w:shd w:val="clear" w:color="auto" w:fill="F0F0F0"/>
      </w:pPr>
      <w:r>
        <w:rPr>
          <w:rFonts w:ascii="Courier New" w:hAnsi="Courier New"/>
          <w:sz w:val="18"/>
        </w:rPr>
        <w:t>[Unit]</w:t>
        <w:br/>
        <w:t>Description=PriceWise Backend</w:t>
        <w:br/>
        <w:t>After=network.target postgresql.service</w:t>
        <w:br/>
        <w:br/>
        <w:t>[Service]</w:t>
        <w:br/>
        <w:t>User=ubuntu</w:t>
        <w:br/>
        <w:t>WorkingDirectory=/opt/pricewise</w:t>
        <w:br/>
        <w:t>ExecStart=/usr/bin/java -jar /opt/pricewise/pricewise-backend.jar</w:t>
        <w:br/>
        <w:t>EnvironmentFile=/opt/pricewise/.env</w:t>
        <w:br/>
        <w:t>Restart=on-failure</w:t>
        <w:br/>
        <w:t>RestartSec=10</w:t>
        <w:br/>
        <w:br/>
        <w:t>[Install]</w:t>
        <w:br/>
        <w:t>WantedBy=multi-user.target</w:t>
      </w:r>
    </w:p>
    <w:p>
      <w:pPr>
        <w:spacing w:before="120" w:after="120"/>
        <w:ind w:left="283" w:right="283"/>
        <w:shd w:val="clear" w:color="auto" w:fill="F0F0F0"/>
      </w:pPr>
      <w:r>
        <w:rPr>
          <w:rFonts w:ascii="Courier New" w:hAnsi="Courier New"/>
          <w:sz w:val="18"/>
        </w:rPr>
        <w:t>sudo systemctl daemon-reload</w:t>
        <w:br/>
        <w:t>sudo systemctl enable pricewise</w:t>
        <w:br/>
        <w:t>sudo systemctl start pricewise</w:t>
        <w:br/>
        <w:t>sudo systemctl status pricewise</w:t>
      </w:r>
    </w:p>
    <w:p>
      <w:pPr>
        <w:spacing w:line="360" w:lineRule="auto" w:before="280" w:after="120"/>
      </w:pPr>
      <w:r>
        <w:rPr>
          <w:rFonts w:ascii="Arial" w:hAnsi="Arial"/>
          <w:b/>
          <w:color w:val="1B2A4A"/>
          <w:sz w:val="28"/>
        </w:rPr>
        <w:t>7.4 Instalación de la Aplicación Android</w:t>
      </w:r>
    </w:p>
    <w:p>
      <w:pPr>
        <w:spacing w:before="0" w:after="120" w:line="360" w:lineRule="auto"/>
      </w:pPr>
      <w:r>
        <w:rPr>
          <w:rFonts w:ascii="Arial" w:hAnsi="Arial"/>
          <w:sz w:val="24"/>
        </w:rPr>
      </w:r>
      <w:r>
        <w:rPr>
          <w:rFonts w:ascii="Arial" w:hAnsi="Arial"/>
          <w:b/>
          <w:sz w:val="24"/>
        </w:rPr>
        <w:t>Opción A — Instalar el APK directamente (para pruebas):</w:t>
      </w:r>
      <w:r>
        <w:rPr>
          <w:rFonts w:ascii="Arial" w:hAnsi="Arial"/>
          <w:sz w:val="24"/>
        </w:rPr>
      </w:r>
    </w:p>
    <w:p>
      <w:pPr>
        <w:spacing w:before="0" w:after="120" w:line="360" w:lineRule="auto"/>
      </w:pPr>
      <w:r>
        <w:rPr>
          <w:rFonts w:ascii="Arial" w:hAnsi="Arial"/>
          <w:sz w:val="24"/>
        </w:rPr>
        <w:t>1. Activar "Orígenes desconocidos" en Ajustes &gt; Seguridad del dispositivo.</w:t>
      </w:r>
    </w:p>
    <w:p>
      <w:pPr>
        <w:spacing w:before="0" w:after="120" w:line="360" w:lineRule="auto"/>
      </w:pPr>
      <w:r>
        <w:rPr>
          <w:rFonts w:ascii="Arial" w:hAnsi="Arial"/>
          <w:sz w:val="24"/>
        </w:rPr>
        <w:t xml:space="preserve">2. Copiar </w:t>
      </w:r>
      <w:r>
        <w:rPr>
          <w:rFonts w:ascii="Arial" w:hAnsi="Arial"/>
          <w:sz w:val="20"/>
        </w:rPr>
        <w:t>pricewise-debug.apk</w:t>
      </w:r>
      <w:r>
        <w:rPr>
          <w:rFonts w:ascii="Arial" w:hAnsi="Arial"/>
          <w:sz w:val="24"/>
        </w:rPr>
        <w:t xml:space="preserve"> al dispositivo (cable USB o descarga directa).</w:t>
      </w:r>
    </w:p>
    <w:p>
      <w:pPr>
        <w:spacing w:before="0" w:after="120" w:line="360" w:lineRule="auto"/>
      </w:pPr>
      <w:r>
        <w:rPr>
          <w:rFonts w:ascii="Arial" w:hAnsi="Arial"/>
          <w:sz w:val="24"/>
        </w:rPr>
        <w:t>3. Abrir el archivo desde el gestor de archivos y confirmar la instalación.</w:t>
      </w:r>
    </w:p>
    <w:p>
      <w:pPr>
        <w:spacing w:before="0" w:after="120" w:line="360" w:lineRule="auto"/>
      </w:pPr>
      <w:r>
        <w:rPr>
          <w:rFonts w:ascii="Arial" w:hAnsi="Arial"/>
          <w:sz w:val="24"/>
        </w:rPr>
      </w:r>
      <w:r>
        <w:rPr>
          <w:rFonts w:ascii="Arial" w:hAnsi="Arial"/>
          <w:b/>
          <w:sz w:val="24"/>
        </w:rPr>
        <w:t>Compilar el APK desde el código fuente:</w:t>
      </w:r>
      <w:r>
        <w:rPr>
          <w:rFonts w:ascii="Arial" w:hAnsi="Arial"/>
          <w:sz w:val="24"/>
        </w:rPr>
      </w:r>
    </w:p>
    <w:p>
      <w:pPr>
        <w:spacing w:before="120" w:after="120"/>
        <w:ind w:left="283" w:right="283"/>
        <w:shd w:val="clear" w:color="auto" w:fill="F0F0F0"/>
      </w:pPr>
      <w:r>
        <w:rPr>
          <w:rFonts w:ascii="Courier New" w:hAnsi="Courier New"/>
          <w:sz w:val="18"/>
        </w:rPr>
        <w:t>cd pricewise-android</w:t>
        <w:br/>
        <w:t>./gradlew assembleDebug</w:t>
        <w:br/>
        <w:t># APK generado en: app/build/outputs/apk/debug/app-debug.apk</w:t>
      </w:r>
    </w:p>
    <w:p>
      <w:pPr>
        <w:spacing w:before="0" w:after="120" w:line="360" w:lineRule="auto"/>
      </w:pPr>
      <w:r>
        <w:rPr>
          <w:rFonts w:ascii="Arial" w:hAnsi="Arial"/>
          <w:sz w:val="24"/>
        </w:rPr>
      </w:r>
      <w:r>
        <w:rPr>
          <w:rFonts w:ascii="Arial" w:hAnsi="Arial"/>
          <w:b/>
          <w:sz w:val="24"/>
        </w:rPr>
        <w:t>Configurar la URL del servidor</w:t>
      </w:r>
      <w:r>
        <w:rPr>
          <w:rFonts w:ascii="Arial" w:hAnsi="Arial"/>
          <w:sz w:val="24"/>
        </w:rPr>
        <w:t xml:space="preserve"> antes de compilar, en </w:t>
      </w:r>
      <w:r>
        <w:rPr>
          <w:rFonts w:ascii="Arial" w:hAnsi="Arial"/>
          <w:sz w:val="20"/>
        </w:rPr>
        <w:t>app/src/main/java/com/alvaro/pricewise/data/api/ApiConfig.kt</w:t>
      </w:r>
      <w:r>
        <w:rPr>
          <w:rFonts w:ascii="Arial" w:hAnsi="Arial"/>
          <w:sz w:val="24"/>
        </w:rPr>
        <w:t>:</w:t>
      </w:r>
    </w:p>
    <w:p>
      <w:pPr>
        <w:spacing w:before="120" w:after="120"/>
        <w:ind w:left="283" w:right="283"/>
        <w:shd w:val="clear" w:color="auto" w:fill="F0F0F0"/>
      </w:pPr>
      <w:r>
        <w:rPr>
          <w:rFonts w:ascii="Courier New" w:hAnsi="Courier New"/>
          <w:sz w:val="18"/>
        </w:rPr>
        <w:t>const val BASE_URL = "http://TU_SERVIDOR:8080/"</w:t>
      </w:r>
    </w:p>
    <w:p>
      <w:pPr>
        <w:spacing w:before="0" w:after="120" w:line="360" w:lineRule="auto"/>
      </w:pPr>
      <w:r>
        <w:rPr>
          <w:rFonts w:ascii="Arial" w:hAnsi="Arial"/>
          <w:sz w:val="24"/>
        </w:rPr>
        <w:t xml:space="preserve">Para desarrollo local con emulador Android usar </w:t>
      </w:r>
      <w:r>
        <w:rPr>
          <w:rFonts w:ascii="Arial" w:hAnsi="Arial"/>
          <w:sz w:val="20"/>
        </w:rPr>
        <w:t>http://10.0.2.2:8080/</w:t>
      </w:r>
      <w:r>
        <w:rPr>
          <w:rFonts w:ascii="Arial" w:hAnsi="Arial"/>
          <w:sz w:val="24"/>
        </w:rPr>
        <w:t xml:space="preserve"> (la IP del host desde el emulador).</w:t>
      </w:r>
    </w:p>
    <w:p>
      <w:pPr>
        <w:spacing w:line="360" w:lineRule="auto" w:before="280" w:after="120"/>
      </w:pPr>
      <w:r>
        <w:rPr>
          <w:rFonts w:ascii="Arial" w:hAnsi="Arial"/>
          <w:b/>
          <w:color w:val="1B2A4A"/>
          <w:sz w:val="28"/>
        </w:rPr>
        <w:t>7.5 Primer Uso — Registro de Empresa</w:t>
      </w:r>
    </w:p>
    <w:p>
      <w:pPr>
        <w:spacing w:before="0" w:after="120" w:line="360" w:lineRule="auto"/>
      </w:pPr>
      <w:r>
        <w:rPr>
          <w:rFonts w:ascii="Arial" w:hAnsi="Arial"/>
          <w:sz w:val="24"/>
        </w:rPr>
        <w:t xml:space="preserve">Al arrancar la aplicación por primera vez, el sistema no tiene ningún usuario. El primer registro crea automáticamente una empresa y asigna el rol </w:t>
      </w:r>
      <w:r>
        <w:rPr>
          <w:rFonts w:ascii="Arial" w:hAnsi="Arial"/>
          <w:sz w:val="20"/>
        </w:rPr>
        <w:t>COMPANY_ADMIN</w:t>
      </w:r>
      <w:r>
        <w:rPr>
          <w:rFonts w:ascii="Arial" w:hAnsi="Arial"/>
          <w:sz w:val="24"/>
        </w:rPr>
        <w:t xml:space="preserve"> al usuario.</w:t>
      </w:r>
    </w:p>
    <w:p>
      <w:pPr>
        <w:spacing w:before="0" w:after="120" w:line="360" w:lineRule="auto"/>
      </w:pPr>
      <w:r>
        <w:rPr>
          <w:rFonts w:ascii="Arial" w:hAnsi="Arial"/>
          <w:sz w:val="24"/>
        </w:rPr>
        <w:t>1. Abrir la app → pantalla de Login → pulsar "Registrarse".</w:t>
      </w:r>
    </w:p>
    <w:p>
      <w:pPr>
        <w:spacing w:before="0" w:after="120" w:line="360" w:lineRule="auto"/>
      </w:pPr>
      <w:r>
        <w:rPr>
          <w:rFonts w:ascii="Arial" w:hAnsi="Arial"/>
          <w:sz w:val="24"/>
        </w:rPr>
        <w:t>2. Introducir email, nombre de usuario y contraseña (mínimo 6 caracteres).</w:t>
      </w:r>
    </w:p>
    <w:p>
      <w:pPr>
        <w:spacing w:before="0" w:after="120" w:line="360" w:lineRule="auto"/>
      </w:pPr>
      <w:r>
        <w:rPr>
          <w:rFonts w:ascii="Arial" w:hAnsi="Arial"/>
          <w:sz w:val="24"/>
        </w:rPr>
        <w:t>3. Al confirmar, se crea la empresa y se accede directamente al dashboard.</w:t>
      </w:r>
    </w:p>
    <w:p>
      <w:pPr>
        <w:spacing w:before="0" w:after="120" w:line="360" w:lineRule="auto"/>
      </w:pPr>
      <w:r>
        <w:rPr>
          <w:rFonts w:ascii="Arial" w:hAnsi="Arial"/>
          <w:sz w:val="24"/>
        </w:rPr>
        <w:t>4. Para añadir empleados: Ajustes &gt; Usuarios &gt; Crear usuario (rol EMPLOYEE).</w:t>
      </w:r>
    </w:p>
    <w:p>
      <w:pPr>
        <w:spacing w:before="0" w:after="120" w:line="360" w:lineRule="auto"/>
      </w:pPr>
      <w:r>
        <w:rPr>
          <w:rFonts w:ascii="Arial" w:hAnsi="Arial"/>
          <w:sz w:val="24"/>
        </w:rPr>
        <w:t xml:space="preserve">El usuario </w:t>
      </w:r>
      <w:r>
        <w:rPr>
          <w:rFonts w:ascii="Arial" w:hAnsi="Arial"/>
          <w:sz w:val="20"/>
        </w:rPr>
        <w:t>ADMIN</w:t>
      </w:r>
      <w:r>
        <w:rPr>
          <w:rFonts w:ascii="Arial" w:hAnsi="Arial"/>
          <w:sz w:val="24"/>
        </w:rPr>
        <w:t xml:space="preserve"> (superadministrador del sistema) debe crearse directamente en base de datos o mediante el endpoint de registro especificando el rol, ya que no está disponible en la pantalla de registro pública.</w:t>
      </w:r>
    </w:p>
    <w:p>
      <w:pPr>
        <w:spacing w:line="360" w:lineRule="auto" w:before="280" w:after="120"/>
      </w:pPr>
      <w:r>
        <w:rPr>
          <w:rFonts w:ascii="Arial" w:hAnsi="Arial"/>
          <w:b/>
          <w:color w:val="1B2A4A"/>
          <w:sz w:val="28"/>
        </w:rPr>
        <w:t>7.6 Planes de Contingencia</w:t>
      </w:r>
    </w:p>
    <w:p>
      <w:pPr>
        <w:spacing w:before="0" w:after="120" w:line="360" w:lineRule="auto"/>
      </w:pPr>
      <w:r>
        <w:rPr>
          <w:rFonts w:ascii="Arial" w:hAnsi="Arial"/>
          <w:sz w:val="24"/>
        </w:rPr>
      </w:r>
      <w:r>
        <w:rPr>
          <w:rFonts w:ascii="Arial" w:hAnsi="Arial"/>
          <w:b/>
          <w:sz w:val="24"/>
        </w:rPr>
        <w:t>El servidor no arranca:</w:t>
      </w:r>
      <w:r>
        <w:rPr>
          <w:rFonts w:ascii="Arial" w:hAnsi="Arial"/>
          <w:sz w:val="24"/>
        </w:rPr>
        <w:t xml:space="preserve"> verificar que PostgreSQL está activo (</w:t>
      </w:r>
      <w:r>
        <w:rPr>
          <w:rFonts w:ascii="Arial" w:hAnsi="Arial"/>
          <w:sz w:val="20"/>
        </w:rPr>
        <w:t>systemctl status postgresql</w:t>
      </w:r>
      <w:r>
        <w:rPr>
          <w:rFonts w:ascii="Arial" w:hAnsi="Arial"/>
          <w:sz w:val="24"/>
        </w:rPr>
        <w:t xml:space="preserve">), que las migraciones Flyway no fallaron (revisar logs: </w:t>
      </w:r>
      <w:r>
        <w:rPr>
          <w:rFonts w:ascii="Arial" w:hAnsi="Arial"/>
          <w:sz w:val="20"/>
        </w:rPr>
        <w:t>journalctl -u pricewise -n 100</w:t>
      </w:r>
      <w:r>
        <w:rPr>
          <w:rFonts w:ascii="Arial" w:hAnsi="Arial"/>
          <w:sz w:val="24"/>
        </w:rPr>
        <w:t xml:space="preserve">) y que </w:t>
      </w:r>
      <w:r>
        <w:rPr>
          <w:rFonts w:ascii="Arial" w:hAnsi="Arial"/>
          <w:sz w:val="20"/>
        </w:rPr>
        <w:t>JWT_SECRET</w:t>
      </w:r>
      <w:r>
        <w:rPr>
          <w:rFonts w:ascii="Arial" w:hAnsi="Arial"/>
          <w:sz w:val="24"/>
        </w:rPr>
        <w:t xml:space="preserve"> tiene al menos 32 caracteres. Con </w:t>
      </w:r>
      <w:r>
        <w:rPr>
          <w:rFonts w:ascii="Arial" w:hAnsi="Arial"/>
          <w:sz w:val="20"/>
        </w:rPr>
        <w:t>SPRING_PROFILES_ACTIVE=prod</w:t>
      </w:r>
      <w:r>
        <w:rPr>
          <w:rFonts w:ascii="Arial" w:hAnsi="Arial"/>
          <w:sz w:val="24"/>
        </w:rPr>
        <w:t xml:space="preserve"> el perfil usa </w:t>
      </w:r>
      <w:r>
        <w:rPr>
          <w:rFonts w:ascii="Arial" w:hAnsi="Arial"/>
          <w:sz w:val="20"/>
        </w:rPr>
        <w:t>ddl-auto=validate</w:t>
      </w:r>
      <w:r>
        <w:rPr>
          <w:rFonts w:ascii="Arial" w:hAnsi="Arial"/>
          <w:sz w:val="24"/>
        </w:rPr>
        <w:t>: si el esquema no coincide con las entidades, el arranque falla con un mensaje explícito indicando la tabla o columna problemática.</w:t>
      </w:r>
    </w:p>
    <w:p>
      <w:pPr>
        <w:spacing w:before="0" w:after="120" w:line="360" w:lineRule="auto"/>
      </w:pPr>
      <w:r>
        <w:rPr>
          <w:rFonts w:ascii="Arial" w:hAnsi="Arial"/>
          <w:sz w:val="24"/>
        </w:rPr>
      </w:r>
      <w:r>
        <w:rPr>
          <w:rFonts w:ascii="Arial" w:hAnsi="Arial"/>
          <w:b/>
          <w:sz w:val="24"/>
        </w:rPr>
        <w:t>La app no conecta al servidor:</w:t>
      </w:r>
      <w:r>
        <w:rPr>
          <w:rFonts w:ascii="Arial" w:hAnsi="Arial"/>
          <w:sz w:val="24"/>
        </w:rPr>
        <w:t xml:space="preserve"> verificar que </w:t>
      </w:r>
      <w:r>
        <w:rPr>
          <w:rFonts w:ascii="Arial" w:hAnsi="Arial"/>
          <w:sz w:val="20"/>
        </w:rPr>
        <w:t>BASE_URL</w:t>
      </w:r>
      <w:r>
        <w:rPr>
          <w:rFonts w:ascii="Arial" w:hAnsi="Arial"/>
          <w:sz w:val="24"/>
        </w:rPr>
        <w:t xml:space="preserve"> en </w:t>
      </w:r>
      <w:r>
        <w:rPr>
          <w:rFonts w:ascii="Arial" w:hAnsi="Arial"/>
          <w:sz w:val="20"/>
        </w:rPr>
        <w:t>ApiConfig.kt</w:t>
      </w:r>
      <w:r>
        <w:rPr>
          <w:rFonts w:ascii="Arial" w:hAnsi="Arial"/>
          <w:sz w:val="24"/>
        </w:rPr>
        <w:t xml:space="preserve"> apunta al servidor correcto y que el puerto 8080 está abierto en el firewall (</w:t>
      </w:r>
      <w:r>
        <w:rPr>
          <w:rFonts w:ascii="Arial" w:hAnsi="Arial"/>
          <w:sz w:val="20"/>
        </w:rPr>
        <w:t>ufw allow 8080</w:t>
      </w:r>
      <w:r>
        <w:rPr>
          <w:rFonts w:ascii="Arial" w:hAnsi="Arial"/>
          <w:sz w:val="24"/>
        </w:rPr>
        <w:t xml:space="preserve">). En dispositivo físico no usar </w:t>
      </w:r>
      <w:r>
        <w:rPr>
          <w:rFonts w:ascii="Arial" w:hAnsi="Arial"/>
          <w:sz w:val="20"/>
        </w:rPr>
        <w:t>10.0.2.2</w:t>
      </w:r>
      <w:r>
        <w:rPr>
          <w:rFonts w:ascii="Arial" w:hAnsi="Arial"/>
          <w:sz w:val="24"/>
        </w:rPr>
        <w:t xml:space="preserve"> (esa IP solo funciona en el emulador).</w:t>
      </w:r>
    </w:p>
    <w:p>
      <w:pPr>
        <w:spacing w:before="0" w:after="120" w:line="360" w:lineRule="auto"/>
      </w:pPr>
      <w:r>
        <w:rPr>
          <w:rFonts w:ascii="Arial" w:hAnsi="Arial"/>
          <w:sz w:val="24"/>
        </w:rPr>
      </w:r>
      <w:r>
        <w:rPr>
          <w:rFonts w:ascii="Arial" w:hAnsi="Arial"/>
          <w:b/>
          <w:sz w:val="24"/>
        </w:rPr>
        <w:t>Keepa no devuelve datos:</w:t>
      </w:r>
      <w:r>
        <w:rPr>
          <w:rFonts w:ascii="Arial" w:hAnsi="Arial"/>
          <w:sz w:val="24"/>
        </w:rPr>
        <w:t xml:space="preserve"> el sistema continúa funcionando sin datos de Amazon. Los productos siguen siendo gestionables y el historial de precios propios se mantiene. La monitorización periódica omite los productos sin ASIN válido sin lanzar excepciones.</w:t>
      </w:r>
    </w:p>
    <w:p>
      <w:br w:type="page"/>
    </w:p>
    <w:p>
      <w:pPr>
        <w:spacing w:line="360" w:lineRule="auto" w:before="360" w:after="160"/>
      </w:pPr>
      <w:r>
        <w:rPr>
          <w:rFonts w:ascii="Arial" w:hAnsi="Arial"/>
          <w:b/>
          <w:color w:val="1B2A4A"/>
          <w:sz w:val="32"/>
        </w:rPr>
        <w:t>8. Evolución y Trabajo Futuro</w:t>
      </w:r>
    </w:p>
    <w:p>
      <w:pPr>
        <w:spacing w:line="360" w:lineRule="auto" w:before="280" w:after="120"/>
      </w:pPr>
      <w:r>
        <w:rPr>
          <w:rFonts w:ascii="Arial" w:hAnsi="Arial"/>
          <w:b/>
          <w:color w:val="1B2A4A"/>
          <w:sz w:val="28"/>
        </w:rPr>
        <w:t>8.1 Conclusiones</w:t>
      </w:r>
    </w:p>
    <w:p>
      <w:pPr>
        <w:spacing w:before="0" w:after="120" w:line="360" w:lineRule="auto"/>
      </w:pPr>
      <w:r>
        <w:rPr>
          <w:rFonts w:ascii="Arial" w:hAnsi="Arial"/>
          <w:sz w:val="24"/>
        </w:rPr>
        <w:t>El resultado del proyecto es una aplicación funcional y desplegable que cubre el MVP planteado: una empresa puede gestionar su catálogo, consultar el precio de sus productos en Amazon y recibir recomendaciones automáticas. Eso era el objetivo central y está completo.</w:t>
      </w:r>
    </w:p>
    <w:p>
      <w:pPr>
        <w:spacing w:before="0" w:after="120" w:line="360" w:lineRule="auto"/>
      </w:pPr>
      <w:r>
        <w:rPr>
          <w:rFonts w:ascii="Arial" w:hAnsi="Arial"/>
          <w:sz w:val="24"/>
        </w:rPr>
        <w:t xml:space="preserve">Lo que más me ha aportado técnicamente ha sido la integración con Keepa. Trabajar con una API externa que tiene sus propias limitaciones de concurrencia me obligó a entender de verdad cómo funcionan los </w:t>
      </w:r>
      <w:r>
        <w:rPr>
          <w:rFonts w:ascii="Arial" w:hAnsi="Arial"/>
          <w:sz w:val="20"/>
        </w:rPr>
        <w:t>CompletableFuture</w:t>
      </w:r>
      <w:r>
        <w:rPr>
          <w:rFonts w:ascii="Arial" w:hAnsi="Arial"/>
          <w:sz w:val="24"/>
        </w:rPr>
        <w:t>, los semáforos y el backoff exponencial, cosas que había leído pero no había aplicado en un contexto real hasta ahora. El scheduler de Quartz también fue nuevo para mí y resultó más complejo de configurar de lo que esperaba, especialmente la parte de gestión del job store.</w:t>
      </w:r>
    </w:p>
    <w:p>
      <w:pPr>
        <w:spacing w:before="0" w:after="120" w:line="360" w:lineRule="auto"/>
      </w:pPr>
      <w:r>
        <w:rPr>
          <w:rFonts w:ascii="Arial" w:hAnsi="Arial"/>
          <w:sz w:val="24"/>
        </w:rPr>
        <w:t>En Android, la transición a Jetpack Compose ha sido un cambio de mentalidad importante respecto a las vistas XML. Al principio me costó entender cómo gestionar el estado correctamente sin que las recomposiciones rompieran el flujo, pero una vez que interioriza el modelo reactivo con StateFlow el resultado es bastante limpio.</w:t>
      </w:r>
    </w:p>
    <w:p>
      <w:pPr>
        <w:spacing w:before="0" w:after="120" w:line="360" w:lineRule="auto"/>
      </w:pPr>
      <w:r>
        <w:rPr>
          <w:rFonts w:ascii="Arial" w:hAnsi="Arial"/>
          <w:sz w:val="24"/>
        </w:rPr>
        <w:t>Si tuviera que repetir el proyecto, probablemente habría planificado mejor la separación entre el modelo de usuario y el de empresa desde el principio. Empecé con usuarios individuales y añadí el concepto de empresa a mitad del desarrollo, lo que obligó a refactorizar bastantes queries y a introducir migraciones adicionales que se podrían haber evitado.</w:t>
      </w:r>
    </w:p>
    <w:p>
      <w:pPr>
        <w:spacing w:before="0" w:after="120" w:line="360" w:lineRule="auto"/>
      </w:pPr>
      <w:r>
        <w:rPr>
          <w:rFonts w:ascii="Arial" w:hAnsi="Arial"/>
          <w:sz w:val="24"/>
        </w:rPr>
        <w:t>En general estoy satisfecho con el resultado, especialmente con la parte de backend, que quedó bien estructurada y testeada.</w:t>
      </w:r>
    </w:p>
    <w:p>
      <w:pPr>
        <w:spacing w:line="360" w:lineRule="auto" w:before="280" w:after="120"/>
      </w:pPr>
      <w:r>
        <w:rPr>
          <w:rFonts w:ascii="Arial" w:hAnsi="Arial"/>
          <w:b/>
          <w:color w:val="1B2A4A"/>
          <w:sz w:val="28"/>
        </w:rPr>
        <w:t>8.2 Dificultades Encontradas</w:t>
      </w:r>
    </w:p>
    <w:p>
      <w:pPr>
        <w:spacing w:before="0" w:after="120" w:line="360" w:lineRule="auto"/>
      </w:pPr>
      <w:r>
        <w:rPr>
          <w:rFonts w:ascii="Arial" w:hAnsi="Arial"/>
          <w:sz w:val="24"/>
        </w:rPr>
      </w:r>
      <w:r>
        <w:rPr>
          <w:rFonts w:ascii="Arial" w:hAnsi="Arial"/>
          <w:b/>
          <w:sz w:val="24"/>
        </w:rPr>
        <w:t>Integración con Keepa API:</w:t>
      </w:r>
      <w:r>
        <w:rPr>
          <w:rFonts w:ascii="Arial" w:hAnsi="Arial"/>
          <w:sz w:val="24"/>
        </w:rPr>
        <w:t xml:space="preserve"> la librería de Keepa usa callbacks en lugar del modelo request-response habitual. Tuve que envolver cada llamada en un </w:t>
      </w:r>
      <w:r>
        <w:rPr>
          <w:rFonts w:ascii="Arial" w:hAnsi="Arial"/>
          <w:sz w:val="20"/>
        </w:rPr>
        <w:t>CompletableFuture</w:t>
      </w:r>
      <w:r>
        <w:rPr>
          <w:rFonts w:ascii="Arial" w:hAnsi="Arial"/>
          <w:sz w:val="24"/>
        </w:rPr>
        <w:t xml:space="preserve"> para poder componerlas y añadir reintentos con backoff. El problema más difícil fue una condición de carrera al arrancar: si dos peticiones llegaban antes de que el registro del competidor "Amazon ES" estuviese creado en BD, se intentaba crearlo dos veces y petaba con una excepción de clave duplicada. Lo resolví con double-checked locking en </w:t>
      </w:r>
      <w:r>
        <w:rPr>
          <w:rFonts w:ascii="Arial" w:hAnsi="Arial"/>
          <w:sz w:val="20"/>
        </w:rPr>
        <w:t>@PostConstruct</w:t>
      </w:r>
      <w:r>
        <w:rPr>
          <w:rFonts w:ascii="Arial" w:hAnsi="Arial"/>
          <w:sz w:val="24"/>
        </w:rPr>
        <w:t>.</w:t>
      </w:r>
    </w:p>
    <w:p>
      <w:pPr>
        <w:spacing w:before="0" w:after="120" w:line="360" w:lineRule="auto"/>
      </w:pPr>
      <w:r>
        <w:rPr>
          <w:rFonts w:ascii="Arial" w:hAnsi="Arial"/>
          <w:sz w:val="24"/>
        </w:rPr>
      </w:r>
      <w:r>
        <w:rPr>
          <w:rFonts w:ascii="Arial" w:hAnsi="Arial"/>
          <w:b/>
          <w:sz w:val="24"/>
        </w:rPr>
        <w:t>Problema N+1 de Hibernate:</w:t>
      </w:r>
      <w:r>
        <w:rPr>
          <w:rFonts w:ascii="Arial" w:hAnsi="Arial"/>
          <w:sz w:val="24"/>
        </w:rPr>
        <w:t xml:space="preserve"> al listar productos, Hibernate lanzaba una query adicional por cada producto para cargar la empresa asociada. Con 50 productos eran 51 queries. Lo detecté mirando los logs de SQL en desarrollo (</w:t>
      </w:r>
      <w:r>
        <w:rPr>
          <w:rFonts w:ascii="Arial" w:hAnsi="Arial"/>
          <w:sz w:val="20"/>
        </w:rPr>
        <w:t>show-sql: true</w:t>
      </w:r>
      <w:r>
        <w:rPr>
          <w:rFonts w:ascii="Arial" w:hAnsi="Arial"/>
          <w:sz w:val="24"/>
        </w:rPr>
        <w:t xml:space="preserve">) y lo corregí con </w:t>
      </w:r>
      <w:r>
        <w:rPr>
          <w:rFonts w:ascii="Arial" w:hAnsi="Arial"/>
          <w:sz w:val="20"/>
        </w:rPr>
        <w:t>FetchType.LAZY</w:t>
      </w:r>
      <w:r>
        <w:rPr>
          <w:rFonts w:ascii="Arial" w:hAnsi="Arial"/>
          <w:sz w:val="24"/>
        </w:rPr>
        <w:t xml:space="preserve"> y </w:t>
      </w:r>
      <w:r>
        <w:rPr>
          <w:rFonts w:ascii="Arial" w:hAnsi="Arial"/>
          <w:sz w:val="20"/>
        </w:rPr>
        <w:t>@EntityGraph</w:t>
      </w:r>
      <w:r>
        <w:rPr>
          <w:rFonts w:ascii="Arial" w:hAnsi="Arial"/>
          <w:sz w:val="24"/>
        </w:rPr>
        <w:t xml:space="preserve"> en la query de listado. Desde entonces tengo más cuidado con cómo defino las relaciones JPA.</w:t>
      </w:r>
    </w:p>
    <w:p>
      <w:pPr>
        <w:spacing w:before="0" w:after="120" w:line="360" w:lineRule="auto"/>
      </w:pPr>
      <w:r>
        <w:rPr>
          <w:rFonts w:ascii="Arial" w:hAnsi="Arial"/>
          <w:sz w:val="24"/>
        </w:rPr>
      </w:r>
      <w:r>
        <w:rPr>
          <w:rFonts w:ascii="Arial" w:hAnsi="Arial"/>
          <w:b/>
          <w:sz w:val="24"/>
        </w:rPr>
        <w:t>Diseño del motor de análisis:</w:t>
      </w:r>
      <w:r>
        <w:rPr>
          <w:rFonts w:ascii="Arial" w:hAnsi="Arial"/>
          <w:sz w:val="24"/>
        </w:rPr>
        <w:t xml:space="preserve"> los umbrales de precio (a partir de qué porcentaje una diferencia es significativa) los tuve que ajustar varias veces. Los primeros valores que usé eran demasiado sensibles y generaban recomendaciones para diferencias del 2%, lo que no tiene sentido práctico. Acabé con 10% como umbral base tras pensar en qué diferencia real notaría el cliente final de una PYME.</w:t>
      </w:r>
    </w:p>
    <w:p>
      <w:pPr>
        <w:spacing w:line="360" w:lineRule="auto" w:before="280" w:after="120"/>
      </w:pPr>
      <w:r>
        <w:rPr>
          <w:rFonts w:ascii="Arial" w:hAnsi="Arial"/>
          <w:b/>
          <w:color w:val="1B2A4A"/>
          <w:sz w:val="28"/>
        </w:rPr>
        <w:t>8.3 Trabajo Futuro</w:t>
      </w:r>
    </w:p>
    <w:p>
      <w:pPr>
        <w:spacing w:before="0" w:after="120" w:line="360" w:lineRule="auto"/>
      </w:pPr>
      <w:r>
        <w:rPr>
          <w:rFonts w:ascii="Arial" w:hAnsi="Arial"/>
          <w:sz w:val="24"/>
        </w:rPr>
        <w:t>Hay varias cosas que quedaron fuera del MVP por tiempo y que me gustaría implementar en versiones futuras:</w:t>
      </w:r>
    </w:p>
    <w:p>
      <w:pPr>
        <w:spacing w:before="0" w:after="120" w:line="360" w:lineRule="auto"/>
      </w:pPr>
      <w:r>
        <w:rPr>
          <w:rFonts w:ascii="Arial" w:hAnsi="Arial"/>
          <w:sz w:val="24"/>
        </w:rPr>
      </w:r>
      <w:r>
        <w:rPr>
          <w:rFonts w:ascii="Arial" w:hAnsi="Arial"/>
          <w:b/>
          <w:sz w:val="24"/>
        </w:rPr>
        <w:t>Corto plazo:</w:t>
      </w:r>
      <w:r>
        <w:rPr>
          <w:rFonts w:ascii="Arial" w:hAnsi="Arial"/>
          <w:sz w:val="24"/>
        </w:rPr>
      </w:r>
    </w:p>
    <w:p>
      <w:pPr>
        <w:pStyle w:val="ListBullet"/>
        <w:spacing w:before="0" w:after="60" w:line="360" w:lineRule="auto"/>
        <w:ind w:left="283"/>
      </w:pPr>
      <w:r>
        <w:rPr>
          <w:rFonts w:ascii="Arial" w:hAnsi="Arial"/>
          <w:sz w:val="24"/>
        </w:rPr>
        <w:t>Notificaciones push al dispositivo móvil cuando se genera una alerta CRITICAL, usando Firebase Cloud Messaging (FCM).</w:t>
      </w:r>
    </w:p>
    <w:p>
      <w:pPr>
        <w:pStyle w:val="ListBullet"/>
        <w:spacing w:before="0" w:after="60" w:line="360" w:lineRule="auto"/>
        <w:ind w:left="283"/>
      </w:pPr>
      <w:r>
        <w:rPr>
          <w:rFonts w:ascii="Arial" w:hAnsi="Arial"/>
          <w:sz w:val="24"/>
        </w:rPr>
        <w:t>Panel de analíticas con gráficos de evolución de precios propios y de la competencia.</w:t>
      </w:r>
    </w:p>
    <w:p>
      <w:pPr>
        <w:pStyle w:val="ListBullet"/>
        <w:spacing w:before="0" w:after="60" w:line="360" w:lineRule="auto"/>
        <w:ind w:left="283"/>
      </w:pPr>
      <w:r>
        <w:rPr>
          <w:rFonts w:ascii="Arial" w:hAnsi="Arial"/>
          <w:sz w:val="24"/>
        </w:rPr>
        <w:t>Gestión de recomendaciones de precio desde el móvil (aplicar precio sugerido, descartar). Los endpoints backend ya existen (</w:t>
      </w:r>
      <w:r>
        <w:rPr>
          <w:rFonts w:ascii="Arial" w:hAnsi="Arial"/>
          <w:sz w:val="20"/>
        </w:rPr>
        <w:t>/api/analytics/recommendations/{id}/apply</w:t>
      </w:r>
      <w:r>
        <w:rPr>
          <w:rFonts w:ascii="Arial" w:hAnsi="Arial"/>
          <w:sz w:val="24"/>
        </w:rPr>
        <w:t xml:space="preserve"> y </w:t>
      </w:r>
      <w:r>
        <w:rPr>
          <w:rFonts w:ascii="Arial" w:hAnsi="Arial"/>
          <w:sz w:val="20"/>
        </w:rPr>
        <w:t>/dismiss</w:t>
      </w:r>
      <w:r>
        <w:rPr>
          <w:rFonts w:ascii="Arial" w:hAnsi="Arial"/>
          <w:sz w:val="24"/>
        </w:rPr>
        <w:t xml:space="preserve">), falta integrar la UI en </w:t>
      </w:r>
      <w:r>
        <w:rPr>
          <w:rFonts w:ascii="Arial" w:hAnsi="Arial"/>
          <w:sz w:val="20"/>
        </w:rPr>
        <w:t>AlertsScreen</w:t>
      </w:r>
      <w:r>
        <w:rPr>
          <w:rFonts w:ascii="Arial" w:hAnsi="Arial"/>
          <w:sz w:val="24"/>
        </w:rPr>
        <w:t>.</w:t>
      </w:r>
    </w:p>
    <w:p>
      <w:pPr>
        <w:spacing w:before="0" w:after="120" w:line="360" w:lineRule="auto"/>
      </w:pPr>
      <w:r>
        <w:rPr>
          <w:rFonts w:ascii="Arial" w:hAnsi="Arial"/>
          <w:sz w:val="24"/>
        </w:rPr>
      </w:r>
      <w:r>
        <w:rPr>
          <w:rFonts w:ascii="Arial" w:hAnsi="Arial"/>
          <w:b/>
          <w:sz w:val="24"/>
        </w:rPr>
        <w:t>Medio plazo:</w:t>
      </w:r>
      <w:r>
        <w:rPr>
          <w:rFonts w:ascii="Arial" w:hAnsi="Arial"/>
          <w:sz w:val="24"/>
        </w:rPr>
      </w:r>
    </w:p>
    <w:p>
      <w:pPr>
        <w:pStyle w:val="ListBullet"/>
        <w:spacing w:before="0" w:after="60" w:line="360" w:lineRule="auto"/>
        <w:ind w:left="283"/>
      </w:pPr>
      <w:r>
        <w:rPr>
          <w:rFonts w:ascii="Arial" w:hAnsi="Arial"/>
          <w:sz w:val="24"/>
        </w:rPr>
        <w:t xml:space="preserve">Integración con una segunda fuente de datos de competencia (por ejemplo, PCComponentes para productos de electrónica), usando la infraestructura de </w:t>
      </w:r>
      <w:r>
        <w:rPr>
          <w:rFonts w:ascii="Arial" w:hAnsi="Arial"/>
          <w:sz w:val="20"/>
        </w:rPr>
        <w:t>Competitor</w:t>
      </w:r>
      <w:r>
        <w:rPr>
          <w:rFonts w:ascii="Arial" w:hAnsi="Arial"/>
          <w:sz w:val="24"/>
        </w:rPr>
        <w:t xml:space="preserve"> y </w:t>
      </w:r>
      <w:r>
        <w:rPr>
          <w:rFonts w:ascii="Arial" w:hAnsi="Arial"/>
          <w:sz w:val="20"/>
        </w:rPr>
        <w:t>CompetitorPrice</w:t>
      </w:r>
      <w:r>
        <w:rPr>
          <w:rFonts w:ascii="Arial" w:hAnsi="Arial"/>
          <w:sz w:val="24"/>
        </w:rPr>
        <w:t xml:space="preserve"> ya diseñada para soportar múltiples fuentes.</w:t>
      </w:r>
    </w:p>
    <w:p>
      <w:pPr>
        <w:pStyle w:val="ListBullet"/>
        <w:spacing w:before="0" w:after="60" w:line="360" w:lineRule="auto"/>
        <w:ind w:left="283"/>
      </w:pPr>
      <w:r>
        <w:rPr>
          <w:rFonts w:ascii="Arial" w:hAnsi="Arial"/>
          <w:sz w:val="24"/>
        </w:rPr>
        <w:t>Exportación del catálogo y del historial de precios a CSV/Excel para su análisis fuera de la aplicación.</w:t>
      </w:r>
    </w:p>
    <w:p>
      <w:pPr>
        <w:pStyle w:val="ListBullet"/>
        <w:spacing w:before="0" w:after="60" w:line="360" w:lineRule="auto"/>
        <w:ind w:left="283"/>
      </w:pPr>
      <w:r>
        <w:rPr>
          <w:rFonts w:ascii="Arial" w:hAnsi="Arial"/>
          <w:sz w:val="24"/>
        </w:rPr>
        <w:t>Migración de la caché en memoria a Redis para persistir entre reinicios del servidor y soportar despliegues con múltiples instancias.</w:t>
      </w:r>
    </w:p>
    <w:p>
      <w:pPr>
        <w:spacing w:before="0" w:after="120" w:line="360" w:lineRule="auto"/>
      </w:pPr>
      <w:r>
        <w:rPr>
          <w:rFonts w:ascii="Arial" w:hAnsi="Arial"/>
          <w:sz w:val="24"/>
        </w:rPr>
      </w:r>
      <w:r>
        <w:rPr>
          <w:rFonts w:ascii="Arial" w:hAnsi="Arial"/>
          <w:b/>
          <w:sz w:val="24"/>
        </w:rPr>
        <w:t>Largo plazo:</w:t>
      </w:r>
      <w:r>
        <w:rPr>
          <w:rFonts w:ascii="Arial" w:hAnsi="Arial"/>
          <w:sz w:val="24"/>
        </w:rPr>
      </w:r>
    </w:p>
    <w:p>
      <w:pPr>
        <w:pStyle w:val="ListBullet"/>
        <w:spacing w:before="0" w:after="60" w:line="360" w:lineRule="auto"/>
        <w:ind w:left="283"/>
      </w:pPr>
      <w:r>
        <w:rPr>
          <w:rFonts w:ascii="Arial" w:hAnsi="Arial"/>
          <w:sz w:val="24"/>
        </w:rPr>
        <w:t>Modelo predictivo básico (regresión lineal sobre el historial de precios) para anticipar tendencias de precio.</w:t>
      </w:r>
    </w:p>
    <w:p>
      <w:pPr>
        <w:pStyle w:val="ListBullet"/>
        <w:spacing w:before="0" w:after="60" w:line="360" w:lineRule="auto"/>
        <w:ind w:left="283"/>
      </w:pPr>
      <w:r>
        <w:rPr>
          <w:rFonts w:ascii="Arial" w:hAnsi="Arial"/>
          <w:sz w:val="24"/>
        </w:rPr>
        <w:t>Soporte para otros marketplaces (eBay, PcComponentes) como fuentes de precios adicionales.</w:t>
      </w:r>
    </w:p>
    <w:p>
      <w:br w:type="page"/>
    </w:p>
    <w:p>
      <w:pPr>
        <w:spacing w:line="360" w:lineRule="auto" w:before="360" w:after="160"/>
      </w:pPr>
      <w:r>
        <w:rPr>
          <w:rFonts w:ascii="Arial" w:hAnsi="Arial"/>
          <w:b/>
          <w:color w:val="1B2A4A"/>
          <w:sz w:val="32"/>
        </w:rPr>
        <w:t>9. Bibliografía</w:t>
      </w:r>
    </w:p>
    <w:p>
      <w:pPr>
        <w:spacing w:before="0" w:after="120" w:line="360" w:lineRule="auto"/>
      </w:pPr>
      <w:r>
        <w:rPr>
          <w:rFonts w:ascii="Arial" w:hAnsi="Arial"/>
          <w:sz w:val="24"/>
        </w:rPr>
        <w:t>[1] Pivotal Software. *Spring Boot Reference Documentation 3.2.x*. VMware, 2024. Disponible en: https://docs.spring.io/spring-boot/docs/3.2.x/reference/html/ — Referencia principal para la configuración del framework, perfiles, autoconfiguración y gestión de dependencias.</w:t>
      </w:r>
    </w:p>
    <w:p>
      <w:pPr>
        <w:spacing w:before="0" w:after="120" w:line="360" w:lineRule="auto"/>
      </w:pPr>
      <w:r>
        <w:rPr>
          <w:rFonts w:ascii="Arial" w:hAnsi="Arial"/>
          <w:sz w:val="24"/>
        </w:rPr>
        <w:t xml:space="preserve">[2] Pivotal Software. *Spring Security Reference Documentation*. VMware, 2024. Disponible en: https://docs.spring.io/spring-security/reference/ — Utilizado para la configuración de la cadena de filtros JWT, </w:t>
      </w:r>
      <w:r>
        <w:rPr>
          <w:rFonts w:ascii="Arial" w:hAnsi="Arial"/>
          <w:sz w:val="20"/>
        </w:rPr>
        <w:t>SecurityConfig</w:t>
      </w:r>
      <w:r>
        <w:rPr>
          <w:rFonts w:ascii="Arial" w:hAnsi="Arial"/>
          <w:sz w:val="24"/>
        </w:rPr>
        <w:t xml:space="preserve">, BCrypt y </w:t>
      </w:r>
      <w:r>
        <w:rPr>
          <w:rFonts w:ascii="Arial" w:hAnsi="Arial"/>
          <w:sz w:val="20"/>
        </w:rPr>
        <w:t>@PreAuthorize</w:t>
      </w:r>
      <w:r>
        <w:rPr>
          <w:rFonts w:ascii="Arial" w:hAnsi="Arial"/>
          <w:sz w:val="24"/>
        </w:rPr>
        <w:t>.</w:t>
      </w:r>
    </w:p>
    <w:p>
      <w:pPr>
        <w:spacing w:before="0" w:after="120" w:line="360" w:lineRule="auto"/>
      </w:pPr>
      <w:r>
        <w:rPr>
          <w:rFonts w:ascii="Arial" w:hAnsi="Arial"/>
          <w:sz w:val="24"/>
        </w:rPr>
        <w:t xml:space="preserve">[3] Pivotal Software. *Spring Data JPA Reference Documentation*. VMware, 2024. Disponible en: https://docs.spring.io/spring-data/jpa/docs/current/reference/html/ — Base para los repositorios JPA, consultas derivadas del nombre del método y </w:t>
      </w:r>
      <w:r>
        <w:rPr>
          <w:rFonts w:ascii="Arial" w:hAnsi="Arial"/>
          <w:sz w:val="20"/>
        </w:rPr>
        <w:t>@EntityGraph</w:t>
      </w:r>
      <w:r>
        <w:rPr>
          <w:rFonts w:ascii="Arial" w:hAnsi="Arial"/>
          <w:sz w:val="24"/>
        </w:rPr>
        <w:t>.</w:t>
      </w:r>
    </w:p>
    <w:p>
      <w:pPr>
        <w:spacing w:before="0" w:after="120" w:line="360" w:lineRule="auto"/>
      </w:pPr>
      <w:r>
        <w:rPr>
          <w:rFonts w:ascii="Arial" w:hAnsi="Arial"/>
          <w:sz w:val="24"/>
        </w:rPr>
        <w:t>[4] Jones, M., Bradley, J., Sakimura, N. *JSON Web Token (JWT) — RFC 7519*. IETF, 2015. Disponible en: https://datatracker.ietf.org/doc/html/rfc7519 — Especificación del estándar JWT utilizado para la autenticación stateless del sistema.</w:t>
      </w:r>
    </w:p>
    <w:p>
      <w:pPr>
        <w:spacing w:before="0" w:after="120" w:line="360" w:lineRule="auto"/>
      </w:pPr>
      <w:r>
        <w:rPr>
          <w:rFonts w:ascii="Arial" w:hAnsi="Arial"/>
          <w:sz w:val="24"/>
        </w:rPr>
        <w:t xml:space="preserve">[5] Niemöller, B. *jjwt Library Documentation 0.12.x*. Stormpath / Broadcom, 2024. Disponible en: https://github.com/jwtk/jjwt — Librería empleada para generar y validar tokens JWT en </w:t>
      </w:r>
      <w:r>
        <w:rPr>
          <w:rFonts w:ascii="Arial" w:hAnsi="Arial"/>
          <w:sz w:val="20"/>
        </w:rPr>
        <w:t>JwtService</w:t>
      </w:r>
      <w:r>
        <w:rPr>
          <w:rFonts w:ascii="Arial" w:hAnsi="Arial"/>
          <w:sz w:val="24"/>
        </w:rPr>
        <w:t>.</w:t>
      </w:r>
    </w:p>
    <w:p>
      <w:pPr>
        <w:spacing w:before="0" w:after="120" w:line="360" w:lineRule="auto"/>
      </w:pPr>
      <w:r>
        <w:rPr>
          <w:rFonts w:ascii="Arial" w:hAnsi="Arial"/>
          <w:sz w:val="24"/>
        </w:rPr>
        <w:t>[6] Terracotta, Inc. *Quartz Scheduler Documentation 2.3.x*. 2023. Disponible en: https://www.quartz-scheduler.org/documentation/ — Referencia para la configuración del job de monitorización periódica (</w:t>
      </w:r>
      <w:r>
        <w:rPr>
          <w:rFonts w:ascii="Arial" w:hAnsi="Arial"/>
          <w:sz w:val="20"/>
        </w:rPr>
        <w:t>PriceMonitorJob</w:t>
      </w:r>
      <w:r>
        <w:rPr>
          <w:rFonts w:ascii="Arial" w:hAnsi="Arial"/>
          <w:sz w:val="24"/>
        </w:rPr>
        <w:t>).</w:t>
      </w:r>
    </w:p>
    <w:p>
      <w:pPr>
        <w:spacing w:before="0" w:after="120" w:line="360" w:lineRule="auto"/>
      </w:pPr>
      <w:r>
        <w:rPr>
          <w:rFonts w:ascii="Arial" w:hAnsi="Arial"/>
          <w:sz w:val="24"/>
        </w:rPr>
        <w:t>[7] Keepa GmbH. *Keepa API Documentation*. 2024. Disponible en: https://keepa.com/#!discuss/t/keepa-api/99 — Documentación de la API usada para obtener precios de Amazon España por ASIN.</w:t>
      </w:r>
    </w:p>
    <w:p>
      <w:pPr>
        <w:spacing w:before="0" w:after="120" w:line="360" w:lineRule="auto"/>
      </w:pPr>
      <w:r>
        <w:rPr>
          <w:rFonts w:ascii="Arial" w:hAnsi="Arial"/>
          <w:sz w:val="24"/>
        </w:rPr>
        <w:t>[8] Wooldridge, B. *HikariCP — High-Performance JDBC Connection Pool*. 2024. Disponible en: https://github.com/brettwooldridge/HikariCP — Pool de conexiones configurado en el perfil de producción con un máximo de 20 conexiones.</w:t>
      </w:r>
    </w:p>
    <w:p>
      <w:pPr>
        <w:spacing w:before="0" w:after="120" w:line="360" w:lineRule="auto"/>
      </w:pPr>
      <w:r>
        <w:rPr>
          <w:rFonts w:ascii="Arial" w:hAnsi="Arial"/>
          <w:sz w:val="24"/>
        </w:rPr>
        <w:t>[9] Springdoc contributors. *SpringDoc OpenAPI Documentation*. 2024. Disponible en: https://springdoc.org/ — Generación automática de la documentación Swagger UI a partir de las anotaciones de los controladores.</w:t>
      </w:r>
    </w:p>
    <w:p>
      <w:pPr>
        <w:spacing w:before="0" w:after="120" w:line="360" w:lineRule="auto"/>
      </w:pPr>
      <w:r>
        <w:rPr>
          <w:rFonts w:ascii="Arial" w:hAnsi="Arial"/>
          <w:sz w:val="24"/>
        </w:rPr>
        <w:t>[10] Walls, C. *Spring in Action*, 6ª edición. Manning Publications, 2022. — Referencia general para patrones de diseño con Spring Boot, arquitectura en capas y gestión de transacciones.</w:t>
      </w:r>
    </w:p>
    <w:p>
      <w:pPr>
        <w:spacing w:before="0" w:after="120" w:line="360" w:lineRule="auto"/>
      </w:pPr>
      <w:r>
        <w:rPr>
          <w:rFonts w:ascii="Arial" w:hAnsi="Arial"/>
          <w:sz w:val="24"/>
        </w:rPr>
        <w:t>[11] Fowler, M. *Patterns of Enterprise Application Architecture*. Addison-Wesley, 2002. — Base conceptual para los patrones Repository, Service Layer y DTO utilizados en la arquitectura del backend.</w:t>
      </w:r>
    </w:p>
    <w:p>
      <w:pPr>
        <w:spacing w:before="0" w:after="120" w:line="360" w:lineRule="auto"/>
      </w:pPr>
      <w:r>
        <w:rPr>
          <w:rFonts w:ascii="Arial" w:hAnsi="Arial"/>
          <w:sz w:val="24"/>
        </w:rPr>
        <w:t>[12] Wieruch, R. *The Road to React*. Self-published, 2022. Disponible en: https://www.roadtoreact.com/ — Referencia conceptual para el modelo de estado reactivo aplicado en Android con StateFlow y Jetpack Compose.</w:t>
      </w:r>
    </w:p>
    <w:p>
      <w:pPr>
        <w:spacing w:before="0" w:after="120" w:line="360" w:lineRule="auto"/>
      </w:pPr>
      <w:r>
        <w:rPr>
          <w:rFonts w:ascii="Arial" w:hAnsi="Arial"/>
          <w:sz w:val="24"/>
        </w:rPr>
        <w:t>[13] Witalec, F. *Jetpack Compose internals*. Leanpub, 2022. Disponible en: https://leanpub.com/composeinternals — Consulta para entender el ciclo de recomposición y la gestión del estado en Compose.</w:t>
      </w:r>
    </w:p>
    <w:p>
      <w:pPr>
        <w:spacing w:before="0" w:after="120" w:line="360" w:lineRule="auto"/>
      </w:pPr>
      <w:r>
        <w:rPr>
          <w:rFonts w:ascii="Arial" w:hAnsi="Arial"/>
          <w:sz w:val="24"/>
        </w:rPr>
        <w:t xml:space="preserve">[14] Baeldung. *Guide to @Async in Spring*. 2023. Disponible en: https://www.baeldung.com/spring-async — Consulta para la implementación de </w:t>
      </w:r>
      <w:r>
        <w:rPr>
          <w:rFonts w:ascii="Arial" w:hAnsi="Arial"/>
          <w:sz w:val="20"/>
        </w:rPr>
        <w:t>CompletableFuture</w:t>
      </w:r>
      <w:r>
        <w:rPr>
          <w:rFonts w:ascii="Arial" w:hAnsi="Arial"/>
          <w:sz w:val="24"/>
        </w:rPr>
        <w:t xml:space="preserve"> y el executor dedicado de Keepa.</w:t>
      </w:r>
    </w:p>
    <w:p>
      <w:pPr>
        <w:spacing w:before="0" w:after="120" w:line="360" w:lineRule="auto"/>
      </w:pPr>
      <w:r>
        <w:rPr>
          <w:rFonts w:ascii="Arial" w:hAnsi="Arial"/>
          <w:sz w:val="24"/>
        </w:rPr>
        <w:t>[15] OWASP Foundation. *REST Security Cheat Sheet*. 2024. Disponible en: https://cheatsheetseries.owasp.org/cheatsheets/REST_Security_Cheat_Sheet.html — Referencia de seguridad para la configuración de cabeceras HTTP, CORS y validación de tokens.</w:t>
      </w:r>
    </w:p>
    <w:p>
      <w:pPr>
        <w:spacing w:line="360" w:lineRule="auto" w:before="280" w:after="120"/>
      </w:pPr>
      <w:r>
        <w:rPr>
          <w:rFonts w:ascii="Arial" w:hAnsi="Arial"/>
          <w:b/>
          <w:color w:val="1B2A4A"/>
          <w:sz w:val="28"/>
        </w:rPr>
        <w:t>Anexos</w:t>
      </w:r>
    </w:p>
    <w:p>
      <w:pPr>
        <w:spacing w:line="360" w:lineRule="auto" w:before="200" w:after="80"/>
      </w:pPr>
      <w:r>
        <w:rPr>
          <w:rFonts w:ascii="Arial" w:hAnsi="Arial"/>
          <w:b/>
          <w:color w:val="1B2A4A"/>
          <w:sz w:val="24"/>
        </w:rPr>
        <w:t>Anexo A: Instrucciones de Instalación y Ejecución</w:t>
      </w:r>
    </w:p>
    <w:p>
      <w:pPr>
        <w:spacing w:before="0" w:after="120" w:line="360" w:lineRule="auto"/>
      </w:pPr>
      <w:r>
        <w:rPr>
          <w:rFonts w:ascii="Arial" w:hAnsi="Arial"/>
          <w:sz w:val="24"/>
        </w:rPr>
      </w:r>
      <w:r>
        <w:rPr>
          <w:rFonts w:ascii="Arial" w:hAnsi="Arial"/>
          <w:b/>
          <w:sz w:val="24"/>
        </w:rPr>
        <w:t>Requisitos:</w:t>
      </w:r>
      <w:r>
        <w:rPr>
          <w:rFonts w:ascii="Arial" w:hAnsi="Arial"/>
          <w:sz w:val="24"/>
        </w:rPr>
      </w:r>
    </w:p>
    <w:p>
      <w:pPr>
        <w:pStyle w:val="ListBullet"/>
        <w:spacing w:before="0" w:after="60" w:line="360" w:lineRule="auto"/>
        <w:ind w:left="283"/>
      </w:pPr>
      <w:r>
        <w:rPr>
          <w:rFonts w:ascii="Arial" w:hAnsi="Arial"/>
          <w:sz w:val="24"/>
        </w:rPr>
        <w:t>Java 17 o superior</w:t>
      </w:r>
    </w:p>
    <w:p>
      <w:pPr>
        <w:pStyle w:val="ListBullet"/>
        <w:spacing w:before="0" w:after="60" w:line="360" w:lineRule="auto"/>
        <w:ind w:left="283"/>
      </w:pPr>
      <w:r>
        <w:rPr>
          <w:rFonts w:ascii="Arial" w:hAnsi="Arial"/>
          <w:sz w:val="24"/>
        </w:rPr>
        <w:t>Maven 3.8 o superior</w:t>
      </w:r>
    </w:p>
    <w:p>
      <w:pPr>
        <w:pStyle w:val="ListBullet"/>
        <w:spacing w:before="0" w:after="60" w:line="360" w:lineRule="auto"/>
        <w:ind w:left="283"/>
      </w:pPr>
      <w:r>
        <w:rPr>
          <w:rFonts w:ascii="Arial" w:hAnsi="Arial"/>
          <w:sz w:val="24"/>
        </w:rPr>
        <w:t>Docker y Docker Compose</w:t>
      </w:r>
    </w:p>
    <w:p>
      <w:pPr>
        <w:spacing w:before="0" w:after="120" w:line="360" w:lineRule="auto"/>
      </w:pPr>
      <w:r>
        <w:rPr>
          <w:rFonts w:ascii="Arial" w:hAnsi="Arial"/>
          <w:sz w:val="24"/>
        </w:rPr>
      </w:r>
      <w:r>
        <w:rPr>
          <w:rFonts w:ascii="Arial" w:hAnsi="Arial"/>
          <w:b/>
          <w:sz w:val="24"/>
        </w:rPr>
        <w:t>Pasos:</w:t>
      </w:r>
      <w:r>
        <w:rPr>
          <w:rFonts w:ascii="Arial" w:hAnsi="Arial"/>
          <w:sz w:val="24"/>
        </w:rPr>
      </w:r>
    </w:p>
    <w:p>
      <w:pPr>
        <w:spacing w:before="120" w:after="120"/>
        <w:ind w:left="283" w:right="283"/>
        <w:shd w:val="clear" w:color="auto" w:fill="F0F0F0"/>
      </w:pPr>
      <w:r>
        <w:rPr>
          <w:rFonts w:ascii="Courier New" w:hAnsi="Courier New"/>
          <w:sz w:val="18"/>
        </w:rPr>
        <w:t># 1. Clonar el repositorio</w:t>
        <w:br/>
        <w:t>git clone https://github.com/[usuario]/pricewise-backend.git</w:t>
        <w:br/>
        <w:t>cd pricewise-backend</w:t>
        <w:br/>
        <w:br/>
        <w:t># 2. Arrancar PostgreSQL con Docker</w:t>
        <w:br/>
        <w:t>docker-compose up -d</w:t>
        <w:br/>
        <w:br/>
        <w:t># 3. Configurar variables de entorno</w:t>
        <w:br/>
        <w:t>cp .env.example .env</w:t>
        <w:br/>
        <w:t># Editar .env con JWT_SECRET y DB_PASSWORD</w:t>
        <w:br/>
        <w:br/>
        <w:t># 4. Ejecutar la aplicación</w:t>
        <w:br/>
        <w:t>mvn spring-boot:run</w:t>
        <w:br/>
        <w:br/>
        <w:t># La API estará disponible en:</w:t>
        <w:br/>
        <w:t># http://localhost:9090/swagger-ui.html  (documentación interactiva)</w:t>
        <w:br/>
        <w:t># http://localhost:9090/api/health        (health check)</w:t>
      </w:r>
    </w:p>
    <w:p>
      <w:pPr>
        <w:spacing w:line="360" w:lineRule="auto" w:before="200" w:after="80"/>
      </w:pPr>
      <w:r>
        <w:rPr>
          <w:rFonts w:ascii="Arial" w:hAnsi="Arial"/>
          <w:b/>
          <w:color w:val="1B2A4A"/>
          <w:sz w:val="24"/>
        </w:rPr>
        <w:t>Anexo B: Ejemplos de Peticiones a la API</w:t>
      </w:r>
    </w:p>
    <w:p>
      <w:pPr>
        <w:spacing w:before="0" w:after="120" w:line="360" w:lineRule="auto"/>
      </w:pPr>
      <w:r>
        <w:rPr>
          <w:rFonts w:ascii="Arial" w:hAnsi="Arial"/>
          <w:sz w:val="24"/>
        </w:rPr>
      </w:r>
      <w:r>
        <w:rPr>
          <w:rFonts w:ascii="Arial" w:hAnsi="Arial"/>
          <w:b/>
          <w:sz w:val="24"/>
        </w:rPr>
        <w:t>Registro de usuario:</w:t>
      </w:r>
      <w:r>
        <w:rPr>
          <w:rFonts w:ascii="Arial" w:hAnsi="Arial"/>
          <w:sz w:val="24"/>
        </w:rPr>
      </w:r>
    </w:p>
    <w:p>
      <w:pPr>
        <w:spacing w:before="120" w:after="120"/>
        <w:ind w:left="283" w:right="283"/>
        <w:shd w:val="clear" w:color="auto" w:fill="F0F0F0"/>
      </w:pPr>
      <w:r>
        <w:rPr>
          <w:rFonts w:ascii="Courier New" w:hAnsi="Courier New"/>
          <w:sz w:val="18"/>
        </w:rPr>
        <w:t>POST /api/auth/register</w:t>
        <w:br/>
        <w:t>Content-Type: application/json</w:t>
        <w:br/>
        <w:br/>
        <w:t>{</w:t>
        <w:br/>
        <w:t xml:space="preserve">  "username": "miempresa",</w:t>
        <w:br/>
        <w:t xml:space="preserve">  "email": "contacto@miempresa.com",</w:t>
        <w:br/>
        <w:t xml:space="preserve">  "password": "password123",</w:t>
        <w:br/>
        <w:t xml:space="preserve">  "businessName": "Mi Empresa SL",</w:t>
        <w:br/>
        <w:t xml:space="preserve">  "businessType": "Electrónica"</w:t>
        <w:br/>
        <w:t>}</w:t>
      </w:r>
    </w:p>
    <w:p>
      <w:pPr>
        <w:spacing w:before="0" w:after="120" w:line="360" w:lineRule="auto"/>
      </w:pPr>
      <w:r>
        <w:rPr>
          <w:rFonts w:ascii="Arial" w:hAnsi="Arial"/>
          <w:sz w:val="24"/>
        </w:rPr>
      </w:r>
      <w:r>
        <w:rPr>
          <w:rFonts w:ascii="Arial" w:hAnsi="Arial"/>
          <w:b/>
          <w:sz w:val="24"/>
        </w:rPr>
        <w:t>Crear un producto:</w:t>
      </w:r>
      <w:r>
        <w:rPr>
          <w:rFonts w:ascii="Arial" w:hAnsi="Arial"/>
          <w:sz w:val="24"/>
        </w:rPr>
      </w:r>
    </w:p>
    <w:p>
      <w:pPr>
        <w:spacing w:before="120" w:after="120"/>
        <w:ind w:left="283" w:right="283"/>
        <w:shd w:val="clear" w:color="auto" w:fill="F0F0F0"/>
      </w:pPr>
      <w:r>
        <w:rPr>
          <w:rFonts w:ascii="Courier New" w:hAnsi="Courier New"/>
          <w:sz w:val="18"/>
        </w:rPr>
        <w:t>POST /api/products</w:t>
        <w:br/>
        <w:t>Authorization: Bearer eyJ...</w:t>
        <w:br/>
        <w:t>Content-Type: application/json</w:t>
        <w:br/>
        <w:br/>
        <w:t>{</w:t>
        <w:br/>
        <w:t xml:space="preserve">  "name": "Auriculares Sony WH-1000XM5",</w:t>
        <w:br/>
        <w:t xml:space="preserve">  "sku": "B09XS7JWHH",</w:t>
        <w:br/>
        <w:t xml:space="preserve">  "currentPrice": 349.99,</w:t>
        <w:br/>
        <w:t xml:space="preserve">  "costPrice": 220.00,</w:t>
        <w:br/>
        <w:t xml:space="preserve">  "category": "Electrónica",</w:t>
        <w:br/>
        <w:t xml:space="preserve">  "brand": "Sony"</w:t>
        <w:br/>
        <w:t>}</w:t>
      </w:r>
    </w:p>
    <w:p>
      <w:pPr>
        <w:spacing w:before="0" w:after="120" w:line="360" w:lineRule="auto"/>
      </w:pPr>
      <w:r>
        <w:rPr>
          <w:rFonts w:ascii="Arial" w:hAnsi="Arial"/>
          <w:sz w:val="24"/>
        </w:rPr>
      </w:r>
      <w:r>
        <w:rPr>
          <w:rFonts w:ascii="Arial" w:hAnsi="Arial"/>
          <w:b/>
          <w:sz w:val="24"/>
        </w:rPr>
        <w:t>Consultar precio en Amazon:</w:t>
      </w:r>
      <w:r>
        <w:rPr>
          <w:rFonts w:ascii="Arial" w:hAnsi="Arial"/>
          <w:sz w:val="24"/>
        </w:rPr>
      </w:r>
    </w:p>
    <w:p>
      <w:pPr>
        <w:spacing w:before="120" w:after="120"/>
        <w:ind w:left="283" w:right="283"/>
        <w:shd w:val="clear" w:color="auto" w:fill="F0F0F0"/>
      </w:pPr>
      <w:r>
        <w:rPr>
          <w:rFonts w:ascii="Courier New" w:hAnsi="Courier New"/>
          <w:sz w:val="18"/>
        </w:rPr>
        <w:t>GET /api/competitors/amazon/price/B09XS7JWHH</w:t>
        <w:br/>
        <w:t>Authorization: Bearer eyJ...</w:t>
      </w:r>
    </w:p>
    <w:p>
      <w:pPr>
        <w:spacing w:before="0" w:after="120" w:line="360" w:lineRule="auto"/>
      </w:pPr>
      <w:r>
        <w:rPr>
          <w:rFonts w:ascii="Arial" w:hAnsi="Arial"/>
          <w:sz w:val="24"/>
        </w:rPr>
        <w:t>Respuesta:</w:t>
      </w:r>
    </w:p>
    <w:p>
      <w:pPr>
        <w:spacing w:before="120" w:after="120"/>
        <w:ind w:left="283" w:right="283"/>
        <w:shd w:val="clear" w:color="auto" w:fill="F0F0F0"/>
      </w:pPr>
      <w:r>
        <w:rPr>
          <w:rFonts w:ascii="Courier New" w:hAnsi="Courier New"/>
          <w:sz w:val="18"/>
        </w:rPr>
        <w:t>{</w:t>
        <w:br/>
        <w:t xml:space="preserve">  "success": true,</w:t>
        <w:br/>
        <w:t xml:space="preserve">  "data": {</w:t>
        <w:br/>
        <w:t xml:space="preserve">    "asin": "B09XS7JWHH",</w:t>
        <w:br/>
        <w:t xml:space="preserve">    "price": 319.99,</w:t>
        <w:br/>
        <w:t xml:space="preserve">    "available": true,</w:t>
        <w:br/>
        <w:t xml:space="preserve">    "currency": "EUR",</w:t>
        <w:br/>
        <w:t xml:space="preserve">    "productTitle": "Sony WH-1000XM5 Auriculares Inalámbricos...",</w:t>
        <w:br/>
        <w:t xml:space="preserve">    "productUrl": "https://www.amazon.es/dp/B09XS7JWHH",</w:t>
        <w:br/>
        <w:t xml:space="preserve">    "scrapedAt": "2026-02-10T14:30:00"</w:t>
        <w:br/>
        <w:t xml:space="preserve">  }</w:t>
        <w:br/>
        <w:t>}</w:t>
      </w:r>
    </w:p>
    <w:p>
      <w:pPr>
        <w:spacing w:before="0" w:after="120" w:line="360" w:lineRule="auto"/>
      </w:pPr>
      <w:r>
        <w:rPr>
          <w:rFonts w:ascii="Arial" w:hAnsi="Arial"/>
          <w:sz w:val="24"/>
        </w:rPr>
      </w:r>
      <w:r>
        <w:rPr>
          <w:rFonts w:ascii="Arial" w:hAnsi="Arial"/>
          <w:b/>
          <w:sz w:val="24"/>
        </w:rPr>
        <w:t>Sincronizar producto con Amazon y obtener recomendación:</w:t>
      </w:r>
      <w:r>
        <w:rPr>
          <w:rFonts w:ascii="Arial" w:hAnsi="Arial"/>
          <w:sz w:val="24"/>
        </w:rPr>
      </w:r>
    </w:p>
    <w:p>
      <w:pPr>
        <w:spacing w:before="120" w:after="120"/>
        <w:ind w:left="283" w:right="283"/>
        <w:shd w:val="clear" w:color="auto" w:fill="F0F0F0"/>
      </w:pPr>
      <w:r>
        <w:rPr>
          <w:rFonts w:ascii="Courier New" w:hAnsi="Courier New"/>
          <w:sz w:val="18"/>
        </w:rPr>
        <w:t>POST /api/competitors/amazon/sync/1</w:t>
        <w:br/>
        <w:t>Authorization: Bearer eyJ...</w:t>
      </w:r>
    </w:p>
    <w:p>
      <w:pPr>
        <w:spacing w:before="0" w:after="120" w:line="360" w:lineRule="auto"/>
      </w:pPr>
      <w:r>
        <w:rPr>
          <w:rFonts w:ascii="Arial" w:hAnsi="Arial"/>
          <w:sz w:val="24"/>
        </w:rPr>
        <w:t>Respuesta:</w:t>
      </w:r>
    </w:p>
    <w:p>
      <w:pPr>
        <w:spacing w:before="120" w:after="120"/>
        <w:ind w:left="283" w:right="283"/>
        <w:shd w:val="clear" w:color="auto" w:fill="F0F0F0"/>
      </w:pPr>
      <w:r>
        <w:rPr>
          <w:rFonts w:ascii="Courier New" w:hAnsi="Courier New"/>
          <w:sz w:val="18"/>
        </w:rPr>
        <w:t>{</w:t>
        <w:br/>
        <w:t xml:space="preserve">  "success": true,</w:t>
        <w:br/>
        <w:t xml:space="preserve">  "message": "Sincronización iniciada. El precio se actualizará en segundo plano."</w:t>
        <w:br/>
        <w:t>}</w:t>
      </w:r>
    </w:p>
    <w:p>
      <w:pPr>
        <w:spacing w:line="360" w:lineRule="auto" w:before="200" w:after="80"/>
      </w:pPr>
      <w:r>
        <w:rPr>
          <w:rFonts w:ascii="Arial" w:hAnsi="Arial"/>
          <w:b/>
          <w:color w:val="1B2A4A"/>
          <w:sz w:val="24"/>
        </w:rPr>
        <w:t>Anexo C: Diagrama de Clases Simplificado</w:t>
      </w:r>
    </w:p>
    <w:p>
      <w:pPr>
        <w:spacing w:before="120" w:after="120"/>
        <w:ind w:left="283" w:right="283"/>
        <w:shd w:val="clear" w:color="auto" w:fill="F0F0F0"/>
      </w:pPr>
      <w:r>
        <w:rPr>
          <w:rFonts w:ascii="Courier New" w:hAnsi="Courier New"/>
          <w:sz w:val="18"/>
        </w:rPr>
        <w:t>User</w:t>
        <w:br/>
        <w:t xml:space="preserve"> ├── id: Long</w:t>
        <w:br/>
        <w:t xml:space="preserve"> ├── username: String</w:t>
        <w:br/>
        <w:t xml:space="preserve"> ├── email: String</w:t>
        <w:br/>
        <w:t xml:space="preserve"> ├── role: Role {USER, ADMIN}</w:t>
        <w:br/>
        <w:t xml:space="preserve"> └── products: Set&lt;Product&gt;</w:t>
        <w:br/>
        <w:br/>
        <w:t>Product</w:t>
        <w:br/>
        <w:t xml:space="preserve"> ├── id: Long</w:t>
        <w:br/>
        <w:t xml:space="preserve"> ├── name: String</w:t>
        <w:br/>
        <w:t xml:space="preserve"> ├── sku: String</w:t>
        <w:br/>
        <w:t xml:space="preserve"> ├── currentPrice: BigDecimal</w:t>
        <w:br/>
        <w:t xml:space="preserve"> ├── costPrice: BigDecimal</w:t>
        <w:br/>
        <w:t xml:space="preserve"> ├── monitoringEnabled: Boolean</w:t>
        <w:br/>
        <w:t xml:space="preserve"> ├── user: User</w:t>
        <w:br/>
        <w:t xml:space="preserve"> ├── priceHistory: List&lt;PriceHistory&gt;</w:t>
        <w:br/>
        <w:t xml:space="preserve"> └── getMargin(): BigDecimal</w:t>
        <w:br/>
        <w:br/>
        <w:t>PriceHistory</w:t>
        <w:br/>
        <w:t xml:space="preserve"> ├── price: BigDecimal</w:t>
        <w:br/>
        <w:t xml:space="preserve"> ├── previousPrice: BigDecimal</w:t>
        <w:br/>
        <w:t xml:space="preserve"> ├── changeType: {INITIAL, INCREASE, DECREASE, NO_CHANGE}</w:t>
        <w:br/>
        <w:t xml:space="preserve"> └── recordedAt: LocalDateTime</w:t>
        <w:br/>
        <w:br/>
        <w:t>CompetitorPrice</w:t>
        <w:br/>
        <w:t xml:space="preserve"> ├── price: BigDecimal</w:t>
        <w:br/>
        <w:t xml:space="preserve"> ├── available: Boolean</w:t>
        <w:br/>
        <w:t xml:space="preserve"> ├── competitor: Competitor</w:t>
        <w:br/>
        <w:t xml:space="preserve"> ├── product: Product</w:t>
        <w:br/>
        <w:t xml:space="preserve"> └── getPriceDifferencePercent(): BigDecimal</w:t>
        <w:br/>
        <w:br/>
        <w:t>PriceRecommendation</w:t>
        <w:br/>
        <w:t xml:space="preserve"> ├── recommendationType: {PRICE_TOO_HIGH, PRICE_TOO_LOW, COMPETITOR_DROP, ...}</w:t>
        <w:br/>
        <w:t xml:space="preserve"> ├── suggestedPrice: BigDecimal</w:t>
        <w:br/>
        <w:t xml:space="preserve"> ├── priceDifferencePercent: BigDecimal</w:t>
        <w:br/>
        <w:t xml:space="preserve"> ├── status: {PENDING, APPLIED, DISMISSED, EXPIRED}</w:t>
        <w:br/>
        <w:t xml:space="preserve"> └── priority: {LOW, MEDIUM, HIGH, URGENT}</w:t>
        <w:br/>
        <w:br/>
        <w:t>Alert</w:t>
        <w:br/>
        <w:t xml:space="preserve"> ├── alertType: {COMPETITOR_PRICE_DROP, COMPETITOR_PRICE_RISE, ...}</w:t>
        <w:br/>
        <w:t xml:space="preserve"> ├── severity: {INFO, WARNING, CRITICAL}</w:t>
        <w:br/>
        <w:t xml:space="preserve"> ├── isRead: Boolean</w:t>
        <w:br/>
        <w:t xml:space="preserve"> └── changePercent: BigDecimal</w:t>
      </w:r>
    </w:p>
    <w:sectPr w:rsidR="00FC693F" w:rsidRPr="0006063C" w:rsidSect="00034616">
      <w:pgSz w:w="12240" w:h="15840"/>
      <w:pgMar w:top="1417" w:right="1701"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