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2DC5E89" w:rsidR="00531FBF" w:rsidRPr="00B7788F" w:rsidRDefault="00412540" w:rsidP="00B7788F">
            <w:pPr>
              <w:contextualSpacing/>
              <w:jc w:val="center"/>
              <w:rPr>
                <w:rFonts w:eastAsia="Times New Roman" w:cstheme="minorHAnsi"/>
                <w:b/>
                <w:bCs/>
                <w:sz w:val="22"/>
                <w:szCs w:val="22"/>
              </w:rPr>
            </w:pPr>
            <w:r>
              <w:rPr>
                <w:rFonts w:eastAsia="Times New Roman" w:cstheme="minorHAnsi"/>
                <w:b/>
                <w:bCs/>
                <w:sz w:val="22"/>
                <w:szCs w:val="22"/>
              </w:rPr>
              <w:t>4-16-2023</w:t>
            </w:r>
          </w:p>
        </w:tc>
        <w:tc>
          <w:tcPr>
            <w:tcW w:w="2338" w:type="dxa"/>
            <w:tcMar>
              <w:left w:w="115" w:type="dxa"/>
              <w:right w:w="115" w:type="dxa"/>
            </w:tcMar>
          </w:tcPr>
          <w:p w14:paraId="07699096" w14:textId="409C60AE" w:rsidR="00531FBF" w:rsidRPr="00B7788F" w:rsidRDefault="00412540" w:rsidP="00B7788F">
            <w:pPr>
              <w:contextualSpacing/>
              <w:jc w:val="center"/>
              <w:rPr>
                <w:rFonts w:eastAsia="Times New Roman" w:cstheme="minorHAnsi"/>
                <w:b/>
                <w:bCs/>
                <w:sz w:val="22"/>
                <w:szCs w:val="22"/>
              </w:rPr>
            </w:pPr>
            <w:r>
              <w:rPr>
                <w:rFonts w:eastAsia="Times New Roman" w:cstheme="minorHAnsi"/>
                <w:b/>
                <w:bCs/>
                <w:sz w:val="22"/>
                <w:szCs w:val="22"/>
              </w:rPr>
              <w:t>Alex Mecum</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787799B" w:rsidR="00485402" w:rsidRPr="00B7788F" w:rsidRDefault="00412540" w:rsidP="00D47759">
      <w:pPr>
        <w:contextualSpacing/>
        <w:rPr>
          <w:rFonts w:cstheme="minorHAnsi"/>
          <w:sz w:val="22"/>
          <w:szCs w:val="22"/>
        </w:rPr>
      </w:pPr>
      <w:r>
        <w:rPr>
          <w:rFonts w:cstheme="minorHAnsi"/>
          <w:sz w:val="22"/>
          <w:szCs w:val="22"/>
        </w:rPr>
        <w:t>Alex Mecum</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4029DE6" w14:textId="5E776690" w:rsidR="00412540" w:rsidRPr="00412540" w:rsidRDefault="00412540" w:rsidP="00412540">
      <w:pPr>
        <w:spacing w:line="480" w:lineRule="auto"/>
        <w:rPr>
          <w:rFonts w:eastAsia="Times New Roman"/>
          <w:sz w:val="22"/>
          <w:szCs w:val="22"/>
        </w:rPr>
      </w:pPr>
      <w:r w:rsidRPr="00412540">
        <w:rPr>
          <w:rFonts w:eastAsia="Times New Roman"/>
          <w:sz w:val="22"/>
          <w:szCs w:val="22"/>
        </w:rPr>
        <w:tab/>
      </w:r>
      <w:r w:rsidRPr="00412540">
        <w:rPr>
          <w:rFonts w:eastAsia="Times New Roman"/>
          <w:sz w:val="22"/>
          <w:szCs w:val="22"/>
        </w:rPr>
        <w:t>Given the nature of the type of data we are trying to protect, I would recommend the</w:t>
      </w:r>
      <w:r w:rsidRPr="00412540">
        <w:rPr>
          <w:rFonts w:eastAsia="Times New Roman"/>
          <w:sz w:val="22"/>
          <w:szCs w:val="22"/>
        </w:rPr>
        <w:t xml:space="preserve"> Advanced Encryption Cypher (AES)</w:t>
      </w:r>
      <w:r w:rsidRPr="00412540">
        <w:rPr>
          <w:rFonts w:eastAsia="Times New Roman"/>
          <w:sz w:val="22"/>
          <w:szCs w:val="22"/>
        </w:rPr>
        <w:t>.  AES</w:t>
      </w:r>
      <w:r w:rsidRPr="00412540">
        <w:rPr>
          <w:rFonts w:eastAsia="Times New Roman"/>
          <w:sz w:val="22"/>
          <w:szCs w:val="22"/>
        </w:rPr>
        <w:t xml:space="preserve"> is often referred to as the gold standard for encrypting data</w:t>
      </w:r>
      <w:r w:rsidRPr="00412540">
        <w:rPr>
          <w:rFonts w:eastAsia="Times New Roman"/>
          <w:sz w:val="22"/>
          <w:szCs w:val="22"/>
        </w:rPr>
        <w:t xml:space="preserve"> and is </w:t>
      </w:r>
      <w:r w:rsidRPr="00412540">
        <w:rPr>
          <w:rFonts w:eastAsia="Times New Roman"/>
          <w:sz w:val="22"/>
          <w:szCs w:val="22"/>
        </w:rPr>
        <w:t>the go-to encryption cipher of the US government.  It has since been used for most industries and services, including being used for almost everything online.  As this includes financial information, Artemis Financial will find AES to be a great choice for their purposes.</w:t>
      </w:r>
    </w:p>
    <w:p w14:paraId="73703800" w14:textId="004A5E01" w:rsidR="00412540" w:rsidRPr="00412540" w:rsidRDefault="00412540" w:rsidP="00412540">
      <w:pPr>
        <w:spacing w:line="480" w:lineRule="auto"/>
        <w:rPr>
          <w:rFonts w:eastAsia="Times New Roman"/>
          <w:sz w:val="22"/>
          <w:szCs w:val="22"/>
        </w:rPr>
      </w:pPr>
      <w:r w:rsidRPr="00412540">
        <w:rPr>
          <w:rFonts w:eastAsia="Times New Roman"/>
          <w:sz w:val="22"/>
          <w:szCs w:val="22"/>
        </w:rPr>
        <w:tab/>
        <w:t>Cyphers use what are known as hash functions.  Basically, the hash function takes regular data and makes it unreadable.  To have a hash function convert the data, a key is required.  AES allows for 128-bit, 192-bit, and 256-bit keys, which refers to the number of characters in the key.  For comparison, the Data Encryption Standard was only 56 bits.  Today, it can be brute-</w:t>
      </w:r>
      <w:proofErr w:type="spellStart"/>
      <w:r w:rsidRPr="00412540">
        <w:rPr>
          <w:rFonts w:eastAsia="Times New Roman"/>
          <w:sz w:val="22"/>
          <w:szCs w:val="22"/>
        </w:rPr>
        <w:t>forced</w:t>
      </w:r>
      <w:proofErr w:type="spellEnd"/>
      <w:r w:rsidRPr="00412540">
        <w:rPr>
          <w:rFonts w:eastAsia="Times New Roman"/>
          <w:sz w:val="22"/>
          <w:szCs w:val="22"/>
        </w:rPr>
        <w:t xml:space="preserve"> in only 362 seconds.  AES’s 128-bit, however, would need upwards of 36 quadrillion years to brute-force.</w:t>
      </w:r>
      <w:r w:rsidRPr="00412540">
        <w:rPr>
          <w:rFonts w:eastAsia="Times New Roman"/>
          <w:sz w:val="22"/>
          <w:szCs w:val="22"/>
        </w:rPr>
        <w:t xml:space="preserve">  In this case, I would recommend Artemis Financial uses the 256-bit algorithm.</w:t>
      </w:r>
    </w:p>
    <w:p w14:paraId="332141BA" w14:textId="77777777" w:rsidR="00412540" w:rsidRPr="00412540" w:rsidRDefault="00412540" w:rsidP="00412540">
      <w:pPr>
        <w:spacing w:line="480" w:lineRule="auto"/>
        <w:rPr>
          <w:rFonts w:eastAsia="Times New Roman"/>
          <w:sz w:val="22"/>
          <w:szCs w:val="22"/>
        </w:rPr>
      </w:pPr>
      <w:r w:rsidRPr="00412540">
        <w:rPr>
          <w:rFonts w:eastAsia="Times New Roman"/>
          <w:sz w:val="22"/>
          <w:szCs w:val="22"/>
        </w:rPr>
        <w:tab/>
        <w:t>While these large keys are a big advantage for AES, there’s also a rather prominent disadvantage.  AES encrypts every block of data the same way.  If someone were able to access one part of your data, they would be able to access all of them.  As such, Artemis Financial should take other precautions when using AES.</w:t>
      </w:r>
    </w:p>
    <w:p w14:paraId="1DE33B70" w14:textId="77777777" w:rsidR="00412540" w:rsidRPr="00412540" w:rsidRDefault="00412540" w:rsidP="00412540">
      <w:pPr>
        <w:spacing w:line="480" w:lineRule="auto"/>
        <w:rPr>
          <w:rFonts w:eastAsia="Times New Roman"/>
          <w:sz w:val="22"/>
          <w:szCs w:val="22"/>
        </w:rPr>
      </w:pPr>
      <w:r w:rsidRPr="00412540">
        <w:rPr>
          <w:rFonts w:eastAsia="Times New Roman"/>
          <w:sz w:val="22"/>
          <w:szCs w:val="22"/>
        </w:rPr>
        <w:tab/>
        <w:t>One precaution they should take is creating a random key.  While a pattern would be easy for a person to remember, it would also make that key easier for someone else to find.  A random key ensures better security.  Another thing that affects security is the difference between symmetric and non-symmetric keys.  Symmetric uses the same key for both encryption and decryption, whereas non-symmetric uses different keys.</w:t>
      </w:r>
    </w:p>
    <w:p w14:paraId="5CE6734A" w14:textId="384D2EA1"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lastRenderedPageBreak/>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F6E00AD" w:rsidR="00DB5652" w:rsidRDefault="00665036" w:rsidP="00D47759">
      <w:pPr>
        <w:contextualSpacing/>
        <w:rPr>
          <w:rFonts w:cstheme="minorHAnsi"/>
          <w:sz w:val="22"/>
          <w:szCs w:val="22"/>
        </w:rPr>
      </w:pPr>
      <w:r>
        <w:rPr>
          <w:rFonts w:cstheme="minorHAnsi"/>
          <w:noProof/>
          <w:sz w:val="22"/>
          <w:szCs w:val="22"/>
        </w:rPr>
        <w:drawing>
          <wp:inline distT="0" distB="0" distL="0" distR="0" wp14:anchorId="1A1CC7D0" wp14:editId="087F5015">
            <wp:extent cx="3820058" cy="4810796"/>
            <wp:effectExtent l="0" t="0" r="9525" b="8890"/>
            <wp:docPr id="160664120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41205"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20058" cy="4810796"/>
                    </a:xfrm>
                    <a:prstGeom prst="rect">
                      <a:avLst/>
                    </a:prstGeom>
                  </pic:spPr>
                </pic:pic>
              </a:graphicData>
            </a:graphic>
          </wp:inline>
        </w:drawing>
      </w:r>
    </w:p>
    <w:p w14:paraId="2587118A" w14:textId="77777777" w:rsidR="00665036" w:rsidRPr="00B7788F" w:rsidRDefault="00665036"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4F76C34" w:rsidR="00DB5652" w:rsidRDefault="001A44C9" w:rsidP="00D47759">
      <w:pPr>
        <w:contextualSpacing/>
        <w:rPr>
          <w:rFonts w:cstheme="minorHAnsi"/>
          <w:sz w:val="22"/>
          <w:szCs w:val="22"/>
        </w:rPr>
      </w:pPr>
      <w:r>
        <w:rPr>
          <w:rFonts w:cstheme="minorHAnsi"/>
          <w:noProof/>
          <w:sz w:val="22"/>
          <w:szCs w:val="22"/>
        </w:rPr>
        <w:drawing>
          <wp:inline distT="0" distB="0" distL="0" distR="0" wp14:anchorId="22FEA95C" wp14:editId="1D8F3169">
            <wp:extent cx="5943600" cy="861695"/>
            <wp:effectExtent l="0" t="0" r="0" b="0"/>
            <wp:docPr id="1153200715"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0715" name="Picture 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2B451223" w14:textId="77777777" w:rsidR="001A44C9" w:rsidRPr="00B7788F" w:rsidRDefault="001A44C9"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1F2B5C3" w:rsidR="000202DE" w:rsidRDefault="00BD4B4E" w:rsidP="00D47759">
      <w:pPr>
        <w:contextualSpacing/>
        <w:rPr>
          <w:rFonts w:eastAsia="Times New Roman" w:cstheme="minorHAnsi"/>
          <w:sz w:val="22"/>
          <w:szCs w:val="22"/>
        </w:rPr>
      </w:pPr>
      <w:r>
        <w:rPr>
          <w:rFonts w:eastAsia="Times New Roman" w:cstheme="minorHAnsi"/>
          <w:sz w:val="22"/>
          <w:szCs w:val="22"/>
        </w:rPr>
        <w:t>I cannot.  From what I can tell, my browser does not trust my certificate.</w:t>
      </w:r>
      <w:r w:rsidR="003E333A">
        <w:rPr>
          <w:rFonts w:eastAsia="Times New Roman" w:cstheme="minorHAnsi"/>
          <w:sz w:val="22"/>
          <w:szCs w:val="22"/>
        </w:rPr>
        <w:t xml:space="preserve">  I tried adding my certificate to Chrome’s list of trusted certificates, but that didn’t work, either.</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lastRenderedPageBreak/>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EF1F180" w:rsidR="00E33862" w:rsidRDefault="003E333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2CA9531" wp14:editId="3CEA7DE5">
            <wp:extent cx="5943600" cy="5905500"/>
            <wp:effectExtent l="0" t="0" r="0" b="0"/>
            <wp:docPr id="1511595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95536" name="Picture 1511595536"/>
                    <pic:cNvPicPr/>
                  </pic:nvPicPr>
                  <pic:blipFill>
                    <a:blip r:embed="rId15">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p w14:paraId="2FE994BC" w14:textId="77777777" w:rsidR="003E333A" w:rsidRDefault="003E333A" w:rsidP="00D47759">
      <w:pPr>
        <w:contextualSpacing/>
        <w:rPr>
          <w:rFonts w:eastAsia="Times New Roman" w:cstheme="minorHAnsi"/>
          <w:sz w:val="22"/>
          <w:szCs w:val="22"/>
        </w:rPr>
      </w:pPr>
    </w:p>
    <w:p w14:paraId="0D04ECB3" w14:textId="46FA4F35" w:rsidR="003E333A" w:rsidRDefault="003E333A" w:rsidP="003E333A">
      <w:r>
        <w:rPr>
          <w:noProof/>
        </w:rPr>
        <w:lastRenderedPageBreak/>
        <w:drawing>
          <wp:inline distT="0" distB="0" distL="0" distR="0" wp14:anchorId="0BBD6E83" wp14:editId="7B2A47F7">
            <wp:extent cx="5943600" cy="3586480"/>
            <wp:effectExtent l="0" t="0" r="0" b="0"/>
            <wp:docPr id="1608234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34535" name="Picture 16082345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1E94A6A3" w14:textId="77777777" w:rsidR="003E333A" w:rsidRDefault="003E333A" w:rsidP="00D47759">
      <w:pPr>
        <w:contextualSpacing/>
        <w:rPr>
          <w:rFonts w:eastAsia="Times New Roman"/>
          <w:sz w:val="22"/>
          <w:szCs w:val="22"/>
        </w:rPr>
      </w:pPr>
    </w:p>
    <w:p w14:paraId="151B7450" w14:textId="01DE5320" w:rsidR="003E333A" w:rsidRPr="00B7788F" w:rsidRDefault="003E333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927AB1F" wp14:editId="0850BA16">
            <wp:extent cx="5943600" cy="4638675"/>
            <wp:effectExtent l="0" t="0" r="0" b="9525"/>
            <wp:docPr id="1353547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7044" name="Picture 1353547044"/>
                    <pic:cNvPicPr/>
                  </pic:nvPicPr>
                  <pic:blipFill>
                    <a:blip r:embed="rId17">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1F425485" w14:textId="7F7797A6" w:rsidR="00E4044A" w:rsidRPr="00B7788F" w:rsidRDefault="003E333A" w:rsidP="00D47759">
      <w:pPr>
        <w:contextualSpacing/>
        <w:rPr>
          <w:rFonts w:eastAsia="Times New Roman" w:cstheme="minorHAnsi"/>
          <w:sz w:val="22"/>
          <w:szCs w:val="22"/>
        </w:rPr>
      </w:pPr>
      <w:r>
        <w:rPr>
          <w:rFonts w:eastAsia="Times New Roman" w:cstheme="minorHAnsi"/>
          <w:sz w:val="22"/>
          <w:szCs w:val="22"/>
        </w:rPr>
        <w:t xml:space="preserve">The major vulnerabilities seem to be the hardcoded data string in SslServerApplication.java and the password in </w:t>
      </w:r>
      <w:proofErr w:type="spellStart"/>
      <w:r>
        <w:rPr>
          <w:rFonts w:eastAsia="Times New Roman" w:cstheme="minorHAnsi"/>
          <w:sz w:val="22"/>
          <w:szCs w:val="22"/>
        </w:rPr>
        <w:t>application.properties</w:t>
      </w:r>
      <w:proofErr w:type="spellEnd"/>
      <w:r>
        <w:rPr>
          <w:rFonts w:eastAsia="Times New Roman" w:cstheme="minorHAnsi"/>
          <w:sz w:val="22"/>
          <w:szCs w:val="22"/>
        </w:rPr>
        <w:t>.  All someone would have to do is look at the source code and they could completely bypass the hash function and get the certificate’s password.</w:t>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AAEDC02" w:rsidR="620D193F" w:rsidRDefault="003E333A" w:rsidP="00A37C09">
      <w:pPr>
        <w:ind w:firstLine="360"/>
        <w:contextualSpacing/>
        <w:rPr>
          <w:rFonts w:eastAsia="Times New Roman"/>
          <w:sz w:val="22"/>
          <w:szCs w:val="22"/>
        </w:rPr>
      </w:pPr>
      <w:r>
        <w:rPr>
          <w:rFonts w:eastAsia="Times New Roman"/>
          <w:sz w:val="22"/>
          <w:szCs w:val="22"/>
        </w:rPr>
        <w:t>The main security addition was the self-signed certificate, allowing for HTTPS to be used.</w:t>
      </w:r>
      <w:r w:rsidR="00202EC9">
        <w:rPr>
          <w:rFonts w:eastAsia="Times New Roman"/>
          <w:sz w:val="22"/>
          <w:szCs w:val="22"/>
        </w:rPr>
        <w:t xml:space="preserve">  This was done by first installing the </w:t>
      </w:r>
      <w:proofErr w:type="spellStart"/>
      <w:r w:rsidR="00202EC9">
        <w:rPr>
          <w:rFonts w:eastAsia="Times New Roman"/>
          <w:sz w:val="22"/>
          <w:szCs w:val="22"/>
        </w:rPr>
        <w:t>Keytool</w:t>
      </w:r>
      <w:proofErr w:type="spellEnd"/>
      <w:r w:rsidR="00202EC9">
        <w:rPr>
          <w:rFonts w:eastAsia="Times New Roman"/>
          <w:sz w:val="22"/>
          <w:szCs w:val="22"/>
        </w:rPr>
        <w:t xml:space="preserve"> plugin for eclipse, allowing me to generate the certificate from my IDE.  With the </w:t>
      </w:r>
      <w:proofErr w:type="spellStart"/>
      <w:r w:rsidR="00202EC9">
        <w:rPr>
          <w:rFonts w:eastAsia="Times New Roman"/>
          <w:sz w:val="22"/>
          <w:szCs w:val="22"/>
        </w:rPr>
        <w:t>keytool</w:t>
      </w:r>
      <w:proofErr w:type="spellEnd"/>
      <w:r w:rsidR="00202EC9">
        <w:rPr>
          <w:rFonts w:eastAsia="Times New Roman"/>
          <w:sz w:val="22"/>
          <w:szCs w:val="22"/>
        </w:rPr>
        <w:t xml:space="preserve"> providing a “Create a new Certificate” button, it was just a matter of following prompts to create it.  Once the certificate was created, I could add the relevant information (</w:t>
      </w:r>
      <w:r w:rsidR="00A37C09">
        <w:rPr>
          <w:rFonts w:eastAsia="Times New Roman"/>
          <w:sz w:val="22"/>
          <w:szCs w:val="22"/>
        </w:rPr>
        <w:t xml:space="preserve">alias, password, keystore, and keystore type) to </w:t>
      </w:r>
      <w:proofErr w:type="spellStart"/>
      <w:r w:rsidR="00A37C09">
        <w:rPr>
          <w:rFonts w:eastAsia="Times New Roman"/>
          <w:sz w:val="22"/>
          <w:szCs w:val="22"/>
        </w:rPr>
        <w:t>application.properties</w:t>
      </w:r>
      <w:proofErr w:type="spellEnd"/>
      <w:r w:rsidR="00A37C09">
        <w:rPr>
          <w:rFonts w:eastAsia="Times New Roman"/>
          <w:sz w:val="22"/>
          <w:szCs w:val="22"/>
        </w:rPr>
        <w:t>.</w:t>
      </w:r>
    </w:p>
    <w:p w14:paraId="20612C14" w14:textId="77777777" w:rsidR="00A37C09" w:rsidRDefault="00A37C09" w:rsidP="00A37C09">
      <w:pPr>
        <w:ind w:firstLine="360"/>
        <w:contextualSpacing/>
        <w:rPr>
          <w:rFonts w:eastAsia="Times New Roman"/>
          <w:sz w:val="22"/>
          <w:szCs w:val="22"/>
        </w:rPr>
      </w:pPr>
    </w:p>
    <w:p w14:paraId="42443E5E" w14:textId="4F911C7F" w:rsidR="00A37C09" w:rsidRDefault="00A37C09" w:rsidP="00A37C09">
      <w:pPr>
        <w:ind w:firstLine="360"/>
        <w:contextualSpacing/>
        <w:rPr>
          <w:rFonts w:eastAsia="Times New Roman"/>
          <w:sz w:val="22"/>
          <w:szCs w:val="22"/>
        </w:rPr>
      </w:pPr>
      <w:r>
        <w:rPr>
          <w:rFonts w:eastAsia="Times New Roman"/>
          <w:sz w:val="22"/>
          <w:szCs w:val="22"/>
        </w:rPr>
        <w:t>Another thing done was adding a hash function to encode the data we want to transmit.  We then use the checksum to verify that it’s working properly.</w:t>
      </w:r>
    </w:p>
    <w:p w14:paraId="333A79CA" w14:textId="77777777" w:rsidR="00A37C09" w:rsidRDefault="00A37C09" w:rsidP="00A37C09">
      <w:pPr>
        <w:ind w:firstLine="360"/>
        <w:contextualSpacing/>
        <w:rPr>
          <w:rFonts w:eastAsia="Times New Roman"/>
          <w:sz w:val="22"/>
          <w:szCs w:val="22"/>
        </w:rPr>
      </w:pPr>
    </w:p>
    <w:p w14:paraId="0BA5FFBC" w14:textId="7C9CE377" w:rsidR="00A37C09" w:rsidRDefault="00A37C09" w:rsidP="00A37C09">
      <w:pPr>
        <w:ind w:firstLine="360"/>
        <w:contextualSpacing/>
        <w:rPr>
          <w:rFonts w:eastAsia="Times New Roman"/>
          <w:sz w:val="22"/>
          <w:szCs w:val="22"/>
        </w:rPr>
      </w:pPr>
      <w:r>
        <w:rPr>
          <w:rFonts w:eastAsia="Times New Roman"/>
          <w:sz w:val="22"/>
          <w:szCs w:val="22"/>
        </w:rPr>
        <w:t xml:space="preserve">The last thing is patching remaining vulnerabilities.  By running a dependency check report, we can find the vulnerable dependencies.  From there, they can be fixed depending on the issue, such as by performing an update.  Unfortunately, I don’t actually know </w:t>
      </w:r>
      <w:r w:rsidR="001416FE">
        <w:rPr>
          <w:rFonts w:eastAsia="Times New Roman"/>
          <w:sz w:val="22"/>
          <w:szCs w:val="22"/>
        </w:rPr>
        <w:t xml:space="preserve">how to fix them.  For instance, </w:t>
      </w:r>
      <w:r w:rsidR="001416FE" w:rsidRPr="001416FE">
        <w:rPr>
          <w:rFonts w:eastAsia="Times New Roman"/>
          <w:sz w:val="22"/>
          <w:szCs w:val="22"/>
        </w:rPr>
        <w:t>log4j-api-2.12.1.jar</w:t>
      </w:r>
      <w:r w:rsidR="001416FE">
        <w:rPr>
          <w:rFonts w:eastAsia="Times New Roman"/>
          <w:sz w:val="22"/>
          <w:szCs w:val="22"/>
        </w:rPr>
        <w:t xml:space="preserve"> has an issue that is fixed in v2.12.3 and v2.13.1, but I don’t know what I would do with the downloaded .jar file afterwards.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A3D1E1A" w14:textId="6D04D8FB" w:rsidR="001416FE" w:rsidRPr="00B7788F" w:rsidRDefault="001416FE" w:rsidP="001416FE">
      <w:pPr>
        <w:ind w:firstLine="360"/>
        <w:contextualSpacing/>
        <w:rPr>
          <w:rFonts w:eastAsia="Times New Roman"/>
          <w:sz w:val="22"/>
          <w:szCs w:val="22"/>
        </w:rPr>
      </w:pPr>
      <w:r>
        <w:rPr>
          <w:rFonts w:eastAsia="Times New Roman"/>
          <w:sz w:val="22"/>
          <w:szCs w:val="22"/>
        </w:rPr>
        <w:t xml:space="preserve">One of the best practices is ensuring everything is up to date.  As my above example shows, many vulnerabilities get fixed in later updates, so previous exploits cannot be used by attackers.  Another method of security that doesn’t apply to this application, but would apply to Artemis </w:t>
      </w:r>
      <w:proofErr w:type="spellStart"/>
      <w:r>
        <w:rPr>
          <w:rFonts w:eastAsia="Times New Roman"/>
          <w:sz w:val="22"/>
          <w:szCs w:val="22"/>
        </w:rPr>
        <w:t>Financial’s</w:t>
      </w:r>
      <w:proofErr w:type="spellEnd"/>
      <w:r>
        <w:rPr>
          <w:rFonts w:eastAsia="Times New Roman"/>
          <w:sz w:val="22"/>
          <w:szCs w:val="22"/>
        </w:rPr>
        <w:t xml:space="preserve"> final product, would be to set user privileges.  A client does not need access to the same privileges that an admin does.</w:t>
      </w:r>
    </w:p>
    <w:sectPr w:rsidR="001416FE"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EF05" w14:textId="77777777" w:rsidR="00D069D2" w:rsidRDefault="00D069D2" w:rsidP="002F3F84">
      <w:r>
        <w:separator/>
      </w:r>
    </w:p>
  </w:endnote>
  <w:endnote w:type="continuationSeparator" w:id="0">
    <w:p w14:paraId="3239A765" w14:textId="77777777" w:rsidR="00D069D2" w:rsidRDefault="00D069D2" w:rsidP="002F3F84">
      <w:r>
        <w:continuationSeparator/>
      </w:r>
    </w:p>
  </w:endnote>
  <w:endnote w:type="continuationNotice" w:id="1">
    <w:p w14:paraId="3279D2A4" w14:textId="77777777" w:rsidR="00D069D2" w:rsidRDefault="00D06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BACF" w14:textId="77777777" w:rsidR="00D069D2" w:rsidRDefault="00D069D2" w:rsidP="002F3F84">
      <w:r>
        <w:separator/>
      </w:r>
    </w:p>
  </w:footnote>
  <w:footnote w:type="continuationSeparator" w:id="0">
    <w:p w14:paraId="3FEAFCFF" w14:textId="77777777" w:rsidR="00D069D2" w:rsidRDefault="00D069D2" w:rsidP="002F3F84">
      <w:r>
        <w:continuationSeparator/>
      </w:r>
    </w:p>
  </w:footnote>
  <w:footnote w:type="continuationNotice" w:id="1">
    <w:p w14:paraId="3F197731" w14:textId="77777777" w:rsidR="00D069D2" w:rsidRDefault="00D06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27428206">
    <w:abstractNumId w:val="16"/>
  </w:num>
  <w:num w:numId="2" w16cid:durableId="1169368774">
    <w:abstractNumId w:val="20"/>
  </w:num>
  <w:num w:numId="3" w16cid:durableId="1598904116">
    <w:abstractNumId w:val="6"/>
  </w:num>
  <w:num w:numId="4" w16cid:durableId="1902205034">
    <w:abstractNumId w:val="8"/>
  </w:num>
  <w:num w:numId="5" w16cid:durableId="1995065006">
    <w:abstractNumId w:val="4"/>
  </w:num>
  <w:num w:numId="6" w16cid:durableId="265500314">
    <w:abstractNumId w:val="17"/>
  </w:num>
  <w:num w:numId="7" w16cid:durableId="32466236">
    <w:abstractNumId w:val="12"/>
    <w:lvlOverride w:ilvl="0">
      <w:lvl w:ilvl="0">
        <w:numFmt w:val="lowerLetter"/>
        <w:lvlText w:val="%1."/>
        <w:lvlJc w:val="left"/>
      </w:lvl>
    </w:lvlOverride>
  </w:num>
  <w:num w:numId="8" w16cid:durableId="326907799">
    <w:abstractNumId w:val="5"/>
  </w:num>
  <w:num w:numId="9" w16cid:durableId="161434236">
    <w:abstractNumId w:val="1"/>
    <w:lvlOverride w:ilvl="0">
      <w:lvl w:ilvl="0">
        <w:numFmt w:val="lowerLetter"/>
        <w:lvlText w:val="%1."/>
        <w:lvlJc w:val="left"/>
      </w:lvl>
    </w:lvlOverride>
  </w:num>
  <w:num w:numId="10" w16cid:durableId="1131559846">
    <w:abstractNumId w:val="0"/>
  </w:num>
  <w:num w:numId="11" w16cid:durableId="1691057937">
    <w:abstractNumId w:val="3"/>
  </w:num>
  <w:num w:numId="12" w16cid:durableId="289290510">
    <w:abstractNumId w:val="19"/>
  </w:num>
  <w:num w:numId="13" w16cid:durableId="1148403267">
    <w:abstractNumId w:val="15"/>
  </w:num>
  <w:num w:numId="14" w16cid:durableId="1350058190">
    <w:abstractNumId w:val="2"/>
  </w:num>
  <w:num w:numId="15" w16cid:durableId="1338729763">
    <w:abstractNumId w:val="11"/>
  </w:num>
  <w:num w:numId="16" w16cid:durableId="1642341709">
    <w:abstractNumId w:val="9"/>
  </w:num>
  <w:num w:numId="17" w16cid:durableId="1282805141">
    <w:abstractNumId w:val="14"/>
  </w:num>
  <w:num w:numId="18" w16cid:durableId="720248096">
    <w:abstractNumId w:val="18"/>
  </w:num>
  <w:num w:numId="19" w16cid:durableId="309795766">
    <w:abstractNumId w:val="7"/>
  </w:num>
  <w:num w:numId="20" w16cid:durableId="199171611">
    <w:abstractNumId w:val="13"/>
  </w:num>
  <w:num w:numId="21" w16cid:durableId="347022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16FE"/>
    <w:rsid w:val="00144936"/>
    <w:rsid w:val="00151233"/>
    <w:rsid w:val="00164480"/>
    <w:rsid w:val="00177698"/>
    <w:rsid w:val="00182245"/>
    <w:rsid w:val="00183C9F"/>
    <w:rsid w:val="00187548"/>
    <w:rsid w:val="001933BA"/>
    <w:rsid w:val="001A381D"/>
    <w:rsid w:val="001A44C9"/>
    <w:rsid w:val="001B4F8C"/>
    <w:rsid w:val="001F5F49"/>
    <w:rsid w:val="002001E0"/>
    <w:rsid w:val="00202EC9"/>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33A"/>
    <w:rsid w:val="003E399D"/>
    <w:rsid w:val="00403219"/>
    <w:rsid w:val="00412540"/>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5036"/>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7C09"/>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4B4E"/>
    <w:rsid w:val="00C32F3D"/>
    <w:rsid w:val="00C41B36"/>
    <w:rsid w:val="00C56FC2"/>
    <w:rsid w:val="00C67FA3"/>
    <w:rsid w:val="00CE44E9"/>
    <w:rsid w:val="00CF445D"/>
    <w:rsid w:val="00CF618A"/>
    <w:rsid w:val="00D0558B"/>
    <w:rsid w:val="00D069D2"/>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6531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Mecum</cp:lastModifiedBy>
  <cp:revision>5</cp:revision>
  <dcterms:created xsi:type="dcterms:W3CDTF">2023-04-16T18:46:00Z</dcterms:created>
  <dcterms:modified xsi:type="dcterms:W3CDTF">2023-04-16T23:34:00Z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