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Pr="00AD5CFA" w:rsidRDefault="002A58F8">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lastRenderedPageBreak/>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w:t>
      </w:r>
      <w:r w:rsidR="009A0A38">
        <w:rPr>
          <w:rFonts w:ascii="Times New Roman" w:hAnsi="Times New Roman" w:cs="Times New Roman"/>
          <w:sz w:val="26"/>
          <w:szCs w:val="26"/>
        </w:rPr>
        <w:lastRenderedPageBreak/>
        <w:t xml:space="preserve">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các action units. Như được định nghĩa từ trước, có tất cả 64 action units tương ứng với 64 biểu hiện khác nhau của nhóm cơ trên gương mặt. Việc xác định cảm xúc chỉ đơn </w:t>
      </w:r>
      <w:r>
        <w:rPr>
          <w:rFonts w:ascii="Times New Roman" w:hAnsi="Times New Roman" w:cs="Times New Roman"/>
          <w:sz w:val="26"/>
          <w:szCs w:val="26"/>
        </w:rPr>
        <w:t>giản là việc có bao nhiêu action unit cùng xuất hiện trên gương mặt tại một thời điểm, và sự kết hợp của chúng cho ra một cảm xúc duy nhất.</w:t>
      </w: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lastRenderedPageBreak/>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w:t>
      </w:r>
      <w:r w:rsidR="00EE7DBD">
        <w:rPr>
          <w:rFonts w:ascii="Times New Roman" w:hAnsi="Times New Roman" w:cs="Times New Roman"/>
          <w:sz w:val="26"/>
          <w:szCs w:val="26"/>
        </w:rPr>
        <w:t>s</w:t>
      </w:r>
      <w:bookmarkStart w:id="0" w:name="_GoBack"/>
      <w:bookmarkEnd w:id="0"/>
      <w:r w:rsidR="00EE4F6F">
        <w:rPr>
          <w:rFonts w:ascii="Times New Roman" w:hAnsi="Times New Roman" w:cs="Times New Roman"/>
          <w:sz w:val="26"/>
          <w:szCs w:val="26"/>
        </w:rPr>
        <w:t>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 dữ liệu quan sát.</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4D18B7" w:rsidRDefault="004D18B7"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3.1.6 Một số hạn chế của PCA</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lastRenderedPageBreak/>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Đặc trưng HOG, </w:t>
      </w:r>
      <w:r w:rsidR="006E14BC" w:rsidRPr="00AD5CFA">
        <w:rPr>
          <w:rFonts w:ascii="Times New Roman" w:hAnsi="Times New Roman" w:cs="Times New Roman"/>
          <w:sz w:val="26"/>
          <w:szCs w:val="26"/>
        </w:rPr>
        <w:t>SHIF, Haar-like</w:t>
      </w:r>
    </w:p>
    <w:p w:rsidR="006E14BC" w:rsidRDefault="006E14BC">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473649">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6E14BC" w:rsidRDefault="006E14BC">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ạng nơ ron nhân tạo</w:t>
      </w:r>
    </w:p>
    <w:p w:rsidR="00824CA7" w:rsidRDefault="00824CA7">
      <w:pPr>
        <w:rPr>
          <w:rFonts w:ascii="Times New Roman" w:hAnsi="Times New Roman" w:cs="Times New Roman"/>
          <w:sz w:val="26"/>
          <w:szCs w:val="26"/>
        </w:rPr>
      </w:pP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6E14BC">
      <w:pPr>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trên các biểu cảm trên gương mặt là một bài toán khó và mang tính tương đối, vì cảm xúc của con người là vô cùng đa dạng. Ngoài sáu cảm xúc cơ bản, con người còn có rất nhiều cảm xúc khác với sự sai khác không rõ ràng và rất khó phân biệt. </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A011EE" w:rsidRDefault="006E14BC" w:rsidP="00A407AC">
      <w:pPr>
        <w:rPr>
          <w:rFonts w:ascii="Times New Roman" w:hAnsi="Times New Roman" w:cs="Times New Roman"/>
          <w:sz w:val="26"/>
          <w:szCs w:val="26"/>
        </w:rPr>
      </w:pPr>
      <w:r>
        <w:rPr>
          <w:rFonts w:ascii="Times New Roman" w:hAnsi="Times New Roman" w:cs="Times New Roman"/>
          <w:sz w:val="26"/>
          <w:szCs w:val="26"/>
        </w:rPr>
        <w:t>TÀI LIỆU THAM KHẢO</w:t>
      </w:r>
    </w:p>
    <w:p w:rsidR="00A011EE" w:rsidRPr="00AD5CFA" w:rsidRDefault="006E14BC" w:rsidP="00A407AC">
      <w:pPr>
        <w:rPr>
          <w:rFonts w:ascii="Times New Roman" w:hAnsi="Times New Roman" w:cs="Times New Roman"/>
          <w:sz w:val="26"/>
          <w:szCs w:val="26"/>
        </w:rPr>
      </w:pPr>
      <w:r>
        <w:rPr>
          <w:rFonts w:ascii="Times New Roman" w:hAnsi="Times New Roman" w:cs="Times New Roman"/>
          <w:sz w:val="26"/>
          <w:szCs w:val="26"/>
        </w:rPr>
        <w:t>(Học cách lập tài liệu tham khảo tự động)</w:t>
      </w:r>
    </w:p>
    <w:sectPr w:rsidR="00A011EE"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32CCD"/>
    <w:rsid w:val="00054B8C"/>
    <w:rsid w:val="00090A16"/>
    <w:rsid w:val="00090F6B"/>
    <w:rsid w:val="000E7896"/>
    <w:rsid w:val="000F1CFF"/>
    <w:rsid w:val="00100F4E"/>
    <w:rsid w:val="00132CAD"/>
    <w:rsid w:val="0013379C"/>
    <w:rsid w:val="00197F2D"/>
    <w:rsid w:val="001B3CD5"/>
    <w:rsid w:val="001B44A9"/>
    <w:rsid w:val="001F0EEE"/>
    <w:rsid w:val="002075F6"/>
    <w:rsid w:val="00223C90"/>
    <w:rsid w:val="002A58F8"/>
    <w:rsid w:val="002D026B"/>
    <w:rsid w:val="00302F1E"/>
    <w:rsid w:val="00316A13"/>
    <w:rsid w:val="00325BD3"/>
    <w:rsid w:val="003817EC"/>
    <w:rsid w:val="00383B18"/>
    <w:rsid w:val="003944EB"/>
    <w:rsid w:val="003B27D1"/>
    <w:rsid w:val="003F1947"/>
    <w:rsid w:val="00453B49"/>
    <w:rsid w:val="00456C19"/>
    <w:rsid w:val="00464185"/>
    <w:rsid w:val="004704A2"/>
    <w:rsid w:val="00471AE0"/>
    <w:rsid w:val="00473649"/>
    <w:rsid w:val="00476DD6"/>
    <w:rsid w:val="004800F2"/>
    <w:rsid w:val="004B4F8A"/>
    <w:rsid w:val="004D18B7"/>
    <w:rsid w:val="004D593B"/>
    <w:rsid w:val="005114C6"/>
    <w:rsid w:val="00512057"/>
    <w:rsid w:val="00514AE8"/>
    <w:rsid w:val="005217D8"/>
    <w:rsid w:val="00526743"/>
    <w:rsid w:val="0054285E"/>
    <w:rsid w:val="005428BF"/>
    <w:rsid w:val="00593A86"/>
    <w:rsid w:val="005A38F3"/>
    <w:rsid w:val="005B5888"/>
    <w:rsid w:val="005E488D"/>
    <w:rsid w:val="00650531"/>
    <w:rsid w:val="00657095"/>
    <w:rsid w:val="00687AB4"/>
    <w:rsid w:val="0069415B"/>
    <w:rsid w:val="006B4318"/>
    <w:rsid w:val="006E14BC"/>
    <w:rsid w:val="006E1834"/>
    <w:rsid w:val="007B0BDB"/>
    <w:rsid w:val="007E2FC8"/>
    <w:rsid w:val="007F2CF3"/>
    <w:rsid w:val="00824CA7"/>
    <w:rsid w:val="00857D81"/>
    <w:rsid w:val="00874416"/>
    <w:rsid w:val="0088162A"/>
    <w:rsid w:val="008B3DB9"/>
    <w:rsid w:val="008B5B2E"/>
    <w:rsid w:val="008C7BA8"/>
    <w:rsid w:val="008D350E"/>
    <w:rsid w:val="008E7CE3"/>
    <w:rsid w:val="0091183E"/>
    <w:rsid w:val="009145B7"/>
    <w:rsid w:val="00971B6F"/>
    <w:rsid w:val="00975576"/>
    <w:rsid w:val="00990AC9"/>
    <w:rsid w:val="009A0A38"/>
    <w:rsid w:val="009C20CF"/>
    <w:rsid w:val="00A011EE"/>
    <w:rsid w:val="00A07EF1"/>
    <w:rsid w:val="00A23EC1"/>
    <w:rsid w:val="00A25396"/>
    <w:rsid w:val="00A407AC"/>
    <w:rsid w:val="00A51DD7"/>
    <w:rsid w:val="00A547C6"/>
    <w:rsid w:val="00A738B4"/>
    <w:rsid w:val="00A745CB"/>
    <w:rsid w:val="00A841F9"/>
    <w:rsid w:val="00AA27D0"/>
    <w:rsid w:val="00AB0E4F"/>
    <w:rsid w:val="00AD32C9"/>
    <w:rsid w:val="00AD5CFA"/>
    <w:rsid w:val="00B2048A"/>
    <w:rsid w:val="00B42E6D"/>
    <w:rsid w:val="00B56E13"/>
    <w:rsid w:val="00B764DF"/>
    <w:rsid w:val="00BA5A37"/>
    <w:rsid w:val="00BB2112"/>
    <w:rsid w:val="00BD37BE"/>
    <w:rsid w:val="00BE0533"/>
    <w:rsid w:val="00BE502D"/>
    <w:rsid w:val="00C4113E"/>
    <w:rsid w:val="00C51DE8"/>
    <w:rsid w:val="00C60587"/>
    <w:rsid w:val="00C73C7A"/>
    <w:rsid w:val="00C777F0"/>
    <w:rsid w:val="00C77C34"/>
    <w:rsid w:val="00CB3C81"/>
    <w:rsid w:val="00CB5E2D"/>
    <w:rsid w:val="00CC7894"/>
    <w:rsid w:val="00CD553E"/>
    <w:rsid w:val="00CE0FF2"/>
    <w:rsid w:val="00CE1C85"/>
    <w:rsid w:val="00DB0271"/>
    <w:rsid w:val="00DB702C"/>
    <w:rsid w:val="00DD5CD9"/>
    <w:rsid w:val="00DD70CC"/>
    <w:rsid w:val="00DF5F2A"/>
    <w:rsid w:val="00E2242F"/>
    <w:rsid w:val="00E24E95"/>
    <w:rsid w:val="00E306B7"/>
    <w:rsid w:val="00E5094B"/>
    <w:rsid w:val="00E53DCC"/>
    <w:rsid w:val="00E75A8F"/>
    <w:rsid w:val="00E96CA8"/>
    <w:rsid w:val="00EC4682"/>
    <w:rsid w:val="00EE4F6F"/>
    <w:rsid w:val="00EE7DBD"/>
    <w:rsid w:val="00F045E2"/>
    <w:rsid w:val="00F14915"/>
    <w:rsid w:val="00F1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03041-48F6-4C11-8CA6-A10E4E50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132</cp:revision>
  <dcterms:created xsi:type="dcterms:W3CDTF">2018-03-15T07:26:00Z</dcterms:created>
  <dcterms:modified xsi:type="dcterms:W3CDTF">2018-04-16T09:49:00Z</dcterms:modified>
</cp:coreProperties>
</file>