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2"/>
          <w:szCs w:val="22"/>
          <w:lang w:val="fr-FR"/>
        </w:rPr>
        <w:id w:val="-280035408"/>
        <w:docPartObj>
          <w:docPartGallery w:val="Table of Contents"/>
          <w:docPartUnique/>
        </w:docPartObj>
      </w:sdtPr>
      <w:sdtEndPr>
        <w:rPr>
          <w:b/>
          <w:bCs/>
          <w:noProof/>
        </w:rPr>
      </w:sdtEndPr>
      <w:sdtContent>
        <w:p w14:paraId="4BFDA782" w14:textId="33245954" w:rsidR="005C680B" w:rsidRPr="008C4AE6" w:rsidRDefault="005C680B" w:rsidP="008C4AE6">
          <w:pPr>
            <w:pStyle w:val="TOCHeading"/>
            <w:rPr>
              <w:rFonts w:asciiTheme="minorHAnsi" w:eastAsiaTheme="minorHAnsi" w:hAnsiTheme="minorHAnsi" w:cstheme="minorBidi"/>
              <w:color w:val="auto"/>
              <w:sz w:val="22"/>
              <w:szCs w:val="22"/>
              <w:lang w:val="fr-FR"/>
            </w:rPr>
          </w:pPr>
          <w:r w:rsidRPr="00546850">
            <w:rPr>
              <w:lang w:val="fr-FR"/>
            </w:rPr>
            <w:t>Contents</w:t>
          </w:r>
        </w:p>
        <w:p w14:paraId="4E2B1384" w14:textId="63051668" w:rsidR="00DC2F30" w:rsidRDefault="005C680B">
          <w:pPr>
            <w:pStyle w:val="TOC1"/>
            <w:tabs>
              <w:tab w:val="right" w:leader="dot" w:pos="9062"/>
            </w:tabs>
            <w:rPr>
              <w:rFonts w:eastAsiaTheme="minorEastAsia"/>
              <w:noProof/>
              <w:kern w:val="2"/>
              <w:lang w:val="en-US"/>
            </w:rPr>
          </w:pPr>
          <w:r w:rsidRPr="00546850">
            <w:fldChar w:fldCharType="begin"/>
          </w:r>
          <w:r w:rsidRPr="00546850">
            <w:instrText xml:space="preserve"> TOC \o "1-3" \h \z \u </w:instrText>
          </w:r>
          <w:r w:rsidRPr="00546850">
            <w:fldChar w:fldCharType="separate"/>
          </w:r>
          <w:hyperlink w:anchor="_Toc162625258" w:history="1">
            <w:r w:rsidR="00DC2F30" w:rsidRPr="00194E21">
              <w:rPr>
                <w:rStyle w:val="Hyperlink"/>
                <w:noProof/>
              </w:rPr>
              <w:t>Résumé</w:t>
            </w:r>
            <w:r w:rsidR="00DC2F30">
              <w:rPr>
                <w:noProof/>
                <w:webHidden/>
              </w:rPr>
              <w:tab/>
            </w:r>
            <w:r w:rsidR="00DC2F30">
              <w:rPr>
                <w:noProof/>
                <w:webHidden/>
              </w:rPr>
              <w:fldChar w:fldCharType="begin"/>
            </w:r>
            <w:r w:rsidR="00DC2F30">
              <w:rPr>
                <w:noProof/>
                <w:webHidden/>
              </w:rPr>
              <w:instrText xml:space="preserve"> PAGEREF _Toc162625258 \h </w:instrText>
            </w:r>
            <w:r w:rsidR="00DC2F30">
              <w:rPr>
                <w:noProof/>
                <w:webHidden/>
              </w:rPr>
            </w:r>
            <w:r w:rsidR="00DC2F30">
              <w:rPr>
                <w:noProof/>
                <w:webHidden/>
              </w:rPr>
              <w:fldChar w:fldCharType="separate"/>
            </w:r>
            <w:r w:rsidR="00DC2F30">
              <w:rPr>
                <w:noProof/>
                <w:webHidden/>
              </w:rPr>
              <w:t>3</w:t>
            </w:r>
            <w:r w:rsidR="00DC2F30">
              <w:rPr>
                <w:noProof/>
                <w:webHidden/>
              </w:rPr>
              <w:fldChar w:fldCharType="end"/>
            </w:r>
          </w:hyperlink>
        </w:p>
        <w:p w14:paraId="659880EC" w14:textId="7232F3A9" w:rsidR="00DC2F30" w:rsidRDefault="00000000">
          <w:pPr>
            <w:pStyle w:val="TOC1"/>
            <w:tabs>
              <w:tab w:val="right" w:leader="dot" w:pos="9062"/>
            </w:tabs>
            <w:rPr>
              <w:rFonts w:eastAsiaTheme="minorEastAsia"/>
              <w:noProof/>
              <w:kern w:val="2"/>
              <w:lang w:val="en-US"/>
            </w:rPr>
          </w:pPr>
          <w:hyperlink w:anchor="_Toc162625259" w:history="1">
            <w:r w:rsidR="00DC2F30" w:rsidRPr="00194E21">
              <w:rPr>
                <w:rStyle w:val="Hyperlink"/>
                <w:noProof/>
              </w:rPr>
              <w:t>Liste des figures</w:t>
            </w:r>
            <w:r w:rsidR="00DC2F30">
              <w:rPr>
                <w:noProof/>
                <w:webHidden/>
              </w:rPr>
              <w:tab/>
            </w:r>
            <w:r w:rsidR="00DC2F30">
              <w:rPr>
                <w:noProof/>
                <w:webHidden/>
              </w:rPr>
              <w:fldChar w:fldCharType="begin"/>
            </w:r>
            <w:r w:rsidR="00DC2F30">
              <w:rPr>
                <w:noProof/>
                <w:webHidden/>
              </w:rPr>
              <w:instrText xml:space="preserve"> PAGEREF _Toc162625259 \h </w:instrText>
            </w:r>
            <w:r w:rsidR="00DC2F30">
              <w:rPr>
                <w:noProof/>
                <w:webHidden/>
              </w:rPr>
            </w:r>
            <w:r w:rsidR="00DC2F30">
              <w:rPr>
                <w:noProof/>
                <w:webHidden/>
              </w:rPr>
              <w:fldChar w:fldCharType="separate"/>
            </w:r>
            <w:r w:rsidR="00DC2F30">
              <w:rPr>
                <w:noProof/>
                <w:webHidden/>
              </w:rPr>
              <w:t>3</w:t>
            </w:r>
            <w:r w:rsidR="00DC2F30">
              <w:rPr>
                <w:noProof/>
                <w:webHidden/>
              </w:rPr>
              <w:fldChar w:fldCharType="end"/>
            </w:r>
          </w:hyperlink>
        </w:p>
        <w:p w14:paraId="2696D300" w14:textId="3C1C28A5" w:rsidR="00DC2F30" w:rsidRDefault="00000000">
          <w:pPr>
            <w:pStyle w:val="TOC1"/>
            <w:tabs>
              <w:tab w:val="right" w:leader="dot" w:pos="9062"/>
            </w:tabs>
            <w:rPr>
              <w:rFonts w:eastAsiaTheme="minorEastAsia"/>
              <w:noProof/>
              <w:kern w:val="2"/>
              <w:lang w:val="en-US"/>
            </w:rPr>
          </w:pPr>
          <w:hyperlink w:anchor="_Toc162625260" w:history="1">
            <w:r w:rsidR="00DC2F30" w:rsidRPr="00194E21">
              <w:rPr>
                <w:rStyle w:val="Hyperlink"/>
                <w:noProof/>
              </w:rPr>
              <w:t>Liste des tableaux</w:t>
            </w:r>
            <w:r w:rsidR="00DC2F30">
              <w:rPr>
                <w:noProof/>
                <w:webHidden/>
              </w:rPr>
              <w:tab/>
            </w:r>
            <w:r w:rsidR="00DC2F30">
              <w:rPr>
                <w:noProof/>
                <w:webHidden/>
              </w:rPr>
              <w:fldChar w:fldCharType="begin"/>
            </w:r>
            <w:r w:rsidR="00DC2F30">
              <w:rPr>
                <w:noProof/>
                <w:webHidden/>
              </w:rPr>
              <w:instrText xml:space="preserve"> PAGEREF _Toc162625260 \h </w:instrText>
            </w:r>
            <w:r w:rsidR="00DC2F30">
              <w:rPr>
                <w:noProof/>
                <w:webHidden/>
              </w:rPr>
            </w:r>
            <w:r w:rsidR="00DC2F30">
              <w:rPr>
                <w:noProof/>
                <w:webHidden/>
              </w:rPr>
              <w:fldChar w:fldCharType="separate"/>
            </w:r>
            <w:r w:rsidR="00DC2F30">
              <w:rPr>
                <w:noProof/>
                <w:webHidden/>
              </w:rPr>
              <w:t>3</w:t>
            </w:r>
            <w:r w:rsidR="00DC2F30">
              <w:rPr>
                <w:noProof/>
                <w:webHidden/>
              </w:rPr>
              <w:fldChar w:fldCharType="end"/>
            </w:r>
          </w:hyperlink>
        </w:p>
        <w:p w14:paraId="032964BF" w14:textId="77363F10" w:rsidR="00DC2F30" w:rsidRDefault="00000000">
          <w:pPr>
            <w:pStyle w:val="TOC1"/>
            <w:tabs>
              <w:tab w:val="right" w:leader="dot" w:pos="9062"/>
            </w:tabs>
            <w:rPr>
              <w:rFonts w:eastAsiaTheme="minorEastAsia"/>
              <w:noProof/>
              <w:kern w:val="2"/>
              <w:lang w:val="en-US"/>
            </w:rPr>
          </w:pPr>
          <w:hyperlink w:anchor="_Toc162625261" w:history="1">
            <w:r w:rsidR="00DC2F30" w:rsidRPr="00194E21">
              <w:rPr>
                <w:rStyle w:val="Hyperlink"/>
                <w:noProof/>
              </w:rPr>
              <w:t>Chapitre 0 : Contexte général</w:t>
            </w:r>
            <w:r w:rsidR="00DC2F30">
              <w:rPr>
                <w:noProof/>
                <w:webHidden/>
              </w:rPr>
              <w:tab/>
            </w:r>
            <w:r w:rsidR="00DC2F30">
              <w:rPr>
                <w:noProof/>
                <w:webHidden/>
              </w:rPr>
              <w:fldChar w:fldCharType="begin"/>
            </w:r>
            <w:r w:rsidR="00DC2F30">
              <w:rPr>
                <w:noProof/>
                <w:webHidden/>
              </w:rPr>
              <w:instrText xml:space="preserve"> PAGEREF _Toc162625261 \h </w:instrText>
            </w:r>
            <w:r w:rsidR="00DC2F30">
              <w:rPr>
                <w:noProof/>
                <w:webHidden/>
              </w:rPr>
            </w:r>
            <w:r w:rsidR="00DC2F30">
              <w:rPr>
                <w:noProof/>
                <w:webHidden/>
              </w:rPr>
              <w:fldChar w:fldCharType="separate"/>
            </w:r>
            <w:r w:rsidR="00DC2F30">
              <w:rPr>
                <w:noProof/>
                <w:webHidden/>
              </w:rPr>
              <w:t>4</w:t>
            </w:r>
            <w:r w:rsidR="00DC2F30">
              <w:rPr>
                <w:noProof/>
                <w:webHidden/>
              </w:rPr>
              <w:fldChar w:fldCharType="end"/>
            </w:r>
          </w:hyperlink>
        </w:p>
        <w:p w14:paraId="660A9A46" w14:textId="4CD5D28E" w:rsidR="00DC2F30" w:rsidRDefault="00000000">
          <w:pPr>
            <w:pStyle w:val="TOC2"/>
            <w:tabs>
              <w:tab w:val="right" w:leader="dot" w:pos="9062"/>
            </w:tabs>
            <w:rPr>
              <w:rFonts w:eastAsiaTheme="minorEastAsia"/>
              <w:noProof/>
              <w:kern w:val="2"/>
              <w:lang w:val="en-US"/>
            </w:rPr>
          </w:pPr>
          <w:hyperlink w:anchor="_Toc162625262" w:history="1">
            <w:r w:rsidR="00DC2F30" w:rsidRPr="00194E21">
              <w:rPr>
                <w:rStyle w:val="Hyperlink"/>
                <w:noProof/>
              </w:rPr>
              <w:t>Introduction générale</w:t>
            </w:r>
            <w:r w:rsidR="00DC2F30">
              <w:rPr>
                <w:noProof/>
                <w:webHidden/>
              </w:rPr>
              <w:tab/>
            </w:r>
            <w:r w:rsidR="00DC2F30">
              <w:rPr>
                <w:noProof/>
                <w:webHidden/>
              </w:rPr>
              <w:fldChar w:fldCharType="begin"/>
            </w:r>
            <w:r w:rsidR="00DC2F30">
              <w:rPr>
                <w:noProof/>
                <w:webHidden/>
              </w:rPr>
              <w:instrText xml:space="preserve"> PAGEREF _Toc162625262 \h </w:instrText>
            </w:r>
            <w:r w:rsidR="00DC2F30">
              <w:rPr>
                <w:noProof/>
                <w:webHidden/>
              </w:rPr>
            </w:r>
            <w:r w:rsidR="00DC2F30">
              <w:rPr>
                <w:noProof/>
                <w:webHidden/>
              </w:rPr>
              <w:fldChar w:fldCharType="separate"/>
            </w:r>
            <w:r w:rsidR="00DC2F30">
              <w:rPr>
                <w:noProof/>
                <w:webHidden/>
              </w:rPr>
              <w:t>4</w:t>
            </w:r>
            <w:r w:rsidR="00DC2F30">
              <w:rPr>
                <w:noProof/>
                <w:webHidden/>
              </w:rPr>
              <w:fldChar w:fldCharType="end"/>
            </w:r>
          </w:hyperlink>
        </w:p>
        <w:p w14:paraId="3FCD53B0" w14:textId="389BC5F4" w:rsidR="00DC2F30" w:rsidRDefault="00000000">
          <w:pPr>
            <w:pStyle w:val="TOC2"/>
            <w:tabs>
              <w:tab w:val="right" w:leader="dot" w:pos="9062"/>
            </w:tabs>
            <w:rPr>
              <w:rFonts w:eastAsiaTheme="minorEastAsia"/>
              <w:noProof/>
              <w:kern w:val="2"/>
              <w:lang w:val="en-US"/>
            </w:rPr>
          </w:pPr>
          <w:hyperlink w:anchor="_Toc162625263" w:history="1">
            <w:r w:rsidR="00DC2F30" w:rsidRPr="00194E21">
              <w:rPr>
                <w:rStyle w:val="Hyperlink"/>
                <w:noProof/>
              </w:rPr>
              <w:t>Problématique :</w:t>
            </w:r>
            <w:r w:rsidR="00DC2F30">
              <w:rPr>
                <w:noProof/>
                <w:webHidden/>
              </w:rPr>
              <w:tab/>
            </w:r>
            <w:r w:rsidR="00DC2F30">
              <w:rPr>
                <w:noProof/>
                <w:webHidden/>
              </w:rPr>
              <w:fldChar w:fldCharType="begin"/>
            </w:r>
            <w:r w:rsidR="00DC2F30">
              <w:rPr>
                <w:noProof/>
                <w:webHidden/>
              </w:rPr>
              <w:instrText xml:space="preserve"> PAGEREF _Toc162625263 \h </w:instrText>
            </w:r>
            <w:r w:rsidR="00DC2F30">
              <w:rPr>
                <w:noProof/>
                <w:webHidden/>
              </w:rPr>
            </w:r>
            <w:r w:rsidR="00DC2F30">
              <w:rPr>
                <w:noProof/>
                <w:webHidden/>
              </w:rPr>
              <w:fldChar w:fldCharType="separate"/>
            </w:r>
            <w:r w:rsidR="00DC2F30">
              <w:rPr>
                <w:noProof/>
                <w:webHidden/>
              </w:rPr>
              <w:t>4</w:t>
            </w:r>
            <w:r w:rsidR="00DC2F30">
              <w:rPr>
                <w:noProof/>
                <w:webHidden/>
              </w:rPr>
              <w:fldChar w:fldCharType="end"/>
            </w:r>
          </w:hyperlink>
        </w:p>
        <w:p w14:paraId="431052C4" w14:textId="2E8B5FD0" w:rsidR="00DC2F30" w:rsidRDefault="00000000">
          <w:pPr>
            <w:pStyle w:val="TOC1"/>
            <w:tabs>
              <w:tab w:val="right" w:leader="dot" w:pos="9062"/>
            </w:tabs>
            <w:rPr>
              <w:rFonts w:eastAsiaTheme="minorEastAsia"/>
              <w:noProof/>
              <w:kern w:val="2"/>
              <w:lang w:val="en-US"/>
            </w:rPr>
          </w:pPr>
          <w:hyperlink w:anchor="_Toc162625264" w:history="1">
            <w:r w:rsidR="00DC2F30" w:rsidRPr="00194E21">
              <w:rPr>
                <w:rStyle w:val="Hyperlink"/>
                <w:noProof/>
              </w:rPr>
              <w:t>Chapitre 1 : Analyse</w:t>
            </w:r>
            <w:r w:rsidR="00DC2F30">
              <w:rPr>
                <w:noProof/>
                <w:webHidden/>
              </w:rPr>
              <w:tab/>
            </w:r>
            <w:r w:rsidR="00DC2F30">
              <w:rPr>
                <w:noProof/>
                <w:webHidden/>
              </w:rPr>
              <w:fldChar w:fldCharType="begin"/>
            </w:r>
            <w:r w:rsidR="00DC2F30">
              <w:rPr>
                <w:noProof/>
                <w:webHidden/>
              </w:rPr>
              <w:instrText xml:space="preserve"> PAGEREF _Toc162625264 \h </w:instrText>
            </w:r>
            <w:r w:rsidR="00DC2F30">
              <w:rPr>
                <w:noProof/>
                <w:webHidden/>
              </w:rPr>
            </w:r>
            <w:r w:rsidR="00DC2F30">
              <w:rPr>
                <w:noProof/>
                <w:webHidden/>
              </w:rPr>
              <w:fldChar w:fldCharType="separate"/>
            </w:r>
            <w:r w:rsidR="00DC2F30">
              <w:rPr>
                <w:noProof/>
                <w:webHidden/>
              </w:rPr>
              <w:t>5</w:t>
            </w:r>
            <w:r w:rsidR="00DC2F30">
              <w:rPr>
                <w:noProof/>
                <w:webHidden/>
              </w:rPr>
              <w:fldChar w:fldCharType="end"/>
            </w:r>
          </w:hyperlink>
        </w:p>
        <w:p w14:paraId="6443FC26" w14:textId="28F0BD92" w:rsidR="00DC2F30" w:rsidRDefault="00000000">
          <w:pPr>
            <w:pStyle w:val="TOC2"/>
            <w:tabs>
              <w:tab w:val="right" w:leader="dot" w:pos="9062"/>
            </w:tabs>
            <w:rPr>
              <w:rFonts w:eastAsiaTheme="minorEastAsia"/>
              <w:noProof/>
              <w:kern w:val="2"/>
              <w:lang w:val="en-US"/>
            </w:rPr>
          </w:pPr>
          <w:hyperlink w:anchor="_Toc162625265" w:history="1">
            <w:r w:rsidR="00DC2F30" w:rsidRPr="00194E21">
              <w:rPr>
                <w:rStyle w:val="Hyperlink"/>
                <w:noProof/>
              </w:rPr>
              <w:t>Définitions[Algérie Poste]</w:t>
            </w:r>
            <w:r w:rsidR="00DC2F30">
              <w:rPr>
                <w:noProof/>
                <w:webHidden/>
              </w:rPr>
              <w:tab/>
            </w:r>
            <w:r w:rsidR="00DC2F30">
              <w:rPr>
                <w:noProof/>
                <w:webHidden/>
              </w:rPr>
              <w:fldChar w:fldCharType="begin"/>
            </w:r>
            <w:r w:rsidR="00DC2F30">
              <w:rPr>
                <w:noProof/>
                <w:webHidden/>
              </w:rPr>
              <w:instrText xml:space="preserve"> PAGEREF _Toc162625265 \h </w:instrText>
            </w:r>
            <w:r w:rsidR="00DC2F30">
              <w:rPr>
                <w:noProof/>
                <w:webHidden/>
              </w:rPr>
            </w:r>
            <w:r w:rsidR="00DC2F30">
              <w:rPr>
                <w:noProof/>
                <w:webHidden/>
              </w:rPr>
              <w:fldChar w:fldCharType="separate"/>
            </w:r>
            <w:r w:rsidR="00DC2F30">
              <w:rPr>
                <w:noProof/>
                <w:webHidden/>
              </w:rPr>
              <w:t>5</w:t>
            </w:r>
            <w:r w:rsidR="00DC2F30">
              <w:rPr>
                <w:noProof/>
                <w:webHidden/>
              </w:rPr>
              <w:fldChar w:fldCharType="end"/>
            </w:r>
          </w:hyperlink>
        </w:p>
        <w:p w14:paraId="1F2D1A91" w14:textId="5057009F" w:rsidR="00DC2F30" w:rsidRDefault="00000000">
          <w:pPr>
            <w:pStyle w:val="TOC2"/>
            <w:tabs>
              <w:tab w:val="right" w:leader="dot" w:pos="9062"/>
            </w:tabs>
            <w:rPr>
              <w:rFonts w:eastAsiaTheme="minorEastAsia"/>
              <w:noProof/>
              <w:kern w:val="2"/>
              <w:lang w:val="en-US"/>
            </w:rPr>
          </w:pPr>
          <w:hyperlink w:anchor="_Toc162625266" w:history="1">
            <w:r w:rsidR="00DC2F30" w:rsidRPr="00194E21">
              <w:rPr>
                <w:rStyle w:val="Hyperlink"/>
                <w:noProof/>
              </w:rPr>
              <w:t>La gestion actuel des apprentis</w:t>
            </w:r>
            <w:r w:rsidR="00DC2F30">
              <w:rPr>
                <w:noProof/>
                <w:webHidden/>
              </w:rPr>
              <w:tab/>
            </w:r>
            <w:r w:rsidR="00DC2F30">
              <w:rPr>
                <w:noProof/>
                <w:webHidden/>
              </w:rPr>
              <w:fldChar w:fldCharType="begin"/>
            </w:r>
            <w:r w:rsidR="00DC2F30">
              <w:rPr>
                <w:noProof/>
                <w:webHidden/>
              </w:rPr>
              <w:instrText xml:space="preserve"> PAGEREF _Toc162625266 \h </w:instrText>
            </w:r>
            <w:r w:rsidR="00DC2F30">
              <w:rPr>
                <w:noProof/>
                <w:webHidden/>
              </w:rPr>
            </w:r>
            <w:r w:rsidR="00DC2F30">
              <w:rPr>
                <w:noProof/>
                <w:webHidden/>
              </w:rPr>
              <w:fldChar w:fldCharType="separate"/>
            </w:r>
            <w:r w:rsidR="00DC2F30">
              <w:rPr>
                <w:noProof/>
                <w:webHidden/>
              </w:rPr>
              <w:t>5</w:t>
            </w:r>
            <w:r w:rsidR="00DC2F30">
              <w:rPr>
                <w:noProof/>
                <w:webHidden/>
              </w:rPr>
              <w:fldChar w:fldCharType="end"/>
            </w:r>
          </w:hyperlink>
        </w:p>
        <w:p w14:paraId="20610192" w14:textId="68C87E62" w:rsidR="00DC2F30" w:rsidRDefault="00000000">
          <w:pPr>
            <w:pStyle w:val="TOC2"/>
            <w:tabs>
              <w:tab w:val="right" w:leader="dot" w:pos="9062"/>
            </w:tabs>
            <w:rPr>
              <w:rFonts w:eastAsiaTheme="minorEastAsia"/>
              <w:noProof/>
              <w:kern w:val="2"/>
              <w:lang w:val="en-US"/>
            </w:rPr>
          </w:pPr>
          <w:hyperlink w:anchor="_Toc162625267" w:history="1">
            <w:r w:rsidR="00DC2F30" w:rsidRPr="00194E21">
              <w:rPr>
                <w:rStyle w:val="Hyperlink"/>
                <w:noProof/>
              </w:rPr>
              <w:t>Objectifs :</w:t>
            </w:r>
            <w:r w:rsidR="00DC2F30">
              <w:rPr>
                <w:noProof/>
                <w:webHidden/>
              </w:rPr>
              <w:tab/>
            </w:r>
            <w:r w:rsidR="00DC2F30">
              <w:rPr>
                <w:noProof/>
                <w:webHidden/>
              </w:rPr>
              <w:fldChar w:fldCharType="begin"/>
            </w:r>
            <w:r w:rsidR="00DC2F30">
              <w:rPr>
                <w:noProof/>
                <w:webHidden/>
              </w:rPr>
              <w:instrText xml:space="preserve"> PAGEREF _Toc162625267 \h </w:instrText>
            </w:r>
            <w:r w:rsidR="00DC2F30">
              <w:rPr>
                <w:noProof/>
                <w:webHidden/>
              </w:rPr>
            </w:r>
            <w:r w:rsidR="00DC2F30">
              <w:rPr>
                <w:noProof/>
                <w:webHidden/>
              </w:rPr>
              <w:fldChar w:fldCharType="separate"/>
            </w:r>
            <w:r w:rsidR="00DC2F30">
              <w:rPr>
                <w:noProof/>
                <w:webHidden/>
              </w:rPr>
              <w:t>6</w:t>
            </w:r>
            <w:r w:rsidR="00DC2F30">
              <w:rPr>
                <w:noProof/>
                <w:webHidden/>
              </w:rPr>
              <w:fldChar w:fldCharType="end"/>
            </w:r>
          </w:hyperlink>
        </w:p>
        <w:p w14:paraId="44861029" w14:textId="271B13D4" w:rsidR="00DC2F30" w:rsidRDefault="00000000">
          <w:pPr>
            <w:pStyle w:val="TOC2"/>
            <w:tabs>
              <w:tab w:val="right" w:leader="dot" w:pos="9062"/>
            </w:tabs>
            <w:rPr>
              <w:rFonts w:eastAsiaTheme="minorEastAsia"/>
              <w:noProof/>
              <w:kern w:val="2"/>
              <w:lang w:val="en-US"/>
            </w:rPr>
          </w:pPr>
          <w:hyperlink w:anchor="_Toc162625268" w:history="1">
            <w:r w:rsidR="00DC2F30" w:rsidRPr="00194E21">
              <w:rPr>
                <w:rStyle w:val="Hyperlink"/>
                <w:noProof/>
              </w:rPr>
              <w:t>La solution proposée</w:t>
            </w:r>
            <w:r w:rsidR="00DC2F30">
              <w:rPr>
                <w:noProof/>
                <w:webHidden/>
              </w:rPr>
              <w:tab/>
            </w:r>
            <w:r w:rsidR="00DC2F30">
              <w:rPr>
                <w:noProof/>
                <w:webHidden/>
              </w:rPr>
              <w:fldChar w:fldCharType="begin"/>
            </w:r>
            <w:r w:rsidR="00DC2F30">
              <w:rPr>
                <w:noProof/>
                <w:webHidden/>
              </w:rPr>
              <w:instrText xml:space="preserve"> PAGEREF _Toc162625268 \h </w:instrText>
            </w:r>
            <w:r w:rsidR="00DC2F30">
              <w:rPr>
                <w:noProof/>
                <w:webHidden/>
              </w:rPr>
            </w:r>
            <w:r w:rsidR="00DC2F30">
              <w:rPr>
                <w:noProof/>
                <w:webHidden/>
              </w:rPr>
              <w:fldChar w:fldCharType="separate"/>
            </w:r>
            <w:r w:rsidR="00DC2F30">
              <w:rPr>
                <w:noProof/>
                <w:webHidden/>
              </w:rPr>
              <w:t>6</w:t>
            </w:r>
            <w:r w:rsidR="00DC2F30">
              <w:rPr>
                <w:noProof/>
                <w:webHidden/>
              </w:rPr>
              <w:fldChar w:fldCharType="end"/>
            </w:r>
          </w:hyperlink>
        </w:p>
        <w:p w14:paraId="6626D1BB" w14:textId="30E9E1BB" w:rsidR="00DC2F30" w:rsidRDefault="00000000">
          <w:pPr>
            <w:pStyle w:val="TOC1"/>
            <w:tabs>
              <w:tab w:val="right" w:leader="dot" w:pos="9062"/>
            </w:tabs>
            <w:rPr>
              <w:rFonts w:eastAsiaTheme="minorEastAsia"/>
              <w:noProof/>
              <w:kern w:val="2"/>
              <w:lang w:val="en-US"/>
            </w:rPr>
          </w:pPr>
          <w:hyperlink w:anchor="_Toc162625269" w:history="1">
            <w:r w:rsidR="00DC2F30" w:rsidRPr="00194E21">
              <w:rPr>
                <w:rStyle w:val="Hyperlink"/>
                <w:noProof/>
              </w:rPr>
              <w:t>Chapitre 2 : Conception</w:t>
            </w:r>
            <w:r w:rsidR="00DC2F30">
              <w:rPr>
                <w:noProof/>
                <w:webHidden/>
              </w:rPr>
              <w:tab/>
            </w:r>
            <w:r w:rsidR="00DC2F30">
              <w:rPr>
                <w:noProof/>
                <w:webHidden/>
              </w:rPr>
              <w:fldChar w:fldCharType="begin"/>
            </w:r>
            <w:r w:rsidR="00DC2F30">
              <w:rPr>
                <w:noProof/>
                <w:webHidden/>
              </w:rPr>
              <w:instrText xml:space="preserve"> PAGEREF _Toc162625269 \h </w:instrText>
            </w:r>
            <w:r w:rsidR="00DC2F30">
              <w:rPr>
                <w:noProof/>
                <w:webHidden/>
              </w:rPr>
            </w:r>
            <w:r w:rsidR="00DC2F30">
              <w:rPr>
                <w:noProof/>
                <w:webHidden/>
              </w:rPr>
              <w:fldChar w:fldCharType="separate"/>
            </w:r>
            <w:r w:rsidR="00DC2F30">
              <w:rPr>
                <w:noProof/>
                <w:webHidden/>
              </w:rPr>
              <w:t>8</w:t>
            </w:r>
            <w:r w:rsidR="00DC2F30">
              <w:rPr>
                <w:noProof/>
                <w:webHidden/>
              </w:rPr>
              <w:fldChar w:fldCharType="end"/>
            </w:r>
          </w:hyperlink>
        </w:p>
        <w:p w14:paraId="7A48CECB" w14:textId="3AE495E3" w:rsidR="00DC2F30" w:rsidRDefault="00000000">
          <w:pPr>
            <w:pStyle w:val="TOC2"/>
            <w:tabs>
              <w:tab w:val="right" w:leader="dot" w:pos="9062"/>
            </w:tabs>
            <w:rPr>
              <w:rFonts w:eastAsiaTheme="minorEastAsia"/>
              <w:noProof/>
              <w:kern w:val="2"/>
              <w:lang w:val="en-US"/>
            </w:rPr>
          </w:pPr>
          <w:hyperlink w:anchor="_Toc162625270" w:history="1">
            <w:r w:rsidR="00DC2F30" w:rsidRPr="00194E21">
              <w:rPr>
                <w:rStyle w:val="Hyperlink"/>
                <w:noProof/>
              </w:rPr>
              <w:t>Le schéma fonctionnel</w:t>
            </w:r>
            <w:r w:rsidR="00DC2F30">
              <w:rPr>
                <w:noProof/>
                <w:webHidden/>
              </w:rPr>
              <w:tab/>
            </w:r>
            <w:r w:rsidR="00DC2F30">
              <w:rPr>
                <w:noProof/>
                <w:webHidden/>
              </w:rPr>
              <w:fldChar w:fldCharType="begin"/>
            </w:r>
            <w:r w:rsidR="00DC2F30">
              <w:rPr>
                <w:noProof/>
                <w:webHidden/>
              </w:rPr>
              <w:instrText xml:space="preserve"> PAGEREF _Toc162625270 \h </w:instrText>
            </w:r>
            <w:r w:rsidR="00DC2F30">
              <w:rPr>
                <w:noProof/>
                <w:webHidden/>
              </w:rPr>
            </w:r>
            <w:r w:rsidR="00DC2F30">
              <w:rPr>
                <w:noProof/>
                <w:webHidden/>
              </w:rPr>
              <w:fldChar w:fldCharType="separate"/>
            </w:r>
            <w:r w:rsidR="00DC2F30">
              <w:rPr>
                <w:noProof/>
                <w:webHidden/>
              </w:rPr>
              <w:t>8</w:t>
            </w:r>
            <w:r w:rsidR="00DC2F30">
              <w:rPr>
                <w:noProof/>
                <w:webHidden/>
              </w:rPr>
              <w:fldChar w:fldCharType="end"/>
            </w:r>
          </w:hyperlink>
        </w:p>
        <w:p w14:paraId="5632361C" w14:textId="41600DC7" w:rsidR="00DC2F30" w:rsidRDefault="00000000">
          <w:pPr>
            <w:pStyle w:val="TOC2"/>
            <w:tabs>
              <w:tab w:val="right" w:leader="dot" w:pos="9062"/>
            </w:tabs>
            <w:rPr>
              <w:rFonts w:eastAsiaTheme="minorEastAsia"/>
              <w:noProof/>
              <w:kern w:val="2"/>
              <w:lang w:val="en-US"/>
            </w:rPr>
          </w:pPr>
          <w:hyperlink w:anchor="_Toc162625271" w:history="1">
            <w:r w:rsidR="00DC2F30" w:rsidRPr="00194E21">
              <w:rPr>
                <w:rStyle w:val="Hyperlink"/>
                <w:noProof/>
              </w:rPr>
              <w:t>Arborescence de l’application web</w:t>
            </w:r>
            <w:r w:rsidR="00DC2F30">
              <w:rPr>
                <w:noProof/>
                <w:webHidden/>
              </w:rPr>
              <w:tab/>
            </w:r>
            <w:r w:rsidR="00DC2F30">
              <w:rPr>
                <w:noProof/>
                <w:webHidden/>
              </w:rPr>
              <w:fldChar w:fldCharType="begin"/>
            </w:r>
            <w:r w:rsidR="00DC2F30">
              <w:rPr>
                <w:noProof/>
                <w:webHidden/>
              </w:rPr>
              <w:instrText xml:space="preserve"> PAGEREF _Toc162625271 \h </w:instrText>
            </w:r>
            <w:r w:rsidR="00DC2F30">
              <w:rPr>
                <w:noProof/>
                <w:webHidden/>
              </w:rPr>
            </w:r>
            <w:r w:rsidR="00DC2F30">
              <w:rPr>
                <w:noProof/>
                <w:webHidden/>
              </w:rPr>
              <w:fldChar w:fldCharType="separate"/>
            </w:r>
            <w:r w:rsidR="00DC2F30">
              <w:rPr>
                <w:noProof/>
                <w:webHidden/>
              </w:rPr>
              <w:t>9</w:t>
            </w:r>
            <w:r w:rsidR="00DC2F30">
              <w:rPr>
                <w:noProof/>
                <w:webHidden/>
              </w:rPr>
              <w:fldChar w:fldCharType="end"/>
            </w:r>
          </w:hyperlink>
        </w:p>
        <w:p w14:paraId="5F52AD75" w14:textId="3D237ACD" w:rsidR="00DC2F30" w:rsidRDefault="00000000">
          <w:pPr>
            <w:pStyle w:val="TOC2"/>
            <w:tabs>
              <w:tab w:val="right" w:leader="dot" w:pos="9062"/>
            </w:tabs>
            <w:rPr>
              <w:rFonts w:eastAsiaTheme="minorEastAsia"/>
              <w:noProof/>
              <w:kern w:val="2"/>
              <w:lang w:val="en-US"/>
            </w:rPr>
          </w:pPr>
          <w:hyperlink w:anchor="_Toc162625272" w:history="1">
            <w:r w:rsidR="00DC2F30" w:rsidRPr="00194E21">
              <w:rPr>
                <w:rStyle w:val="Hyperlink"/>
                <w:noProof/>
              </w:rPr>
              <w:t>Le BPMN</w:t>
            </w:r>
            <w:r w:rsidR="00DC2F30">
              <w:rPr>
                <w:noProof/>
                <w:webHidden/>
              </w:rPr>
              <w:tab/>
            </w:r>
            <w:r w:rsidR="00DC2F30">
              <w:rPr>
                <w:noProof/>
                <w:webHidden/>
              </w:rPr>
              <w:fldChar w:fldCharType="begin"/>
            </w:r>
            <w:r w:rsidR="00DC2F30">
              <w:rPr>
                <w:noProof/>
                <w:webHidden/>
              </w:rPr>
              <w:instrText xml:space="preserve"> PAGEREF _Toc162625272 \h </w:instrText>
            </w:r>
            <w:r w:rsidR="00DC2F30">
              <w:rPr>
                <w:noProof/>
                <w:webHidden/>
              </w:rPr>
            </w:r>
            <w:r w:rsidR="00DC2F30">
              <w:rPr>
                <w:noProof/>
                <w:webHidden/>
              </w:rPr>
              <w:fldChar w:fldCharType="separate"/>
            </w:r>
            <w:r w:rsidR="00DC2F30">
              <w:rPr>
                <w:noProof/>
                <w:webHidden/>
              </w:rPr>
              <w:t>9</w:t>
            </w:r>
            <w:r w:rsidR="00DC2F30">
              <w:rPr>
                <w:noProof/>
                <w:webHidden/>
              </w:rPr>
              <w:fldChar w:fldCharType="end"/>
            </w:r>
          </w:hyperlink>
        </w:p>
        <w:p w14:paraId="01D540D1" w14:textId="0A8EA7D1" w:rsidR="00DC2F30" w:rsidRDefault="00000000">
          <w:pPr>
            <w:pStyle w:val="TOC3"/>
            <w:tabs>
              <w:tab w:val="right" w:leader="dot" w:pos="9062"/>
            </w:tabs>
            <w:rPr>
              <w:rFonts w:eastAsiaTheme="minorEastAsia"/>
              <w:noProof/>
              <w:kern w:val="2"/>
              <w:lang w:val="en-US"/>
            </w:rPr>
          </w:pPr>
          <w:hyperlink w:anchor="_Toc162625273" w:history="1">
            <w:r w:rsidR="00DC2F30" w:rsidRPr="00194E21">
              <w:rPr>
                <w:rStyle w:val="Hyperlink"/>
                <w:noProof/>
              </w:rPr>
              <w:t xml:space="preserve">Gestion des besoins </w:t>
            </w:r>
            <w:r w:rsidR="00DC2F30" w:rsidRPr="00194E21">
              <w:rPr>
                <w:rStyle w:val="Hyperlink"/>
                <w:strike/>
                <w:noProof/>
              </w:rPr>
              <w:t>des</w:t>
            </w:r>
            <w:r w:rsidR="00DC2F30" w:rsidRPr="00194E21">
              <w:rPr>
                <w:rStyle w:val="Hyperlink"/>
                <w:noProof/>
              </w:rPr>
              <w:t xml:space="preserve"> en apprentis</w:t>
            </w:r>
            <w:r w:rsidR="00DC2F30">
              <w:rPr>
                <w:noProof/>
                <w:webHidden/>
              </w:rPr>
              <w:tab/>
            </w:r>
            <w:r w:rsidR="00DC2F30">
              <w:rPr>
                <w:noProof/>
                <w:webHidden/>
              </w:rPr>
              <w:fldChar w:fldCharType="begin"/>
            </w:r>
            <w:r w:rsidR="00DC2F30">
              <w:rPr>
                <w:noProof/>
                <w:webHidden/>
              </w:rPr>
              <w:instrText xml:space="preserve"> PAGEREF _Toc162625273 \h </w:instrText>
            </w:r>
            <w:r w:rsidR="00DC2F30">
              <w:rPr>
                <w:noProof/>
                <w:webHidden/>
              </w:rPr>
            </w:r>
            <w:r w:rsidR="00DC2F30">
              <w:rPr>
                <w:noProof/>
                <w:webHidden/>
              </w:rPr>
              <w:fldChar w:fldCharType="separate"/>
            </w:r>
            <w:r w:rsidR="00DC2F30">
              <w:rPr>
                <w:noProof/>
                <w:webHidden/>
              </w:rPr>
              <w:t>10</w:t>
            </w:r>
            <w:r w:rsidR="00DC2F30">
              <w:rPr>
                <w:noProof/>
                <w:webHidden/>
              </w:rPr>
              <w:fldChar w:fldCharType="end"/>
            </w:r>
          </w:hyperlink>
        </w:p>
        <w:p w14:paraId="6D244733" w14:textId="50DEE455" w:rsidR="00DC2F30" w:rsidRDefault="00000000">
          <w:pPr>
            <w:pStyle w:val="TOC3"/>
            <w:tabs>
              <w:tab w:val="right" w:leader="dot" w:pos="9062"/>
            </w:tabs>
            <w:rPr>
              <w:rFonts w:eastAsiaTheme="minorEastAsia"/>
              <w:noProof/>
              <w:kern w:val="2"/>
              <w:lang w:val="en-US"/>
            </w:rPr>
          </w:pPr>
          <w:hyperlink w:anchor="_Toc162625274" w:history="1">
            <w:r w:rsidR="00DC2F30" w:rsidRPr="00194E21">
              <w:rPr>
                <w:rStyle w:val="Hyperlink"/>
                <w:noProof/>
              </w:rPr>
              <w:t>Gestion des apprentis</w:t>
            </w:r>
            <w:r w:rsidR="00DC2F30">
              <w:rPr>
                <w:noProof/>
                <w:webHidden/>
              </w:rPr>
              <w:tab/>
            </w:r>
            <w:r w:rsidR="00DC2F30">
              <w:rPr>
                <w:noProof/>
                <w:webHidden/>
              </w:rPr>
              <w:fldChar w:fldCharType="begin"/>
            </w:r>
            <w:r w:rsidR="00DC2F30">
              <w:rPr>
                <w:noProof/>
                <w:webHidden/>
              </w:rPr>
              <w:instrText xml:space="preserve"> PAGEREF _Toc162625274 \h </w:instrText>
            </w:r>
            <w:r w:rsidR="00DC2F30">
              <w:rPr>
                <w:noProof/>
                <w:webHidden/>
              </w:rPr>
            </w:r>
            <w:r w:rsidR="00DC2F30">
              <w:rPr>
                <w:noProof/>
                <w:webHidden/>
              </w:rPr>
              <w:fldChar w:fldCharType="separate"/>
            </w:r>
            <w:r w:rsidR="00DC2F30">
              <w:rPr>
                <w:noProof/>
                <w:webHidden/>
              </w:rPr>
              <w:t>10</w:t>
            </w:r>
            <w:r w:rsidR="00DC2F30">
              <w:rPr>
                <w:noProof/>
                <w:webHidden/>
              </w:rPr>
              <w:fldChar w:fldCharType="end"/>
            </w:r>
          </w:hyperlink>
        </w:p>
        <w:p w14:paraId="23CC4EFE" w14:textId="58987C2E" w:rsidR="00DC2F30" w:rsidRDefault="00000000">
          <w:pPr>
            <w:pStyle w:val="TOC3"/>
            <w:tabs>
              <w:tab w:val="right" w:leader="dot" w:pos="9062"/>
            </w:tabs>
            <w:rPr>
              <w:rFonts w:eastAsiaTheme="minorEastAsia"/>
              <w:noProof/>
              <w:kern w:val="2"/>
              <w:lang w:val="en-US"/>
            </w:rPr>
          </w:pPr>
          <w:hyperlink w:anchor="_Toc162625275" w:history="1">
            <w:r w:rsidR="00DC2F30" w:rsidRPr="00194E21">
              <w:rPr>
                <w:rStyle w:val="Hyperlink"/>
                <w:noProof/>
              </w:rPr>
              <w:t>Gestion des présalaires</w:t>
            </w:r>
            <w:r w:rsidR="00DC2F30">
              <w:rPr>
                <w:noProof/>
                <w:webHidden/>
              </w:rPr>
              <w:tab/>
            </w:r>
            <w:r w:rsidR="00DC2F30">
              <w:rPr>
                <w:noProof/>
                <w:webHidden/>
              </w:rPr>
              <w:fldChar w:fldCharType="begin"/>
            </w:r>
            <w:r w:rsidR="00DC2F30">
              <w:rPr>
                <w:noProof/>
                <w:webHidden/>
              </w:rPr>
              <w:instrText xml:space="preserve"> PAGEREF _Toc162625275 \h </w:instrText>
            </w:r>
            <w:r w:rsidR="00DC2F30">
              <w:rPr>
                <w:noProof/>
                <w:webHidden/>
              </w:rPr>
            </w:r>
            <w:r w:rsidR="00DC2F30">
              <w:rPr>
                <w:noProof/>
                <w:webHidden/>
              </w:rPr>
              <w:fldChar w:fldCharType="separate"/>
            </w:r>
            <w:r w:rsidR="00DC2F30">
              <w:rPr>
                <w:noProof/>
                <w:webHidden/>
              </w:rPr>
              <w:t>11</w:t>
            </w:r>
            <w:r w:rsidR="00DC2F30">
              <w:rPr>
                <w:noProof/>
                <w:webHidden/>
              </w:rPr>
              <w:fldChar w:fldCharType="end"/>
            </w:r>
          </w:hyperlink>
        </w:p>
        <w:p w14:paraId="6FFF1A32" w14:textId="4D4BA1D5" w:rsidR="00DC2F30" w:rsidRDefault="00000000">
          <w:pPr>
            <w:pStyle w:val="TOC3"/>
            <w:tabs>
              <w:tab w:val="right" w:leader="dot" w:pos="9062"/>
            </w:tabs>
            <w:rPr>
              <w:rFonts w:eastAsiaTheme="minorEastAsia"/>
              <w:noProof/>
              <w:kern w:val="2"/>
              <w:lang w:val="en-US"/>
            </w:rPr>
          </w:pPr>
          <w:hyperlink w:anchor="_Toc162625276" w:history="1">
            <w:r w:rsidR="00DC2F30" w:rsidRPr="00194E21">
              <w:rPr>
                <w:rStyle w:val="Hyperlink"/>
                <w:noProof/>
              </w:rPr>
              <w:t>Gestion des résiliations</w:t>
            </w:r>
            <w:r w:rsidR="00DC2F30">
              <w:rPr>
                <w:noProof/>
                <w:webHidden/>
              </w:rPr>
              <w:tab/>
            </w:r>
            <w:r w:rsidR="00DC2F30">
              <w:rPr>
                <w:noProof/>
                <w:webHidden/>
              </w:rPr>
              <w:fldChar w:fldCharType="begin"/>
            </w:r>
            <w:r w:rsidR="00DC2F30">
              <w:rPr>
                <w:noProof/>
                <w:webHidden/>
              </w:rPr>
              <w:instrText xml:space="preserve"> PAGEREF _Toc162625276 \h </w:instrText>
            </w:r>
            <w:r w:rsidR="00DC2F30">
              <w:rPr>
                <w:noProof/>
                <w:webHidden/>
              </w:rPr>
            </w:r>
            <w:r w:rsidR="00DC2F30">
              <w:rPr>
                <w:noProof/>
                <w:webHidden/>
              </w:rPr>
              <w:fldChar w:fldCharType="separate"/>
            </w:r>
            <w:r w:rsidR="00DC2F30">
              <w:rPr>
                <w:noProof/>
                <w:webHidden/>
              </w:rPr>
              <w:t>11</w:t>
            </w:r>
            <w:r w:rsidR="00DC2F30">
              <w:rPr>
                <w:noProof/>
                <w:webHidden/>
              </w:rPr>
              <w:fldChar w:fldCharType="end"/>
            </w:r>
          </w:hyperlink>
        </w:p>
        <w:p w14:paraId="289CEBA6" w14:textId="39E5357B" w:rsidR="00DC2F30" w:rsidRDefault="00000000">
          <w:pPr>
            <w:pStyle w:val="TOC2"/>
            <w:tabs>
              <w:tab w:val="right" w:leader="dot" w:pos="9062"/>
            </w:tabs>
            <w:rPr>
              <w:rFonts w:eastAsiaTheme="minorEastAsia"/>
              <w:noProof/>
              <w:kern w:val="2"/>
              <w:lang w:val="en-US"/>
            </w:rPr>
          </w:pPr>
          <w:hyperlink w:anchor="_Toc162625277" w:history="1">
            <w:r w:rsidR="00DC2F30" w:rsidRPr="00194E21">
              <w:rPr>
                <w:rStyle w:val="Hyperlink"/>
                <w:noProof/>
              </w:rPr>
              <w:t>Le diagramme de cas d’utilisation</w:t>
            </w:r>
            <w:r w:rsidR="00DC2F30">
              <w:rPr>
                <w:noProof/>
                <w:webHidden/>
              </w:rPr>
              <w:tab/>
            </w:r>
            <w:r w:rsidR="00DC2F30">
              <w:rPr>
                <w:noProof/>
                <w:webHidden/>
              </w:rPr>
              <w:fldChar w:fldCharType="begin"/>
            </w:r>
            <w:r w:rsidR="00DC2F30">
              <w:rPr>
                <w:noProof/>
                <w:webHidden/>
              </w:rPr>
              <w:instrText xml:space="preserve"> PAGEREF _Toc162625277 \h </w:instrText>
            </w:r>
            <w:r w:rsidR="00DC2F30">
              <w:rPr>
                <w:noProof/>
                <w:webHidden/>
              </w:rPr>
            </w:r>
            <w:r w:rsidR="00DC2F30">
              <w:rPr>
                <w:noProof/>
                <w:webHidden/>
              </w:rPr>
              <w:fldChar w:fldCharType="separate"/>
            </w:r>
            <w:r w:rsidR="00DC2F30">
              <w:rPr>
                <w:noProof/>
                <w:webHidden/>
              </w:rPr>
              <w:t>12</w:t>
            </w:r>
            <w:r w:rsidR="00DC2F30">
              <w:rPr>
                <w:noProof/>
                <w:webHidden/>
              </w:rPr>
              <w:fldChar w:fldCharType="end"/>
            </w:r>
          </w:hyperlink>
        </w:p>
        <w:p w14:paraId="2708FFF8" w14:textId="7757BD3D" w:rsidR="00DC2F30" w:rsidRDefault="00000000">
          <w:pPr>
            <w:pStyle w:val="TOC3"/>
            <w:tabs>
              <w:tab w:val="right" w:leader="dot" w:pos="9062"/>
            </w:tabs>
            <w:rPr>
              <w:rFonts w:eastAsiaTheme="minorEastAsia"/>
              <w:noProof/>
              <w:kern w:val="2"/>
              <w:lang w:val="en-US"/>
            </w:rPr>
          </w:pPr>
          <w:hyperlink w:anchor="_Toc162625278" w:history="1">
            <w:r w:rsidR="00DC2F30" w:rsidRPr="00194E21">
              <w:rPr>
                <w:rStyle w:val="Hyperlink"/>
                <w:noProof/>
              </w:rPr>
              <w:t xml:space="preserve">Gestion des besoins </w:t>
            </w:r>
            <w:r w:rsidR="00DC2F30" w:rsidRPr="00194E21">
              <w:rPr>
                <w:rStyle w:val="Hyperlink"/>
                <w:strike/>
                <w:noProof/>
              </w:rPr>
              <w:t>des</w:t>
            </w:r>
            <w:r w:rsidR="00DC2F30" w:rsidRPr="00194E21">
              <w:rPr>
                <w:rStyle w:val="Hyperlink"/>
                <w:noProof/>
              </w:rPr>
              <w:t xml:space="preserve"> apprentis : ajouter les cas de consultation, recherche lors de l’élaboration et de la vérification</w:t>
            </w:r>
            <w:r w:rsidR="00DC2F30">
              <w:rPr>
                <w:noProof/>
                <w:webHidden/>
              </w:rPr>
              <w:tab/>
            </w:r>
            <w:r w:rsidR="00DC2F30">
              <w:rPr>
                <w:noProof/>
                <w:webHidden/>
              </w:rPr>
              <w:fldChar w:fldCharType="begin"/>
            </w:r>
            <w:r w:rsidR="00DC2F30">
              <w:rPr>
                <w:noProof/>
                <w:webHidden/>
              </w:rPr>
              <w:instrText xml:space="preserve"> PAGEREF _Toc162625278 \h </w:instrText>
            </w:r>
            <w:r w:rsidR="00DC2F30">
              <w:rPr>
                <w:noProof/>
                <w:webHidden/>
              </w:rPr>
            </w:r>
            <w:r w:rsidR="00DC2F30">
              <w:rPr>
                <w:noProof/>
                <w:webHidden/>
              </w:rPr>
              <w:fldChar w:fldCharType="separate"/>
            </w:r>
            <w:r w:rsidR="00DC2F30">
              <w:rPr>
                <w:noProof/>
                <w:webHidden/>
              </w:rPr>
              <w:t>12</w:t>
            </w:r>
            <w:r w:rsidR="00DC2F30">
              <w:rPr>
                <w:noProof/>
                <w:webHidden/>
              </w:rPr>
              <w:fldChar w:fldCharType="end"/>
            </w:r>
          </w:hyperlink>
        </w:p>
        <w:p w14:paraId="1F509D92" w14:textId="6FF27F6E" w:rsidR="00DC2F30" w:rsidRDefault="00000000">
          <w:pPr>
            <w:pStyle w:val="TOC3"/>
            <w:tabs>
              <w:tab w:val="right" w:leader="dot" w:pos="9062"/>
            </w:tabs>
            <w:rPr>
              <w:rFonts w:eastAsiaTheme="minorEastAsia"/>
              <w:noProof/>
              <w:kern w:val="2"/>
              <w:lang w:val="en-US"/>
            </w:rPr>
          </w:pPr>
          <w:hyperlink w:anchor="_Toc162625279" w:history="1">
            <w:r w:rsidR="00DC2F30" w:rsidRPr="00194E21">
              <w:rPr>
                <w:rStyle w:val="Hyperlink"/>
                <w:noProof/>
              </w:rPr>
              <w:t>Gestion des dossiers des apprentis</w:t>
            </w:r>
            <w:r w:rsidR="00DC2F30">
              <w:rPr>
                <w:noProof/>
                <w:webHidden/>
              </w:rPr>
              <w:tab/>
            </w:r>
            <w:r w:rsidR="00DC2F30">
              <w:rPr>
                <w:noProof/>
                <w:webHidden/>
              </w:rPr>
              <w:fldChar w:fldCharType="begin"/>
            </w:r>
            <w:r w:rsidR="00DC2F30">
              <w:rPr>
                <w:noProof/>
                <w:webHidden/>
              </w:rPr>
              <w:instrText xml:space="preserve"> PAGEREF _Toc162625279 \h </w:instrText>
            </w:r>
            <w:r w:rsidR="00DC2F30">
              <w:rPr>
                <w:noProof/>
                <w:webHidden/>
              </w:rPr>
            </w:r>
            <w:r w:rsidR="00DC2F30">
              <w:rPr>
                <w:noProof/>
                <w:webHidden/>
              </w:rPr>
              <w:fldChar w:fldCharType="separate"/>
            </w:r>
            <w:r w:rsidR="00DC2F30">
              <w:rPr>
                <w:noProof/>
                <w:webHidden/>
              </w:rPr>
              <w:t>13</w:t>
            </w:r>
            <w:r w:rsidR="00DC2F30">
              <w:rPr>
                <w:noProof/>
                <w:webHidden/>
              </w:rPr>
              <w:fldChar w:fldCharType="end"/>
            </w:r>
          </w:hyperlink>
        </w:p>
        <w:p w14:paraId="72B9A0A9" w14:textId="28AAF410" w:rsidR="00DC2F30" w:rsidRDefault="00000000">
          <w:pPr>
            <w:pStyle w:val="TOC3"/>
            <w:tabs>
              <w:tab w:val="right" w:leader="dot" w:pos="9062"/>
            </w:tabs>
            <w:rPr>
              <w:rFonts w:eastAsiaTheme="minorEastAsia"/>
              <w:noProof/>
              <w:kern w:val="2"/>
              <w:lang w:val="en-US"/>
            </w:rPr>
          </w:pPr>
          <w:hyperlink w:anchor="_Toc162625280" w:history="1">
            <w:r w:rsidR="00DC2F30" w:rsidRPr="00194E21">
              <w:rPr>
                <w:rStyle w:val="Hyperlink"/>
                <w:noProof/>
              </w:rPr>
              <w:t>Gestion des résiliations</w:t>
            </w:r>
            <w:r w:rsidR="00DC2F30">
              <w:rPr>
                <w:noProof/>
                <w:webHidden/>
              </w:rPr>
              <w:tab/>
            </w:r>
            <w:r w:rsidR="00DC2F30">
              <w:rPr>
                <w:noProof/>
                <w:webHidden/>
              </w:rPr>
              <w:fldChar w:fldCharType="begin"/>
            </w:r>
            <w:r w:rsidR="00DC2F30">
              <w:rPr>
                <w:noProof/>
                <w:webHidden/>
              </w:rPr>
              <w:instrText xml:space="preserve"> PAGEREF _Toc162625280 \h </w:instrText>
            </w:r>
            <w:r w:rsidR="00DC2F30">
              <w:rPr>
                <w:noProof/>
                <w:webHidden/>
              </w:rPr>
            </w:r>
            <w:r w:rsidR="00DC2F30">
              <w:rPr>
                <w:noProof/>
                <w:webHidden/>
              </w:rPr>
              <w:fldChar w:fldCharType="separate"/>
            </w:r>
            <w:r w:rsidR="00DC2F30">
              <w:rPr>
                <w:noProof/>
                <w:webHidden/>
              </w:rPr>
              <w:t>15</w:t>
            </w:r>
            <w:r w:rsidR="00DC2F30">
              <w:rPr>
                <w:noProof/>
                <w:webHidden/>
              </w:rPr>
              <w:fldChar w:fldCharType="end"/>
            </w:r>
          </w:hyperlink>
        </w:p>
        <w:p w14:paraId="56555D31" w14:textId="6FDB502E" w:rsidR="00DC2F30" w:rsidRDefault="00000000">
          <w:pPr>
            <w:pStyle w:val="TOC3"/>
            <w:tabs>
              <w:tab w:val="right" w:leader="dot" w:pos="9062"/>
            </w:tabs>
            <w:rPr>
              <w:rFonts w:eastAsiaTheme="minorEastAsia"/>
              <w:noProof/>
              <w:kern w:val="2"/>
              <w:lang w:val="en-US"/>
            </w:rPr>
          </w:pPr>
          <w:hyperlink w:anchor="_Toc162625281" w:history="1">
            <w:r w:rsidR="00DC2F30" w:rsidRPr="00194E21">
              <w:rPr>
                <w:rStyle w:val="Hyperlink"/>
                <w:noProof/>
              </w:rPr>
              <w:t>Gestion des présalaires</w:t>
            </w:r>
            <w:r w:rsidR="00DC2F30">
              <w:rPr>
                <w:noProof/>
                <w:webHidden/>
              </w:rPr>
              <w:tab/>
            </w:r>
            <w:r w:rsidR="00DC2F30">
              <w:rPr>
                <w:noProof/>
                <w:webHidden/>
              </w:rPr>
              <w:fldChar w:fldCharType="begin"/>
            </w:r>
            <w:r w:rsidR="00DC2F30">
              <w:rPr>
                <w:noProof/>
                <w:webHidden/>
              </w:rPr>
              <w:instrText xml:space="preserve"> PAGEREF _Toc162625281 \h </w:instrText>
            </w:r>
            <w:r w:rsidR="00DC2F30">
              <w:rPr>
                <w:noProof/>
                <w:webHidden/>
              </w:rPr>
            </w:r>
            <w:r w:rsidR="00DC2F30">
              <w:rPr>
                <w:noProof/>
                <w:webHidden/>
              </w:rPr>
              <w:fldChar w:fldCharType="separate"/>
            </w:r>
            <w:r w:rsidR="00DC2F30">
              <w:rPr>
                <w:noProof/>
                <w:webHidden/>
              </w:rPr>
              <w:t>16</w:t>
            </w:r>
            <w:r w:rsidR="00DC2F30">
              <w:rPr>
                <w:noProof/>
                <w:webHidden/>
              </w:rPr>
              <w:fldChar w:fldCharType="end"/>
            </w:r>
          </w:hyperlink>
        </w:p>
        <w:p w14:paraId="23E50CED" w14:textId="42AF207B" w:rsidR="00DC2F30" w:rsidRDefault="00000000">
          <w:pPr>
            <w:pStyle w:val="TOC2"/>
            <w:tabs>
              <w:tab w:val="right" w:leader="dot" w:pos="9062"/>
            </w:tabs>
            <w:rPr>
              <w:rFonts w:eastAsiaTheme="minorEastAsia"/>
              <w:noProof/>
              <w:kern w:val="2"/>
              <w:lang w:val="en-US"/>
            </w:rPr>
          </w:pPr>
          <w:hyperlink w:anchor="_Toc162625282" w:history="1">
            <w:r w:rsidR="00DC2F30" w:rsidRPr="00194E21">
              <w:rPr>
                <w:rStyle w:val="Hyperlink"/>
                <w:noProof/>
              </w:rPr>
              <w:t>Diagramme des classes</w:t>
            </w:r>
            <w:r w:rsidR="00DC2F30">
              <w:rPr>
                <w:noProof/>
                <w:webHidden/>
              </w:rPr>
              <w:tab/>
            </w:r>
            <w:r w:rsidR="00DC2F30">
              <w:rPr>
                <w:noProof/>
                <w:webHidden/>
              </w:rPr>
              <w:fldChar w:fldCharType="begin"/>
            </w:r>
            <w:r w:rsidR="00DC2F30">
              <w:rPr>
                <w:noProof/>
                <w:webHidden/>
              </w:rPr>
              <w:instrText xml:space="preserve"> PAGEREF _Toc162625282 \h </w:instrText>
            </w:r>
            <w:r w:rsidR="00DC2F30">
              <w:rPr>
                <w:noProof/>
                <w:webHidden/>
              </w:rPr>
            </w:r>
            <w:r w:rsidR="00DC2F30">
              <w:rPr>
                <w:noProof/>
                <w:webHidden/>
              </w:rPr>
              <w:fldChar w:fldCharType="separate"/>
            </w:r>
            <w:r w:rsidR="00DC2F30">
              <w:rPr>
                <w:noProof/>
                <w:webHidden/>
              </w:rPr>
              <w:t>17</w:t>
            </w:r>
            <w:r w:rsidR="00DC2F30">
              <w:rPr>
                <w:noProof/>
                <w:webHidden/>
              </w:rPr>
              <w:fldChar w:fldCharType="end"/>
            </w:r>
          </w:hyperlink>
        </w:p>
        <w:p w14:paraId="252D97B2" w14:textId="1B7CE47F" w:rsidR="00DC2F30" w:rsidRDefault="00000000">
          <w:pPr>
            <w:pStyle w:val="TOC2"/>
            <w:tabs>
              <w:tab w:val="right" w:leader="dot" w:pos="9062"/>
            </w:tabs>
            <w:rPr>
              <w:rFonts w:eastAsiaTheme="minorEastAsia"/>
              <w:noProof/>
              <w:kern w:val="2"/>
              <w:lang w:val="en-US"/>
            </w:rPr>
          </w:pPr>
          <w:hyperlink w:anchor="_Toc162625283" w:history="1">
            <w:r w:rsidR="00DC2F30" w:rsidRPr="00194E21">
              <w:rPr>
                <w:rStyle w:val="Hyperlink"/>
                <w:noProof/>
              </w:rPr>
              <w:t>Model relationnel</w:t>
            </w:r>
            <w:r w:rsidR="00DC2F30">
              <w:rPr>
                <w:noProof/>
                <w:webHidden/>
              </w:rPr>
              <w:tab/>
            </w:r>
            <w:r w:rsidR="00DC2F30">
              <w:rPr>
                <w:noProof/>
                <w:webHidden/>
              </w:rPr>
              <w:fldChar w:fldCharType="begin"/>
            </w:r>
            <w:r w:rsidR="00DC2F30">
              <w:rPr>
                <w:noProof/>
                <w:webHidden/>
              </w:rPr>
              <w:instrText xml:space="preserve"> PAGEREF _Toc162625283 \h </w:instrText>
            </w:r>
            <w:r w:rsidR="00DC2F30">
              <w:rPr>
                <w:noProof/>
                <w:webHidden/>
              </w:rPr>
            </w:r>
            <w:r w:rsidR="00DC2F30">
              <w:rPr>
                <w:noProof/>
                <w:webHidden/>
              </w:rPr>
              <w:fldChar w:fldCharType="separate"/>
            </w:r>
            <w:r w:rsidR="00DC2F30">
              <w:rPr>
                <w:noProof/>
                <w:webHidden/>
              </w:rPr>
              <w:t>17</w:t>
            </w:r>
            <w:r w:rsidR="00DC2F30">
              <w:rPr>
                <w:noProof/>
                <w:webHidden/>
              </w:rPr>
              <w:fldChar w:fldCharType="end"/>
            </w:r>
          </w:hyperlink>
        </w:p>
        <w:p w14:paraId="612158F6" w14:textId="2B1A5525" w:rsidR="00DC2F30" w:rsidRDefault="00000000">
          <w:pPr>
            <w:pStyle w:val="TOC2"/>
            <w:tabs>
              <w:tab w:val="right" w:leader="dot" w:pos="9062"/>
            </w:tabs>
            <w:rPr>
              <w:rFonts w:eastAsiaTheme="minorEastAsia"/>
              <w:noProof/>
              <w:kern w:val="2"/>
              <w:lang w:val="en-US"/>
            </w:rPr>
          </w:pPr>
          <w:hyperlink w:anchor="_Toc162625284" w:history="1">
            <w:r w:rsidR="00DC2F30" w:rsidRPr="00194E21">
              <w:rPr>
                <w:rStyle w:val="Hyperlink"/>
                <w:noProof/>
              </w:rPr>
              <w:t>Conclusion</w:t>
            </w:r>
            <w:r w:rsidR="00DC2F30">
              <w:rPr>
                <w:noProof/>
                <w:webHidden/>
              </w:rPr>
              <w:tab/>
            </w:r>
            <w:r w:rsidR="00DC2F30">
              <w:rPr>
                <w:noProof/>
                <w:webHidden/>
              </w:rPr>
              <w:fldChar w:fldCharType="begin"/>
            </w:r>
            <w:r w:rsidR="00DC2F30">
              <w:rPr>
                <w:noProof/>
                <w:webHidden/>
              </w:rPr>
              <w:instrText xml:space="preserve"> PAGEREF _Toc162625284 \h </w:instrText>
            </w:r>
            <w:r w:rsidR="00DC2F30">
              <w:rPr>
                <w:noProof/>
                <w:webHidden/>
              </w:rPr>
            </w:r>
            <w:r w:rsidR="00DC2F30">
              <w:rPr>
                <w:noProof/>
                <w:webHidden/>
              </w:rPr>
              <w:fldChar w:fldCharType="separate"/>
            </w:r>
            <w:r w:rsidR="00DC2F30">
              <w:rPr>
                <w:noProof/>
                <w:webHidden/>
              </w:rPr>
              <w:t>17</w:t>
            </w:r>
            <w:r w:rsidR="00DC2F30">
              <w:rPr>
                <w:noProof/>
                <w:webHidden/>
              </w:rPr>
              <w:fldChar w:fldCharType="end"/>
            </w:r>
          </w:hyperlink>
        </w:p>
        <w:p w14:paraId="575EB247" w14:textId="53783744" w:rsidR="00DC2F30" w:rsidRDefault="00000000">
          <w:pPr>
            <w:pStyle w:val="TOC1"/>
            <w:tabs>
              <w:tab w:val="right" w:leader="dot" w:pos="9062"/>
            </w:tabs>
            <w:rPr>
              <w:rFonts w:eastAsiaTheme="minorEastAsia"/>
              <w:noProof/>
              <w:kern w:val="2"/>
              <w:lang w:val="en-US"/>
            </w:rPr>
          </w:pPr>
          <w:hyperlink w:anchor="_Toc162625285" w:history="1">
            <w:r w:rsidR="00DC2F30" w:rsidRPr="00194E21">
              <w:rPr>
                <w:rStyle w:val="Hyperlink"/>
                <w:noProof/>
              </w:rPr>
              <w:t>Chapitre 3 : Réalisation</w:t>
            </w:r>
            <w:r w:rsidR="00DC2F30">
              <w:rPr>
                <w:noProof/>
                <w:webHidden/>
              </w:rPr>
              <w:tab/>
            </w:r>
            <w:r w:rsidR="00DC2F30">
              <w:rPr>
                <w:noProof/>
                <w:webHidden/>
              </w:rPr>
              <w:fldChar w:fldCharType="begin"/>
            </w:r>
            <w:r w:rsidR="00DC2F30">
              <w:rPr>
                <w:noProof/>
                <w:webHidden/>
              </w:rPr>
              <w:instrText xml:space="preserve"> PAGEREF _Toc162625285 \h </w:instrText>
            </w:r>
            <w:r w:rsidR="00DC2F30">
              <w:rPr>
                <w:noProof/>
                <w:webHidden/>
              </w:rPr>
            </w:r>
            <w:r w:rsidR="00DC2F30">
              <w:rPr>
                <w:noProof/>
                <w:webHidden/>
              </w:rPr>
              <w:fldChar w:fldCharType="separate"/>
            </w:r>
            <w:r w:rsidR="00DC2F30">
              <w:rPr>
                <w:noProof/>
                <w:webHidden/>
              </w:rPr>
              <w:t>18</w:t>
            </w:r>
            <w:r w:rsidR="00DC2F30">
              <w:rPr>
                <w:noProof/>
                <w:webHidden/>
              </w:rPr>
              <w:fldChar w:fldCharType="end"/>
            </w:r>
          </w:hyperlink>
        </w:p>
        <w:p w14:paraId="66EA309F" w14:textId="0F512C5A" w:rsidR="00DC2F30" w:rsidRDefault="00000000">
          <w:pPr>
            <w:pStyle w:val="TOC2"/>
            <w:tabs>
              <w:tab w:val="right" w:leader="dot" w:pos="9062"/>
            </w:tabs>
            <w:rPr>
              <w:rFonts w:eastAsiaTheme="minorEastAsia"/>
              <w:noProof/>
              <w:kern w:val="2"/>
              <w:lang w:val="en-US"/>
            </w:rPr>
          </w:pPr>
          <w:hyperlink w:anchor="_Toc162625286" w:history="1">
            <w:r w:rsidR="00DC2F30" w:rsidRPr="00194E21">
              <w:rPr>
                <w:rStyle w:val="Hyperlink"/>
                <w:noProof/>
              </w:rPr>
              <w:t>Outils</w:t>
            </w:r>
            <w:r w:rsidR="00DC2F30">
              <w:rPr>
                <w:noProof/>
                <w:webHidden/>
              </w:rPr>
              <w:tab/>
            </w:r>
            <w:r w:rsidR="00DC2F30">
              <w:rPr>
                <w:noProof/>
                <w:webHidden/>
              </w:rPr>
              <w:fldChar w:fldCharType="begin"/>
            </w:r>
            <w:r w:rsidR="00DC2F30">
              <w:rPr>
                <w:noProof/>
                <w:webHidden/>
              </w:rPr>
              <w:instrText xml:space="preserve"> PAGEREF _Toc162625286 \h </w:instrText>
            </w:r>
            <w:r w:rsidR="00DC2F30">
              <w:rPr>
                <w:noProof/>
                <w:webHidden/>
              </w:rPr>
            </w:r>
            <w:r w:rsidR="00DC2F30">
              <w:rPr>
                <w:noProof/>
                <w:webHidden/>
              </w:rPr>
              <w:fldChar w:fldCharType="separate"/>
            </w:r>
            <w:r w:rsidR="00DC2F30">
              <w:rPr>
                <w:noProof/>
                <w:webHidden/>
              </w:rPr>
              <w:t>18</w:t>
            </w:r>
            <w:r w:rsidR="00DC2F30">
              <w:rPr>
                <w:noProof/>
                <w:webHidden/>
              </w:rPr>
              <w:fldChar w:fldCharType="end"/>
            </w:r>
          </w:hyperlink>
        </w:p>
        <w:p w14:paraId="41583401" w14:textId="46664A05" w:rsidR="00DC2F30" w:rsidRDefault="00000000">
          <w:pPr>
            <w:pStyle w:val="TOC3"/>
            <w:tabs>
              <w:tab w:val="right" w:leader="dot" w:pos="9062"/>
            </w:tabs>
            <w:rPr>
              <w:rFonts w:eastAsiaTheme="minorEastAsia"/>
              <w:noProof/>
              <w:kern w:val="2"/>
              <w:lang w:val="en-US"/>
            </w:rPr>
          </w:pPr>
          <w:hyperlink w:anchor="_Toc162625287" w:history="1">
            <w:r w:rsidR="00DC2F30" w:rsidRPr="00194E21">
              <w:rPr>
                <w:rStyle w:val="Hyperlink"/>
                <w:noProof/>
              </w:rPr>
              <w:t>Environnement matériel</w:t>
            </w:r>
            <w:r w:rsidR="00DC2F30">
              <w:rPr>
                <w:noProof/>
                <w:webHidden/>
              </w:rPr>
              <w:tab/>
            </w:r>
            <w:r w:rsidR="00DC2F30">
              <w:rPr>
                <w:noProof/>
                <w:webHidden/>
              </w:rPr>
              <w:fldChar w:fldCharType="begin"/>
            </w:r>
            <w:r w:rsidR="00DC2F30">
              <w:rPr>
                <w:noProof/>
                <w:webHidden/>
              </w:rPr>
              <w:instrText xml:space="preserve"> PAGEREF _Toc162625287 \h </w:instrText>
            </w:r>
            <w:r w:rsidR="00DC2F30">
              <w:rPr>
                <w:noProof/>
                <w:webHidden/>
              </w:rPr>
            </w:r>
            <w:r w:rsidR="00DC2F30">
              <w:rPr>
                <w:noProof/>
                <w:webHidden/>
              </w:rPr>
              <w:fldChar w:fldCharType="separate"/>
            </w:r>
            <w:r w:rsidR="00DC2F30">
              <w:rPr>
                <w:noProof/>
                <w:webHidden/>
              </w:rPr>
              <w:t>18</w:t>
            </w:r>
            <w:r w:rsidR="00DC2F30">
              <w:rPr>
                <w:noProof/>
                <w:webHidden/>
              </w:rPr>
              <w:fldChar w:fldCharType="end"/>
            </w:r>
          </w:hyperlink>
        </w:p>
        <w:p w14:paraId="6FCFE7F2" w14:textId="3AEAA3B2" w:rsidR="00DC2F30" w:rsidRDefault="00000000">
          <w:pPr>
            <w:pStyle w:val="TOC3"/>
            <w:tabs>
              <w:tab w:val="right" w:leader="dot" w:pos="9062"/>
            </w:tabs>
            <w:rPr>
              <w:rFonts w:eastAsiaTheme="minorEastAsia"/>
              <w:noProof/>
              <w:kern w:val="2"/>
              <w:lang w:val="en-US"/>
            </w:rPr>
          </w:pPr>
          <w:hyperlink w:anchor="_Toc162625288" w:history="1">
            <w:r w:rsidR="00DC2F30" w:rsidRPr="00194E21">
              <w:rPr>
                <w:rStyle w:val="Hyperlink"/>
                <w:noProof/>
              </w:rPr>
              <w:t>Environnement logiciel</w:t>
            </w:r>
            <w:r w:rsidR="00DC2F30">
              <w:rPr>
                <w:noProof/>
                <w:webHidden/>
              </w:rPr>
              <w:tab/>
            </w:r>
            <w:r w:rsidR="00DC2F30">
              <w:rPr>
                <w:noProof/>
                <w:webHidden/>
              </w:rPr>
              <w:fldChar w:fldCharType="begin"/>
            </w:r>
            <w:r w:rsidR="00DC2F30">
              <w:rPr>
                <w:noProof/>
                <w:webHidden/>
              </w:rPr>
              <w:instrText xml:space="preserve"> PAGEREF _Toc162625288 \h </w:instrText>
            </w:r>
            <w:r w:rsidR="00DC2F30">
              <w:rPr>
                <w:noProof/>
                <w:webHidden/>
              </w:rPr>
            </w:r>
            <w:r w:rsidR="00DC2F30">
              <w:rPr>
                <w:noProof/>
                <w:webHidden/>
              </w:rPr>
              <w:fldChar w:fldCharType="separate"/>
            </w:r>
            <w:r w:rsidR="00DC2F30">
              <w:rPr>
                <w:noProof/>
                <w:webHidden/>
              </w:rPr>
              <w:t>18</w:t>
            </w:r>
            <w:r w:rsidR="00DC2F30">
              <w:rPr>
                <w:noProof/>
                <w:webHidden/>
              </w:rPr>
              <w:fldChar w:fldCharType="end"/>
            </w:r>
          </w:hyperlink>
        </w:p>
        <w:p w14:paraId="16022A19" w14:textId="656BDEB5" w:rsidR="00DC2F30" w:rsidRDefault="00000000">
          <w:pPr>
            <w:pStyle w:val="TOC3"/>
            <w:tabs>
              <w:tab w:val="right" w:leader="dot" w:pos="9062"/>
            </w:tabs>
            <w:rPr>
              <w:rFonts w:eastAsiaTheme="minorEastAsia"/>
              <w:noProof/>
              <w:kern w:val="2"/>
              <w:lang w:val="en-US"/>
            </w:rPr>
          </w:pPr>
          <w:hyperlink w:anchor="_Toc162625289" w:history="1">
            <w:r w:rsidR="00DC2F30" w:rsidRPr="00194E21">
              <w:rPr>
                <w:rStyle w:val="Hyperlink"/>
                <w:noProof/>
              </w:rPr>
              <w:t>Langages utilisés</w:t>
            </w:r>
            <w:r w:rsidR="00DC2F30">
              <w:rPr>
                <w:noProof/>
                <w:webHidden/>
              </w:rPr>
              <w:tab/>
            </w:r>
            <w:r w:rsidR="00DC2F30">
              <w:rPr>
                <w:noProof/>
                <w:webHidden/>
              </w:rPr>
              <w:fldChar w:fldCharType="begin"/>
            </w:r>
            <w:r w:rsidR="00DC2F30">
              <w:rPr>
                <w:noProof/>
                <w:webHidden/>
              </w:rPr>
              <w:instrText xml:space="preserve"> PAGEREF _Toc162625289 \h </w:instrText>
            </w:r>
            <w:r w:rsidR="00DC2F30">
              <w:rPr>
                <w:noProof/>
                <w:webHidden/>
              </w:rPr>
            </w:r>
            <w:r w:rsidR="00DC2F30">
              <w:rPr>
                <w:noProof/>
                <w:webHidden/>
              </w:rPr>
              <w:fldChar w:fldCharType="separate"/>
            </w:r>
            <w:r w:rsidR="00DC2F30">
              <w:rPr>
                <w:noProof/>
                <w:webHidden/>
              </w:rPr>
              <w:t>18</w:t>
            </w:r>
            <w:r w:rsidR="00DC2F30">
              <w:rPr>
                <w:noProof/>
                <w:webHidden/>
              </w:rPr>
              <w:fldChar w:fldCharType="end"/>
            </w:r>
          </w:hyperlink>
        </w:p>
        <w:p w14:paraId="6C15CC3C" w14:textId="58CDF4E2" w:rsidR="00DC2F30" w:rsidRDefault="00000000">
          <w:pPr>
            <w:pStyle w:val="TOC3"/>
            <w:tabs>
              <w:tab w:val="right" w:leader="dot" w:pos="9062"/>
            </w:tabs>
            <w:rPr>
              <w:rFonts w:eastAsiaTheme="minorEastAsia"/>
              <w:noProof/>
              <w:kern w:val="2"/>
              <w:lang w:val="en-US"/>
            </w:rPr>
          </w:pPr>
          <w:hyperlink w:anchor="_Toc162625290" w:history="1">
            <w:r w:rsidR="00DC2F30" w:rsidRPr="00194E21">
              <w:rPr>
                <w:rStyle w:val="Hyperlink"/>
                <w:noProof/>
              </w:rPr>
              <w:t>Frameworks utilisés</w:t>
            </w:r>
            <w:r w:rsidR="00DC2F30">
              <w:rPr>
                <w:noProof/>
                <w:webHidden/>
              </w:rPr>
              <w:tab/>
            </w:r>
            <w:r w:rsidR="00DC2F30">
              <w:rPr>
                <w:noProof/>
                <w:webHidden/>
              </w:rPr>
              <w:fldChar w:fldCharType="begin"/>
            </w:r>
            <w:r w:rsidR="00DC2F30">
              <w:rPr>
                <w:noProof/>
                <w:webHidden/>
              </w:rPr>
              <w:instrText xml:space="preserve"> PAGEREF _Toc162625290 \h </w:instrText>
            </w:r>
            <w:r w:rsidR="00DC2F30">
              <w:rPr>
                <w:noProof/>
                <w:webHidden/>
              </w:rPr>
            </w:r>
            <w:r w:rsidR="00DC2F30">
              <w:rPr>
                <w:noProof/>
                <w:webHidden/>
              </w:rPr>
              <w:fldChar w:fldCharType="separate"/>
            </w:r>
            <w:r w:rsidR="00DC2F30">
              <w:rPr>
                <w:noProof/>
                <w:webHidden/>
              </w:rPr>
              <w:t>18</w:t>
            </w:r>
            <w:r w:rsidR="00DC2F30">
              <w:rPr>
                <w:noProof/>
                <w:webHidden/>
              </w:rPr>
              <w:fldChar w:fldCharType="end"/>
            </w:r>
          </w:hyperlink>
        </w:p>
        <w:p w14:paraId="1B48FAC2" w14:textId="4950656C" w:rsidR="00DC2F30" w:rsidRDefault="00000000">
          <w:pPr>
            <w:pStyle w:val="TOC2"/>
            <w:tabs>
              <w:tab w:val="right" w:leader="dot" w:pos="9062"/>
            </w:tabs>
            <w:rPr>
              <w:rFonts w:eastAsiaTheme="minorEastAsia"/>
              <w:noProof/>
              <w:kern w:val="2"/>
              <w:lang w:val="en-US"/>
            </w:rPr>
          </w:pPr>
          <w:hyperlink w:anchor="_Toc162625291" w:history="1">
            <w:r w:rsidR="00DC2F30" w:rsidRPr="00194E21">
              <w:rPr>
                <w:rStyle w:val="Hyperlink"/>
                <w:noProof/>
              </w:rPr>
              <w:t>Interfaces</w:t>
            </w:r>
            <w:r w:rsidR="00DC2F30">
              <w:rPr>
                <w:noProof/>
                <w:webHidden/>
              </w:rPr>
              <w:tab/>
            </w:r>
            <w:r w:rsidR="00DC2F30">
              <w:rPr>
                <w:noProof/>
                <w:webHidden/>
              </w:rPr>
              <w:fldChar w:fldCharType="begin"/>
            </w:r>
            <w:r w:rsidR="00DC2F30">
              <w:rPr>
                <w:noProof/>
                <w:webHidden/>
              </w:rPr>
              <w:instrText xml:space="preserve"> PAGEREF _Toc162625291 \h </w:instrText>
            </w:r>
            <w:r w:rsidR="00DC2F30">
              <w:rPr>
                <w:noProof/>
                <w:webHidden/>
              </w:rPr>
            </w:r>
            <w:r w:rsidR="00DC2F30">
              <w:rPr>
                <w:noProof/>
                <w:webHidden/>
              </w:rPr>
              <w:fldChar w:fldCharType="separate"/>
            </w:r>
            <w:r w:rsidR="00DC2F30">
              <w:rPr>
                <w:noProof/>
                <w:webHidden/>
              </w:rPr>
              <w:t>19</w:t>
            </w:r>
            <w:r w:rsidR="00DC2F30">
              <w:rPr>
                <w:noProof/>
                <w:webHidden/>
              </w:rPr>
              <w:fldChar w:fldCharType="end"/>
            </w:r>
          </w:hyperlink>
        </w:p>
        <w:p w14:paraId="59C899C0" w14:textId="6B588FBD" w:rsidR="00DC2F30" w:rsidRDefault="00000000">
          <w:pPr>
            <w:pStyle w:val="TOC2"/>
            <w:tabs>
              <w:tab w:val="right" w:leader="dot" w:pos="9062"/>
            </w:tabs>
            <w:rPr>
              <w:rFonts w:eastAsiaTheme="minorEastAsia"/>
              <w:noProof/>
              <w:kern w:val="2"/>
              <w:lang w:val="en-US"/>
            </w:rPr>
          </w:pPr>
          <w:hyperlink w:anchor="_Toc162625292" w:history="1">
            <w:r w:rsidR="00DC2F30" w:rsidRPr="00194E21">
              <w:rPr>
                <w:rStyle w:val="Hyperlink"/>
                <w:noProof/>
              </w:rPr>
              <w:t>Fonctionnalités</w:t>
            </w:r>
            <w:r w:rsidR="00DC2F30">
              <w:rPr>
                <w:noProof/>
                <w:webHidden/>
              </w:rPr>
              <w:tab/>
            </w:r>
            <w:r w:rsidR="00DC2F30">
              <w:rPr>
                <w:noProof/>
                <w:webHidden/>
              </w:rPr>
              <w:fldChar w:fldCharType="begin"/>
            </w:r>
            <w:r w:rsidR="00DC2F30">
              <w:rPr>
                <w:noProof/>
                <w:webHidden/>
              </w:rPr>
              <w:instrText xml:space="preserve"> PAGEREF _Toc162625292 \h </w:instrText>
            </w:r>
            <w:r w:rsidR="00DC2F30">
              <w:rPr>
                <w:noProof/>
                <w:webHidden/>
              </w:rPr>
            </w:r>
            <w:r w:rsidR="00DC2F30">
              <w:rPr>
                <w:noProof/>
                <w:webHidden/>
              </w:rPr>
              <w:fldChar w:fldCharType="separate"/>
            </w:r>
            <w:r w:rsidR="00DC2F30">
              <w:rPr>
                <w:noProof/>
                <w:webHidden/>
              </w:rPr>
              <w:t>19</w:t>
            </w:r>
            <w:r w:rsidR="00DC2F30">
              <w:rPr>
                <w:noProof/>
                <w:webHidden/>
              </w:rPr>
              <w:fldChar w:fldCharType="end"/>
            </w:r>
          </w:hyperlink>
        </w:p>
        <w:p w14:paraId="7FBF3A35" w14:textId="65D389F7" w:rsidR="00DC2F30" w:rsidRDefault="00000000">
          <w:pPr>
            <w:pStyle w:val="TOC2"/>
            <w:tabs>
              <w:tab w:val="right" w:leader="dot" w:pos="9062"/>
            </w:tabs>
            <w:rPr>
              <w:rFonts w:eastAsiaTheme="minorEastAsia"/>
              <w:noProof/>
              <w:kern w:val="2"/>
              <w:lang w:val="en-US"/>
            </w:rPr>
          </w:pPr>
          <w:hyperlink w:anchor="_Toc162625293" w:history="1">
            <w:r w:rsidR="00DC2F30" w:rsidRPr="00194E21">
              <w:rPr>
                <w:rStyle w:val="Hyperlink"/>
                <w:noProof/>
              </w:rPr>
              <w:t>Conclusion</w:t>
            </w:r>
            <w:r w:rsidR="00DC2F30">
              <w:rPr>
                <w:noProof/>
                <w:webHidden/>
              </w:rPr>
              <w:tab/>
            </w:r>
            <w:r w:rsidR="00DC2F30">
              <w:rPr>
                <w:noProof/>
                <w:webHidden/>
              </w:rPr>
              <w:fldChar w:fldCharType="begin"/>
            </w:r>
            <w:r w:rsidR="00DC2F30">
              <w:rPr>
                <w:noProof/>
                <w:webHidden/>
              </w:rPr>
              <w:instrText xml:space="preserve"> PAGEREF _Toc162625293 \h </w:instrText>
            </w:r>
            <w:r w:rsidR="00DC2F30">
              <w:rPr>
                <w:noProof/>
                <w:webHidden/>
              </w:rPr>
            </w:r>
            <w:r w:rsidR="00DC2F30">
              <w:rPr>
                <w:noProof/>
                <w:webHidden/>
              </w:rPr>
              <w:fldChar w:fldCharType="separate"/>
            </w:r>
            <w:r w:rsidR="00DC2F30">
              <w:rPr>
                <w:noProof/>
                <w:webHidden/>
              </w:rPr>
              <w:t>19</w:t>
            </w:r>
            <w:r w:rsidR="00DC2F30">
              <w:rPr>
                <w:noProof/>
                <w:webHidden/>
              </w:rPr>
              <w:fldChar w:fldCharType="end"/>
            </w:r>
          </w:hyperlink>
        </w:p>
        <w:p w14:paraId="6628ECD3" w14:textId="552B873A" w:rsidR="00DC2F30" w:rsidRDefault="00000000">
          <w:pPr>
            <w:pStyle w:val="TOC1"/>
            <w:tabs>
              <w:tab w:val="right" w:leader="dot" w:pos="9062"/>
            </w:tabs>
            <w:rPr>
              <w:rFonts w:eastAsiaTheme="minorEastAsia"/>
              <w:noProof/>
              <w:kern w:val="2"/>
              <w:lang w:val="en-US"/>
            </w:rPr>
          </w:pPr>
          <w:hyperlink w:anchor="_Toc162625294" w:history="1">
            <w:r w:rsidR="00DC2F30" w:rsidRPr="00194E21">
              <w:rPr>
                <w:rStyle w:val="Hyperlink"/>
                <w:noProof/>
              </w:rPr>
              <w:t>Conclusion générale</w:t>
            </w:r>
            <w:r w:rsidR="00DC2F30">
              <w:rPr>
                <w:noProof/>
                <w:webHidden/>
              </w:rPr>
              <w:tab/>
            </w:r>
            <w:r w:rsidR="00DC2F30">
              <w:rPr>
                <w:noProof/>
                <w:webHidden/>
              </w:rPr>
              <w:fldChar w:fldCharType="begin"/>
            </w:r>
            <w:r w:rsidR="00DC2F30">
              <w:rPr>
                <w:noProof/>
                <w:webHidden/>
              </w:rPr>
              <w:instrText xml:space="preserve"> PAGEREF _Toc162625294 \h </w:instrText>
            </w:r>
            <w:r w:rsidR="00DC2F30">
              <w:rPr>
                <w:noProof/>
                <w:webHidden/>
              </w:rPr>
            </w:r>
            <w:r w:rsidR="00DC2F30">
              <w:rPr>
                <w:noProof/>
                <w:webHidden/>
              </w:rPr>
              <w:fldChar w:fldCharType="separate"/>
            </w:r>
            <w:r w:rsidR="00DC2F30">
              <w:rPr>
                <w:noProof/>
                <w:webHidden/>
              </w:rPr>
              <w:t>20</w:t>
            </w:r>
            <w:r w:rsidR="00DC2F30">
              <w:rPr>
                <w:noProof/>
                <w:webHidden/>
              </w:rPr>
              <w:fldChar w:fldCharType="end"/>
            </w:r>
          </w:hyperlink>
        </w:p>
        <w:p w14:paraId="4B12584F" w14:textId="60E64240" w:rsidR="00DC2F30" w:rsidRDefault="00000000">
          <w:pPr>
            <w:pStyle w:val="TOC1"/>
            <w:tabs>
              <w:tab w:val="right" w:leader="dot" w:pos="9062"/>
            </w:tabs>
            <w:rPr>
              <w:rFonts w:eastAsiaTheme="minorEastAsia"/>
              <w:noProof/>
              <w:kern w:val="2"/>
              <w:lang w:val="en-US"/>
            </w:rPr>
          </w:pPr>
          <w:hyperlink w:anchor="_Toc162625295" w:history="1">
            <w:r w:rsidR="00DC2F30" w:rsidRPr="00194E21">
              <w:rPr>
                <w:rStyle w:val="Hyperlink"/>
                <w:noProof/>
              </w:rPr>
              <w:t>Bibliographie</w:t>
            </w:r>
            <w:r w:rsidR="00DC2F30">
              <w:rPr>
                <w:noProof/>
                <w:webHidden/>
              </w:rPr>
              <w:tab/>
            </w:r>
            <w:r w:rsidR="00DC2F30">
              <w:rPr>
                <w:noProof/>
                <w:webHidden/>
              </w:rPr>
              <w:fldChar w:fldCharType="begin"/>
            </w:r>
            <w:r w:rsidR="00DC2F30">
              <w:rPr>
                <w:noProof/>
                <w:webHidden/>
              </w:rPr>
              <w:instrText xml:space="preserve"> PAGEREF _Toc162625295 \h </w:instrText>
            </w:r>
            <w:r w:rsidR="00DC2F30">
              <w:rPr>
                <w:noProof/>
                <w:webHidden/>
              </w:rPr>
            </w:r>
            <w:r w:rsidR="00DC2F30">
              <w:rPr>
                <w:noProof/>
                <w:webHidden/>
              </w:rPr>
              <w:fldChar w:fldCharType="separate"/>
            </w:r>
            <w:r w:rsidR="00DC2F30">
              <w:rPr>
                <w:noProof/>
                <w:webHidden/>
              </w:rPr>
              <w:t>21</w:t>
            </w:r>
            <w:r w:rsidR="00DC2F30">
              <w:rPr>
                <w:noProof/>
                <w:webHidden/>
              </w:rPr>
              <w:fldChar w:fldCharType="end"/>
            </w:r>
          </w:hyperlink>
        </w:p>
        <w:p w14:paraId="6A96B526" w14:textId="19D299A1" w:rsidR="001425AA" w:rsidRDefault="005C680B" w:rsidP="001425AA">
          <w:pPr>
            <w:rPr>
              <w:b/>
              <w:bCs/>
              <w:noProof/>
            </w:rPr>
          </w:pPr>
          <w:r w:rsidRPr="00546850">
            <w:rPr>
              <w:b/>
              <w:bCs/>
              <w:noProof/>
            </w:rPr>
            <w:fldChar w:fldCharType="end"/>
          </w:r>
        </w:p>
      </w:sdtContent>
    </w:sdt>
    <w:p w14:paraId="74482696" w14:textId="77777777" w:rsidR="00237C5F" w:rsidRDefault="00237C5F" w:rsidP="008C4AE6">
      <w:r>
        <w:br w:type="page"/>
      </w:r>
    </w:p>
    <w:p w14:paraId="4B897F69" w14:textId="083BAC28" w:rsidR="002142EE" w:rsidRDefault="00E678EC" w:rsidP="00E678EC">
      <w:pPr>
        <w:pStyle w:val="Heading1"/>
      </w:pPr>
      <w:bookmarkStart w:id="0" w:name="_Toc162625258"/>
      <w:r>
        <w:lastRenderedPageBreak/>
        <w:t>Résumé</w:t>
      </w:r>
      <w:bookmarkEnd w:id="0"/>
    </w:p>
    <w:p w14:paraId="7D834E7E" w14:textId="65B076FD" w:rsidR="00E678EC" w:rsidRDefault="00E678EC" w:rsidP="00E678EC">
      <w:pPr>
        <w:pStyle w:val="Heading1"/>
      </w:pPr>
      <w:bookmarkStart w:id="1" w:name="_Toc162625259"/>
      <w:r>
        <w:t>Liste des figures</w:t>
      </w:r>
      <w:bookmarkEnd w:id="1"/>
    </w:p>
    <w:p w14:paraId="44630F96" w14:textId="0E25611D" w:rsidR="00E678EC" w:rsidRDefault="00E678EC" w:rsidP="00E678EC">
      <w:pPr>
        <w:pStyle w:val="Heading1"/>
      </w:pPr>
      <w:bookmarkStart w:id="2" w:name="_Toc162625260"/>
      <w:r>
        <w:t>Liste des tableaux</w:t>
      </w:r>
      <w:bookmarkEnd w:id="2"/>
    </w:p>
    <w:p w14:paraId="45DA70B2" w14:textId="68223DFE" w:rsidR="002142EE" w:rsidRDefault="002142EE" w:rsidP="00E55B53">
      <w:r>
        <w:br w:type="page"/>
      </w:r>
    </w:p>
    <w:p w14:paraId="422F5019" w14:textId="2CDFFE01" w:rsidR="006357D9" w:rsidRDefault="006357D9" w:rsidP="006357D9">
      <w:pPr>
        <w:pStyle w:val="Heading1"/>
      </w:pPr>
      <w:bookmarkStart w:id="3" w:name="_Toc162625261"/>
      <w:r>
        <w:lastRenderedPageBreak/>
        <w:t>Chapitre 0 : Contexte général</w:t>
      </w:r>
      <w:bookmarkEnd w:id="3"/>
    </w:p>
    <w:p w14:paraId="3BDB2560" w14:textId="72222550" w:rsidR="00433D5E" w:rsidRDefault="00433D5E" w:rsidP="00433D5E">
      <w:pPr>
        <w:pStyle w:val="Heading2"/>
      </w:pPr>
      <w:bookmarkStart w:id="4" w:name="_Toc162625262"/>
      <w:r>
        <w:t xml:space="preserve">Introduction </w:t>
      </w:r>
      <w:r w:rsidR="0071005A">
        <w:t>générale</w:t>
      </w:r>
      <w:bookmarkEnd w:id="4"/>
    </w:p>
    <w:p w14:paraId="4A6595B2" w14:textId="5B9985C3" w:rsidR="0071005A" w:rsidRDefault="0071005A" w:rsidP="0071005A">
      <w:pPr>
        <w:jc w:val="both"/>
      </w:pPr>
      <w:r>
        <w:t>Le dernier développement des technologies a poussé les entreprises et les gouvernements à mettre à jour leurs stratégies et la structure de leurs travail en intégrant l'aspect numérique dans leurs activités et leurs services. L'Algérie, guidée par la vision du président Abdelmadjid Tebboune, a également apporté des améliorations au cours des dernières années dans ses services publics en créant des sites web et des applications mobiles afin de faciliter les procédures et d'améliorer la qualité de ses services.</w:t>
      </w:r>
    </w:p>
    <w:p w14:paraId="0C436F8A" w14:textId="74F0D0FC" w:rsidR="00805304" w:rsidRDefault="00805304" w:rsidP="00805304">
      <w:pPr>
        <w:pStyle w:val="Heading2"/>
      </w:pPr>
      <w:bookmarkStart w:id="5" w:name="_Toc162625263"/>
      <w:r>
        <w:t>Problématique :</w:t>
      </w:r>
      <w:bookmarkEnd w:id="5"/>
    </w:p>
    <w:p w14:paraId="090D78A9" w14:textId="77777777" w:rsidR="00805304" w:rsidRDefault="00805304" w:rsidP="00805304">
      <w:pPr>
        <w:pStyle w:val="ListParagraph"/>
        <w:numPr>
          <w:ilvl w:val="0"/>
          <w:numId w:val="23"/>
        </w:numPr>
        <w:jc w:val="both"/>
      </w:pPr>
      <w:r>
        <w:t>La gestion des apprentis est entièrement basée sur des dossiers en format papier, sans aucune numérisation.</w:t>
      </w:r>
    </w:p>
    <w:p w14:paraId="139C4C5D" w14:textId="5D726805" w:rsidR="00805304" w:rsidRDefault="00805304" w:rsidP="00805304">
      <w:pPr>
        <w:pStyle w:val="ListParagraph"/>
        <w:numPr>
          <w:ilvl w:val="1"/>
          <w:numId w:val="23"/>
        </w:numPr>
        <w:jc w:val="both"/>
      </w:pPr>
      <w:r>
        <w:t>Cela entraîne une inefficacité dans le stockage et la recherche d'informations.</w:t>
      </w:r>
    </w:p>
    <w:p w14:paraId="66B40478" w14:textId="7343390E" w:rsidR="00805304" w:rsidRDefault="00805304" w:rsidP="00805304">
      <w:pPr>
        <w:pStyle w:val="ListParagraph"/>
        <w:numPr>
          <w:ilvl w:val="0"/>
          <w:numId w:val="23"/>
        </w:numPr>
        <w:jc w:val="both"/>
      </w:pPr>
      <w:r>
        <w:t>Les dossiers des apprentis contiennent trop d'erreurs, avec un taux d'erreurs annuel de 15%.</w:t>
      </w:r>
    </w:p>
    <w:p w14:paraId="231C659C" w14:textId="77777777" w:rsidR="00805304" w:rsidRDefault="00805304" w:rsidP="00805304">
      <w:pPr>
        <w:pStyle w:val="ListParagraph"/>
        <w:numPr>
          <w:ilvl w:val="1"/>
          <w:numId w:val="23"/>
        </w:numPr>
        <w:jc w:val="both"/>
      </w:pPr>
      <w:r>
        <w:t>Les erreurs incluent la saisie incorrecte des informations, des documents illisibles lors de la numérisation, ou l'absence de certains documents essentiels.</w:t>
      </w:r>
    </w:p>
    <w:p w14:paraId="1372C85F" w14:textId="77777777" w:rsidR="00805304" w:rsidRDefault="00805304" w:rsidP="00805304">
      <w:pPr>
        <w:pStyle w:val="ListParagraph"/>
        <w:numPr>
          <w:ilvl w:val="1"/>
          <w:numId w:val="23"/>
        </w:numPr>
        <w:jc w:val="both"/>
      </w:pPr>
      <w:r>
        <w:t>De plus, les informations sur les maîtres d'apprentis sont souvent incomplètes, ce qui empêche un contrôle adéquat de leur supervision des apprentis.</w:t>
      </w:r>
    </w:p>
    <w:p w14:paraId="31AC2F02" w14:textId="73548256" w:rsidR="00805304" w:rsidRDefault="00805304" w:rsidP="00805304">
      <w:pPr>
        <w:pStyle w:val="ListParagraph"/>
        <w:numPr>
          <w:ilvl w:val="0"/>
          <w:numId w:val="23"/>
        </w:numPr>
        <w:jc w:val="both"/>
      </w:pPr>
      <w:r>
        <w:t>Les informations sur les contrats des apprentis mettent du temps à être transférées à la direction de formation et de perfectionnement (DFP), ce qui entraîne des retards dans le traitement des présalaires et des résiliations.</w:t>
      </w:r>
    </w:p>
    <w:p w14:paraId="35943E10" w14:textId="77777777" w:rsidR="00805304" w:rsidRDefault="00805304" w:rsidP="00805304">
      <w:pPr>
        <w:pStyle w:val="ListParagraph"/>
        <w:numPr>
          <w:ilvl w:val="1"/>
          <w:numId w:val="23"/>
        </w:numPr>
        <w:jc w:val="both"/>
      </w:pPr>
      <w:r>
        <w:t>En raison de ces retards, les apprentis et les maîtres d'apprentis continuent à être payés même en cas de résiliation ou de retard de paiement, ce qui peut représenter des coûts financiers importants pour l'organisation.</w:t>
      </w:r>
    </w:p>
    <w:p w14:paraId="76659E29" w14:textId="5E3BD172" w:rsidR="00805304" w:rsidRDefault="00805304" w:rsidP="00805304">
      <w:pPr>
        <w:pStyle w:val="ListParagraph"/>
        <w:numPr>
          <w:ilvl w:val="0"/>
          <w:numId w:val="23"/>
        </w:numPr>
        <w:jc w:val="both"/>
      </w:pPr>
      <w:r>
        <w:t>Le processus de traitement et de validation des dossiers est coûteux en termes de temps et de ressources.</w:t>
      </w:r>
    </w:p>
    <w:p w14:paraId="33716F99" w14:textId="77777777" w:rsidR="00805304" w:rsidRDefault="00805304" w:rsidP="00805304">
      <w:pPr>
        <w:pStyle w:val="ListParagraph"/>
        <w:numPr>
          <w:ilvl w:val="1"/>
          <w:numId w:val="23"/>
        </w:numPr>
        <w:jc w:val="both"/>
      </w:pPr>
      <w:r>
        <w:t>Chaque dossier est traité manuellement, ce qui nécessite une main-d'œuvre importante et augmente les délais de traitement.</w:t>
      </w:r>
    </w:p>
    <w:p w14:paraId="27B44B39" w14:textId="77777777" w:rsidR="00805304" w:rsidRDefault="00805304" w:rsidP="00805304">
      <w:pPr>
        <w:ind w:firstLine="720"/>
        <w:jc w:val="both"/>
      </w:pPr>
      <w:r>
        <w:t>Pour résoudre ces problèmes, une solution de numérisation et d'automatisation des processus de gestion des apprentis pourrait être envisagée. Cela permettrait de réduire les erreurs, d'améliorer l'efficacité du traitement des dossiers, de réduire les retards dans les paiements et de minimiser les coûts associés à la gestion manuelle des dossiers.</w:t>
      </w:r>
    </w:p>
    <w:p w14:paraId="30E6129C" w14:textId="77777777" w:rsidR="00433D5E" w:rsidRDefault="00433D5E">
      <w:r>
        <w:br w:type="page"/>
      </w:r>
    </w:p>
    <w:p w14:paraId="51178696" w14:textId="77777777" w:rsidR="00433D5E" w:rsidRDefault="00433D5E" w:rsidP="00433D5E">
      <w:pPr>
        <w:pStyle w:val="Heading1"/>
      </w:pPr>
      <w:bookmarkStart w:id="6" w:name="_Toc162625264"/>
      <w:r>
        <w:lastRenderedPageBreak/>
        <w:t>Chapitre 1 : Analyse</w:t>
      </w:r>
      <w:bookmarkEnd w:id="6"/>
    </w:p>
    <w:p w14:paraId="561AA6C9" w14:textId="77777777" w:rsidR="00805304" w:rsidRDefault="00805304" w:rsidP="00805304">
      <w:pPr>
        <w:pStyle w:val="Heading2"/>
      </w:pPr>
      <w:bookmarkStart w:id="7" w:name="_Toc162625265"/>
      <w:commentRangeStart w:id="8"/>
      <w:r>
        <w:t>Définitions</w:t>
      </w:r>
      <w:commentRangeEnd w:id="8"/>
      <w:r>
        <w:rPr>
          <w:rStyle w:val="CommentReference"/>
          <w:rFonts w:asciiTheme="minorHAnsi" w:eastAsiaTheme="minorHAnsi" w:hAnsiTheme="minorHAnsi" w:cstheme="minorBidi"/>
          <w:color w:val="auto"/>
        </w:rPr>
        <w:commentReference w:id="8"/>
      </w:r>
      <w:r>
        <w:t>[Algérie Poste]</w:t>
      </w:r>
      <w:bookmarkEnd w:id="7"/>
    </w:p>
    <w:p w14:paraId="577D4C54" w14:textId="6847579A" w:rsidR="00805304" w:rsidRDefault="00805304" w:rsidP="00805304">
      <w:pPr>
        <w:jc w:val="both"/>
      </w:pPr>
      <w:r>
        <w:t>Apprenti : Tout candidat inscrit à une formation par apprentissage et affecté à un poste d’apprentissage prévu par l’employeur</w:t>
      </w:r>
      <w:r w:rsidR="00E0667A">
        <w:t>.</w:t>
      </w:r>
    </w:p>
    <w:p w14:paraId="7CE60E26" w14:textId="09785451" w:rsidR="00805304" w:rsidRDefault="00805304" w:rsidP="00805304">
      <w:pPr>
        <w:jc w:val="both"/>
      </w:pPr>
      <w:r>
        <w:t>Maitre d’apprentissage : un professionnel qui, en raison de ses qualifications, de ses compétences et de ses aptitudes, est chargé d’assurer, une formation pratique progressive, méthodique et complète aux apprentis</w:t>
      </w:r>
      <w:r w:rsidR="00E0667A">
        <w:t>.</w:t>
      </w:r>
    </w:p>
    <w:p w14:paraId="20B9CDA1" w14:textId="4295D77B" w:rsidR="00805304" w:rsidRDefault="00805304" w:rsidP="00805304">
      <w:pPr>
        <w:jc w:val="both"/>
      </w:pPr>
      <w:r>
        <w:t>Apprentissage : mode de formation professionnelle organisé, en alternance, entre l’établissement public de formation professionnelle et le milieu professionnel. Il a pour l’acquisition, dans le poste d’apprentissage, d’une qualification professionnelle initiale permettant l’exercice d’un métier dans divers secteurs d’activités liés à la production des biens et/ou des services</w:t>
      </w:r>
      <w:r w:rsidR="00E0667A">
        <w:t>.</w:t>
      </w:r>
    </w:p>
    <w:p w14:paraId="13125CDA" w14:textId="48CEDA34" w:rsidR="00805304" w:rsidRDefault="00805304" w:rsidP="00805304">
      <w:pPr>
        <w:jc w:val="both"/>
      </w:pPr>
      <w:r>
        <w:t>Contrat d’apprentissage : contrat à durée déterminée qui porte sur la formation de l’apprenti. Il est signé par 3 parties : l’employeur, l’apprenti et l’établissement public de formation professionnelle dont dépend l’apprenti. Il est assimilé et produit les mêmes effets de droit d’un contrat de travail</w:t>
      </w:r>
      <w:r w:rsidR="00E0667A">
        <w:t>.</w:t>
      </w:r>
    </w:p>
    <w:p w14:paraId="287D9698" w14:textId="397271F6" w:rsidR="00E0667A" w:rsidRDefault="00E0667A" w:rsidP="00805304">
      <w:pPr>
        <w:jc w:val="both"/>
      </w:pPr>
      <w:r>
        <w:t>Livret d’apprentissage : outil pédagogique de suivi et d’évaluation de la formation professionnelle de l’apprenti en milieu professionnel et en établissement public de formation professionnel.</w:t>
      </w:r>
    </w:p>
    <w:p w14:paraId="4536440E" w14:textId="3DE5F002" w:rsidR="00E0667A" w:rsidRPr="002C315B" w:rsidRDefault="00E0667A" w:rsidP="00805304">
      <w:pPr>
        <w:jc w:val="both"/>
      </w:pPr>
      <w:r>
        <w:t>Livret médical : un document de suivi médical de l’apprenti tout au long de sa formation. Il comporte toutes les informations liées aux examens médicaux périodiques de l’apprenti au sein de l’organisme employeur</w:t>
      </w:r>
    </w:p>
    <w:p w14:paraId="4280D5FC" w14:textId="77777777" w:rsidR="00805304" w:rsidRDefault="00805304" w:rsidP="00805304">
      <w:pPr>
        <w:pStyle w:val="Heading2"/>
      </w:pPr>
      <w:bookmarkStart w:id="9" w:name="_Toc162625266"/>
      <w:r w:rsidRPr="00533878">
        <w:t>La</w:t>
      </w:r>
      <w:r>
        <w:t xml:space="preserve"> gestion actuel des apprentis</w:t>
      </w:r>
      <w:bookmarkEnd w:id="9"/>
      <w:r>
        <w:t xml:space="preserve"> </w:t>
      </w:r>
    </w:p>
    <w:p w14:paraId="639E06A0" w14:textId="77777777" w:rsidR="00805304" w:rsidRPr="003E4763" w:rsidRDefault="00805304" w:rsidP="00805304">
      <w:pPr>
        <w:jc w:val="both"/>
      </w:pPr>
      <w:r>
        <w:t xml:space="preserve">Algérie Poste accueille les apprentis en deux sessions d’apprentissage chaque année, elles ont lieu en février et octobre. </w:t>
      </w:r>
    </w:p>
    <w:p w14:paraId="40711F69" w14:textId="77777777" w:rsidR="00805304" w:rsidRPr="00546850" w:rsidRDefault="00805304" w:rsidP="00805304">
      <w:pPr>
        <w:pStyle w:val="ListParagraph"/>
        <w:numPr>
          <w:ilvl w:val="0"/>
          <w:numId w:val="4"/>
        </w:numPr>
        <w:jc w:val="both"/>
      </w:pPr>
      <w:r w:rsidRPr="00546850">
        <w:t>Avant le début de chaque session d’apprentissage</w:t>
      </w:r>
      <w:r>
        <w:t xml:space="preserve">, </w:t>
      </w:r>
      <w:r w:rsidRPr="00546850">
        <w:t>les structures d’accueil</w:t>
      </w:r>
      <w:r>
        <w:t xml:space="preserve"> reçoivent des nouveaux apprentis selon leurs besoins à chaque service, ces derniers (les besoins) sont </w:t>
      </w:r>
      <w:r w:rsidRPr="00546850">
        <w:t>envo</w:t>
      </w:r>
      <w:r>
        <w:t>yés</w:t>
      </w:r>
      <w:r w:rsidRPr="00546850">
        <w:t xml:space="preserve"> </w:t>
      </w:r>
      <w:r>
        <w:t>à</w:t>
      </w:r>
      <w:r w:rsidRPr="00546850">
        <w:t xml:space="preserve"> la Direction de Formation et Perfectionnement</w:t>
      </w:r>
      <w:r>
        <w:t xml:space="preserve"> afin de</w:t>
      </w:r>
      <w:r w:rsidRPr="00546850">
        <w:t xml:space="preserve"> vérifie</w:t>
      </w:r>
      <w:r>
        <w:t>r</w:t>
      </w:r>
      <w:r w:rsidRPr="00546850">
        <w:t xml:space="preserve"> et valide</w:t>
      </w:r>
      <w:r>
        <w:t>r</w:t>
      </w:r>
      <w:r w:rsidRPr="00546850">
        <w:t xml:space="preserve"> les plans des besoins par rapport à des </w:t>
      </w:r>
      <w:commentRangeStart w:id="10"/>
      <w:r w:rsidRPr="00546850">
        <w:t>conditions</w:t>
      </w:r>
      <w:commentRangeEnd w:id="10"/>
      <w:r>
        <w:rPr>
          <w:rStyle w:val="CommentReference"/>
        </w:rPr>
        <w:commentReference w:id="10"/>
      </w:r>
      <w:r w:rsidRPr="00546850">
        <w:t xml:space="preserve">, qui sont : </w:t>
      </w:r>
    </w:p>
    <w:p w14:paraId="4ECEDF94" w14:textId="77777777" w:rsidR="00805304" w:rsidRPr="00546850" w:rsidRDefault="00805304" w:rsidP="00805304">
      <w:pPr>
        <w:pStyle w:val="ListParagraph"/>
        <w:numPr>
          <w:ilvl w:val="0"/>
          <w:numId w:val="2"/>
        </w:numPr>
        <w:jc w:val="both"/>
      </w:pPr>
      <w:r w:rsidRPr="00546850">
        <w:t>le nombre d’apprentis ne dépasse pas 5% de l’effectif de la structure.</w:t>
      </w:r>
    </w:p>
    <w:p w14:paraId="716401D6" w14:textId="77777777" w:rsidR="00805304" w:rsidRPr="00546850" w:rsidRDefault="00805304" w:rsidP="00805304">
      <w:pPr>
        <w:pStyle w:val="ListParagraph"/>
        <w:numPr>
          <w:ilvl w:val="0"/>
          <w:numId w:val="2"/>
        </w:numPr>
        <w:jc w:val="both"/>
      </w:pPr>
      <w:commentRangeStart w:id="11"/>
      <w:r w:rsidRPr="00546850">
        <w:t>les spécialités ouvertes pour l’apprentissage</w:t>
      </w:r>
      <w:r>
        <w:t xml:space="preserve"> pour les apprentis</w:t>
      </w:r>
      <w:r w:rsidRPr="00546850">
        <w:t>.</w:t>
      </w:r>
    </w:p>
    <w:p w14:paraId="24A75D1D" w14:textId="77777777" w:rsidR="00805304" w:rsidRPr="00546850" w:rsidRDefault="00805304" w:rsidP="00805304">
      <w:pPr>
        <w:pStyle w:val="ListParagraph"/>
        <w:numPr>
          <w:ilvl w:val="0"/>
          <w:numId w:val="2"/>
        </w:numPr>
        <w:jc w:val="both"/>
      </w:pPr>
      <w:r w:rsidRPr="00546850">
        <w:t>les postes d’apprentissages</w:t>
      </w:r>
      <w:r>
        <w:t xml:space="preserve"> concernant les maitres d’apprentis</w:t>
      </w:r>
      <w:r w:rsidRPr="00546850">
        <w:t>.</w:t>
      </w:r>
      <w:commentRangeEnd w:id="11"/>
      <w:r>
        <w:rPr>
          <w:rStyle w:val="CommentReference"/>
        </w:rPr>
        <w:commentReference w:id="11"/>
      </w:r>
    </w:p>
    <w:p w14:paraId="43ABEA71" w14:textId="77777777" w:rsidR="00805304" w:rsidRPr="00546850" w:rsidRDefault="00805304" w:rsidP="00805304">
      <w:pPr>
        <w:pStyle w:val="ListParagraph"/>
        <w:numPr>
          <w:ilvl w:val="0"/>
          <w:numId w:val="2"/>
        </w:numPr>
        <w:jc w:val="both"/>
      </w:pPr>
      <w:r w:rsidRPr="00546850">
        <w:t>la durée et le programme de formation pratique.</w:t>
      </w:r>
    </w:p>
    <w:p w14:paraId="354DC0C7" w14:textId="243EA2FE" w:rsidR="00805304" w:rsidRDefault="00805304" w:rsidP="00805304">
      <w:pPr>
        <w:pStyle w:val="ListParagraph"/>
        <w:numPr>
          <w:ilvl w:val="0"/>
          <w:numId w:val="2"/>
        </w:numPr>
        <w:jc w:val="both"/>
      </w:pPr>
      <w:r>
        <w:t>Résiliations</w:t>
      </w:r>
      <w:r w:rsidR="00237C5F">
        <w:t xml:space="preserve"> et cessations</w:t>
      </w:r>
      <w:r>
        <w:t xml:space="preserve"> pour contrat</w:t>
      </w:r>
    </w:p>
    <w:p w14:paraId="02E94FF7" w14:textId="77777777" w:rsidR="00805304" w:rsidRDefault="00805304" w:rsidP="00805304">
      <w:pPr>
        <w:pStyle w:val="ListParagraph"/>
        <w:numPr>
          <w:ilvl w:val="0"/>
          <w:numId w:val="2"/>
        </w:numPr>
        <w:jc w:val="both"/>
      </w:pPr>
      <w:commentRangeStart w:id="12"/>
      <w:r w:rsidRPr="00546850">
        <w:t>le planning de déroulement de la formation et les modalités d’évaluation de l’apprenti.</w:t>
      </w:r>
      <w:commentRangeEnd w:id="12"/>
      <w:r>
        <w:rPr>
          <w:rStyle w:val="CommentReference"/>
        </w:rPr>
        <w:commentReference w:id="12"/>
      </w:r>
    </w:p>
    <w:p w14:paraId="4BAD56A6" w14:textId="77777777" w:rsidR="00805304" w:rsidRPr="00546850" w:rsidRDefault="00805304" w:rsidP="00805304">
      <w:pPr>
        <w:ind w:left="720"/>
        <w:jc w:val="both"/>
      </w:pPr>
      <w:r>
        <w:t xml:space="preserve">On va utiliser ces conditions pour implémenté les contrôles de saisie dans le système </w:t>
      </w:r>
    </w:p>
    <w:p w14:paraId="53E206AE" w14:textId="58AB5A3C" w:rsidR="00805304" w:rsidRPr="00546850" w:rsidRDefault="00805304" w:rsidP="00805304">
      <w:pPr>
        <w:pStyle w:val="ListParagraph"/>
        <w:numPr>
          <w:ilvl w:val="0"/>
          <w:numId w:val="4"/>
        </w:numPr>
        <w:jc w:val="both"/>
      </w:pPr>
      <w:r>
        <w:t>L</w:t>
      </w:r>
      <w:r w:rsidRPr="00546850">
        <w:t>a DFP élabore</w:t>
      </w:r>
      <w:r>
        <w:t xml:space="preserve">, à la fin, </w:t>
      </w:r>
      <w:r w:rsidRPr="00546850">
        <w:t>le plan global d’accueil au niveau national.</w:t>
      </w:r>
    </w:p>
    <w:p w14:paraId="21273307" w14:textId="77777777" w:rsidR="00805304" w:rsidRPr="00546850" w:rsidRDefault="00805304" w:rsidP="00805304">
      <w:pPr>
        <w:pStyle w:val="ListParagraph"/>
        <w:numPr>
          <w:ilvl w:val="0"/>
          <w:numId w:val="4"/>
        </w:numPr>
        <w:jc w:val="both"/>
      </w:pPr>
      <w:r w:rsidRPr="00546850">
        <w:t xml:space="preserve">Pour chaque dossier d’apprenti remis au structures d’accueil, ces derniers vérifient ses dossiers et les envoient au Direction de Formation et Perfectionnement, à son tour vérifie les dossiers parvenus par les structures d’accueil pour les traiter et valider. Ces dossiers contiennent 6 documents (Photo d’identité, </w:t>
      </w:r>
      <w:commentRangeStart w:id="13"/>
      <w:r w:rsidRPr="00546850">
        <w:t>Formulaire de stage</w:t>
      </w:r>
      <w:commentRangeEnd w:id="13"/>
      <w:r>
        <w:rPr>
          <w:rStyle w:val="CommentReference"/>
        </w:rPr>
        <w:commentReference w:id="13"/>
      </w:r>
      <w:r w:rsidRPr="00546850">
        <w:t xml:space="preserve">, copie de la carte nationale du stagiaire, une copie de la carte d’étudiant valide, copie de certificat de scolarité, </w:t>
      </w:r>
      <w:commentRangeStart w:id="14"/>
      <w:r w:rsidRPr="00546850">
        <w:t>PV d’installation</w:t>
      </w:r>
      <w:commentRangeEnd w:id="14"/>
      <w:r>
        <w:rPr>
          <w:rStyle w:val="CommentReference"/>
        </w:rPr>
        <w:commentReference w:id="14"/>
      </w:r>
      <w:r w:rsidRPr="00546850">
        <w:t xml:space="preserve">). Si le dossier est manquant ou erroné, la DFP envoie le motif de refus à la </w:t>
      </w:r>
      <w:r w:rsidRPr="00546850">
        <w:lastRenderedPageBreak/>
        <w:t>structure d’accueil afin de le corriger. Dès que les dossiers sont validés, la DFP les envoie à la Direction des Ressources Humaines pour traiter les présalaires et primes.</w:t>
      </w:r>
    </w:p>
    <w:p w14:paraId="77DD6A02" w14:textId="4EAF7152" w:rsidR="00805304" w:rsidRDefault="00805304" w:rsidP="00805304">
      <w:pPr>
        <w:pStyle w:val="ListParagraph"/>
        <w:numPr>
          <w:ilvl w:val="0"/>
          <w:numId w:val="4"/>
        </w:numPr>
        <w:jc w:val="both"/>
      </w:pPr>
      <w:r w:rsidRPr="00546850">
        <w:t>Au cas de résiliation, la structure d’accueil traite cette demande et l’envoie au DFP pour le vérifier et valider .à la suite de la validation, la DFP envoie une copie à la structure d’accueil et une autre copie au DRH afin de stopper le paiement</w:t>
      </w:r>
      <w:r w:rsidR="00AC3965">
        <w:t xml:space="preserve"> sous forme de cessation</w:t>
      </w:r>
      <w:r w:rsidRPr="00546850">
        <w:t>.</w:t>
      </w:r>
    </w:p>
    <w:p w14:paraId="0438C019" w14:textId="77777777" w:rsidR="00805304" w:rsidRDefault="00805304" w:rsidP="00805304">
      <w:pPr>
        <w:pStyle w:val="Heading2"/>
      </w:pPr>
      <w:bookmarkStart w:id="15" w:name="_Toc162625267"/>
      <w:r w:rsidRPr="00546850">
        <w:t>Objectifs</w:t>
      </w:r>
      <w:r>
        <w:t> :</w:t>
      </w:r>
      <w:bookmarkEnd w:id="15"/>
      <w:r>
        <w:t xml:space="preserve"> </w:t>
      </w:r>
    </w:p>
    <w:p w14:paraId="102E2BD1" w14:textId="77777777" w:rsidR="00805304" w:rsidRPr="00546850" w:rsidRDefault="00805304" w:rsidP="00805304">
      <w:pPr>
        <w:pStyle w:val="NoSpacing"/>
        <w:ind w:firstLine="720"/>
        <w:jc w:val="both"/>
      </w:pPr>
      <w:r>
        <w:t>A</w:t>
      </w:r>
      <w:r w:rsidRPr="00671B7A">
        <w:t>fin de pouvoir maitriser ses coûts de prise en charge des apprentis, le futur système à mettre en place doit p</w:t>
      </w:r>
      <w:r>
        <w:t>r</w:t>
      </w:r>
      <w:r w:rsidRPr="00671B7A">
        <w:t xml:space="preserve">endre en charge les différents problèmes cités dans la section précédente, et ce à travers l’atteinte des objectifs ci-dessous : </w:t>
      </w:r>
    </w:p>
    <w:p w14:paraId="5653B542" w14:textId="77777777" w:rsidR="00805304" w:rsidRPr="00AB3AAD" w:rsidRDefault="00805304" w:rsidP="00805304">
      <w:pPr>
        <w:pStyle w:val="ListParagraph"/>
        <w:numPr>
          <w:ilvl w:val="0"/>
          <w:numId w:val="3"/>
        </w:numPr>
        <w:rPr>
          <w:rFonts w:eastAsia="Times New Roman"/>
        </w:rPr>
      </w:pPr>
      <w:r w:rsidRPr="00AB3AAD">
        <w:rPr>
          <w:rFonts w:eastAsia="Times New Roman"/>
        </w:rPr>
        <w:t>Numériser la procédure de la gestion des ap</w:t>
      </w:r>
      <w:r>
        <w:rPr>
          <w:rFonts w:eastAsia="Times New Roman"/>
        </w:rPr>
        <w:t>prentis et cela en diminuant l’utilisation de tous les papiers physique possible en les rendant numérique en les scannant ou bien à travers des formulaire dans le site web . L’application va stocker tous les documents scanné et les formulaires dans la base de données.</w:t>
      </w:r>
    </w:p>
    <w:p w14:paraId="645D97FD" w14:textId="77777777" w:rsidR="00805304" w:rsidRPr="00546850" w:rsidRDefault="00805304" w:rsidP="00805304">
      <w:pPr>
        <w:pStyle w:val="ListParagraph"/>
        <w:numPr>
          <w:ilvl w:val="0"/>
          <w:numId w:val="3"/>
        </w:numPr>
        <w:rPr>
          <w:rFonts w:eastAsia="Times New Roman"/>
        </w:rPr>
      </w:pPr>
      <w:r w:rsidRPr="00546850">
        <w:rPr>
          <w:rFonts w:eastAsia="Times New Roman"/>
        </w:rPr>
        <w:t>Suivi des contrats des apprentis</w:t>
      </w:r>
      <w:r>
        <w:rPr>
          <w:rFonts w:eastAsia="Times New Roman"/>
        </w:rPr>
        <w:t> : pouvoir voir l’état du contrat quotidiennement d’une façon synchronisée (actif, congé, maladie, résilié)</w:t>
      </w:r>
      <w:r w:rsidRPr="00546850">
        <w:rPr>
          <w:rFonts w:eastAsia="Times New Roman"/>
        </w:rPr>
        <w:t>.</w:t>
      </w:r>
    </w:p>
    <w:p w14:paraId="759CBE24" w14:textId="77777777" w:rsidR="00805304" w:rsidRPr="00546850" w:rsidRDefault="00805304" w:rsidP="00805304">
      <w:pPr>
        <w:pStyle w:val="ListParagraph"/>
        <w:numPr>
          <w:ilvl w:val="0"/>
          <w:numId w:val="3"/>
        </w:numPr>
        <w:rPr>
          <w:rFonts w:eastAsia="Times New Roman"/>
        </w:rPr>
      </w:pPr>
      <w:r w:rsidRPr="00546850">
        <w:rPr>
          <w:rFonts w:eastAsia="Times New Roman"/>
        </w:rPr>
        <w:t>Suivre la qualité de formations des maitres d’apprentis</w:t>
      </w:r>
      <w:r>
        <w:rPr>
          <w:rFonts w:eastAsia="Times New Roman"/>
        </w:rPr>
        <w:t xml:space="preserve"> : concerne l’étape de l’évaluation qui va le faire le grade n+1 du maitre d’apprentie </w:t>
      </w:r>
      <w:r w:rsidRPr="00AB3AAD">
        <w:rPr>
          <w:rFonts w:eastAsia="Times New Roman"/>
          <w:highlight w:val="yellow"/>
        </w:rPr>
        <w:t>(à voir).</w:t>
      </w:r>
    </w:p>
    <w:p w14:paraId="1937673D" w14:textId="77777777" w:rsidR="00805304" w:rsidRPr="00546850" w:rsidRDefault="00805304" w:rsidP="00805304">
      <w:pPr>
        <w:pStyle w:val="ListParagraph"/>
        <w:numPr>
          <w:ilvl w:val="0"/>
          <w:numId w:val="3"/>
        </w:numPr>
        <w:jc w:val="both"/>
        <w:rPr>
          <w:rFonts w:eastAsia="Times New Roman"/>
        </w:rPr>
      </w:pPr>
      <w:r w:rsidRPr="00546850">
        <w:rPr>
          <w:rFonts w:eastAsia="Times New Roman"/>
        </w:rPr>
        <w:t xml:space="preserve">Améliorer </w:t>
      </w:r>
      <w:commentRangeStart w:id="16"/>
      <w:r>
        <w:rPr>
          <w:rFonts w:eastAsia="Times New Roman"/>
        </w:rPr>
        <w:t xml:space="preserve">l’évaluation </w:t>
      </w:r>
      <w:r w:rsidRPr="00546850">
        <w:rPr>
          <w:rFonts w:eastAsia="Times New Roman"/>
        </w:rPr>
        <w:t>de l’apprentissage des apprentis</w:t>
      </w:r>
      <w:r>
        <w:rPr>
          <w:rFonts w:eastAsia="Times New Roman"/>
        </w:rPr>
        <w:t> </w:t>
      </w:r>
      <w:commentRangeEnd w:id="16"/>
      <w:r>
        <w:rPr>
          <w:rStyle w:val="CommentReference"/>
        </w:rPr>
        <w:commentReference w:id="16"/>
      </w:r>
      <w:r>
        <w:rPr>
          <w:rFonts w:eastAsia="Times New Roman"/>
        </w:rPr>
        <w:t>: avoir la possibilité de voir l’évaluation des maitres apprentis sur leurs apprentis au but d’améliorer la qualité d’apprentissage, et de voir l’état d’avancement (le temps qui reste dans les contrats d’apprenties).</w:t>
      </w:r>
    </w:p>
    <w:p w14:paraId="7D8041E2" w14:textId="77777777" w:rsidR="00805304" w:rsidRPr="00390C0F" w:rsidRDefault="00805304" w:rsidP="00805304">
      <w:pPr>
        <w:pStyle w:val="ListParagraph"/>
        <w:numPr>
          <w:ilvl w:val="0"/>
          <w:numId w:val="3"/>
        </w:numPr>
        <w:rPr>
          <w:rFonts w:eastAsia="Times New Roman"/>
        </w:rPr>
      </w:pPr>
      <w:r w:rsidRPr="00546850">
        <w:rPr>
          <w:rFonts w:eastAsia="Times New Roman"/>
        </w:rPr>
        <w:t>Avoir une coordination entre la direction des Formations Professionnelles (DFP) et la Direction des Ressources Humaines (DRH)</w:t>
      </w:r>
    </w:p>
    <w:p w14:paraId="3C6C7A2E" w14:textId="77777777" w:rsidR="00805304" w:rsidRPr="00546850" w:rsidRDefault="00805304" w:rsidP="00805304">
      <w:pPr>
        <w:pStyle w:val="Heading2"/>
      </w:pPr>
      <w:bookmarkStart w:id="17" w:name="_Toc162625268"/>
      <w:r w:rsidRPr="00546850">
        <w:t>La solution proposée</w:t>
      </w:r>
      <w:bookmarkEnd w:id="17"/>
    </w:p>
    <w:p w14:paraId="289812F3" w14:textId="77777777" w:rsidR="00805304" w:rsidRDefault="00805304" w:rsidP="00805304">
      <w:pPr>
        <w:jc w:val="both"/>
      </w:pPr>
      <w:r w:rsidRPr="00546850">
        <w:tab/>
      </w:r>
      <w:r>
        <w:t>Dans notre solution, chaque structure d'accueil est tenue d'élaborer son propre plan d'accueil pour l'exercice prochain, correspondant à l'année civile suivante. Ces plans individuels seront ensuite soumis à la vérification et à l'approbation par la DFP (Direction de la Formation Professionnelle).</w:t>
      </w:r>
    </w:p>
    <w:p w14:paraId="6D1BBEC1" w14:textId="77777777" w:rsidR="00805304" w:rsidRDefault="00805304" w:rsidP="00805304">
      <w:pPr>
        <w:jc w:val="both"/>
      </w:pPr>
    </w:p>
    <w:p w14:paraId="5C71E115" w14:textId="77777777" w:rsidR="00805304" w:rsidRDefault="00805304" w:rsidP="00805304">
      <w:pPr>
        <w:jc w:val="both"/>
      </w:pPr>
      <w:r>
        <w:t>Une fois que chaque plan d'accueil de structure est vérifié et approuvé par la DFP, notre système procèdera automatiquement à la consolidation de l'ensemble des plans d'accueil approuvés pour générer le plan global. Ce dernier représentera la synthèse des besoins de toutes les structures d'accueil et sera soumis à l'approbation finale de la DFP.</w:t>
      </w:r>
    </w:p>
    <w:p w14:paraId="17D4BCEC" w14:textId="77777777" w:rsidR="00805304" w:rsidRDefault="00805304" w:rsidP="00805304">
      <w:pPr>
        <w:jc w:val="both"/>
      </w:pPr>
      <w:r>
        <w:t>En cas de refus de l'approbation, le responsable de la DFP fournira une explication détaillée des motifs de son refus. Cette approche garantit que la DFP joue un rôle crucial dans la validation de chaque plan d'accueil individuel avant de consolider l'ensemble pour le plan global. Elle assure ainsi une coordination efficace et la conformité aux normes établies par la DFP.</w:t>
      </w:r>
    </w:p>
    <w:p w14:paraId="5760587D" w14:textId="77777777" w:rsidR="00805304" w:rsidRDefault="00805304" w:rsidP="00805304">
      <w:pPr>
        <w:ind w:firstLine="720"/>
        <w:jc w:val="both"/>
      </w:pPr>
      <w:r>
        <w:t>La numérisation des documents des dossiers implique également la mise en place d'un système de gestion des maîtres d'apprentis. Lors de la saisie des informations via un formulaire spécifique, chaque apprenti se verra attribuer un maître d'apprentissage en fonction de critères prédéfinis. Notons que chaque maître d'apprentissage ne pourra superviser que deux apprentis simultanément. Une fois le formulaire rempli, le système exécutera une fonction préétablie pour calculer les salaires des apprentis en fonction de leur diplôme. De plus, les primes des maîtres d'apprentis seront également calculées en fonction du diplôme des apprentis qu'ils supervisent.</w:t>
      </w:r>
    </w:p>
    <w:p w14:paraId="05A2C977" w14:textId="36B9C858" w:rsidR="00433D5E" w:rsidRDefault="00805304" w:rsidP="0067373E">
      <w:pPr>
        <w:ind w:firstLine="720"/>
        <w:jc w:val="both"/>
      </w:pPr>
      <w:r>
        <w:lastRenderedPageBreak/>
        <w:t>En outre, à la fin de chaque semestre, les apprentis seront évalués à l'aide d'un formulaire spécifique rempli par leur maître d'apprentissage. Ces évaluations seront basées sur des critères prédéfinis. Parallèlement, les maîtres d'apprentis seront évalués par leurs supérieurs hiérarchiques de niveau n+1, selon des paramètres définis en interne. Ces évaluations contribueront à assurer la qualité du processus d'apprentissage et à identifier les besoins éventuels d'amélioration dans le système.</w:t>
      </w:r>
    </w:p>
    <w:p w14:paraId="4057414E" w14:textId="0564C33E" w:rsidR="00433D5E" w:rsidRDefault="00433D5E">
      <w:r>
        <w:br w:type="page"/>
      </w:r>
    </w:p>
    <w:p w14:paraId="6BAC354B" w14:textId="071B0DF6" w:rsidR="00697024" w:rsidRDefault="00433D5E" w:rsidP="00433D5E">
      <w:pPr>
        <w:pStyle w:val="Heading1"/>
      </w:pPr>
      <w:bookmarkStart w:id="18" w:name="_Toc162625269"/>
      <w:r>
        <w:lastRenderedPageBreak/>
        <w:t>Chapitre 2 : Conception</w:t>
      </w:r>
      <w:bookmarkEnd w:id="18"/>
    </w:p>
    <w:p w14:paraId="5444266E" w14:textId="5C00481C" w:rsidR="00FB56A9" w:rsidRPr="00546850" w:rsidRDefault="00FB56A9" w:rsidP="006357D9">
      <w:pPr>
        <w:pStyle w:val="Heading2"/>
      </w:pPr>
      <w:bookmarkStart w:id="19" w:name="_Toc162625270"/>
      <w:r w:rsidRPr="00546850">
        <w:t>Le schéma fonctionnel</w:t>
      </w:r>
      <w:bookmarkEnd w:id="19"/>
    </w:p>
    <w:p w14:paraId="0F025023" w14:textId="14A37B73" w:rsidR="00727930" w:rsidRDefault="008C4AE6" w:rsidP="007B4AFD">
      <w:r>
        <w:rPr>
          <w:noProof/>
        </w:rPr>
        <w:drawing>
          <wp:inline distT="0" distB="0" distL="0" distR="0" wp14:anchorId="59776F08" wp14:editId="68DA2AA9">
            <wp:extent cx="5758180" cy="5581650"/>
            <wp:effectExtent l="0" t="0" r="0" b="0"/>
            <wp:docPr id="40857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180" cy="5581650"/>
                    </a:xfrm>
                    <a:prstGeom prst="rect">
                      <a:avLst/>
                    </a:prstGeom>
                    <a:noFill/>
                    <a:ln>
                      <a:noFill/>
                    </a:ln>
                  </pic:spPr>
                </pic:pic>
              </a:graphicData>
            </a:graphic>
          </wp:inline>
        </w:drawing>
      </w:r>
    </w:p>
    <w:p w14:paraId="113DD45F" w14:textId="313D2E17" w:rsidR="00AC32BB" w:rsidRDefault="00AC32BB" w:rsidP="001033F6">
      <w:pPr>
        <w:jc w:val="both"/>
      </w:pPr>
      <w:r>
        <w:t xml:space="preserve">Ce schéma fonctionnel représente </w:t>
      </w:r>
      <w:r w:rsidR="00D0614E">
        <w:t xml:space="preserve">le fonctionnement de la solution proposée afin de </w:t>
      </w:r>
      <w:r w:rsidR="00D0614E" w:rsidRPr="00147A0D">
        <w:rPr>
          <w:highlight w:val="yellow"/>
        </w:rPr>
        <w:t>numériser</w:t>
      </w:r>
      <w:r w:rsidR="00D0614E">
        <w:t xml:space="preserve"> la procédure de gestion des apprentis d’Algérie Poste au niveau national. </w:t>
      </w:r>
      <w:r w:rsidR="00F93610">
        <w:t>Dans cette procédure, o</w:t>
      </w:r>
      <w:r w:rsidR="00D0614E">
        <w:t xml:space="preserve">n a </w:t>
      </w:r>
      <w:r w:rsidR="00902A82">
        <w:t>4</w:t>
      </w:r>
      <w:r w:rsidR="00D0614E">
        <w:t xml:space="preserve"> principaux acteurs :</w:t>
      </w:r>
    </w:p>
    <w:tbl>
      <w:tblPr>
        <w:tblStyle w:val="TableGrid"/>
        <w:tblW w:w="10774" w:type="dxa"/>
        <w:tblInd w:w="-856" w:type="dxa"/>
        <w:tblLook w:val="04A0" w:firstRow="1" w:lastRow="0" w:firstColumn="1" w:lastColumn="0" w:noHBand="0" w:noVBand="1"/>
      </w:tblPr>
      <w:tblGrid>
        <w:gridCol w:w="2836"/>
        <w:gridCol w:w="7938"/>
      </w:tblGrid>
      <w:tr w:rsidR="00D0614E" w14:paraId="75CEF4F0" w14:textId="77777777" w:rsidTr="002E3BDD">
        <w:tc>
          <w:tcPr>
            <w:tcW w:w="2836" w:type="dxa"/>
          </w:tcPr>
          <w:p w14:paraId="2CAF2B76" w14:textId="5C407D25" w:rsidR="00D0614E" w:rsidRDefault="00902A82" w:rsidP="007B4AFD">
            <w:r>
              <w:t>Acteur</w:t>
            </w:r>
          </w:p>
        </w:tc>
        <w:tc>
          <w:tcPr>
            <w:tcW w:w="7938" w:type="dxa"/>
          </w:tcPr>
          <w:p w14:paraId="572306F6" w14:textId="3E3379B7" w:rsidR="00D0614E" w:rsidRDefault="00D83F60" w:rsidP="007B4AFD">
            <w:r>
              <w:t>Rôles</w:t>
            </w:r>
          </w:p>
        </w:tc>
      </w:tr>
      <w:tr w:rsidR="00D0614E" w14:paraId="6191E837" w14:textId="77777777" w:rsidTr="002E3BDD">
        <w:tc>
          <w:tcPr>
            <w:tcW w:w="2836" w:type="dxa"/>
          </w:tcPr>
          <w:p w14:paraId="1F9798C5" w14:textId="5F9F680C" w:rsidR="00D0614E" w:rsidRDefault="00E16B39" w:rsidP="007B4AFD">
            <w:r>
              <w:t xml:space="preserve">Responsable de la </w:t>
            </w:r>
            <w:r w:rsidR="00D0614E">
              <w:t>DFP</w:t>
            </w:r>
          </w:p>
        </w:tc>
        <w:tc>
          <w:tcPr>
            <w:tcW w:w="7938" w:type="dxa"/>
          </w:tcPr>
          <w:p w14:paraId="35E4D2B0" w14:textId="12CED417" w:rsidR="00D0614E" w:rsidRDefault="00E16B39" w:rsidP="00E16B39">
            <w:pPr>
              <w:pStyle w:val="ListParagraph"/>
              <w:numPr>
                <w:ilvl w:val="0"/>
                <w:numId w:val="8"/>
              </w:numPr>
              <w:jc w:val="both"/>
            </w:pPr>
            <w:r>
              <w:t xml:space="preserve">Elaborer le plan global d’accueil en </w:t>
            </w:r>
            <w:r w:rsidR="00D83F60">
              <w:t>récoltant</w:t>
            </w:r>
            <w:r>
              <w:t xml:space="preserve"> le plan de besoins de chaque structure d’accueil et les englobe dans le plan global de chaque session.</w:t>
            </w:r>
          </w:p>
          <w:p w14:paraId="28D1EFF8" w14:textId="5A584A9C" w:rsidR="00E16B39" w:rsidRDefault="00D83F60" w:rsidP="00E16B39">
            <w:pPr>
              <w:pStyle w:val="ListParagraph"/>
              <w:numPr>
                <w:ilvl w:val="0"/>
                <w:numId w:val="8"/>
              </w:numPr>
              <w:jc w:val="both"/>
            </w:pPr>
            <w:r>
              <w:t>Vérifier</w:t>
            </w:r>
            <w:r w:rsidR="00E16B39">
              <w:t xml:space="preserve"> les besoins en validant/refusant le plan des besoins de chaque SA. En cas de refus, le responsable de la DFP </w:t>
            </w:r>
            <w:commentRangeStart w:id="20"/>
            <w:r w:rsidR="00E16B39">
              <w:t>envoie</w:t>
            </w:r>
            <w:commentRangeEnd w:id="20"/>
            <w:r w:rsidR="00166950">
              <w:rPr>
                <w:rStyle w:val="CommentReference"/>
              </w:rPr>
              <w:commentReference w:id="20"/>
            </w:r>
            <w:r w:rsidR="00E16B39">
              <w:t xml:space="preserve"> le motif des refus</w:t>
            </w:r>
          </w:p>
          <w:p w14:paraId="006E5E90" w14:textId="240034D5" w:rsidR="00E16B39" w:rsidRDefault="00D83F60" w:rsidP="00E16B39">
            <w:pPr>
              <w:pStyle w:val="ListParagraph"/>
              <w:numPr>
                <w:ilvl w:val="0"/>
                <w:numId w:val="8"/>
              </w:numPr>
              <w:jc w:val="both"/>
            </w:pPr>
            <w:r>
              <w:t>Vérifier</w:t>
            </w:r>
            <w:r w:rsidR="00E16B39">
              <w:t xml:space="preserve"> les documents d’installation des apprentis en</w:t>
            </w:r>
            <w:r w:rsidR="00B62194">
              <w:t xml:space="preserve"> consultant l’</w:t>
            </w:r>
            <w:r>
              <w:t>état</w:t>
            </w:r>
            <w:r w:rsidR="00B62194">
              <w:t xml:space="preserve"> de ces documents par validation/refus. En cas de refus, le responsable envoie le motif au SA afin de les corriger</w:t>
            </w:r>
          </w:p>
          <w:p w14:paraId="15CC8187" w14:textId="596FC921" w:rsidR="00B62194" w:rsidRDefault="00D83F60" w:rsidP="00B62194">
            <w:pPr>
              <w:pStyle w:val="ListParagraph"/>
              <w:numPr>
                <w:ilvl w:val="0"/>
                <w:numId w:val="8"/>
              </w:numPr>
              <w:jc w:val="both"/>
            </w:pPr>
            <w:r>
              <w:t>Gérer</w:t>
            </w:r>
            <w:r w:rsidR="00B62194">
              <w:t xml:space="preserve"> et suivre les contrats d’apprentis à travers </w:t>
            </w:r>
            <w:r w:rsidR="00697024">
              <w:t xml:space="preserve">le site web </w:t>
            </w:r>
            <w:r w:rsidR="00B62194">
              <w:t>qui permet de consulter les contrats des apprentis au niveau national</w:t>
            </w:r>
          </w:p>
        </w:tc>
      </w:tr>
      <w:tr w:rsidR="00D0614E" w14:paraId="0ED11ADC" w14:textId="77777777" w:rsidTr="002E3BDD">
        <w:trPr>
          <w:trHeight w:val="3569"/>
        </w:trPr>
        <w:tc>
          <w:tcPr>
            <w:tcW w:w="2836" w:type="dxa"/>
          </w:tcPr>
          <w:p w14:paraId="35866D75" w14:textId="083028D8" w:rsidR="00D0614E" w:rsidRDefault="00E16B39" w:rsidP="007B4AFD">
            <w:r>
              <w:lastRenderedPageBreak/>
              <w:t xml:space="preserve">Responsable de la </w:t>
            </w:r>
            <w:r w:rsidR="00D0614E">
              <w:t>Structure d’accueil</w:t>
            </w:r>
          </w:p>
        </w:tc>
        <w:tc>
          <w:tcPr>
            <w:tcW w:w="7938" w:type="dxa"/>
          </w:tcPr>
          <w:p w14:paraId="0B34B6DA" w14:textId="42899A79" w:rsidR="00B46FE5" w:rsidRDefault="00D0614E" w:rsidP="00B46FE5">
            <w:pPr>
              <w:pStyle w:val="ListParagraph"/>
              <w:numPr>
                <w:ilvl w:val="0"/>
                <w:numId w:val="7"/>
              </w:numPr>
              <w:jc w:val="both"/>
            </w:pPr>
            <w:r>
              <w:t>Elaborer le plan des besoins avant chaque session</w:t>
            </w:r>
            <w:r w:rsidR="00B46FE5">
              <w:t xml:space="preserve"> : chaque structure d’accueil </w:t>
            </w:r>
            <w:r w:rsidR="00D83F60">
              <w:t>insère</w:t>
            </w:r>
            <w:r w:rsidR="00B46FE5">
              <w:t xml:space="preserve"> le nombre d’apprentis qui sont en besoin dans chaque services et l’envoie à DFP pour la validation</w:t>
            </w:r>
            <w:r w:rsidR="00AF18D1">
              <w:t>.</w:t>
            </w:r>
          </w:p>
          <w:p w14:paraId="5CEDF80B" w14:textId="6948A593" w:rsidR="00B46FE5" w:rsidRDefault="00D83F60" w:rsidP="00B46FE5">
            <w:pPr>
              <w:pStyle w:val="ListParagraph"/>
              <w:numPr>
                <w:ilvl w:val="0"/>
                <w:numId w:val="7"/>
              </w:numPr>
              <w:jc w:val="both"/>
            </w:pPr>
            <w:r>
              <w:t>Insérer</w:t>
            </w:r>
            <w:r w:rsidR="00B46FE5">
              <w:t xml:space="preserve"> les documents </w:t>
            </w:r>
            <w:r>
              <w:t>nécessaires</w:t>
            </w:r>
            <w:r w:rsidR="00B46FE5">
              <w:t xml:space="preserve"> pour chaque apprenti en les </w:t>
            </w:r>
            <w:r>
              <w:t>concertant</w:t>
            </w:r>
            <w:r w:rsidR="00B46FE5">
              <w:t xml:space="preserve"> en version numérique par les scanner et </w:t>
            </w:r>
            <w:r w:rsidR="00B46FE5" w:rsidRPr="00166950">
              <w:rPr>
                <w:highlight w:val="yellow"/>
              </w:rPr>
              <w:t>les mettre dans des cases spéciaux dans le formulaire</w:t>
            </w:r>
            <w:r w:rsidR="00AF18D1" w:rsidRPr="00166950">
              <w:rPr>
                <w:highlight w:val="yellow"/>
              </w:rPr>
              <w:t>.</w:t>
            </w:r>
          </w:p>
          <w:p w14:paraId="676D1B3C" w14:textId="77777777" w:rsidR="00B46FE5" w:rsidRDefault="00B46FE5" w:rsidP="00B46FE5">
            <w:pPr>
              <w:pStyle w:val="ListParagraph"/>
              <w:numPr>
                <w:ilvl w:val="0"/>
                <w:numId w:val="7"/>
              </w:numPr>
              <w:jc w:val="both"/>
            </w:pPr>
            <w:r>
              <w:t xml:space="preserve">Corriger les documents des dossiers refusés par modifier les </w:t>
            </w:r>
            <w:r w:rsidR="00AF18D1">
              <w:t xml:space="preserve">faux </w:t>
            </w:r>
            <w:r>
              <w:t xml:space="preserve">documents et </w:t>
            </w:r>
            <w:r w:rsidR="00AF18D1">
              <w:t>les corriger.</w:t>
            </w:r>
          </w:p>
          <w:p w14:paraId="35ED99E4" w14:textId="61E31189" w:rsidR="00AF18D1" w:rsidRDefault="00AF18D1" w:rsidP="00AF18D1">
            <w:pPr>
              <w:pStyle w:val="ListParagraph"/>
              <w:numPr>
                <w:ilvl w:val="0"/>
                <w:numId w:val="7"/>
              </w:numPr>
              <w:jc w:val="both"/>
            </w:pPr>
            <w:r>
              <w:t xml:space="preserve">Traitement des </w:t>
            </w:r>
            <w:r w:rsidR="00D83F60">
              <w:t>résiliations</w:t>
            </w:r>
            <w:r>
              <w:t xml:space="preserve"> et des abandons </w:t>
            </w:r>
            <w:r w:rsidR="00D83F60">
              <w:t>qui</w:t>
            </w:r>
            <w:r>
              <w:t xml:space="preserve"> consiste à remplir un formulaire en </w:t>
            </w:r>
            <w:r w:rsidR="00D83F60">
              <w:t>sélectionnant</w:t>
            </w:r>
            <w:r>
              <w:t xml:space="preserve"> les raisons et l’envoyer au niveau de la DFP afin de stopper le contrat de l’apprenti</w:t>
            </w:r>
          </w:p>
          <w:p w14:paraId="73993A7C" w14:textId="77777777" w:rsidR="00AF18D1" w:rsidRDefault="00E16B39" w:rsidP="00AF18D1">
            <w:pPr>
              <w:pStyle w:val="ListParagraph"/>
              <w:numPr>
                <w:ilvl w:val="0"/>
                <w:numId w:val="7"/>
              </w:numPr>
              <w:jc w:val="both"/>
            </w:pPr>
            <w:r>
              <w:t xml:space="preserve">Traitement des </w:t>
            </w:r>
            <w:commentRangeStart w:id="21"/>
            <w:r>
              <w:t>cessations</w:t>
            </w:r>
            <w:commentRangeEnd w:id="21"/>
            <w:r w:rsidR="00166950">
              <w:rPr>
                <w:rStyle w:val="CommentReference"/>
              </w:rPr>
              <w:commentReference w:id="21"/>
            </w:r>
          </w:p>
          <w:p w14:paraId="0121F56E" w14:textId="1913D03F" w:rsidR="00BB3882" w:rsidRDefault="00BB3882" w:rsidP="00AF18D1">
            <w:pPr>
              <w:pStyle w:val="ListParagraph"/>
              <w:numPr>
                <w:ilvl w:val="0"/>
                <w:numId w:val="7"/>
              </w:numPr>
              <w:jc w:val="both"/>
            </w:pPr>
            <w:r>
              <w:t>Evaluer les maitres d’apprentis en remplissant un formulaire</w:t>
            </w:r>
          </w:p>
        </w:tc>
      </w:tr>
      <w:tr w:rsidR="00D0614E" w14:paraId="0649AF8B" w14:textId="77777777" w:rsidTr="002E3BDD">
        <w:tc>
          <w:tcPr>
            <w:tcW w:w="2836" w:type="dxa"/>
          </w:tcPr>
          <w:p w14:paraId="07002F9C" w14:textId="2C765013" w:rsidR="00D0614E" w:rsidRDefault="00E16B39" w:rsidP="007B4AFD">
            <w:r>
              <w:t xml:space="preserve">Responsable de la </w:t>
            </w:r>
            <w:r w:rsidR="00D0614E">
              <w:t>DRH</w:t>
            </w:r>
          </w:p>
        </w:tc>
        <w:tc>
          <w:tcPr>
            <w:tcW w:w="7938" w:type="dxa"/>
          </w:tcPr>
          <w:p w14:paraId="09780918" w14:textId="19433F8D" w:rsidR="00D0614E" w:rsidRDefault="00D83F60" w:rsidP="00BB72C1">
            <w:pPr>
              <w:pStyle w:val="ListParagraph"/>
              <w:numPr>
                <w:ilvl w:val="0"/>
                <w:numId w:val="9"/>
              </w:numPr>
              <w:jc w:val="both"/>
            </w:pPr>
            <w:r>
              <w:t>Vérification</w:t>
            </w:r>
            <w:r w:rsidR="00B62194">
              <w:t xml:space="preserve"> finale des dossiers d’apprentissage</w:t>
            </w:r>
            <w:r w:rsidR="00BB72C1">
              <w:t xml:space="preserve"> en consultant les dossiers. En cas d’erreur, le responsable signale l’erreur et l’envoie au niveau de la DFP</w:t>
            </w:r>
          </w:p>
          <w:p w14:paraId="79A8BEAC" w14:textId="77777777" w:rsidR="00BB72C1" w:rsidRDefault="00BB72C1" w:rsidP="00BB72C1">
            <w:pPr>
              <w:pStyle w:val="ListParagraph"/>
              <w:numPr>
                <w:ilvl w:val="0"/>
                <w:numId w:val="9"/>
              </w:numPr>
              <w:jc w:val="both"/>
            </w:pPr>
            <w:r>
              <w:t>Traitement des présalaires et primes en les fixant pour chaque apprenti et maitre d’apprenti par rapport au types de diplôme et le pourcentage prédéfinit du SNMG</w:t>
            </w:r>
          </w:p>
          <w:p w14:paraId="5EB6E442" w14:textId="0126D09A" w:rsidR="00BB72C1" w:rsidRDefault="00BB72C1" w:rsidP="00BB72C1">
            <w:pPr>
              <w:pStyle w:val="ListParagraph"/>
              <w:numPr>
                <w:ilvl w:val="0"/>
                <w:numId w:val="9"/>
              </w:numPr>
              <w:jc w:val="both"/>
            </w:pPr>
            <w:r>
              <w:t xml:space="preserve">Traitement des demandes de </w:t>
            </w:r>
            <w:r w:rsidR="00D83F60">
              <w:t>résiliation</w:t>
            </w:r>
            <w:r>
              <w:t xml:space="preserve"> en </w:t>
            </w:r>
            <w:r w:rsidR="00D83F60">
              <w:t>arrêtant</w:t>
            </w:r>
            <w:r>
              <w:t xml:space="preserve"> le paiement des apprentis</w:t>
            </w:r>
            <w:r w:rsidR="00770B2A">
              <w:t xml:space="preserve"> sous forme de cessations</w:t>
            </w:r>
          </w:p>
          <w:p w14:paraId="2D2F2FCE" w14:textId="1D98B4DE" w:rsidR="00BB3882" w:rsidRDefault="00BB72C1" w:rsidP="00BB3882">
            <w:pPr>
              <w:pStyle w:val="ListParagraph"/>
              <w:numPr>
                <w:ilvl w:val="0"/>
                <w:numId w:val="9"/>
              </w:numPr>
              <w:jc w:val="both"/>
            </w:pPr>
            <w:r>
              <w:t>Envoyer le livret de paie</w:t>
            </w:r>
          </w:p>
        </w:tc>
      </w:tr>
      <w:tr w:rsidR="00BB3882" w14:paraId="2E3CD6BD" w14:textId="77777777" w:rsidTr="002E3BDD">
        <w:tc>
          <w:tcPr>
            <w:tcW w:w="2836" w:type="dxa"/>
          </w:tcPr>
          <w:p w14:paraId="2D37FC2C" w14:textId="758143C8" w:rsidR="00BB3882" w:rsidRDefault="00BB3882" w:rsidP="007B4AFD">
            <w:r>
              <w:t>Maitre d’apprentis</w:t>
            </w:r>
          </w:p>
        </w:tc>
        <w:tc>
          <w:tcPr>
            <w:tcW w:w="7938" w:type="dxa"/>
          </w:tcPr>
          <w:p w14:paraId="57D1FF52" w14:textId="41679AE8" w:rsidR="00BB3882" w:rsidRDefault="00BB3882" w:rsidP="00BB72C1">
            <w:pPr>
              <w:pStyle w:val="ListParagraph"/>
              <w:numPr>
                <w:ilvl w:val="0"/>
                <w:numId w:val="9"/>
              </w:numPr>
              <w:jc w:val="both"/>
            </w:pPr>
            <w:r>
              <w:t xml:space="preserve">Evaluer les apprentis </w:t>
            </w:r>
            <w:r w:rsidR="001710DE">
              <w:t xml:space="preserve">à partir d’un formulaire qui doit </w:t>
            </w:r>
            <w:r w:rsidR="00D429F5">
              <w:t>être</w:t>
            </w:r>
            <w:r w:rsidR="001710DE">
              <w:t xml:space="preserve"> remplit dans le site web en tant que le responsable de la structure d’accueil</w:t>
            </w:r>
          </w:p>
        </w:tc>
      </w:tr>
    </w:tbl>
    <w:p w14:paraId="78451582" w14:textId="17413BF7" w:rsidR="009A2ACC" w:rsidRPr="009A2ACC" w:rsidRDefault="009A2ACC" w:rsidP="007B4AFD">
      <w:r w:rsidRPr="009A2ACC">
        <w:t xml:space="preserve">Notre </w:t>
      </w:r>
      <w:r>
        <w:t>futur système sera composé des différents modules ci-dessous :</w:t>
      </w:r>
    </w:p>
    <w:p w14:paraId="77C7E7FA" w14:textId="79F6F3B2" w:rsidR="00DB2C02" w:rsidRDefault="00DB2C02" w:rsidP="00DB2C02">
      <w:pPr>
        <w:jc w:val="center"/>
      </w:pPr>
      <w:r>
        <w:rPr>
          <w:noProof/>
        </w:rPr>
        <w:drawing>
          <wp:inline distT="0" distB="0" distL="0" distR="0" wp14:anchorId="74E0C5C3" wp14:editId="2D968A0F">
            <wp:extent cx="4360391" cy="1843469"/>
            <wp:effectExtent l="0" t="0" r="2540" b="4445"/>
            <wp:docPr id="9459934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146" cy="1864504"/>
                    </a:xfrm>
                    <a:prstGeom prst="rect">
                      <a:avLst/>
                    </a:prstGeom>
                    <a:noFill/>
                    <a:ln>
                      <a:noFill/>
                    </a:ln>
                  </pic:spPr>
                </pic:pic>
              </a:graphicData>
            </a:graphic>
          </wp:inline>
        </w:drawing>
      </w:r>
    </w:p>
    <w:p w14:paraId="268FF6E1" w14:textId="4D0205AB" w:rsidR="00D61D7D" w:rsidRDefault="00D61D7D" w:rsidP="006357D9">
      <w:pPr>
        <w:pStyle w:val="Heading2"/>
      </w:pPr>
      <w:bookmarkStart w:id="22" w:name="_Toc162625271"/>
      <w:r>
        <w:t>Arborescence de l’application web</w:t>
      </w:r>
      <w:bookmarkEnd w:id="22"/>
    </w:p>
    <w:p w14:paraId="1C12DDB9" w14:textId="11A5F40B" w:rsidR="002452E1" w:rsidRPr="00546850" w:rsidRDefault="002452E1" w:rsidP="006357D9">
      <w:pPr>
        <w:pStyle w:val="Heading2"/>
      </w:pPr>
      <w:bookmarkStart w:id="23" w:name="_Toc162625272"/>
      <w:commentRangeStart w:id="24"/>
      <w:r w:rsidRPr="00546850">
        <w:t>Le BPMN</w:t>
      </w:r>
      <w:commentRangeEnd w:id="24"/>
      <w:r w:rsidR="009A2ACC">
        <w:rPr>
          <w:rStyle w:val="CommentReference"/>
          <w:rFonts w:asciiTheme="minorHAnsi" w:eastAsiaTheme="minorHAnsi" w:hAnsiTheme="minorHAnsi" w:cstheme="minorBidi"/>
          <w:color w:val="auto"/>
        </w:rPr>
        <w:commentReference w:id="24"/>
      </w:r>
      <w:bookmarkEnd w:id="23"/>
    </w:p>
    <w:p w14:paraId="0C66B917" w14:textId="776C90FA" w:rsidR="00E5308B" w:rsidRDefault="00E5308B" w:rsidP="001033F6">
      <w:pPr>
        <w:jc w:val="both"/>
      </w:pPr>
      <w:r w:rsidRPr="00546850">
        <w:t>Ce schéma graphique représente les processus métiers au sein d’Algérie Poste concernant la gestion de ses apprentis au niveau national.</w:t>
      </w:r>
      <w:r w:rsidR="001033F6">
        <w:t xml:space="preserve"> Ce processus présenté n’a pas été changé depuis le </w:t>
      </w:r>
      <w:r w:rsidR="001059CB">
        <w:t>début</w:t>
      </w:r>
      <w:r w:rsidR="001033F6">
        <w:t xml:space="preserve"> de cette gestion au niveau national. La seule </w:t>
      </w:r>
      <w:r w:rsidR="001059CB">
        <w:t>différence</w:t>
      </w:r>
      <w:r w:rsidR="001033F6">
        <w:t xml:space="preserve"> est : la </w:t>
      </w:r>
      <w:r w:rsidR="001059CB">
        <w:t>méthode</w:t>
      </w:r>
      <w:r w:rsidR="001033F6">
        <w:t xml:space="preserve"> du traitement de ce processus va </w:t>
      </w:r>
      <w:r w:rsidR="001059CB">
        <w:t>être</w:t>
      </w:r>
      <w:r w:rsidR="001033F6">
        <w:t xml:space="preserve"> transformé du manuel et physique vers automatique et </w:t>
      </w:r>
      <w:r w:rsidR="001059CB">
        <w:t>numérique</w:t>
      </w:r>
    </w:p>
    <w:p w14:paraId="0123DAEF" w14:textId="0A2D7D21" w:rsidR="00973E19" w:rsidRPr="00546850" w:rsidRDefault="00973E19" w:rsidP="00427545">
      <w:pPr>
        <w:pStyle w:val="Heading3"/>
      </w:pPr>
      <w:bookmarkStart w:id="25" w:name="_Toc162625273"/>
      <w:r>
        <w:lastRenderedPageBreak/>
        <w:t xml:space="preserve">Gestion des besoins </w:t>
      </w:r>
      <w:r w:rsidRPr="009A2ACC">
        <w:rPr>
          <w:strike/>
        </w:rPr>
        <w:t>des</w:t>
      </w:r>
      <w:r>
        <w:t xml:space="preserve"> </w:t>
      </w:r>
      <w:r w:rsidR="009A2ACC">
        <w:t xml:space="preserve">en </w:t>
      </w:r>
      <w:r>
        <w:t>apprentis</w:t>
      </w:r>
      <w:bookmarkEnd w:id="25"/>
    </w:p>
    <w:p w14:paraId="4B1F0F72" w14:textId="1178FA76" w:rsidR="002452E1" w:rsidRDefault="00973E19" w:rsidP="00167747">
      <w:r>
        <w:rPr>
          <w:noProof/>
        </w:rPr>
        <w:drawing>
          <wp:inline distT="0" distB="0" distL="0" distR="0" wp14:anchorId="34D6293A" wp14:editId="16F85D54">
            <wp:extent cx="5752465" cy="3061335"/>
            <wp:effectExtent l="0" t="0" r="635" b="5715"/>
            <wp:docPr id="10763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3061335"/>
                    </a:xfrm>
                    <a:prstGeom prst="rect">
                      <a:avLst/>
                    </a:prstGeom>
                    <a:noFill/>
                    <a:ln>
                      <a:noFill/>
                    </a:ln>
                  </pic:spPr>
                </pic:pic>
              </a:graphicData>
            </a:graphic>
          </wp:inline>
        </w:drawing>
      </w:r>
    </w:p>
    <w:p w14:paraId="6A172483" w14:textId="26CA30D2" w:rsidR="00973E19" w:rsidRDefault="00973E19" w:rsidP="00427545">
      <w:pPr>
        <w:pStyle w:val="Heading3"/>
        <w:rPr>
          <w:noProof/>
        </w:rPr>
      </w:pPr>
      <w:bookmarkStart w:id="26" w:name="_Toc162625274"/>
      <w:r>
        <w:rPr>
          <w:noProof/>
        </w:rPr>
        <w:t>Gestion des apprentis</w:t>
      </w:r>
      <w:bookmarkEnd w:id="26"/>
    </w:p>
    <w:p w14:paraId="1473CC9C" w14:textId="156855F1" w:rsidR="00973E19" w:rsidRDefault="00CB21A4" w:rsidP="00104AAF">
      <w:pPr>
        <w:jc w:val="center"/>
      </w:pPr>
      <w:r>
        <w:rPr>
          <w:noProof/>
        </w:rPr>
        <w:drawing>
          <wp:inline distT="0" distB="0" distL="0" distR="0" wp14:anchorId="0DBB854E" wp14:editId="670E65A2">
            <wp:extent cx="6487463" cy="4537075"/>
            <wp:effectExtent l="0" t="0" r="8890" b="0"/>
            <wp:docPr id="6352203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57916" cy="4586347"/>
                    </a:xfrm>
                    <a:prstGeom prst="rect">
                      <a:avLst/>
                    </a:prstGeom>
                    <a:noFill/>
                    <a:ln>
                      <a:noFill/>
                    </a:ln>
                  </pic:spPr>
                </pic:pic>
              </a:graphicData>
            </a:graphic>
          </wp:inline>
        </w:drawing>
      </w:r>
    </w:p>
    <w:p w14:paraId="0E4BEE28" w14:textId="4BC2998C" w:rsidR="00973E19" w:rsidRDefault="00973E19" w:rsidP="00427545">
      <w:pPr>
        <w:pStyle w:val="Heading3"/>
      </w:pPr>
      <w:bookmarkStart w:id="27" w:name="_Toc162625275"/>
      <w:commentRangeStart w:id="28"/>
      <w:r>
        <w:lastRenderedPageBreak/>
        <w:t>Gestion des présalaires</w:t>
      </w:r>
      <w:commentRangeEnd w:id="28"/>
      <w:r w:rsidR="009A2ACC">
        <w:rPr>
          <w:rStyle w:val="CommentReference"/>
          <w:rFonts w:asciiTheme="minorHAnsi" w:eastAsiaTheme="minorHAnsi" w:hAnsiTheme="minorHAnsi" w:cstheme="minorBidi"/>
          <w:color w:val="auto"/>
        </w:rPr>
        <w:commentReference w:id="28"/>
      </w:r>
      <w:bookmarkEnd w:id="27"/>
    </w:p>
    <w:p w14:paraId="5101F420" w14:textId="3F9D7E76" w:rsidR="00973E19" w:rsidRDefault="00973E19" w:rsidP="00167747">
      <w:r>
        <w:rPr>
          <w:noProof/>
        </w:rPr>
        <w:drawing>
          <wp:inline distT="0" distB="0" distL="0" distR="0" wp14:anchorId="3B3F1505" wp14:editId="0F40AF9B">
            <wp:extent cx="5758180" cy="2586990"/>
            <wp:effectExtent l="0" t="0" r="0" b="3810"/>
            <wp:docPr id="4231034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8180" cy="2586990"/>
                    </a:xfrm>
                    <a:prstGeom prst="rect">
                      <a:avLst/>
                    </a:prstGeom>
                    <a:noFill/>
                    <a:ln>
                      <a:noFill/>
                    </a:ln>
                  </pic:spPr>
                </pic:pic>
              </a:graphicData>
            </a:graphic>
          </wp:inline>
        </w:drawing>
      </w:r>
    </w:p>
    <w:p w14:paraId="47A920B8" w14:textId="191D5D11" w:rsidR="00973E19" w:rsidRDefault="00973E19" w:rsidP="00427545">
      <w:pPr>
        <w:pStyle w:val="Heading3"/>
      </w:pPr>
      <w:bookmarkStart w:id="29" w:name="_Toc162625276"/>
      <w:r>
        <w:t xml:space="preserve">Gestion des </w:t>
      </w:r>
      <w:r w:rsidR="00977BA7">
        <w:t>résiliations</w:t>
      </w:r>
      <w:bookmarkEnd w:id="29"/>
    </w:p>
    <w:p w14:paraId="033EA78C" w14:textId="23D9575A" w:rsidR="00973E19" w:rsidRPr="00973E19" w:rsidRDefault="00CB21A4" w:rsidP="00973E19">
      <w:r>
        <w:rPr>
          <w:noProof/>
        </w:rPr>
        <w:drawing>
          <wp:inline distT="0" distB="0" distL="0" distR="0" wp14:anchorId="3B0D31E6" wp14:editId="300AFC7A">
            <wp:extent cx="6724208" cy="4417256"/>
            <wp:effectExtent l="0" t="0" r="0" b="0"/>
            <wp:docPr id="275209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44312" cy="4430463"/>
                    </a:xfrm>
                    <a:prstGeom prst="rect">
                      <a:avLst/>
                    </a:prstGeom>
                    <a:noFill/>
                    <a:ln>
                      <a:noFill/>
                    </a:ln>
                  </pic:spPr>
                </pic:pic>
              </a:graphicData>
            </a:graphic>
          </wp:inline>
        </w:drawing>
      </w:r>
    </w:p>
    <w:p w14:paraId="2F7E8DEB" w14:textId="77777777" w:rsidR="00104AAF" w:rsidRDefault="00104AAF">
      <w:pPr>
        <w:rPr>
          <w:rStyle w:val="Heading1Char"/>
        </w:rPr>
      </w:pPr>
      <w:r>
        <w:rPr>
          <w:rStyle w:val="Heading1Char"/>
        </w:rPr>
        <w:br w:type="page"/>
      </w:r>
    </w:p>
    <w:p w14:paraId="700B9C3D" w14:textId="379A24B2" w:rsidR="00D45E53" w:rsidRPr="00427545" w:rsidRDefault="00660903" w:rsidP="00427545">
      <w:pPr>
        <w:pStyle w:val="Heading2"/>
      </w:pPr>
      <w:bookmarkStart w:id="30" w:name="_Toc162625277"/>
      <w:r w:rsidRPr="00427545">
        <w:rPr>
          <w:rStyle w:val="Heading1Char"/>
          <w:sz w:val="26"/>
          <w:szCs w:val="26"/>
        </w:rPr>
        <w:lastRenderedPageBreak/>
        <w:t>Le diagramme de cas d’utilisation</w:t>
      </w:r>
      <w:bookmarkEnd w:id="30"/>
      <w:r w:rsidR="00BE266F" w:rsidRPr="00427545">
        <w:t> </w:t>
      </w:r>
    </w:p>
    <w:p w14:paraId="6F0167BD" w14:textId="0743745A" w:rsidR="00D45E53" w:rsidRPr="00546850" w:rsidRDefault="00D45E53" w:rsidP="003C4DA7">
      <w:pPr>
        <w:pStyle w:val="Heading3"/>
      </w:pPr>
      <w:bookmarkStart w:id="31" w:name="_Toc162625278"/>
      <w:r>
        <w:t xml:space="preserve">Gestion des besoins </w:t>
      </w:r>
      <w:r w:rsidRPr="009A2ACC">
        <w:rPr>
          <w:strike/>
        </w:rPr>
        <w:t>des</w:t>
      </w:r>
      <w:r>
        <w:t xml:space="preserve"> apprentis</w:t>
      </w:r>
      <w:r w:rsidR="009A2ACC">
        <w:t> : ajouter les cas de consultation, recherche lors de l’élaboration et de la vérification</w:t>
      </w:r>
      <w:bookmarkEnd w:id="31"/>
    </w:p>
    <w:p w14:paraId="5FAD96F9" w14:textId="77777777" w:rsidR="00882890" w:rsidRDefault="00882890" w:rsidP="00167747">
      <w:r>
        <w:rPr>
          <w:noProof/>
        </w:rPr>
        <w:drawing>
          <wp:inline distT="0" distB="0" distL="0" distR="0" wp14:anchorId="03D1CB52" wp14:editId="0967A45B">
            <wp:extent cx="5755640" cy="2904490"/>
            <wp:effectExtent l="0" t="0" r="0" b="0"/>
            <wp:docPr id="2899765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5640" cy="2904490"/>
                    </a:xfrm>
                    <a:prstGeom prst="rect">
                      <a:avLst/>
                    </a:prstGeom>
                    <a:noFill/>
                    <a:ln>
                      <a:noFill/>
                    </a:ln>
                  </pic:spPr>
                </pic:pic>
              </a:graphicData>
            </a:graphic>
          </wp:inline>
        </w:drawing>
      </w:r>
    </w:p>
    <w:tbl>
      <w:tblPr>
        <w:tblStyle w:val="TableGrid"/>
        <w:tblW w:w="9288" w:type="dxa"/>
        <w:tblLook w:val="04A0" w:firstRow="1" w:lastRow="0" w:firstColumn="1" w:lastColumn="0" w:noHBand="0" w:noVBand="1"/>
      </w:tblPr>
      <w:tblGrid>
        <w:gridCol w:w="4644"/>
        <w:gridCol w:w="4644"/>
      </w:tblGrid>
      <w:tr w:rsidR="001D7BA6" w14:paraId="4021F31B" w14:textId="77777777" w:rsidTr="001D7BA6">
        <w:tc>
          <w:tcPr>
            <w:tcW w:w="4644" w:type="dxa"/>
          </w:tcPr>
          <w:p w14:paraId="168D3BD6" w14:textId="1C9C1A8A" w:rsidR="001D7BA6" w:rsidRDefault="001D7BA6" w:rsidP="001D7BA6">
            <w:r>
              <w:t>CU</w:t>
            </w:r>
          </w:p>
        </w:tc>
        <w:tc>
          <w:tcPr>
            <w:tcW w:w="4644" w:type="dxa"/>
          </w:tcPr>
          <w:p w14:paraId="3FC35DD3" w14:textId="72252870" w:rsidR="001D7BA6" w:rsidRDefault="001D7BA6" w:rsidP="001D7BA6"/>
        </w:tc>
      </w:tr>
      <w:tr w:rsidR="001D7BA6" w14:paraId="18A501AD" w14:textId="77777777" w:rsidTr="001D7BA6">
        <w:tc>
          <w:tcPr>
            <w:tcW w:w="4644" w:type="dxa"/>
          </w:tcPr>
          <w:p w14:paraId="2258E85B" w14:textId="2BB2E06C" w:rsidR="001D7BA6" w:rsidRDefault="001D7BA6" w:rsidP="001D7BA6">
            <w:r>
              <w:t>Description brève</w:t>
            </w:r>
          </w:p>
        </w:tc>
        <w:tc>
          <w:tcPr>
            <w:tcW w:w="4644" w:type="dxa"/>
          </w:tcPr>
          <w:p w14:paraId="7178241A" w14:textId="433D50FE" w:rsidR="001D7BA6" w:rsidRDefault="001D7BA6" w:rsidP="001D7BA6"/>
        </w:tc>
      </w:tr>
      <w:tr w:rsidR="001D7BA6" w14:paraId="6BB16759" w14:textId="77777777" w:rsidTr="001D7BA6">
        <w:tc>
          <w:tcPr>
            <w:tcW w:w="4644" w:type="dxa"/>
          </w:tcPr>
          <w:p w14:paraId="13CB4E8F" w14:textId="0858633C" w:rsidR="001D7BA6" w:rsidRDefault="001D7BA6" w:rsidP="001D7BA6">
            <w:r>
              <w:t>Acteurs primaires</w:t>
            </w:r>
          </w:p>
        </w:tc>
        <w:tc>
          <w:tcPr>
            <w:tcW w:w="4644" w:type="dxa"/>
          </w:tcPr>
          <w:p w14:paraId="0D3E13BB" w14:textId="47D6BADB" w:rsidR="001D7BA6" w:rsidRDefault="001D7BA6" w:rsidP="001D7BA6"/>
        </w:tc>
      </w:tr>
      <w:tr w:rsidR="001D7BA6" w14:paraId="76A573BD" w14:textId="77777777" w:rsidTr="001D7BA6">
        <w:tc>
          <w:tcPr>
            <w:tcW w:w="4644" w:type="dxa"/>
          </w:tcPr>
          <w:p w14:paraId="5ED2C8EC" w14:textId="6383DB05" w:rsidR="001D7BA6" w:rsidRDefault="001D7BA6" w:rsidP="001D7BA6">
            <w:r>
              <w:t>Acteurs secondaires</w:t>
            </w:r>
          </w:p>
        </w:tc>
        <w:tc>
          <w:tcPr>
            <w:tcW w:w="4644" w:type="dxa"/>
          </w:tcPr>
          <w:p w14:paraId="0FD6B2DA" w14:textId="7991861C" w:rsidR="001D7BA6" w:rsidRDefault="001D7BA6" w:rsidP="001D7BA6"/>
        </w:tc>
      </w:tr>
      <w:tr w:rsidR="001D7BA6" w14:paraId="29C43A6A" w14:textId="77777777" w:rsidTr="001D7BA6">
        <w:tc>
          <w:tcPr>
            <w:tcW w:w="4644" w:type="dxa"/>
          </w:tcPr>
          <w:p w14:paraId="6C9BE036" w14:textId="3318CFC4" w:rsidR="001D7BA6" w:rsidRDefault="001D7BA6" w:rsidP="001D7BA6">
            <w:r>
              <w:t>Préconditions</w:t>
            </w:r>
          </w:p>
        </w:tc>
        <w:tc>
          <w:tcPr>
            <w:tcW w:w="4644" w:type="dxa"/>
          </w:tcPr>
          <w:p w14:paraId="44560D6D" w14:textId="5772DD2D" w:rsidR="001D7BA6" w:rsidRDefault="001D7BA6" w:rsidP="001D7BA6"/>
        </w:tc>
      </w:tr>
      <w:tr w:rsidR="001D7BA6" w14:paraId="2197A781" w14:textId="77777777" w:rsidTr="001D7BA6">
        <w:tc>
          <w:tcPr>
            <w:tcW w:w="4644" w:type="dxa"/>
          </w:tcPr>
          <w:p w14:paraId="0AB56B10" w14:textId="59E772DC" w:rsidR="001D7BA6" w:rsidRDefault="001D7BA6" w:rsidP="001D7BA6">
            <w:r>
              <w:t>Enchainement principal</w:t>
            </w:r>
          </w:p>
        </w:tc>
        <w:tc>
          <w:tcPr>
            <w:tcW w:w="4644" w:type="dxa"/>
          </w:tcPr>
          <w:p w14:paraId="6801CD25" w14:textId="32F561CB" w:rsidR="001D7BA6" w:rsidRDefault="001D7BA6" w:rsidP="001D7BA6"/>
        </w:tc>
      </w:tr>
      <w:tr w:rsidR="001D7BA6" w14:paraId="4DAB2AE5" w14:textId="77777777" w:rsidTr="001D7BA6">
        <w:tc>
          <w:tcPr>
            <w:tcW w:w="4644" w:type="dxa"/>
          </w:tcPr>
          <w:p w14:paraId="594CF0FA" w14:textId="1F2E47E7" w:rsidR="001D7BA6" w:rsidRDefault="001D7BA6" w:rsidP="001D7BA6">
            <w:r>
              <w:t>Postconditions</w:t>
            </w:r>
          </w:p>
        </w:tc>
        <w:tc>
          <w:tcPr>
            <w:tcW w:w="4644" w:type="dxa"/>
          </w:tcPr>
          <w:p w14:paraId="5201C818" w14:textId="6CD8EEC5" w:rsidR="001D7BA6" w:rsidRDefault="001D7BA6" w:rsidP="001D7BA6"/>
        </w:tc>
      </w:tr>
      <w:tr w:rsidR="001D7BA6" w14:paraId="5B6B45A1" w14:textId="77777777" w:rsidTr="001D7BA6">
        <w:tc>
          <w:tcPr>
            <w:tcW w:w="4644" w:type="dxa"/>
          </w:tcPr>
          <w:p w14:paraId="7288FB29" w14:textId="4D89248F" w:rsidR="001D7BA6" w:rsidRDefault="001D7BA6" w:rsidP="001D7BA6">
            <w:r>
              <w:t>Enchainements alternatifs</w:t>
            </w:r>
          </w:p>
        </w:tc>
        <w:tc>
          <w:tcPr>
            <w:tcW w:w="4644" w:type="dxa"/>
          </w:tcPr>
          <w:p w14:paraId="3A997C77" w14:textId="77C598EF" w:rsidR="001D7BA6" w:rsidRDefault="001D7BA6" w:rsidP="001D7BA6"/>
        </w:tc>
      </w:tr>
    </w:tbl>
    <w:p w14:paraId="7B112938" w14:textId="77777777" w:rsidR="001D7BA6" w:rsidRDefault="001D7BA6" w:rsidP="00167747"/>
    <w:p w14:paraId="5C27696A" w14:textId="3E52ACFD" w:rsidR="00882890" w:rsidRPr="00D45E53" w:rsidRDefault="00882890" w:rsidP="003C4DA7">
      <w:pPr>
        <w:pStyle w:val="Heading3"/>
      </w:pPr>
      <w:bookmarkStart w:id="32" w:name="_Toc162625279"/>
      <w:r>
        <w:lastRenderedPageBreak/>
        <w:t>Gestion des dossiers des apprentis</w:t>
      </w:r>
      <w:bookmarkEnd w:id="32"/>
    </w:p>
    <w:p w14:paraId="1480A5FE" w14:textId="50F5C9DE" w:rsidR="00882890" w:rsidRDefault="00882890" w:rsidP="00167747">
      <w:pPr>
        <w:rPr>
          <w:rtl/>
        </w:rPr>
      </w:pPr>
      <w:r>
        <w:rPr>
          <w:noProof/>
        </w:rPr>
        <w:drawing>
          <wp:inline distT="0" distB="0" distL="0" distR="0" wp14:anchorId="004E2B0F" wp14:editId="7C7A7AF1">
            <wp:extent cx="6660072" cy="4708915"/>
            <wp:effectExtent l="0" t="0" r="7620" b="0"/>
            <wp:docPr id="2818290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25058" cy="4754863"/>
                    </a:xfrm>
                    <a:prstGeom prst="rect">
                      <a:avLst/>
                    </a:prstGeom>
                    <a:noFill/>
                    <a:ln>
                      <a:noFill/>
                    </a:ln>
                  </pic:spPr>
                </pic:pic>
              </a:graphicData>
            </a:graphic>
          </wp:inline>
        </w:drawing>
      </w:r>
    </w:p>
    <w:tbl>
      <w:tblPr>
        <w:tblStyle w:val="TableGrid"/>
        <w:tblW w:w="11199" w:type="dxa"/>
        <w:tblInd w:w="-998" w:type="dxa"/>
        <w:tblLook w:val="04A0" w:firstRow="1" w:lastRow="0" w:firstColumn="1" w:lastColumn="0" w:noHBand="0" w:noVBand="1"/>
      </w:tblPr>
      <w:tblGrid>
        <w:gridCol w:w="2553"/>
        <w:gridCol w:w="8646"/>
      </w:tblGrid>
      <w:tr w:rsidR="00BB0AF5" w14:paraId="0BAC6DB6" w14:textId="77777777" w:rsidTr="0006169F">
        <w:tc>
          <w:tcPr>
            <w:tcW w:w="2553" w:type="dxa"/>
          </w:tcPr>
          <w:p w14:paraId="7B2994D9" w14:textId="77777777" w:rsidR="00BB0AF5" w:rsidRDefault="00BB0AF5" w:rsidP="0006169F">
            <w:r>
              <w:t>CU</w:t>
            </w:r>
          </w:p>
        </w:tc>
        <w:tc>
          <w:tcPr>
            <w:tcW w:w="8646" w:type="dxa"/>
          </w:tcPr>
          <w:p w14:paraId="054037E1" w14:textId="77777777" w:rsidR="00BB0AF5" w:rsidRDefault="00BB0AF5" w:rsidP="0006169F">
            <w:r>
              <w:t>Contrôler les dossiers d’installation des apprentis</w:t>
            </w:r>
          </w:p>
        </w:tc>
      </w:tr>
      <w:tr w:rsidR="00BB0AF5" w14:paraId="266AE35F" w14:textId="77777777" w:rsidTr="0006169F">
        <w:tc>
          <w:tcPr>
            <w:tcW w:w="2553" w:type="dxa"/>
          </w:tcPr>
          <w:p w14:paraId="70F990B8" w14:textId="77777777" w:rsidR="00BB0AF5" w:rsidRDefault="00BB0AF5" w:rsidP="0006169F">
            <w:r>
              <w:t>Description brève</w:t>
            </w:r>
          </w:p>
        </w:tc>
        <w:tc>
          <w:tcPr>
            <w:tcW w:w="8646" w:type="dxa"/>
          </w:tcPr>
          <w:p w14:paraId="3131C620" w14:textId="77777777" w:rsidR="00BB0AF5" w:rsidRDefault="00BB0AF5" w:rsidP="0006169F">
            <w:r>
              <w:t>Permet de donner la décision qui concerne l’état de chaque dossier fournit par les structures d’accueil.</w:t>
            </w:r>
          </w:p>
          <w:p w14:paraId="5D8A8706" w14:textId="77777777" w:rsidR="00BB0AF5" w:rsidRDefault="00BB0AF5" w:rsidP="0006169F">
            <w:r>
              <w:t>Commence par le contrôle des dossiers et finit par la décision de l’état de ces dossiers</w:t>
            </w:r>
          </w:p>
        </w:tc>
      </w:tr>
      <w:tr w:rsidR="00BB0AF5" w14:paraId="45DFECBF" w14:textId="77777777" w:rsidTr="0006169F">
        <w:tc>
          <w:tcPr>
            <w:tcW w:w="2553" w:type="dxa"/>
          </w:tcPr>
          <w:p w14:paraId="6DA18674" w14:textId="77777777" w:rsidR="00BB0AF5" w:rsidRDefault="00BB0AF5" w:rsidP="0006169F">
            <w:r>
              <w:t>Acteurs primaires</w:t>
            </w:r>
          </w:p>
        </w:tc>
        <w:tc>
          <w:tcPr>
            <w:tcW w:w="8646" w:type="dxa"/>
          </w:tcPr>
          <w:p w14:paraId="68B01343" w14:textId="77777777" w:rsidR="00BB0AF5" w:rsidRDefault="00BB0AF5" w:rsidP="0006169F">
            <w:r>
              <w:t>DFP</w:t>
            </w:r>
          </w:p>
        </w:tc>
      </w:tr>
      <w:tr w:rsidR="00BB0AF5" w14:paraId="6EBE7E56" w14:textId="77777777" w:rsidTr="0006169F">
        <w:tc>
          <w:tcPr>
            <w:tcW w:w="2553" w:type="dxa"/>
          </w:tcPr>
          <w:p w14:paraId="3A8A3B72" w14:textId="77777777" w:rsidR="00BB0AF5" w:rsidRDefault="00BB0AF5" w:rsidP="0006169F">
            <w:r>
              <w:t>Acteur secondaire</w:t>
            </w:r>
          </w:p>
        </w:tc>
        <w:tc>
          <w:tcPr>
            <w:tcW w:w="8646" w:type="dxa"/>
          </w:tcPr>
          <w:p w14:paraId="64175902" w14:textId="77777777" w:rsidR="00BB0AF5" w:rsidRDefault="00BB0AF5" w:rsidP="0006169F">
            <w:r>
              <w:t>Système de notifications</w:t>
            </w:r>
          </w:p>
        </w:tc>
      </w:tr>
      <w:tr w:rsidR="00BB0AF5" w14:paraId="0E14D210" w14:textId="77777777" w:rsidTr="0006169F">
        <w:tc>
          <w:tcPr>
            <w:tcW w:w="2553" w:type="dxa"/>
          </w:tcPr>
          <w:p w14:paraId="1D019691" w14:textId="77777777" w:rsidR="00BB0AF5" w:rsidRDefault="00BB0AF5" w:rsidP="0006169F">
            <w:r>
              <w:t>Préconditions</w:t>
            </w:r>
          </w:p>
        </w:tc>
        <w:tc>
          <w:tcPr>
            <w:tcW w:w="8646" w:type="dxa"/>
            <w:tcBorders>
              <w:bottom w:val="single" w:sz="4" w:space="0" w:color="auto"/>
            </w:tcBorders>
          </w:tcPr>
          <w:p w14:paraId="60F9ECC0" w14:textId="77777777" w:rsidR="00BB0AF5" w:rsidRDefault="00BB0AF5" w:rsidP="00BB0AF5">
            <w:pPr>
              <w:pStyle w:val="ListParagraph"/>
              <w:numPr>
                <w:ilvl w:val="0"/>
                <w:numId w:val="11"/>
              </w:numPr>
            </w:pPr>
            <w:r>
              <w:t>L’utilisateur doit être authentifié.</w:t>
            </w:r>
          </w:p>
          <w:p w14:paraId="6EFC64CD" w14:textId="77777777" w:rsidR="00BB0AF5" w:rsidRDefault="00BB0AF5" w:rsidP="00BB0AF5">
            <w:pPr>
              <w:pStyle w:val="ListParagraph"/>
              <w:numPr>
                <w:ilvl w:val="0"/>
                <w:numId w:val="11"/>
              </w:numPr>
            </w:pPr>
            <w:r>
              <w:t>Existence d’au moins un dossier introduit par une structure d’accueil</w:t>
            </w:r>
          </w:p>
          <w:p w14:paraId="63B4119E" w14:textId="77777777" w:rsidR="00BB0AF5" w:rsidRDefault="00BB0AF5" w:rsidP="00BB0AF5">
            <w:pPr>
              <w:pStyle w:val="ListParagraph"/>
              <w:numPr>
                <w:ilvl w:val="0"/>
                <w:numId w:val="11"/>
              </w:numPr>
            </w:pPr>
            <w:r>
              <w:t>Les documents nécessaires doivent être déjà insères dans le site.</w:t>
            </w:r>
          </w:p>
        </w:tc>
      </w:tr>
      <w:tr w:rsidR="00BB0AF5" w14:paraId="0A143ECC" w14:textId="77777777" w:rsidTr="0006169F">
        <w:tc>
          <w:tcPr>
            <w:tcW w:w="2553" w:type="dxa"/>
          </w:tcPr>
          <w:p w14:paraId="4FCB665C" w14:textId="77777777" w:rsidR="00BB0AF5" w:rsidRDefault="00BB0AF5" w:rsidP="0006169F">
            <w:r>
              <w:t>Enchainement principal</w:t>
            </w:r>
          </w:p>
        </w:tc>
        <w:tc>
          <w:tcPr>
            <w:tcW w:w="8646" w:type="dxa"/>
            <w:tcBorders>
              <w:bottom w:val="single" w:sz="4" w:space="0" w:color="auto"/>
            </w:tcBorders>
          </w:tcPr>
          <w:p w14:paraId="4922BA41" w14:textId="77777777" w:rsidR="00BB0AF5" w:rsidRDefault="00BB0AF5" w:rsidP="0006169F">
            <w:pPr>
              <w:pStyle w:val="ListParagraph"/>
              <w:numPr>
                <w:ilvl w:val="0"/>
                <w:numId w:val="13"/>
              </w:numPr>
            </w:pPr>
            <w:r>
              <w:t>Le responsable de la DFP clique sur le bouton « contrôler dossiers »</w:t>
            </w:r>
          </w:p>
          <w:p w14:paraId="5450197E" w14:textId="77777777" w:rsidR="00BB0AF5" w:rsidRDefault="00BB0AF5" w:rsidP="0006169F">
            <w:pPr>
              <w:pStyle w:val="ListParagraph"/>
              <w:numPr>
                <w:ilvl w:val="0"/>
                <w:numId w:val="13"/>
              </w:numPr>
            </w:pPr>
            <w:r>
              <w:t>Le système affiche l’interface « Contrôler les dossiers d’installation des apprentis »</w:t>
            </w:r>
          </w:p>
          <w:p w14:paraId="1FEED45C" w14:textId="77777777" w:rsidR="00BB0AF5" w:rsidRDefault="00BB0AF5" w:rsidP="0006169F">
            <w:pPr>
              <w:pStyle w:val="ListParagraph"/>
              <w:numPr>
                <w:ilvl w:val="1"/>
                <w:numId w:val="13"/>
              </w:numPr>
            </w:pPr>
            <w:r>
              <w:t>Si l’utilisateur est authentifié :</w:t>
            </w:r>
          </w:p>
          <w:p w14:paraId="2855A23E" w14:textId="77777777" w:rsidR="00BB0AF5" w:rsidRDefault="00BB0AF5" w:rsidP="0006169F">
            <w:pPr>
              <w:pStyle w:val="ListParagraph"/>
              <w:numPr>
                <w:ilvl w:val="3"/>
                <w:numId w:val="13"/>
              </w:numPr>
            </w:pPr>
            <w:r>
              <w:t>Exécuter le CU « Consulter les dossiers d’installation des apprentis »</w:t>
            </w:r>
          </w:p>
          <w:p w14:paraId="783DEFAC" w14:textId="77777777" w:rsidR="00BB0AF5" w:rsidRDefault="00BB0AF5" w:rsidP="0006169F">
            <w:pPr>
              <w:pStyle w:val="ListParagraph"/>
              <w:numPr>
                <w:ilvl w:val="1"/>
                <w:numId w:val="13"/>
              </w:numPr>
            </w:pPr>
            <w:r>
              <w:t>Sinon</w:t>
            </w:r>
          </w:p>
          <w:p w14:paraId="7B20A0CD" w14:textId="77777777" w:rsidR="00BB0AF5" w:rsidRDefault="00BB0AF5" w:rsidP="0006169F">
            <w:pPr>
              <w:pStyle w:val="ListParagraph"/>
              <w:numPr>
                <w:ilvl w:val="3"/>
                <w:numId w:val="13"/>
              </w:numPr>
            </w:pPr>
            <w:r>
              <w:t>Point d’inclusion : exécuter le CU « S’authentifier »</w:t>
            </w:r>
          </w:p>
          <w:p w14:paraId="2DC5DA7A" w14:textId="77777777" w:rsidR="00BB0AF5" w:rsidRDefault="00BB0AF5" w:rsidP="0006169F">
            <w:pPr>
              <w:pStyle w:val="ListParagraph"/>
              <w:numPr>
                <w:ilvl w:val="0"/>
                <w:numId w:val="13"/>
              </w:numPr>
            </w:pPr>
            <w:r>
              <w:t>Le responsable consulte la liste des dossiers fournis par les structures d’accueil</w:t>
            </w:r>
          </w:p>
          <w:p w14:paraId="1A5B337E" w14:textId="77777777" w:rsidR="00BB0AF5" w:rsidRDefault="00BB0AF5" w:rsidP="0006169F">
            <w:pPr>
              <w:pStyle w:val="ListParagraph"/>
              <w:numPr>
                <w:ilvl w:val="0"/>
                <w:numId w:val="13"/>
              </w:numPr>
            </w:pPr>
            <w:r>
              <w:t>Pour chaque dossier fournit :</w:t>
            </w:r>
          </w:p>
          <w:p w14:paraId="37D332F4" w14:textId="77777777" w:rsidR="00BB0AF5" w:rsidRDefault="00BB0AF5" w:rsidP="0006169F">
            <w:pPr>
              <w:pStyle w:val="ListParagraph"/>
              <w:numPr>
                <w:ilvl w:val="1"/>
                <w:numId w:val="13"/>
              </w:numPr>
            </w:pPr>
            <w:r>
              <w:t>Le responsable clique sur le lien qui lui guide vers le dossier précis</w:t>
            </w:r>
          </w:p>
          <w:p w14:paraId="3C568DBD" w14:textId="77777777" w:rsidR="00BB0AF5" w:rsidRDefault="00BB0AF5" w:rsidP="0006169F">
            <w:pPr>
              <w:pStyle w:val="ListParagraph"/>
              <w:numPr>
                <w:ilvl w:val="1"/>
                <w:numId w:val="13"/>
              </w:numPr>
            </w:pPr>
            <w:r>
              <w:t>Le système affiche une liste des documents relatives avec le dossier fournit</w:t>
            </w:r>
          </w:p>
          <w:p w14:paraId="5F884FFE" w14:textId="77777777" w:rsidR="00BB0AF5" w:rsidRDefault="00BB0AF5" w:rsidP="0006169F">
            <w:pPr>
              <w:pStyle w:val="ListParagraph"/>
              <w:numPr>
                <w:ilvl w:val="1"/>
                <w:numId w:val="13"/>
              </w:numPr>
            </w:pPr>
            <w:r>
              <w:t>Pour chaque document :</w:t>
            </w:r>
          </w:p>
          <w:p w14:paraId="0B71B64B" w14:textId="77777777" w:rsidR="00BB0AF5" w:rsidRDefault="00BB0AF5" w:rsidP="0006169F">
            <w:pPr>
              <w:pStyle w:val="ListParagraph"/>
              <w:numPr>
                <w:ilvl w:val="3"/>
                <w:numId w:val="13"/>
              </w:numPr>
            </w:pPr>
            <w:r>
              <w:t>Le responsable clique sur le lien vers le document inséré</w:t>
            </w:r>
          </w:p>
          <w:p w14:paraId="246B07C1" w14:textId="77777777" w:rsidR="00BB0AF5" w:rsidRDefault="00BB0AF5" w:rsidP="0006169F">
            <w:pPr>
              <w:pStyle w:val="ListParagraph"/>
              <w:numPr>
                <w:ilvl w:val="3"/>
                <w:numId w:val="13"/>
              </w:numPr>
            </w:pPr>
            <w:r>
              <w:t>Le système affiche le document selon leur type (doc, PDF, photo)</w:t>
            </w:r>
          </w:p>
          <w:p w14:paraId="39154CE8" w14:textId="77777777" w:rsidR="00BB0AF5" w:rsidRDefault="00BB0AF5" w:rsidP="0006169F">
            <w:pPr>
              <w:pStyle w:val="ListParagraph"/>
              <w:numPr>
                <w:ilvl w:val="3"/>
                <w:numId w:val="13"/>
              </w:numPr>
            </w:pPr>
            <w:r>
              <w:lastRenderedPageBreak/>
              <w:t>Le responsable consulte le document pour le vérifier</w:t>
            </w:r>
          </w:p>
          <w:p w14:paraId="0134394D" w14:textId="77777777" w:rsidR="00BB0AF5" w:rsidRDefault="00BB0AF5" w:rsidP="0006169F">
            <w:pPr>
              <w:pStyle w:val="ListParagraph"/>
              <w:numPr>
                <w:ilvl w:val="3"/>
                <w:numId w:val="13"/>
              </w:numPr>
            </w:pPr>
            <w:r>
              <w:t>Quand il termine la vérification, il quitte la page de ce document</w:t>
            </w:r>
          </w:p>
          <w:p w14:paraId="4B86EA5B" w14:textId="77777777" w:rsidR="00BB0AF5" w:rsidRDefault="00BB0AF5" w:rsidP="0006169F">
            <w:pPr>
              <w:pStyle w:val="ListParagraph"/>
              <w:numPr>
                <w:ilvl w:val="3"/>
                <w:numId w:val="13"/>
              </w:numPr>
            </w:pPr>
            <w:r>
              <w:t>Le système lui affiche encore la liste des documents déjà insères</w:t>
            </w:r>
          </w:p>
          <w:p w14:paraId="11D9856C" w14:textId="77777777" w:rsidR="00BB0AF5" w:rsidRDefault="00BB0AF5" w:rsidP="0006169F">
            <w:pPr>
              <w:pStyle w:val="ListParagraph"/>
              <w:numPr>
                <w:ilvl w:val="3"/>
                <w:numId w:val="13"/>
              </w:numPr>
            </w:pPr>
            <w:r>
              <w:t>Le responsable met sa décision de ce document selon son état :</w:t>
            </w:r>
          </w:p>
          <w:p w14:paraId="60E02F70" w14:textId="77777777" w:rsidR="00BB0AF5" w:rsidRDefault="00BB0AF5" w:rsidP="0006169F">
            <w:pPr>
              <w:pStyle w:val="ListParagraph"/>
              <w:numPr>
                <w:ilvl w:val="5"/>
                <w:numId w:val="13"/>
              </w:numPr>
            </w:pPr>
            <w:r>
              <w:t>Si le document est en bon état et éligible, le responsable clique sur le bouton « accepter »</w:t>
            </w:r>
          </w:p>
          <w:p w14:paraId="1388C62A" w14:textId="77777777" w:rsidR="00BB0AF5" w:rsidRDefault="00BB0AF5" w:rsidP="0006169F">
            <w:pPr>
              <w:pStyle w:val="ListParagraph"/>
              <w:numPr>
                <w:ilvl w:val="5"/>
                <w:numId w:val="13"/>
              </w:numPr>
              <w:jc w:val="both"/>
            </w:pPr>
            <w:r>
              <w:t>Sinon, il clique sur le bouton « refuser », en mentionnant le motif de son refus</w:t>
            </w:r>
          </w:p>
          <w:p w14:paraId="0126F102" w14:textId="77777777" w:rsidR="00BB0AF5" w:rsidRDefault="00BB0AF5" w:rsidP="0006169F">
            <w:pPr>
              <w:pStyle w:val="ListParagraph"/>
              <w:numPr>
                <w:ilvl w:val="3"/>
                <w:numId w:val="13"/>
              </w:numPr>
            </w:pPr>
            <w:r>
              <w:t>Le système affiche la décision du responsable dans l’interface</w:t>
            </w:r>
          </w:p>
          <w:p w14:paraId="4DF89299" w14:textId="77777777" w:rsidR="00BB0AF5" w:rsidRDefault="00BB0AF5" w:rsidP="0006169F">
            <w:pPr>
              <w:pStyle w:val="ListParagraph"/>
              <w:numPr>
                <w:ilvl w:val="1"/>
                <w:numId w:val="13"/>
              </w:numPr>
            </w:pPr>
            <w:r>
              <w:t>A la fin, le système affiche l’état du dossier selon l’état de ses documents</w:t>
            </w:r>
          </w:p>
          <w:p w14:paraId="541CCC40" w14:textId="77777777" w:rsidR="00BB0AF5" w:rsidRDefault="00BB0AF5" w:rsidP="0006169F">
            <w:pPr>
              <w:pStyle w:val="ListParagraph"/>
              <w:numPr>
                <w:ilvl w:val="3"/>
                <w:numId w:val="13"/>
              </w:numPr>
            </w:pPr>
            <w:r>
              <w:t>Si tous les documents sont en bon état</w:t>
            </w:r>
          </w:p>
          <w:p w14:paraId="6FD4A24B" w14:textId="77777777" w:rsidR="00BB0AF5" w:rsidRDefault="00BB0AF5" w:rsidP="0006169F">
            <w:pPr>
              <w:pStyle w:val="ListParagraph"/>
              <w:numPr>
                <w:ilvl w:val="5"/>
                <w:numId w:val="13"/>
              </w:numPr>
            </w:pPr>
            <w:r>
              <w:t>Point d’extension : Exécuter le CU « accepter le dossier »</w:t>
            </w:r>
          </w:p>
          <w:p w14:paraId="4B62F86D" w14:textId="77777777" w:rsidR="00BB0AF5" w:rsidRDefault="00BB0AF5" w:rsidP="0006169F">
            <w:pPr>
              <w:pStyle w:val="ListParagraph"/>
              <w:numPr>
                <w:ilvl w:val="3"/>
                <w:numId w:val="13"/>
              </w:numPr>
            </w:pPr>
            <w:r>
              <w:t>Sinon</w:t>
            </w:r>
          </w:p>
          <w:p w14:paraId="2EE15E11" w14:textId="77777777" w:rsidR="00BB0AF5" w:rsidRDefault="00BB0AF5" w:rsidP="0006169F">
            <w:pPr>
              <w:pStyle w:val="ListParagraph"/>
              <w:numPr>
                <w:ilvl w:val="5"/>
                <w:numId w:val="13"/>
              </w:numPr>
            </w:pPr>
            <w:r>
              <w:t>Point d’extension : Exécuter le CU « Refuser le dossier »</w:t>
            </w:r>
          </w:p>
          <w:p w14:paraId="16E27E4E" w14:textId="77777777" w:rsidR="00BB0AF5" w:rsidRDefault="00BB0AF5" w:rsidP="0006169F">
            <w:pPr>
              <w:pStyle w:val="ListParagraph"/>
              <w:numPr>
                <w:ilvl w:val="5"/>
                <w:numId w:val="13"/>
              </w:numPr>
              <w:jc w:val="both"/>
            </w:pPr>
            <w:r>
              <w:t>Le système de notification envoie une notification qui mentionne l’état de ce dossier vers sa structure d’accueil afin de corriger ses documents illisibles.</w:t>
            </w:r>
          </w:p>
        </w:tc>
      </w:tr>
      <w:tr w:rsidR="00BB0AF5" w14:paraId="1B244571" w14:textId="77777777" w:rsidTr="0006169F">
        <w:tc>
          <w:tcPr>
            <w:tcW w:w="2553" w:type="dxa"/>
          </w:tcPr>
          <w:p w14:paraId="45B9BE06" w14:textId="77777777" w:rsidR="00BB0AF5" w:rsidRDefault="00BB0AF5" w:rsidP="0006169F">
            <w:r>
              <w:lastRenderedPageBreak/>
              <w:t>Postconditions</w:t>
            </w:r>
          </w:p>
        </w:tc>
        <w:tc>
          <w:tcPr>
            <w:tcW w:w="8646" w:type="dxa"/>
            <w:tcBorders>
              <w:top w:val="single" w:sz="4" w:space="0" w:color="auto"/>
            </w:tcBorders>
          </w:tcPr>
          <w:p w14:paraId="01BBC293" w14:textId="77777777" w:rsidR="00BB0AF5" w:rsidRDefault="00BB0AF5" w:rsidP="00BB0AF5">
            <w:pPr>
              <w:pStyle w:val="ListParagraph"/>
              <w:numPr>
                <w:ilvl w:val="0"/>
                <w:numId w:val="12"/>
              </w:numPr>
              <w:jc w:val="both"/>
            </w:pPr>
            <w:r>
              <w:t>Une notification de la décision doit être envoyée à la structure d’accueil au cas de refus du dossier.</w:t>
            </w:r>
          </w:p>
        </w:tc>
      </w:tr>
      <w:tr w:rsidR="00BB0AF5" w14:paraId="2C488273" w14:textId="77777777" w:rsidTr="0006169F">
        <w:tc>
          <w:tcPr>
            <w:tcW w:w="2553" w:type="dxa"/>
          </w:tcPr>
          <w:p w14:paraId="5988B0D5" w14:textId="77777777" w:rsidR="00BB0AF5" w:rsidRDefault="00BB0AF5" w:rsidP="0006169F">
            <w:r>
              <w:t>Enchainements alternatifs</w:t>
            </w:r>
          </w:p>
        </w:tc>
        <w:tc>
          <w:tcPr>
            <w:tcW w:w="8646" w:type="dxa"/>
          </w:tcPr>
          <w:p w14:paraId="6BF4AF5F" w14:textId="77777777" w:rsidR="00BB0AF5" w:rsidRDefault="00BB0AF5" w:rsidP="0006169F">
            <w:pPr>
              <w:jc w:val="both"/>
            </w:pPr>
            <w:r>
              <w:t>Si l’utilisateur n’est pas authentifié :</w:t>
            </w:r>
          </w:p>
          <w:p w14:paraId="24F8C11B" w14:textId="77777777" w:rsidR="00BB0AF5" w:rsidRDefault="00BB0AF5" w:rsidP="00BB0AF5">
            <w:pPr>
              <w:pStyle w:val="ListParagraph"/>
              <w:numPr>
                <w:ilvl w:val="0"/>
                <w:numId w:val="15"/>
              </w:numPr>
              <w:jc w:val="both"/>
            </w:pPr>
            <w:r>
              <w:t>L’utilisateur clique sur le bouton « authentifier »</w:t>
            </w:r>
          </w:p>
          <w:p w14:paraId="7614EA5E" w14:textId="77777777" w:rsidR="00BB0AF5" w:rsidRDefault="00BB0AF5" w:rsidP="00BB0AF5">
            <w:pPr>
              <w:pStyle w:val="ListParagraph"/>
              <w:numPr>
                <w:ilvl w:val="0"/>
                <w:numId w:val="15"/>
              </w:numPr>
              <w:jc w:val="both"/>
            </w:pPr>
            <w:r>
              <w:t>Le système affiche</w:t>
            </w:r>
          </w:p>
          <w:p w14:paraId="1B7015E1" w14:textId="77777777" w:rsidR="00BB0AF5" w:rsidRDefault="00BB0AF5" w:rsidP="0006169F">
            <w:pPr>
              <w:jc w:val="both"/>
            </w:pPr>
            <w:r>
              <w:t>Si le responsable veut trier les dossiers selon des critères précises (Structure d’accueil, Spécialité, Nom) :</w:t>
            </w:r>
          </w:p>
          <w:p w14:paraId="36042AC9" w14:textId="77777777" w:rsidR="00BB0AF5" w:rsidRDefault="00BB0AF5" w:rsidP="00BB0AF5">
            <w:pPr>
              <w:pStyle w:val="ListParagraph"/>
              <w:numPr>
                <w:ilvl w:val="0"/>
                <w:numId w:val="14"/>
              </w:numPr>
            </w:pPr>
            <w:r>
              <w:t>Le responsable clique vers la case du tableau en haut par rapport à son critère</w:t>
            </w:r>
          </w:p>
          <w:p w14:paraId="58EA36E3" w14:textId="77777777" w:rsidR="00BB0AF5" w:rsidRDefault="00BB0AF5" w:rsidP="00BB0AF5">
            <w:pPr>
              <w:pStyle w:val="ListParagraph"/>
              <w:numPr>
                <w:ilvl w:val="0"/>
                <w:numId w:val="14"/>
              </w:numPr>
            </w:pPr>
            <w:r>
              <w:t>Le système trie et affiche la liste triée</w:t>
            </w:r>
          </w:p>
        </w:tc>
      </w:tr>
    </w:tbl>
    <w:p w14:paraId="23EAA0DA" w14:textId="77777777" w:rsidR="00BB0AF5" w:rsidRDefault="00BB0AF5" w:rsidP="00167747"/>
    <w:tbl>
      <w:tblPr>
        <w:tblStyle w:val="TableGrid"/>
        <w:tblW w:w="9288" w:type="dxa"/>
        <w:tblLook w:val="04A0" w:firstRow="1" w:lastRow="0" w:firstColumn="1" w:lastColumn="0" w:noHBand="0" w:noVBand="1"/>
      </w:tblPr>
      <w:tblGrid>
        <w:gridCol w:w="4644"/>
        <w:gridCol w:w="4644"/>
      </w:tblGrid>
      <w:tr w:rsidR="001D7BA6" w14:paraId="6B8F60B3" w14:textId="77777777" w:rsidTr="00E667BE">
        <w:tc>
          <w:tcPr>
            <w:tcW w:w="4644" w:type="dxa"/>
          </w:tcPr>
          <w:p w14:paraId="0D012383" w14:textId="77777777" w:rsidR="001D7BA6" w:rsidRDefault="001D7BA6" w:rsidP="00E667BE">
            <w:r>
              <w:t>CU</w:t>
            </w:r>
          </w:p>
        </w:tc>
        <w:tc>
          <w:tcPr>
            <w:tcW w:w="4644" w:type="dxa"/>
          </w:tcPr>
          <w:p w14:paraId="7FBC0817" w14:textId="77777777" w:rsidR="001D7BA6" w:rsidRDefault="001D7BA6" w:rsidP="00E667BE"/>
        </w:tc>
      </w:tr>
      <w:tr w:rsidR="001D7BA6" w14:paraId="4351B2DB" w14:textId="77777777" w:rsidTr="00E667BE">
        <w:tc>
          <w:tcPr>
            <w:tcW w:w="4644" w:type="dxa"/>
          </w:tcPr>
          <w:p w14:paraId="767DA717" w14:textId="77777777" w:rsidR="001D7BA6" w:rsidRDefault="001D7BA6" w:rsidP="00E667BE">
            <w:r>
              <w:t>Description brève</w:t>
            </w:r>
          </w:p>
        </w:tc>
        <w:tc>
          <w:tcPr>
            <w:tcW w:w="4644" w:type="dxa"/>
          </w:tcPr>
          <w:p w14:paraId="4D800521" w14:textId="77777777" w:rsidR="001D7BA6" w:rsidRDefault="001D7BA6" w:rsidP="00E667BE"/>
        </w:tc>
      </w:tr>
      <w:tr w:rsidR="001D7BA6" w14:paraId="65AB075A" w14:textId="77777777" w:rsidTr="00E667BE">
        <w:tc>
          <w:tcPr>
            <w:tcW w:w="4644" w:type="dxa"/>
          </w:tcPr>
          <w:p w14:paraId="30475CAB" w14:textId="77777777" w:rsidR="001D7BA6" w:rsidRDefault="001D7BA6" w:rsidP="00E667BE">
            <w:r>
              <w:t>Acteurs primaires</w:t>
            </w:r>
          </w:p>
        </w:tc>
        <w:tc>
          <w:tcPr>
            <w:tcW w:w="4644" w:type="dxa"/>
          </w:tcPr>
          <w:p w14:paraId="3CBACF2F" w14:textId="77777777" w:rsidR="001D7BA6" w:rsidRDefault="001D7BA6" w:rsidP="00E667BE"/>
        </w:tc>
      </w:tr>
      <w:tr w:rsidR="001D7BA6" w14:paraId="5230465C" w14:textId="77777777" w:rsidTr="00E667BE">
        <w:tc>
          <w:tcPr>
            <w:tcW w:w="4644" w:type="dxa"/>
          </w:tcPr>
          <w:p w14:paraId="6D45FA42" w14:textId="77777777" w:rsidR="001D7BA6" w:rsidRDefault="001D7BA6" w:rsidP="00E667BE">
            <w:r>
              <w:t>Acteurs secondaires</w:t>
            </w:r>
          </w:p>
        </w:tc>
        <w:tc>
          <w:tcPr>
            <w:tcW w:w="4644" w:type="dxa"/>
          </w:tcPr>
          <w:p w14:paraId="309EABC4" w14:textId="77777777" w:rsidR="001D7BA6" w:rsidRDefault="001D7BA6" w:rsidP="00E667BE"/>
        </w:tc>
      </w:tr>
      <w:tr w:rsidR="001D7BA6" w14:paraId="409E9BF6" w14:textId="77777777" w:rsidTr="00E667BE">
        <w:tc>
          <w:tcPr>
            <w:tcW w:w="4644" w:type="dxa"/>
          </w:tcPr>
          <w:p w14:paraId="21080E31" w14:textId="77777777" w:rsidR="001D7BA6" w:rsidRDefault="001D7BA6" w:rsidP="00E667BE">
            <w:r>
              <w:t>Préconditions</w:t>
            </w:r>
          </w:p>
        </w:tc>
        <w:tc>
          <w:tcPr>
            <w:tcW w:w="4644" w:type="dxa"/>
          </w:tcPr>
          <w:p w14:paraId="4D152E50" w14:textId="77777777" w:rsidR="001D7BA6" w:rsidRDefault="001D7BA6" w:rsidP="00E667BE"/>
        </w:tc>
      </w:tr>
      <w:tr w:rsidR="001D7BA6" w14:paraId="04AA6CDF" w14:textId="77777777" w:rsidTr="00E667BE">
        <w:tc>
          <w:tcPr>
            <w:tcW w:w="4644" w:type="dxa"/>
          </w:tcPr>
          <w:p w14:paraId="1FD21199" w14:textId="77777777" w:rsidR="001D7BA6" w:rsidRDefault="001D7BA6" w:rsidP="00E667BE">
            <w:r>
              <w:t>Enchainement principal</w:t>
            </w:r>
          </w:p>
        </w:tc>
        <w:tc>
          <w:tcPr>
            <w:tcW w:w="4644" w:type="dxa"/>
          </w:tcPr>
          <w:p w14:paraId="58F9DD44" w14:textId="77777777" w:rsidR="001D7BA6" w:rsidRDefault="001D7BA6" w:rsidP="00E667BE"/>
        </w:tc>
      </w:tr>
      <w:tr w:rsidR="001D7BA6" w14:paraId="391859DA" w14:textId="77777777" w:rsidTr="00E667BE">
        <w:tc>
          <w:tcPr>
            <w:tcW w:w="4644" w:type="dxa"/>
          </w:tcPr>
          <w:p w14:paraId="191F6175" w14:textId="77777777" w:rsidR="001D7BA6" w:rsidRDefault="001D7BA6" w:rsidP="00E667BE">
            <w:r>
              <w:t>Postconditions</w:t>
            </w:r>
          </w:p>
        </w:tc>
        <w:tc>
          <w:tcPr>
            <w:tcW w:w="4644" w:type="dxa"/>
          </w:tcPr>
          <w:p w14:paraId="63EA930E" w14:textId="77777777" w:rsidR="001D7BA6" w:rsidRDefault="001D7BA6" w:rsidP="00E667BE"/>
        </w:tc>
      </w:tr>
      <w:tr w:rsidR="001D7BA6" w14:paraId="30F2D507" w14:textId="77777777" w:rsidTr="00E667BE">
        <w:tc>
          <w:tcPr>
            <w:tcW w:w="4644" w:type="dxa"/>
          </w:tcPr>
          <w:p w14:paraId="763BCAE5" w14:textId="77777777" w:rsidR="001D7BA6" w:rsidRDefault="001D7BA6" w:rsidP="00E667BE">
            <w:r>
              <w:t>Enchainements alternatifs</w:t>
            </w:r>
          </w:p>
        </w:tc>
        <w:tc>
          <w:tcPr>
            <w:tcW w:w="4644" w:type="dxa"/>
          </w:tcPr>
          <w:p w14:paraId="6EE3B710" w14:textId="77777777" w:rsidR="001D7BA6" w:rsidRDefault="001D7BA6" w:rsidP="00E667BE"/>
        </w:tc>
      </w:tr>
    </w:tbl>
    <w:p w14:paraId="53DAD3EE" w14:textId="77777777" w:rsidR="001D7BA6" w:rsidRDefault="001D7BA6" w:rsidP="00167747"/>
    <w:tbl>
      <w:tblPr>
        <w:tblStyle w:val="TableGrid"/>
        <w:tblW w:w="9288" w:type="dxa"/>
        <w:tblLook w:val="04A0" w:firstRow="1" w:lastRow="0" w:firstColumn="1" w:lastColumn="0" w:noHBand="0" w:noVBand="1"/>
      </w:tblPr>
      <w:tblGrid>
        <w:gridCol w:w="4644"/>
        <w:gridCol w:w="4644"/>
      </w:tblGrid>
      <w:tr w:rsidR="001D7BA6" w14:paraId="7CD63B05" w14:textId="77777777" w:rsidTr="00E667BE">
        <w:tc>
          <w:tcPr>
            <w:tcW w:w="4644" w:type="dxa"/>
          </w:tcPr>
          <w:p w14:paraId="43790C3C" w14:textId="77777777" w:rsidR="001D7BA6" w:rsidRDefault="001D7BA6" w:rsidP="00E667BE">
            <w:r>
              <w:t>CU</w:t>
            </w:r>
          </w:p>
        </w:tc>
        <w:tc>
          <w:tcPr>
            <w:tcW w:w="4644" w:type="dxa"/>
          </w:tcPr>
          <w:p w14:paraId="15D739EF" w14:textId="77777777" w:rsidR="001D7BA6" w:rsidRDefault="001D7BA6" w:rsidP="00E667BE"/>
        </w:tc>
      </w:tr>
      <w:tr w:rsidR="001D7BA6" w14:paraId="457596A3" w14:textId="77777777" w:rsidTr="00E667BE">
        <w:tc>
          <w:tcPr>
            <w:tcW w:w="4644" w:type="dxa"/>
          </w:tcPr>
          <w:p w14:paraId="41A32DAC" w14:textId="77777777" w:rsidR="001D7BA6" w:rsidRDefault="001D7BA6" w:rsidP="00E667BE">
            <w:r>
              <w:t>Description brève</w:t>
            </w:r>
          </w:p>
        </w:tc>
        <w:tc>
          <w:tcPr>
            <w:tcW w:w="4644" w:type="dxa"/>
          </w:tcPr>
          <w:p w14:paraId="2C1BE6E5" w14:textId="77777777" w:rsidR="001D7BA6" w:rsidRDefault="001D7BA6" w:rsidP="00E667BE"/>
        </w:tc>
      </w:tr>
      <w:tr w:rsidR="001D7BA6" w14:paraId="21CC4BB0" w14:textId="77777777" w:rsidTr="00E667BE">
        <w:tc>
          <w:tcPr>
            <w:tcW w:w="4644" w:type="dxa"/>
          </w:tcPr>
          <w:p w14:paraId="4B20D4F0" w14:textId="77777777" w:rsidR="001D7BA6" w:rsidRDefault="001D7BA6" w:rsidP="00E667BE">
            <w:r>
              <w:t>Acteurs primaires</w:t>
            </w:r>
          </w:p>
        </w:tc>
        <w:tc>
          <w:tcPr>
            <w:tcW w:w="4644" w:type="dxa"/>
          </w:tcPr>
          <w:p w14:paraId="4595E057" w14:textId="77777777" w:rsidR="001D7BA6" w:rsidRDefault="001D7BA6" w:rsidP="00E667BE"/>
        </w:tc>
      </w:tr>
      <w:tr w:rsidR="001D7BA6" w14:paraId="6D9C1321" w14:textId="77777777" w:rsidTr="00E667BE">
        <w:tc>
          <w:tcPr>
            <w:tcW w:w="4644" w:type="dxa"/>
          </w:tcPr>
          <w:p w14:paraId="35806FDC" w14:textId="77777777" w:rsidR="001D7BA6" w:rsidRDefault="001D7BA6" w:rsidP="00E667BE">
            <w:r>
              <w:t>Acteurs secondaires</w:t>
            </w:r>
          </w:p>
        </w:tc>
        <w:tc>
          <w:tcPr>
            <w:tcW w:w="4644" w:type="dxa"/>
          </w:tcPr>
          <w:p w14:paraId="1B502B5B" w14:textId="77777777" w:rsidR="001D7BA6" w:rsidRDefault="001D7BA6" w:rsidP="00E667BE"/>
        </w:tc>
      </w:tr>
      <w:tr w:rsidR="001D7BA6" w14:paraId="34B9AF3E" w14:textId="77777777" w:rsidTr="00E667BE">
        <w:tc>
          <w:tcPr>
            <w:tcW w:w="4644" w:type="dxa"/>
          </w:tcPr>
          <w:p w14:paraId="1796C75C" w14:textId="77777777" w:rsidR="001D7BA6" w:rsidRDefault="001D7BA6" w:rsidP="00E667BE">
            <w:r>
              <w:t>Préconditions</w:t>
            </w:r>
          </w:p>
        </w:tc>
        <w:tc>
          <w:tcPr>
            <w:tcW w:w="4644" w:type="dxa"/>
          </w:tcPr>
          <w:p w14:paraId="0E6ADD55" w14:textId="77777777" w:rsidR="001D7BA6" w:rsidRDefault="001D7BA6" w:rsidP="00E667BE"/>
        </w:tc>
      </w:tr>
      <w:tr w:rsidR="001D7BA6" w14:paraId="435FA701" w14:textId="77777777" w:rsidTr="00E667BE">
        <w:tc>
          <w:tcPr>
            <w:tcW w:w="4644" w:type="dxa"/>
          </w:tcPr>
          <w:p w14:paraId="52849B30" w14:textId="77777777" w:rsidR="001D7BA6" w:rsidRDefault="001D7BA6" w:rsidP="00E667BE">
            <w:r>
              <w:t>Enchainement principal</w:t>
            </w:r>
          </w:p>
        </w:tc>
        <w:tc>
          <w:tcPr>
            <w:tcW w:w="4644" w:type="dxa"/>
          </w:tcPr>
          <w:p w14:paraId="44426D15" w14:textId="77777777" w:rsidR="001D7BA6" w:rsidRDefault="001D7BA6" w:rsidP="00E667BE"/>
        </w:tc>
      </w:tr>
      <w:tr w:rsidR="001D7BA6" w14:paraId="20E5BD48" w14:textId="77777777" w:rsidTr="00E667BE">
        <w:tc>
          <w:tcPr>
            <w:tcW w:w="4644" w:type="dxa"/>
          </w:tcPr>
          <w:p w14:paraId="4796AC2D" w14:textId="77777777" w:rsidR="001D7BA6" w:rsidRDefault="001D7BA6" w:rsidP="00E667BE">
            <w:r>
              <w:t>Postconditions</w:t>
            </w:r>
          </w:p>
        </w:tc>
        <w:tc>
          <w:tcPr>
            <w:tcW w:w="4644" w:type="dxa"/>
          </w:tcPr>
          <w:p w14:paraId="7A5819E1" w14:textId="77777777" w:rsidR="001D7BA6" w:rsidRDefault="001D7BA6" w:rsidP="00E667BE"/>
        </w:tc>
      </w:tr>
      <w:tr w:rsidR="001D7BA6" w14:paraId="64A8DDB5" w14:textId="77777777" w:rsidTr="00E667BE">
        <w:tc>
          <w:tcPr>
            <w:tcW w:w="4644" w:type="dxa"/>
          </w:tcPr>
          <w:p w14:paraId="289B4667" w14:textId="77777777" w:rsidR="001D7BA6" w:rsidRDefault="001D7BA6" w:rsidP="00E667BE">
            <w:r>
              <w:t>Enchainements alternatifs</w:t>
            </w:r>
          </w:p>
        </w:tc>
        <w:tc>
          <w:tcPr>
            <w:tcW w:w="4644" w:type="dxa"/>
          </w:tcPr>
          <w:p w14:paraId="67E8AFB0" w14:textId="77777777" w:rsidR="001D7BA6" w:rsidRDefault="001D7BA6" w:rsidP="00E667BE"/>
        </w:tc>
      </w:tr>
    </w:tbl>
    <w:p w14:paraId="1EA3DE62" w14:textId="77777777" w:rsidR="001D7BA6" w:rsidRDefault="001D7BA6" w:rsidP="00167747"/>
    <w:p w14:paraId="134DE9C4" w14:textId="546EB9D8" w:rsidR="00882890" w:rsidRDefault="00882890" w:rsidP="003C4DA7">
      <w:pPr>
        <w:pStyle w:val="Heading3"/>
      </w:pPr>
      <w:bookmarkStart w:id="33" w:name="_Toc162625280"/>
      <w:r>
        <w:lastRenderedPageBreak/>
        <w:t xml:space="preserve">Gestion des </w:t>
      </w:r>
      <w:r w:rsidR="00BD7722">
        <w:t>résiliations</w:t>
      </w:r>
      <w:bookmarkEnd w:id="33"/>
    </w:p>
    <w:p w14:paraId="2EB8A710" w14:textId="77777777" w:rsidR="00882890" w:rsidRDefault="00882890" w:rsidP="00882890">
      <w:r>
        <w:rPr>
          <w:noProof/>
        </w:rPr>
        <w:drawing>
          <wp:inline distT="0" distB="0" distL="0" distR="0" wp14:anchorId="595530C7" wp14:editId="77A92DA9">
            <wp:extent cx="5750560" cy="5520690"/>
            <wp:effectExtent l="0" t="0" r="2540" b="3810"/>
            <wp:docPr id="46049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0560" cy="5520690"/>
                    </a:xfrm>
                    <a:prstGeom prst="rect">
                      <a:avLst/>
                    </a:prstGeom>
                    <a:noFill/>
                    <a:ln>
                      <a:noFill/>
                    </a:ln>
                  </pic:spPr>
                </pic:pic>
              </a:graphicData>
            </a:graphic>
          </wp:inline>
        </w:drawing>
      </w:r>
    </w:p>
    <w:tbl>
      <w:tblPr>
        <w:tblStyle w:val="TableGrid"/>
        <w:tblW w:w="10774" w:type="dxa"/>
        <w:tblInd w:w="-856" w:type="dxa"/>
        <w:tblLook w:val="04A0" w:firstRow="1" w:lastRow="0" w:firstColumn="1" w:lastColumn="0" w:noHBand="0" w:noVBand="1"/>
      </w:tblPr>
      <w:tblGrid>
        <w:gridCol w:w="2694"/>
        <w:gridCol w:w="8080"/>
      </w:tblGrid>
      <w:tr w:rsidR="00D429F5" w14:paraId="37FE4160" w14:textId="77777777" w:rsidTr="0006169F">
        <w:tc>
          <w:tcPr>
            <w:tcW w:w="2694" w:type="dxa"/>
          </w:tcPr>
          <w:p w14:paraId="582A6421" w14:textId="77777777" w:rsidR="00D429F5" w:rsidRDefault="00D429F5" w:rsidP="0006169F">
            <w:r>
              <w:t>CU</w:t>
            </w:r>
          </w:p>
        </w:tc>
        <w:tc>
          <w:tcPr>
            <w:tcW w:w="8080" w:type="dxa"/>
          </w:tcPr>
          <w:p w14:paraId="6D502DE9" w14:textId="77777777" w:rsidR="00D429F5" w:rsidRDefault="00D429F5" w:rsidP="0006169F">
            <w:r>
              <w:t>Traitement des résiliations</w:t>
            </w:r>
          </w:p>
        </w:tc>
      </w:tr>
      <w:tr w:rsidR="00D429F5" w14:paraId="0FB2DF17" w14:textId="77777777" w:rsidTr="0006169F">
        <w:tc>
          <w:tcPr>
            <w:tcW w:w="2694" w:type="dxa"/>
          </w:tcPr>
          <w:p w14:paraId="301ED1EC" w14:textId="77777777" w:rsidR="00D429F5" w:rsidRDefault="00D429F5" w:rsidP="0006169F">
            <w:r>
              <w:t>Description brève</w:t>
            </w:r>
          </w:p>
        </w:tc>
        <w:tc>
          <w:tcPr>
            <w:tcW w:w="8080" w:type="dxa"/>
          </w:tcPr>
          <w:p w14:paraId="2968209B" w14:textId="77777777" w:rsidR="00D429F5" w:rsidRDefault="00D429F5" w:rsidP="0006169F">
            <w:r>
              <w:t>Permet de traiter les demandes de la résiliations des apprentis</w:t>
            </w:r>
          </w:p>
          <w:p w14:paraId="1AB793EE" w14:textId="77777777" w:rsidR="00D429F5" w:rsidRDefault="00D429F5" w:rsidP="0006169F">
            <w:r>
              <w:t>Commence par l’extraction des données et finit par l’envoi vers la DFP</w:t>
            </w:r>
          </w:p>
        </w:tc>
      </w:tr>
      <w:tr w:rsidR="00D429F5" w14:paraId="5F5FEB0D" w14:textId="77777777" w:rsidTr="0006169F">
        <w:tc>
          <w:tcPr>
            <w:tcW w:w="2694" w:type="dxa"/>
          </w:tcPr>
          <w:p w14:paraId="5C252FB9" w14:textId="77777777" w:rsidR="00D429F5" w:rsidRDefault="00D429F5" w:rsidP="0006169F">
            <w:r>
              <w:t>Acteurs primaires</w:t>
            </w:r>
          </w:p>
        </w:tc>
        <w:tc>
          <w:tcPr>
            <w:tcW w:w="8080" w:type="dxa"/>
          </w:tcPr>
          <w:p w14:paraId="19A4B928" w14:textId="77777777" w:rsidR="00D429F5" w:rsidRDefault="00D429F5" w:rsidP="0006169F">
            <w:r>
              <w:t>Structure d’Accueil</w:t>
            </w:r>
          </w:p>
        </w:tc>
      </w:tr>
      <w:tr w:rsidR="00D429F5" w14:paraId="0AC20321" w14:textId="77777777" w:rsidTr="0006169F">
        <w:tc>
          <w:tcPr>
            <w:tcW w:w="2694" w:type="dxa"/>
          </w:tcPr>
          <w:p w14:paraId="7DC94269" w14:textId="77777777" w:rsidR="00D429F5" w:rsidRDefault="00D429F5" w:rsidP="0006169F">
            <w:r>
              <w:t>Préconditions</w:t>
            </w:r>
          </w:p>
        </w:tc>
        <w:tc>
          <w:tcPr>
            <w:tcW w:w="8080" w:type="dxa"/>
          </w:tcPr>
          <w:p w14:paraId="2D05BD8B" w14:textId="77777777" w:rsidR="00D429F5" w:rsidRDefault="00D429F5" w:rsidP="00D429F5">
            <w:pPr>
              <w:pStyle w:val="ListParagraph"/>
              <w:numPr>
                <w:ilvl w:val="0"/>
                <w:numId w:val="16"/>
              </w:numPr>
            </w:pPr>
            <w:r>
              <w:t>L’utilisateur doit être déjà authentifié</w:t>
            </w:r>
          </w:p>
          <w:p w14:paraId="504539AA" w14:textId="77777777" w:rsidR="00D429F5" w:rsidRDefault="00D429F5" w:rsidP="00D429F5">
            <w:pPr>
              <w:pStyle w:val="ListParagraph"/>
              <w:numPr>
                <w:ilvl w:val="0"/>
                <w:numId w:val="16"/>
              </w:numPr>
            </w:pPr>
            <w:r>
              <w:t>Il faut avoir au moins une demande de résiliation existante</w:t>
            </w:r>
          </w:p>
        </w:tc>
      </w:tr>
      <w:tr w:rsidR="00D429F5" w14:paraId="14A9F59B" w14:textId="77777777" w:rsidTr="0006169F">
        <w:tc>
          <w:tcPr>
            <w:tcW w:w="2694" w:type="dxa"/>
          </w:tcPr>
          <w:p w14:paraId="4FFED0B2" w14:textId="77777777" w:rsidR="00D429F5" w:rsidRDefault="00D429F5" w:rsidP="0006169F">
            <w:r>
              <w:t>Enchainement principal</w:t>
            </w:r>
          </w:p>
        </w:tc>
        <w:tc>
          <w:tcPr>
            <w:tcW w:w="8080" w:type="dxa"/>
          </w:tcPr>
          <w:p w14:paraId="7D990FFB" w14:textId="77777777" w:rsidR="00D429F5" w:rsidRDefault="00D429F5" w:rsidP="00D429F5">
            <w:pPr>
              <w:pStyle w:val="ListParagraph"/>
              <w:numPr>
                <w:ilvl w:val="0"/>
                <w:numId w:val="17"/>
              </w:numPr>
            </w:pPr>
            <w:r>
              <w:t>Le responsable de la structure d’Accueil clique sur le bouton « Traiter résiliations »</w:t>
            </w:r>
          </w:p>
          <w:p w14:paraId="74070FC9" w14:textId="77777777" w:rsidR="00D429F5" w:rsidRDefault="00D429F5" w:rsidP="00D429F5">
            <w:pPr>
              <w:pStyle w:val="ListParagraph"/>
              <w:numPr>
                <w:ilvl w:val="0"/>
                <w:numId w:val="17"/>
              </w:numPr>
            </w:pPr>
            <w:r>
              <w:t>Le système affiche l’interface « Traitement des résiliations »</w:t>
            </w:r>
          </w:p>
          <w:p w14:paraId="4DF578BF" w14:textId="77777777" w:rsidR="00D429F5" w:rsidRDefault="00D429F5" w:rsidP="00D429F5">
            <w:pPr>
              <w:pStyle w:val="ListParagraph"/>
              <w:numPr>
                <w:ilvl w:val="1"/>
                <w:numId w:val="17"/>
              </w:numPr>
            </w:pPr>
            <w:r>
              <w:t>Si l’utilisateur est authentifié :</w:t>
            </w:r>
          </w:p>
          <w:p w14:paraId="5D26126C" w14:textId="77777777" w:rsidR="00D429F5" w:rsidRDefault="00D429F5" w:rsidP="00D429F5">
            <w:pPr>
              <w:pStyle w:val="ListParagraph"/>
              <w:numPr>
                <w:ilvl w:val="3"/>
                <w:numId w:val="17"/>
              </w:numPr>
            </w:pPr>
            <w:r>
              <w:t>Exécuter le CU « Traitement des résiliations »</w:t>
            </w:r>
          </w:p>
          <w:p w14:paraId="189DADAD" w14:textId="77777777" w:rsidR="00D429F5" w:rsidRDefault="00D429F5" w:rsidP="00D429F5">
            <w:pPr>
              <w:pStyle w:val="ListParagraph"/>
              <w:numPr>
                <w:ilvl w:val="1"/>
                <w:numId w:val="17"/>
              </w:numPr>
            </w:pPr>
            <w:r>
              <w:t>Sinon</w:t>
            </w:r>
          </w:p>
          <w:p w14:paraId="741C83A9" w14:textId="77777777" w:rsidR="00D429F5" w:rsidRDefault="00D429F5" w:rsidP="00D429F5">
            <w:pPr>
              <w:pStyle w:val="ListParagraph"/>
              <w:numPr>
                <w:ilvl w:val="3"/>
                <w:numId w:val="17"/>
              </w:numPr>
            </w:pPr>
            <w:r>
              <w:t>Point d’inclusion : exécuter le CU « S’authentifier »</w:t>
            </w:r>
          </w:p>
          <w:p w14:paraId="04F3E4FB" w14:textId="77777777" w:rsidR="00D429F5" w:rsidRDefault="00D429F5" w:rsidP="00D429F5">
            <w:pPr>
              <w:pStyle w:val="ListParagraph"/>
              <w:numPr>
                <w:ilvl w:val="0"/>
                <w:numId w:val="17"/>
              </w:numPr>
            </w:pPr>
            <w:r>
              <w:t>Le responsable extrait les données de l’apprenti demandeur de la résiliation, en saisissant son numéro d’identification</w:t>
            </w:r>
          </w:p>
          <w:p w14:paraId="1BA42AF5" w14:textId="77777777" w:rsidR="00D429F5" w:rsidRDefault="00D429F5" w:rsidP="00D429F5">
            <w:pPr>
              <w:pStyle w:val="ListParagraph"/>
              <w:numPr>
                <w:ilvl w:val="0"/>
                <w:numId w:val="17"/>
              </w:numPr>
            </w:pPr>
            <w:r>
              <w:t>Le système affiche les informations relatives à cet apprenti</w:t>
            </w:r>
          </w:p>
          <w:p w14:paraId="0410AE35" w14:textId="77777777" w:rsidR="00D429F5" w:rsidRDefault="00D429F5" w:rsidP="00D429F5">
            <w:pPr>
              <w:pStyle w:val="ListParagraph"/>
              <w:numPr>
                <w:ilvl w:val="0"/>
                <w:numId w:val="17"/>
              </w:numPr>
            </w:pPr>
            <w:r>
              <w:t>Le responsable sélectionne la/les raison(s) de la résiliation</w:t>
            </w:r>
          </w:p>
          <w:p w14:paraId="0EF7D962" w14:textId="77777777" w:rsidR="00D429F5" w:rsidRDefault="00D429F5" w:rsidP="00D429F5">
            <w:pPr>
              <w:pStyle w:val="ListParagraph"/>
              <w:numPr>
                <w:ilvl w:val="0"/>
                <w:numId w:val="17"/>
              </w:numPr>
            </w:pPr>
            <w:r>
              <w:t xml:space="preserve">Le système affiche tous les informations de l’apprenti avec les motifs de sa </w:t>
            </w:r>
            <w:r>
              <w:lastRenderedPageBreak/>
              <w:t>résiliation</w:t>
            </w:r>
          </w:p>
          <w:p w14:paraId="555B4BEF" w14:textId="77777777" w:rsidR="00D429F5" w:rsidRDefault="00D429F5" w:rsidP="00D429F5">
            <w:pPr>
              <w:pStyle w:val="ListParagraph"/>
              <w:numPr>
                <w:ilvl w:val="0"/>
                <w:numId w:val="17"/>
              </w:numPr>
            </w:pPr>
            <w:r>
              <w:t>le responsable clique sur le bouton « confirmer « </w:t>
            </w:r>
          </w:p>
          <w:p w14:paraId="2A7CE6AB" w14:textId="77777777" w:rsidR="00D429F5" w:rsidRDefault="00D429F5" w:rsidP="00D429F5">
            <w:pPr>
              <w:pStyle w:val="ListParagraph"/>
              <w:numPr>
                <w:ilvl w:val="0"/>
                <w:numId w:val="17"/>
              </w:numPr>
            </w:pPr>
            <w:r>
              <w:t>Le système affiche une fenêtre « Terminé » avec une icône verte</w:t>
            </w:r>
          </w:p>
        </w:tc>
      </w:tr>
      <w:tr w:rsidR="00D429F5" w14:paraId="0370D1BB" w14:textId="77777777" w:rsidTr="0006169F">
        <w:tc>
          <w:tcPr>
            <w:tcW w:w="2694" w:type="dxa"/>
          </w:tcPr>
          <w:p w14:paraId="573FF9B9" w14:textId="77777777" w:rsidR="00D429F5" w:rsidRDefault="00D429F5" w:rsidP="0006169F">
            <w:r>
              <w:lastRenderedPageBreak/>
              <w:t>Postconditions</w:t>
            </w:r>
          </w:p>
        </w:tc>
        <w:tc>
          <w:tcPr>
            <w:tcW w:w="8080" w:type="dxa"/>
          </w:tcPr>
          <w:p w14:paraId="4C5C13CF" w14:textId="77777777" w:rsidR="00D429F5" w:rsidRDefault="00D429F5" w:rsidP="0006169F">
            <w:r>
              <w:t>La résiliation est envoyée vers le responsable de la DFP</w:t>
            </w:r>
          </w:p>
        </w:tc>
      </w:tr>
      <w:tr w:rsidR="00D429F5" w14:paraId="0F57406E" w14:textId="77777777" w:rsidTr="0006169F">
        <w:tc>
          <w:tcPr>
            <w:tcW w:w="2694" w:type="dxa"/>
          </w:tcPr>
          <w:p w14:paraId="1A2AAB22" w14:textId="77777777" w:rsidR="00D429F5" w:rsidRDefault="00D429F5" w:rsidP="0006169F">
            <w:r>
              <w:t>Enchainements alternatifs</w:t>
            </w:r>
          </w:p>
        </w:tc>
        <w:tc>
          <w:tcPr>
            <w:tcW w:w="8080" w:type="dxa"/>
          </w:tcPr>
          <w:p w14:paraId="71F3F3AB" w14:textId="77777777" w:rsidR="00D429F5" w:rsidRDefault="00D429F5" w:rsidP="0006169F">
            <w:r>
              <w:t>Si le motif de la résiliation n’existe pas dans la liste des motifs :</w:t>
            </w:r>
          </w:p>
          <w:p w14:paraId="36D7C96E" w14:textId="77777777" w:rsidR="00D429F5" w:rsidRDefault="00D429F5" w:rsidP="00D429F5">
            <w:pPr>
              <w:pStyle w:val="ListParagraph"/>
              <w:numPr>
                <w:ilvl w:val="0"/>
                <w:numId w:val="18"/>
              </w:numPr>
            </w:pPr>
            <w:r>
              <w:t>Le responsable peut la mentionner dans une case de texte</w:t>
            </w:r>
          </w:p>
        </w:tc>
      </w:tr>
    </w:tbl>
    <w:p w14:paraId="4E781887" w14:textId="77777777" w:rsidR="00882890" w:rsidRDefault="00882890" w:rsidP="00882890"/>
    <w:p w14:paraId="6FBBD730" w14:textId="77777777" w:rsidR="00132B76" w:rsidRDefault="00882890" w:rsidP="003C4DA7">
      <w:pPr>
        <w:pStyle w:val="Heading3"/>
      </w:pPr>
      <w:bookmarkStart w:id="34" w:name="_Toc162625281"/>
      <w:r>
        <w:t>Gestion des présalaires</w:t>
      </w:r>
      <w:bookmarkEnd w:id="34"/>
    </w:p>
    <w:p w14:paraId="53EF8D46" w14:textId="114233EB" w:rsidR="00D45E53" w:rsidRDefault="00132B76" w:rsidP="00132B76">
      <w:r>
        <w:rPr>
          <w:noProof/>
        </w:rPr>
        <w:drawing>
          <wp:inline distT="0" distB="0" distL="0" distR="0" wp14:anchorId="7FAA6D7E" wp14:editId="48376C4A">
            <wp:extent cx="5755640" cy="1652905"/>
            <wp:effectExtent l="0" t="0" r="0" b="4445"/>
            <wp:docPr id="6329540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640" cy="1652905"/>
                    </a:xfrm>
                    <a:prstGeom prst="rect">
                      <a:avLst/>
                    </a:prstGeom>
                    <a:noFill/>
                    <a:ln>
                      <a:noFill/>
                    </a:ln>
                  </pic:spPr>
                </pic:pic>
              </a:graphicData>
            </a:graphic>
          </wp:inline>
        </w:drawing>
      </w:r>
    </w:p>
    <w:tbl>
      <w:tblPr>
        <w:tblStyle w:val="TableGrid"/>
        <w:tblW w:w="10632" w:type="dxa"/>
        <w:tblInd w:w="-856" w:type="dxa"/>
        <w:tblLook w:val="04A0" w:firstRow="1" w:lastRow="0" w:firstColumn="1" w:lastColumn="0" w:noHBand="0" w:noVBand="1"/>
      </w:tblPr>
      <w:tblGrid>
        <w:gridCol w:w="2694"/>
        <w:gridCol w:w="7938"/>
      </w:tblGrid>
      <w:tr w:rsidR="00D429F5" w14:paraId="2D335E90" w14:textId="77777777" w:rsidTr="0006169F">
        <w:tc>
          <w:tcPr>
            <w:tcW w:w="2694" w:type="dxa"/>
          </w:tcPr>
          <w:p w14:paraId="70F1D6F2" w14:textId="77777777" w:rsidR="00D429F5" w:rsidRDefault="00D429F5" w:rsidP="0006169F">
            <w:r>
              <w:t>CU</w:t>
            </w:r>
          </w:p>
        </w:tc>
        <w:tc>
          <w:tcPr>
            <w:tcW w:w="7938" w:type="dxa"/>
          </w:tcPr>
          <w:p w14:paraId="08CFF695" w14:textId="77777777" w:rsidR="00D429F5" w:rsidRDefault="00D429F5" w:rsidP="0006169F">
            <w:r>
              <w:t>Traitement des présalaires et primes</w:t>
            </w:r>
          </w:p>
        </w:tc>
      </w:tr>
      <w:tr w:rsidR="00D429F5" w14:paraId="2C4ADC92" w14:textId="77777777" w:rsidTr="0006169F">
        <w:tc>
          <w:tcPr>
            <w:tcW w:w="2694" w:type="dxa"/>
          </w:tcPr>
          <w:p w14:paraId="26BF8924" w14:textId="77777777" w:rsidR="00D429F5" w:rsidRDefault="00D429F5" w:rsidP="0006169F">
            <w:r>
              <w:t>Description brève</w:t>
            </w:r>
          </w:p>
        </w:tc>
        <w:tc>
          <w:tcPr>
            <w:tcW w:w="7938" w:type="dxa"/>
          </w:tcPr>
          <w:p w14:paraId="1CFCE0DA" w14:textId="77777777" w:rsidR="00D429F5" w:rsidRDefault="00D429F5" w:rsidP="0006169F"/>
        </w:tc>
      </w:tr>
      <w:tr w:rsidR="00D429F5" w14:paraId="744E55DC" w14:textId="77777777" w:rsidTr="0006169F">
        <w:tc>
          <w:tcPr>
            <w:tcW w:w="2694" w:type="dxa"/>
          </w:tcPr>
          <w:p w14:paraId="4EFC8A8E" w14:textId="77777777" w:rsidR="00D429F5" w:rsidRDefault="00D429F5" w:rsidP="0006169F">
            <w:r>
              <w:t>Acteurs primaires</w:t>
            </w:r>
          </w:p>
        </w:tc>
        <w:tc>
          <w:tcPr>
            <w:tcW w:w="7938" w:type="dxa"/>
          </w:tcPr>
          <w:p w14:paraId="495C484C" w14:textId="77777777" w:rsidR="00D429F5" w:rsidRDefault="00D429F5" w:rsidP="0006169F">
            <w:r>
              <w:t>DRH</w:t>
            </w:r>
          </w:p>
        </w:tc>
      </w:tr>
      <w:tr w:rsidR="00D429F5" w14:paraId="48E71D7C" w14:textId="77777777" w:rsidTr="0006169F">
        <w:tc>
          <w:tcPr>
            <w:tcW w:w="2694" w:type="dxa"/>
          </w:tcPr>
          <w:p w14:paraId="7C40D958" w14:textId="77777777" w:rsidR="00D429F5" w:rsidRDefault="00D429F5" w:rsidP="0006169F">
            <w:r>
              <w:t>Préconditions</w:t>
            </w:r>
          </w:p>
        </w:tc>
        <w:tc>
          <w:tcPr>
            <w:tcW w:w="7938" w:type="dxa"/>
          </w:tcPr>
          <w:p w14:paraId="5EDF120F" w14:textId="77777777" w:rsidR="00D429F5" w:rsidRDefault="00D429F5" w:rsidP="00D429F5">
            <w:pPr>
              <w:pStyle w:val="ListParagraph"/>
              <w:numPr>
                <w:ilvl w:val="0"/>
                <w:numId w:val="19"/>
              </w:numPr>
              <w:jc w:val="both"/>
            </w:pPr>
            <w:r>
              <w:t>L’utilisateur doit être déjà authentifié</w:t>
            </w:r>
          </w:p>
          <w:p w14:paraId="2EC4A47D" w14:textId="77777777" w:rsidR="00D429F5" w:rsidRDefault="00D429F5" w:rsidP="00D429F5">
            <w:pPr>
              <w:pStyle w:val="ListParagraph"/>
              <w:numPr>
                <w:ilvl w:val="0"/>
                <w:numId w:val="19"/>
              </w:numPr>
              <w:jc w:val="both"/>
            </w:pPr>
            <w:r>
              <w:t>Les dossiers des apprentis doivent être déjà acceptés par la DFP</w:t>
            </w:r>
          </w:p>
        </w:tc>
      </w:tr>
      <w:tr w:rsidR="00D429F5" w14:paraId="2E7D8AE8" w14:textId="77777777" w:rsidTr="0006169F">
        <w:tc>
          <w:tcPr>
            <w:tcW w:w="2694" w:type="dxa"/>
          </w:tcPr>
          <w:p w14:paraId="65630239" w14:textId="77777777" w:rsidR="00D429F5" w:rsidRDefault="00D429F5" w:rsidP="0006169F">
            <w:r>
              <w:t>Enchainement principal</w:t>
            </w:r>
          </w:p>
        </w:tc>
        <w:tc>
          <w:tcPr>
            <w:tcW w:w="7938" w:type="dxa"/>
          </w:tcPr>
          <w:p w14:paraId="22593F4B" w14:textId="77777777" w:rsidR="00D429F5" w:rsidRDefault="00D429F5" w:rsidP="00D429F5">
            <w:pPr>
              <w:pStyle w:val="ListParagraph"/>
              <w:numPr>
                <w:ilvl w:val="0"/>
                <w:numId w:val="20"/>
              </w:numPr>
            </w:pPr>
            <w:r>
              <w:t>Le responsable de la DRH clique sur le bouton « traiter présalaires et primes »</w:t>
            </w:r>
          </w:p>
          <w:p w14:paraId="54DDDA04" w14:textId="77777777" w:rsidR="00D429F5" w:rsidRDefault="00D429F5" w:rsidP="00D429F5">
            <w:pPr>
              <w:pStyle w:val="ListParagraph"/>
              <w:numPr>
                <w:ilvl w:val="0"/>
                <w:numId w:val="20"/>
              </w:numPr>
            </w:pPr>
            <w:r>
              <w:t>Le système affiche une interface de traitement des présalaires et primes</w:t>
            </w:r>
          </w:p>
          <w:p w14:paraId="5E01A704" w14:textId="77777777" w:rsidR="00D429F5" w:rsidRDefault="00D429F5" w:rsidP="00D429F5">
            <w:pPr>
              <w:pStyle w:val="ListParagraph"/>
              <w:numPr>
                <w:ilvl w:val="1"/>
                <w:numId w:val="20"/>
              </w:numPr>
            </w:pPr>
            <w:r>
              <w:t>Si l’utilisateur est authentifié</w:t>
            </w:r>
          </w:p>
          <w:p w14:paraId="00711CF3" w14:textId="77777777" w:rsidR="00D429F5" w:rsidRDefault="00D429F5" w:rsidP="00D429F5">
            <w:pPr>
              <w:pStyle w:val="ListParagraph"/>
              <w:numPr>
                <w:ilvl w:val="3"/>
                <w:numId w:val="20"/>
              </w:numPr>
            </w:pPr>
            <w:r>
              <w:t>Exécuter le CU « Traitement des présalaires et primes »</w:t>
            </w:r>
          </w:p>
          <w:p w14:paraId="0E703740" w14:textId="77777777" w:rsidR="00D429F5" w:rsidRDefault="00D429F5" w:rsidP="00D429F5">
            <w:pPr>
              <w:pStyle w:val="ListParagraph"/>
              <w:numPr>
                <w:ilvl w:val="1"/>
                <w:numId w:val="20"/>
              </w:numPr>
            </w:pPr>
            <w:r>
              <w:t>Sinon</w:t>
            </w:r>
          </w:p>
          <w:p w14:paraId="020442BC" w14:textId="77777777" w:rsidR="00D429F5" w:rsidRDefault="00D429F5" w:rsidP="00D429F5">
            <w:pPr>
              <w:pStyle w:val="ListParagraph"/>
              <w:numPr>
                <w:ilvl w:val="3"/>
                <w:numId w:val="20"/>
              </w:numPr>
            </w:pPr>
            <w:r>
              <w:t>Point d’inclusion : Exécuter le CU « S’authentifier »</w:t>
            </w:r>
          </w:p>
          <w:p w14:paraId="7880D2EA" w14:textId="77777777" w:rsidR="00D429F5" w:rsidRDefault="00D429F5" w:rsidP="00D429F5">
            <w:pPr>
              <w:pStyle w:val="ListParagraph"/>
              <w:numPr>
                <w:ilvl w:val="0"/>
                <w:numId w:val="20"/>
              </w:numPr>
            </w:pPr>
            <w:r>
              <w:t>Le responsable extrait les données relatives à l’apprenti.</w:t>
            </w:r>
          </w:p>
          <w:p w14:paraId="01284E71" w14:textId="77777777" w:rsidR="00D429F5" w:rsidRDefault="00D429F5" w:rsidP="00D429F5">
            <w:pPr>
              <w:pStyle w:val="ListParagraph"/>
              <w:numPr>
                <w:ilvl w:val="0"/>
                <w:numId w:val="20"/>
              </w:numPr>
            </w:pPr>
            <w:r>
              <w:t>Le système affiche les informations relatives à cet apprenti.</w:t>
            </w:r>
          </w:p>
          <w:p w14:paraId="0255F562" w14:textId="77777777" w:rsidR="00D429F5" w:rsidRDefault="00D429F5" w:rsidP="00D429F5">
            <w:pPr>
              <w:pStyle w:val="ListParagraph"/>
              <w:numPr>
                <w:ilvl w:val="0"/>
                <w:numId w:val="20"/>
              </w:numPr>
            </w:pPr>
            <w:r>
              <w:t>Le responsable fixe le présalaire de cet apprenti par rapport au SNMG, type de diplôme et son date de début d’apprentissage.</w:t>
            </w:r>
          </w:p>
          <w:p w14:paraId="36B36A26" w14:textId="77777777" w:rsidR="00D429F5" w:rsidRDefault="00D429F5" w:rsidP="00D429F5">
            <w:pPr>
              <w:pStyle w:val="ListParagraph"/>
              <w:numPr>
                <w:ilvl w:val="0"/>
                <w:numId w:val="20"/>
              </w:numPr>
            </w:pPr>
            <w:r>
              <w:t>Le responsable clique sur le bouton « terminer » quand il termine cette procédure</w:t>
            </w:r>
          </w:p>
          <w:p w14:paraId="1BFC05F7" w14:textId="77777777" w:rsidR="00D429F5" w:rsidRDefault="00D429F5" w:rsidP="00D429F5">
            <w:pPr>
              <w:pStyle w:val="ListParagraph"/>
              <w:numPr>
                <w:ilvl w:val="0"/>
                <w:numId w:val="20"/>
              </w:numPr>
            </w:pPr>
            <w:r>
              <w:t>Le système enregistre et stocke ces données dans une base de données</w:t>
            </w:r>
          </w:p>
        </w:tc>
      </w:tr>
      <w:tr w:rsidR="00D429F5" w14:paraId="077493F0" w14:textId="77777777" w:rsidTr="0006169F">
        <w:tc>
          <w:tcPr>
            <w:tcW w:w="2694" w:type="dxa"/>
          </w:tcPr>
          <w:p w14:paraId="2146A646" w14:textId="77777777" w:rsidR="00D429F5" w:rsidRDefault="00D429F5" w:rsidP="0006169F">
            <w:r>
              <w:t>Postconditions</w:t>
            </w:r>
          </w:p>
        </w:tc>
        <w:tc>
          <w:tcPr>
            <w:tcW w:w="7938" w:type="dxa"/>
          </w:tcPr>
          <w:p w14:paraId="2E65838D" w14:textId="0F2D5E01" w:rsidR="00D429F5" w:rsidRDefault="00D429F5" w:rsidP="0006169F">
            <w:r>
              <w:t>La BDD est mise à jour avec ces nouveaux données.</w:t>
            </w:r>
          </w:p>
        </w:tc>
      </w:tr>
      <w:tr w:rsidR="00D429F5" w14:paraId="03346AFC" w14:textId="77777777" w:rsidTr="0006169F">
        <w:tc>
          <w:tcPr>
            <w:tcW w:w="2694" w:type="dxa"/>
          </w:tcPr>
          <w:p w14:paraId="1E5C1E41" w14:textId="77777777" w:rsidR="00D429F5" w:rsidRDefault="00D429F5" w:rsidP="0006169F">
            <w:r>
              <w:t>Enchainements alternatifs</w:t>
            </w:r>
          </w:p>
        </w:tc>
        <w:tc>
          <w:tcPr>
            <w:tcW w:w="7938" w:type="dxa"/>
          </w:tcPr>
          <w:p w14:paraId="4F0162B4" w14:textId="77777777" w:rsidR="00D429F5" w:rsidRDefault="00D429F5" w:rsidP="0006169F"/>
        </w:tc>
      </w:tr>
    </w:tbl>
    <w:p w14:paraId="3DE40DCA" w14:textId="77777777" w:rsidR="00D429F5" w:rsidRDefault="00D429F5" w:rsidP="00132B76"/>
    <w:p w14:paraId="7E1D87D0" w14:textId="4DF03DA8" w:rsidR="002A425C" w:rsidRPr="002A425C" w:rsidRDefault="002A425C" w:rsidP="002A425C">
      <w:r>
        <w:br w:type="page"/>
      </w:r>
    </w:p>
    <w:p w14:paraId="7C8D7C0E" w14:textId="50321BAB" w:rsidR="002A425C" w:rsidRDefault="002A425C" w:rsidP="006357D9">
      <w:pPr>
        <w:pStyle w:val="Heading2"/>
      </w:pPr>
      <w:bookmarkStart w:id="35" w:name="_Toc162625282"/>
      <w:r>
        <w:lastRenderedPageBreak/>
        <w:t>Diagramme des classes</w:t>
      </w:r>
      <w:bookmarkEnd w:id="35"/>
    </w:p>
    <w:p w14:paraId="4DAF2852" w14:textId="47160E0D" w:rsidR="00043724" w:rsidRPr="00043724" w:rsidRDefault="00501DC8" w:rsidP="00043724">
      <w:r>
        <w:rPr>
          <w:noProof/>
        </w:rPr>
        <w:drawing>
          <wp:inline distT="0" distB="0" distL="0" distR="0" wp14:anchorId="3425F1EC" wp14:editId="3549110C">
            <wp:extent cx="5760720" cy="4114800"/>
            <wp:effectExtent l="0" t="0" r="0" b="0"/>
            <wp:docPr id="1551479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79524" name="Picture 15514795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p w14:paraId="5C54C49F" w14:textId="02784151" w:rsidR="0087329D" w:rsidRDefault="0087329D" w:rsidP="0087329D">
      <w:pPr>
        <w:pStyle w:val="Heading2"/>
      </w:pPr>
      <w:bookmarkStart w:id="36" w:name="_Toc162625283"/>
      <w:r>
        <w:t>Model relationnel</w:t>
      </w:r>
      <w:bookmarkEnd w:id="36"/>
    </w:p>
    <w:p w14:paraId="47960761" w14:textId="23FF07CA" w:rsidR="00501DC8" w:rsidRDefault="00501DC8" w:rsidP="00501DC8">
      <w:r>
        <w:t>PlanBesoins(Reference, #StructureAccueil_ID, #Exercice_Année, NombreApprentis, NombreEffectif, NombreApprentisMax, Status, Date)</w:t>
      </w:r>
    </w:p>
    <w:p w14:paraId="565B9881" w14:textId="0D8CD700" w:rsidR="00623FF4" w:rsidRDefault="00623FF4" w:rsidP="00501DC8">
      <w:r>
        <w:t>Apprenti(ID, NumContrat, #Structure_ID, …)</w:t>
      </w:r>
    </w:p>
    <w:p w14:paraId="20BEEC8D" w14:textId="6810D5F7" w:rsidR="00501DC8" w:rsidRDefault="00501DC8" w:rsidP="00501DC8">
      <w:r>
        <w:t>PVInstallations(ID, Reference, #Apprenti_ID, #MaitreApprenti_ID,…)</w:t>
      </w:r>
    </w:p>
    <w:p w14:paraId="73187B18" w14:textId="47A03B7A" w:rsidR="00501DC8" w:rsidRPr="00E0667A" w:rsidRDefault="00E0667A" w:rsidP="00501DC8">
      <w:r w:rsidRPr="00E0667A">
        <w:t>Décisions</w:t>
      </w:r>
      <w:r w:rsidR="00501DC8" w:rsidRPr="00E0667A">
        <w:t xml:space="preserve">(ID, Reference, #Parametres_ID, </w:t>
      </w:r>
    </w:p>
    <w:p w14:paraId="5AEF240E" w14:textId="3744DD61" w:rsidR="00FF1A0C" w:rsidRDefault="00FF1A0C" w:rsidP="008B7FA5">
      <w:pPr>
        <w:pStyle w:val="Heading2"/>
      </w:pPr>
      <w:bookmarkStart w:id="37" w:name="_Toc162625284"/>
      <w:r>
        <w:lastRenderedPageBreak/>
        <w:t xml:space="preserve">Diagramme de </w:t>
      </w:r>
      <w:r w:rsidR="002A61AD">
        <w:t>déploiement</w:t>
      </w:r>
    </w:p>
    <w:p w14:paraId="669B719F" w14:textId="101558A4" w:rsidR="00FF1A0C" w:rsidRPr="00FF1A0C" w:rsidRDefault="00FF1A0C" w:rsidP="00FF1A0C">
      <w:r>
        <w:rPr>
          <w:noProof/>
        </w:rPr>
        <w:drawing>
          <wp:inline distT="0" distB="0" distL="0" distR="0" wp14:anchorId="1DF6329E" wp14:editId="4A4D6537">
            <wp:extent cx="5760720" cy="3439160"/>
            <wp:effectExtent l="0" t="0" r="0" b="0"/>
            <wp:docPr id="73565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5747" name="Picture 73565747"/>
                    <pic:cNvPicPr/>
                  </pic:nvPicPr>
                  <pic:blipFill>
                    <a:blip r:embed="rId23">
                      <a:extLst>
                        <a:ext uri="{28A0092B-C50C-407E-A947-70E740481C1C}">
                          <a14:useLocalDpi xmlns:a14="http://schemas.microsoft.com/office/drawing/2010/main" val="0"/>
                        </a:ext>
                      </a:extLst>
                    </a:blip>
                    <a:stretch>
                      <a:fillRect/>
                    </a:stretch>
                  </pic:blipFill>
                  <pic:spPr>
                    <a:xfrm>
                      <a:off x="0" y="0"/>
                      <a:ext cx="5760720" cy="3439160"/>
                    </a:xfrm>
                    <a:prstGeom prst="rect">
                      <a:avLst/>
                    </a:prstGeom>
                  </pic:spPr>
                </pic:pic>
              </a:graphicData>
            </a:graphic>
          </wp:inline>
        </w:drawing>
      </w:r>
    </w:p>
    <w:p w14:paraId="31815669" w14:textId="6484EFC4" w:rsidR="008B7FA5" w:rsidRDefault="008B7FA5" w:rsidP="008B7FA5">
      <w:pPr>
        <w:pStyle w:val="Heading2"/>
      </w:pPr>
      <w:r>
        <w:t>Conclusion</w:t>
      </w:r>
      <w:bookmarkEnd w:id="37"/>
    </w:p>
    <w:p w14:paraId="12CC538B" w14:textId="1FE50941" w:rsidR="008B7FA5" w:rsidRPr="008B7FA5" w:rsidRDefault="008B7FA5" w:rsidP="008B7FA5">
      <w:pPr>
        <w:ind w:firstLine="720"/>
        <w:jc w:val="both"/>
      </w:pPr>
      <w:r w:rsidRPr="008B7FA5">
        <w:t>Dans ce chapitre, nous avons exposé les besoins fonctionnels et non fonctionnels, ainsi que les différentes étapes de leur analyse en utilisant les principaux diagrammes UML</w:t>
      </w:r>
      <w:r>
        <w:t xml:space="preserve"> et BPMN</w:t>
      </w:r>
      <w:r w:rsidRPr="008B7FA5">
        <w:t xml:space="preserve"> pour modéliser la structure de notre système. La phase d'expression et d'analyse des besoins nous a permis de répertorier les résultats attendus en termes de fonctionnalités, tandis que la phase de conception a facilité une description sans ambiguïté du fonctionnement futur du système, dans le but de faciliter sa réalisation. Le chapitre suivant abordera toutes les interfaces de notre application ainsi que les outils de développement utilisés.</w:t>
      </w:r>
    </w:p>
    <w:p w14:paraId="36931316" w14:textId="39A7DCC6" w:rsidR="0000287F" w:rsidRDefault="0000287F">
      <w:r>
        <w:br w:type="page"/>
      </w:r>
    </w:p>
    <w:p w14:paraId="126E867A" w14:textId="18C8BB47" w:rsidR="006357D9" w:rsidRPr="006357D9" w:rsidRDefault="006357D9" w:rsidP="006357D9">
      <w:pPr>
        <w:pStyle w:val="Heading1"/>
      </w:pPr>
      <w:bookmarkStart w:id="38" w:name="_Toc162625285"/>
      <w:r>
        <w:lastRenderedPageBreak/>
        <w:t>Chapitre 3 : Réalisation</w:t>
      </w:r>
      <w:bookmarkEnd w:id="38"/>
    </w:p>
    <w:p w14:paraId="30ADD48F" w14:textId="37206D03" w:rsidR="00C67170" w:rsidRDefault="00C67170" w:rsidP="00C67170">
      <w:pPr>
        <w:ind w:firstLine="720"/>
        <w:jc w:val="both"/>
      </w:pPr>
      <w:r w:rsidRPr="00C67170">
        <w:t xml:space="preserve">Dans ce chapitre, nous passerons de la conception à </w:t>
      </w:r>
      <w:r w:rsidR="00D85681">
        <w:t xml:space="preserve">la </w:t>
      </w:r>
      <w:r w:rsidR="0071005A">
        <w:t>réalisation</w:t>
      </w:r>
      <w:r w:rsidRPr="00C67170">
        <w:t xml:space="preserve"> de notre solution. Nous explorerons les aspects techniques de la réalisation de notre application web, en discutant des choix des outils logiciels et en présentant les différentes interfaces développées.</w:t>
      </w:r>
    </w:p>
    <w:p w14:paraId="6C989077" w14:textId="110DD9F2" w:rsidR="00237C5F" w:rsidRDefault="00237C5F" w:rsidP="00237C5F">
      <w:pPr>
        <w:pStyle w:val="Heading2"/>
      </w:pPr>
      <w:bookmarkStart w:id="39" w:name="_Toc162625286"/>
      <w:r>
        <w:t>Outils</w:t>
      </w:r>
      <w:bookmarkEnd w:id="39"/>
    </w:p>
    <w:p w14:paraId="5EBD6A93" w14:textId="2F38CA18" w:rsidR="0000287F" w:rsidRDefault="0000287F" w:rsidP="00237C5F">
      <w:pPr>
        <w:pStyle w:val="Heading3"/>
      </w:pPr>
      <w:bookmarkStart w:id="40" w:name="_Toc162625287"/>
      <w:r>
        <w:t>Environnement matériel</w:t>
      </w:r>
      <w:bookmarkEnd w:id="40"/>
    </w:p>
    <w:tbl>
      <w:tblPr>
        <w:tblStyle w:val="TableGrid"/>
        <w:tblW w:w="8613" w:type="dxa"/>
        <w:tblLook w:val="04A0" w:firstRow="1" w:lastRow="0" w:firstColumn="1" w:lastColumn="0" w:noHBand="0" w:noVBand="1"/>
      </w:tblPr>
      <w:tblGrid>
        <w:gridCol w:w="2374"/>
        <w:gridCol w:w="3121"/>
        <w:gridCol w:w="3118"/>
      </w:tblGrid>
      <w:tr w:rsidR="0000287F" w14:paraId="32E9273E" w14:textId="77777777" w:rsidTr="006357D9">
        <w:tc>
          <w:tcPr>
            <w:tcW w:w="2374" w:type="dxa"/>
          </w:tcPr>
          <w:p w14:paraId="23AE6770" w14:textId="77777777" w:rsidR="0000287F" w:rsidRDefault="0000287F" w:rsidP="0006169F">
            <w:r>
              <w:t>Ordinateur</w:t>
            </w:r>
          </w:p>
        </w:tc>
        <w:tc>
          <w:tcPr>
            <w:tcW w:w="3121" w:type="dxa"/>
          </w:tcPr>
          <w:p w14:paraId="74C30BF3" w14:textId="77777777" w:rsidR="0000287F" w:rsidRDefault="0000287F" w:rsidP="0006169F">
            <w:r>
              <w:t>1</w:t>
            </w:r>
          </w:p>
        </w:tc>
        <w:tc>
          <w:tcPr>
            <w:tcW w:w="3118" w:type="dxa"/>
          </w:tcPr>
          <w:p w14:paraId="79AE686D" w14:textId="77777777" w:rsidR="0000287F" w:rsidRDefault="0000287F" w:rsidP="0006169F">
            <w:r>
              <w:t>2</w:t>
            </w:r>
          </w:p>
        </w:tc>
      </w:tr>
      <w:tr w:rsidR="0000287F" w14:paraId="1A396ED6" w14:textId="77777777" w:rsidTr="006357D9">
        <w:tc>
          <w:tcPr>
            <w:tcW w:w="2374" w:type="dxa"/>
          </w:tcPr>
          <w:p w14:paraId="359342ED" w14:textId="77777777" w:rsidR="0000287F" w:rsidRDefault="0000287F" w:rsidP="0006169F">
            <w:r>
              <w:t>Marque</w:t>
            </w:r>
          </w:p>
        </w:tc>
        <w:tc>
          <w:tcPr>
            <w:tcW w:w="3121" w:type="dxa"/>
          </w:tcPr>
          <w:p w14:paraId="6D7B49EC" w14:textId="77777777" w:rsidR="0000287F" w:rsidRDefault="0000287F" w:rsidP="0006169F">
            <w:r>
              <w:t>Dell</w:t>
            </w:r>
          </w:p>
        </w:tc>
        <w:tc>
          <w:tcPr>
            <w:tcW w:w="3118" w:type="dxa"/>
          </w:tcPr>
          <w:p w14:paraId="2DCFDC0B" w14:textId="46FC9A87" w:rsidR="0000287F" w:rsidRDefault="00D1344E" w:rsidP="0006169F">
            <w:r>
              <w:t>HP</w:t>
            </w:r>
          </w:p>
        </w:tc>
      </w:tr>
      <w:tr w:rsidR="0000287F" w:rsidRPr="00E0667A" w14:paraId="227A192C" w14:textId="77777777" w:rsidTr="006357D9">
        <w:tc>
          <w:tcPr>
            <w:tcW w:w="2374" w:type="dxa"/>
          </w:tcPr>
          <w:p w14:paraId="285DBD3E" w14:textId="77777777" w:rsidR="0000287F" w:rsidRDefault="0000287F" w:rsidP="0006169F">
            <w:r>
              <w:t>Processeur</w:t>
            </w:r>
          </w:p>
        </w:tc>
        <w:tc>
          <w:tcPr>
            <w:tcW w:w="3121" w:type="dxa"/>
          </w:tcPr>
          <w:p w14:paraId="2F31C186" w14:textId="77777777" w:rsidR="0000287F" w:rsidRPr="00144958" w:rsidRDefault="0000287F" w:rsidP="0006169F">
            <w:pPr>
              <w:rPr>
                <w:lang w:val="en-US"/>
              </w:rPr>
            </w:pPr>
            <w:r w:rsidRPr="00144958">
              <w:rPr>
                <w:lang w:val="en-US"/>
              </w:rPr>
              <w:t>11th Gen Intel(R) Core(TM) i5-11320H @ 3.20GHz   2.50 GHz</w:t>
            </w:r>
          </w:p>
        </w:tc>
        <w:tc>
          <w:tcPr>
            <w:tcW w:w="3118" w:type="dxa"/>
          </w:tcPr>
          <w:p w14:paraId="22DA0EE5" w14:textId="2C86E803" w:rsidR="0000287F" w:rsidRPr="00D1344E" w:rsidRDefault="00D1344E" w:rsidP="0006169F">
            <w:pPr>
              <w:rPr>
                <w:rFonts w:cstheme="minorHAnsi"/>
                <w:lang w:val="en-US"/>
              </w:rPr>
            </w:pPr>
            <w:r w:rsidRPr="00D1344E">
              <w:rPr>
                <w:rFonts w:cstheme="minorHAnsi"/>
                <w:bdr w:val="none" w:sz="0" w:space="0" w:color="auto" w:frame="1"/>
                <w:lang w:val="en-US"/>
              </w:rPr>
              <w:t>11th Gen Intel(R) Core(TM) i3-1115G4 @ 3.00GHz 3.00 GHz</w:t>
            </w:r>
          </w:p>
        </w:tc>
      </w:tr>
      <w:tr w:rsidR="0000287F" w14:paraId="150E0DED" w14:textId="77777777" w:rsidTr="006357D9">
        <w:tc>
          <w:tcPr>
            <w:tcW w:w="2374" w:type="dxa"/>
          </w:tcPr>
          <w:p w14:paraId="41246661" w14:textId="77777777" w:rsidR="0000287F" w:rsidRDefault="0000287F" w:rsidP="0006169F">
            <w:r>
              <w:t>Mémoire</w:t>
            </w:r>
          </w:p>
        </w:tc>
        <w:tc>
          <w:tcPr>
            <w:tcW w:w="3121" w:type="dxa"/>
          </w:tcPr>
          <w:p w14:paraId="2C787653" w14:textId="77777777" w:rsidR="0000287F" w:rsidRDefault="0000287F" w:rsidP="0006169F">
            <w:r>
              <w:t>8,00 Go</w:t>
            </w:r>
          </w:p>
        </w:tc>
        <w:tc>
          <w:tcPr>
            <w:tcW w:w="3118" w:type="dxa"/>
          </w:tcPr>
          <w:p w14:paraId="246014E3" w14:textId="30844C07" w:rsidR="0000287F" w:rsidRDefault="00D1344E" w:rsidP="0006169F">
            <w:r>
              <w:t>4,00</w:t>
            </w:r>
            <w:r w:rsidR="0000287F">
              <w:t xml:space="preserve"> Go</w:t>
            </w:r>
          </w:p>
        </w:tc>
      </w:tr>
      <w:tr w:rsidR="0000287F" w14:paraId="3686DE03" w14:textId="77777777" w:rsidTr="006357D9">
        <w:tc>
          <w:tcPr>
            <w:tcW w:w="2374" w:type="dxa"/>
          </w:tcPr>
          <w:p w14:paraId="5738FF2F" w14:textId="77777777" w:rsidR="0000287F" w:rsidRDefault="0000287F" w:rsidP="0006169F">
            <w:r>
              <w:t>Système d’exploitation</w:t>
            </w:r>
          </w:p>
        </w:tc>
        <w:tc>
          <w:tcPr>
            <w:tcW w:w="3121" w:type="dxa"/>
          </w:tcPr>
          <w:p w14:paraId="40A28FDB" w14:textId="77777777" w:rsidR="0000287F" w:rsidRDefault="0000287F" w:rsidP="0006169F">
            <w:r>
              <w:t>Windows 11</w:t>
            </w:r>
          </w:p>
        </w:tc>
        <w:tc>
          <w:tcPr>
            <w:tcW w:w="3118" w:type="dxa"/>
          </w:tcPr>
          <w:p w14:paraId="37759FF9" w14:textId="72E3CDD6" w:rsidR="0000287F" w:rsidRDefault="0000287F" w:rsidP="0006169F">
            <w:r>
              <w:t xml:space="preserve">Windows </w:t>
            </w:r>
            <w:r w:rsidR="00D1344E">
              <w:t>10</w:t>
            </w:r>
          </w:p>
        </w:tc>
      </w:tr>
    </w:tbl>
    <w:p w14:paraId="6EFFE8A9" w14:textId="77777777" w:rsidR="0000287F" w:rsidRDefault="0000287F" w:rsidP="00237C5F">
      <w:pPr>
        <w:pStyle w:val="Heading3"/>
      </w:pPr>
      <w:bookmarkStart w:id="41" w:name="_Toc162625288"/>
      <w:r>
        <w:t>Environnement logiciel</w:t>
      </w:r>
      <w:bookmarkEnd w:id="41"/>
    </w:p>
    <w:p w14:paraId="0F8D6382" w14:textId="4FBCCDD6" w:rsidR="001059CB" w:rsidRDefault="001059CB" w:rsidP="0000287F">
      <w:pPr>
        <w:jc w:val="both"/>
      </w:pPr>
      <w:r>
        <w:t>StarUML : U</w:t>
      </w:r>
      <w:r w:rsidRPr="001059CB">
        <w:t>n modeleur logiciel sophistiqué destiné à soutenir une modélisation agile et concise</w:t>
      </w:r>
      <w:r>
        <w:t xml:space="preserve"> du multiples diagrammes utilisés dans la phase de la conception des projets des sites web, comme le diagramme de cas d’utilisation, diagramme des classes. Ce modeleur est destiné pour les entreprises, établissements éducatifs et les équipes professionnelles</w:t>
      </w:r>
      <w:r w:rsidRPr="001059CB">
        <w:t>.</w:t>
      </w:r>
    </w:p>
    <w:p w14:paraId="4AE6A8BC" w14:textId="346FCBBC" w:rsidR="00AB3AC0" w:rsidRDefault="00AB3AC0" w:rsidP="0000287F">
      <w:pPr>
        <w:jc w:val="both"/>
      </w:pPr>
      <w:r>
        <w:t>VisualParadigm</w:t>
      </w:r>
    </w:p>
    <w:p w14:paraId="6A8D97D9" w14:textId="65127131" w:rsidR="0000287F" w:rsidRDefault="0000287F" w:rsidP="0000287F">
      <w:pPr>
        <w:jc w:val="both"/>
      </w:pPr>
      <w:r>
        <w:t>WampServer: Nous avons utilisé la plateforme de développement Web de type WAMP, car elle nous permet d’héberger et afficher le site web en local, sans être connecté à internet.</w:t>
      </w:r>
    </w:p>
    <w:p w14:paraId="550754CB" w14:textId="77777777" w:rsidR="0000287F" w:rsidRDefault="0000287F" w:rsidP="0000287F">
      <w:pPr>
        <w:jc w:val="both"/>
      </w:pPr>
      <w:r>
        <w:t>MYSQL: Un serveur de bases de données stocke les données dans des tables séparées plutôt que de tout rassembler dans une seule table. Cela améliore la rapidité et la souplesse de l'ensemble. Les tables sont reliées par des relations définies, qui rendent possible la combinaison de données entre plusieurs tables durant une requête.</w:t>
      </w:r>
    </w:p>
    <w:p w14:paraId="154CDE58" w14:textId="77777777" w:rsidR="0000287F" w:rsidRDefault="0000287F" w:rsidP="0000287F">
      <w:pPr>
        <w:jc w:val="both"/>
      </w:pPr>
      <w:r>
        <w:t xml:space="preserve">Visual studio code : </w:t>
      </w:r>
      <w:r w:rsidRPr="002E2E67">
        <w:t>un éditeur de code source léger mais puissant qui s'exécute sur votre bureau et est disponible pour Windows, MacOs et Linux. Il prend en charge JavaScript et Node.js et dispose d'un riche écosystème d'extensions pour d'autres langages et environnements d'exécution (tels que C++, Java, Python et PHP).</w:t>
      </w:r>
      <w:r>
        <w:t>[vscode]</w:t>
      </w:r>
    </w:p>
    <w:p w14:paraId="670D255C" w14:textId="77777777" w:rsidR="0000287F" w:rsidRDefault="0000287F" w:rsidP="00237C5F">
      <w:pPr>
        <w:pStyle w:val="Heading3"/>
      </w:pPr>
      <w:bookmarkStart w:id="42" w:name="_Toc162625289"/>
      <w:r>
        <w:t>Langages utilisés</w:t>
      </w:r>
      <w:bookmarkEnd w:id="42"/>
    </w:p>
    <w:p w14:paraId="7E5F23B1" w14:textId="77777777" w:rsidR="0000287F" w:rsidRPr="008352F2" w:rsidRDefault="0000287F" w:rsidP="0000287F">
      <w:pPr>
        <w:jc w:val="both"/>
      </w:pPr>
      <w:r w:rsidRPr="008352F2">
        <w:t>HTML : HTML, ou Hypertext Markup Language, est un langage de balisage standard utilisé pour créer et structurer du contenu sur le World Wide Web.</w:t>
      </w:r>
      <w:r>
        <w:t>[HTML]</w:t>
      </w:r>
    </w:p>
    <w:p w14:paraId="22E9455F" w14:textId="77777777" w:rsidR="0000287F" w:rsidRDefault="0000287F" w:rsidP="0000287F">
      <w:pPr>
        <w:jc w:val="both"/>
      </w:pPr>
      <w:r>
        <w:t>CSS</w:t>
      </w:r>
    </w:p>
    <w:p w14:paraId="6A1721F4" w14:textId="77777777" w:rsidR="0000287F" w:rsidRDefault="0000287F" w:rsidP="0000287F">
      <w:pPr>
        <w:jc w:val="both"/>
      </w:pPr>
      <w:r>
        <w:t>JavaScript</w:t>
      </w:r>
    </w:p>
    <w:p w14:paraId="147E82AE" w14:textId="77777777" w:rsidR="0000287F" w:rsidRDefault="0000287F" w:rsidP="0000287F">
      <w:pPr>
        <w:jc w:val="both"/>
      </w:pPr>
      <w:r>
        <w:t xml:space="preserve">PHP : </w:t>
      </w:r>
      <w:r w:rsidRPr="002F6D29">
        <w:t>PHP (officiellement, ce sigle est un acronyme récursif pour PHP HyperText Preprocessor) est un langage de scripts généraliste et Open Source, spécialement conçu pour le développement d'applications web. Il peut être intégré facilement au HTML.</w:t>
      </w:r>
      <w:r>
        <w:t>[PHP]</w:t>
      </w:r>
    </w:p>
    <w:p w14:paraId="54681C69" w14:textId="45FF1DFD" w:rsidR="0000287F" w:rsidRDefault="0000287F" w:rsidP="0000287F">
      <w:pPr>
        <w:jc w:val="both"/>
      </w:pPr>
      <w:r>
        <w:t>SQL</w:t>
      </w:r>
      <w:r w:rsidR="00CF0286">
        <w:t xml:space="preserve"> : </w:t>
      </w:r>
      <w:r w:rsidR="00CF0286" w:rsidRPr="00CF0286">
        <w:t>SQL est un outil permettant d'organiser, de gérer et de récupérer les données stockées dans une base de données informatique.</w:t>
      </w:r>
    </w:p>
    <w:p w14:paraId="3916C1C2" w14:textId="77777777" w:rsidR="0000287F" w:rsidRDefault="0000287F" w:rsidP="00237C5F">
      <w:pPr>
        <w:pStyle w:val="Heading3"/>
      </w:pPr>
      <w:bookmarkStart w:id="43" w:name="_Toc162625290"/>
      <w:r>
        <w:t>Frameworks utilisés</w:t>
      </w:r>
      <w:bookmarkEnd w:id="43"/>
    </w:p>
    <w:p w14:paraId="3914129C" w14:textId="77777777" w:rsidR="0000287F" w:rsidRDefault="0000287F" w:rsidP="0000287F">
      <w:pPr>
        <w:jc w:val="both"/>
      </w:pPr>
      <w:r>
        <w:t xml:space="preserve">Bootstrap : </w:t>
      </w:r>
      <w:r w:rsidRPr="00EA51B0">
        <w:t xml:space="preserve">un framework front-end open-source développé par Twitter, conçu pour faciliter le développement d'applications web réactives et mobiles. Il s'agit d'une puissante combinaison de </w:t>
      </w:r>
      <w:r w:rsidRPr="00EA51B0">
        <w:lastRenderedPageBreak/>
        <w:t>composants HTML, CSS et JavaScript, qui offre un moyen standardisé et efficace de créer des interfaces cohérentes, visuellement attrayantes et conviviales sur différents appareils et tailles d'écran.</w:t>
      </w:r>
      <w:r>
        <w:t>[Bootstrap]</w:t>
      </w:r>
    </w:p>
    <w:p w14:paraId="63FAF4E9" w14:textId="77777777" w:rsidR="0000287F" w:rsidRDefault="0000287F" w:rsidP="0000287F">
      <w:pPr>
        <w:jc w:val="both"/>
      </w:pPr>
      <w:r>
        <w:t>Laravel :</w:t>
      </w:r>
      <w:r w:rsidRPr="002F6D29">
        <w:t xml:space="preserve"> un framework d'application web PHP à la syntaxe expressive et élégante. Un framework web fournit une structure et un point de départ pour la création de votre application.</w:t>
      </w:r>
      <w:r>
        <w:t>[Laravel]</w:t>
      </w:r>
    </w:p>
    <w:p w14:paraId="13B6210E" w14:textId="3D7FBA0D" w:rsidR="001059CB" w:rsidRDefault="001059CB" w:rsidP="0000287F">
      <w:pPr>
        <w:jc w:val="both"/>
      </w:pPr>
      <w:r>
        <w:t>AJAX</w:t>
      </w:r>
    </w:p>
    <w:p w14:paraId="77A217B4" w14:textId="68DCBEB2" w:rsidR="00BD3152" w:rsidRDefault="00BD3152" w:rsidP="0000287F">
      <w:pPr>
        <w:jc w:val="both"/>
      </w:pPr>
      <w:r>
        <w:t>jQuery : U</w:t>
      </w:r>
      <w:r w:rsidRPr="00BD3152">
        <w:t>ne bibliothèque JavaScript rapide, petite et riche en fonctionnalités. Elle simplifie considérablement les opérations telles que la traversée et la manipulation de documents HTML, la gestion d'événements, l'animation et l'Ajax, grâce à une API facile à utiliser qui fonctionne dans une multitude de navigateurs.</w:t>
      </w:r>
    </w:p>
    <w:p w14:paraId="453A2B89" w14:textId="243B7313" w:rsidR="006357D9" w:rsidRDefault="006357D9" w:rsidP="006357D9">
      <w:pPr>
        <w:pStyle w:val="Heading2"/>
      </w:pPr>
      <w:bookmarkStart w:id="44" w:name="_Toc162625291"/>
      <w:r>
        <w:t>Interfaces</w:t>
      </w:r>
      <w:bookmarkEnd w:id="44"/>
    </w:p>
    <w:p w14:paraId="138D0E17" w14:textId="13AF4015" w:rsidR="006357D9" w:rsidRDefault="006357D9" w:rsidP="006357D9">
      <w:pPr>
        <w:pStyle w:val="Heading2"/>
      </w:pPr>
      <w:bookmarkStart w:id="45" w:name="_Toc162625292"/>
      <w:r>
        <w:t>Fonctionnalités</w:t>
      </w:r>
      <w:bookmarkEnd w:id="45"/>
    </w:p>
    <w:p w14:paraId="17EA9507" w14:textId="16CC4501" w:rsidR="0087329D" w:rsidRDefault="0087329D" w:rsidP="0087329D">
      <w:pPr>
        <w:pStyle w:val="Heading2"/>
      </w:pPr>
      <w:bookmarkStart w:id="46" w:name="_Toc162625293"/>
      <w:r>
        <w:t>Conclusion</w:t>
      </w:r>
      <w:bookmarkEnd w:id="46"/>
    </w:p>
    <w:p w14:paraId="407654FA" w14:textId="47C43661" w:rsidR="0087329D" w:rsidRPr="0087329D" w:rsidRDefault="0087329D" w:rsidP="0087329D">
      <w:pPr>
        <w:jc w:val="both"/>
      </w:pPr>
      <w:r w:rsidRPr="0087329D">
        <w:t>Dans ce chapitre, nous avons exposé le processus de conception et de développement de notre application</w:t>
      </w:r>
      <w:r>
        <w:t xml:space="preserve"> web</w:t>
      </w:r>
      <w:r w:rsidRPr="0087329D">
        <w:t>, ainsi que les outils et méthodes employés pour mener à bien ce projet. Nous avons également introduit les diverses interfaces disponibles dans l'application, détaillant ainsi son fonctionnement et ses différentes fonctionnalités.</w:t>
      </w:r>
    </w:p>
    <w:p w14:paraId="2D928B54" w14:textId="77777777" w:rsidR="0000287F" w:rsidRDefault="0000287F" w:rsidP="0000287F">
      <w:r>
        <w:br w:type="page"/>
      </w:r>
    </w:p>
    <w:p w14:paraId="6A03C55D" w14:textId="203EDF79" w:rsidR="00847153" w:rsidRDefault="00847153" w:rsidP="00847153">
      <w:pPr>
        <w:pStyle w:val="Heading1"/>
      </w:pPr>
      <w:bookmarkStart w:id="47" w:name="_Toc162625294"/>
      <w:bookmarkStart w:id="48" w:name="_Toc160605647"/>
      <w:r>
        <w:lastRenderedPageBreak/>
        <w:t xml:space="preserve">Conclusion </w:t>
      </w:r>
      <w:r w:rsidR="00715D3B">
        <w:t>générale</w:t>
      </w:r>
      <w:bookmarkEnd w:id="47"/>
    </w:p>
    <w:p w14:paraId="3395F1E2" w14:textId="1A6D312A" w:rsidR="00847153" w:rsidRDefault="00847153" w:rsidP="00847153">
      <w:r>
        <w:br w:type="page"/>
      </w:r>
    </w:p>
    <w:p w14:paraId="69F7D294" w14:textId="3D3BA0D5" w:rsidR="0000287F" w:rsidRDefault="0000287F" w:rsidP="0000287F">
      <w:pPr>
        <w:pStyle w:val="Heading1"/>
      </w:pPr>
      <w:bookmarkStart w:id="49" w:name="_Toc162625295"/>
      <w:r>
        <w:lastRenderedPageBreak/>
        <w:t>Bibliographie</w:t>
      </w:r>
      <w:bookmarkEnd w:id="48"/>
      <w:bookmarkEnd w:id="49"/>
    </w:p>
    <w:p w14:paraId="63567964" w14:textId="77777777" w:rsidR="0000287F" w:rsidRPr="008352F2" w:rsidRDefault="0000287F" w:rsidP="0000287F">
      <w:pPr>
        <w:pStyle w:val="ListParagraph"/>
        <w:numPr>
          <w:ilvl w:val="0"/>
          <w:numId w:val="21"/>
        </w:numPr>
        <w:jc w:val="both"/>
        <w:rPr>
          <w:rStyle w:val="Hyperlink"/>
          <w:color w:val="auto"/>
          <w:u w:val="none"/>
        </w:rPr>
      </w:pPr>
      <w:r>
        <w:t xml:space="preserve">Vscode : </w:t>
      </w:r>
      <w:hyperlink r:id="rId24" w:history="1">
        <w:r>
          <w:rPr>
            <w:rStyle w:val="Hyperlink"/>
          </w:rPr>
          <w:t>Documentation for Visual Studio Code</w:t>
        </w:r>
      </w:hyperlink>
    </w:p>
    <w:p w14:paraId="077BD450" w14:textId="77777777" w:rsidR="0000287F" w:rsidRPr="008352F2" w:rsidRDefault="0000287F" w:rsidP="0000287F">
      <w:pPr>
        <w:pStyle w:val="ListParagraph"/>
        <w:numPr>
          <w:ilvl w:val="0"/>
          <w:numId w:val="21"/>
        </w:numPr>
        <w:jc w:val="both"/>
        <w:rPr>
          <w:rStyle w:val="Hyperlink"/>
          <w:color w:val="auto"/>
          <w:u w:val="none"/>
          <w:lang w:val="en-US"/>
        </w:rPr>
      </w:pPr>
      <w:r w:rsidRPr="008352F2">
        <w:rPr>
          <w:lang w:val="en-US"/>
        </w:rPr>
        <w:t>HTML :</w:t>
      </w:r>
      <w:r w:rsidRPr="008352F2">
        <w:rPr>
          <w:rStyle w:val="Hyperlink"/>
          <w:color w:val="auto"/>
          <w:u w:val="none"/>
          <w:lang w:val="en-US"/>
        </w:rPr>
        <w:t xml:space="preserve"> "HTML and CSS: Design and Build Websites" by Jon Duckett</w:t>
      </w:r>
    </w:p>
    <w:p w14:paraId="348CB284" w14:textId="77777777" w:rsidR="0000287F" w:rsidRPr="00EA51B0" w:rsidRDefault="0000287F" w:rsidP="0000287F">
      <w:pPr>
        <w:pStyle w:val="ListParagraph"/>
        <w:numPr>
          <w:ilvl w:val="0"/>
          <w:numId w:val="21"/>
        </w:numPr>
        <w:jc w:val="both"/>
        <w:rPr>
          <w:rStyle w:val="Hyperlink"/>
          <w:color w:val="auto"/>
          <w:u w:val="none"/>
        </w:rPr>
      </w:pPr>
      <w:r>
        <w:t xml:space="preserve">PHP : </w:t>
      </w:r>
      <w:hyperlink r:id="rId25" w:history="1">
        <w:r>
          <w:rPr>
            <w:rStyle w:val="Hyperlink"/>
          </w:rPr>
          <w:t>PHP: Qu'est-ce que PHP? - Manual</w:t>
        </w:r>
      </w:hyperlink>
    </w:p>
    <w:p w14:paraId="14A9474D" w14:textId="77777777" w:rsidR="0000287F" w:rsidRPr="00EA51B0" w:rsidRDefault="0000287F" w:rsidP="0000287F">
      <w:pPr>
        <w:pStyle w:val="ListParagraph"/>
        <w:numPr>
          <w:ilvl w:val="0"/>
          <w:numId w:val="21"/>
        </w:numPr>
        <w:jc w:val="both"/>
        <w:rPr>
          <w:lang w:val="pt-PT"/>
        </w:rPr>
      </w:pPr>
      <w:r w:rsidRPr="00EA51B0">
        <w:rPr>
          <w:lang w:val="en-US"/>
        </w:rPr>
        <w:t xml:space="preserve">Bootstrap : </w:t>
      </w:r>
      <w:hyperlink r:id="rId26" w:history="1">
        <w:r w:rsidRPr="00AA2AFB">
          <w:rPr>
            <w:rStyle w:val="Hyperlink"/>
            <w:lang w:val="en-US"/>
          </w:rPr>
          <w:t>https://getbootstrap.com/docs</w:t>
        </w:r>
      </w:hyperlink>
    </w:p>
    <w:p w14:paraId="51F333CE" w14:textId="0BB4C6EB" w:rsidR="0040049A" w:rsidRPr="0040049A" w:rsidRDefault="0000287F" w:rsidP="0040049A">
      <w:pPr>
        <w:pStyle w:val="ListParagraph"/>
        <w:numPr>
          <w:ilvl w:val="0"/>
          <w:numId w:val="21"/>
        </w:numPr>
        <w:jc w:val="both"/>
        <w:rPr>
          <w:rStyle w:val="Hyperlink"/>
          <w:color w:val="auto"/>
          <w:u w:val="none"/>
          <w:lang w:val="pt-PT"/>
        </w:rPr>
      </w:pPr>
      <w:r w:rsidRPr="00EA51B0">
        <w:rPr>
          <w:lang w:val="pt-PT"/>
        </w:rPr>
        <w:t xml:space="preserve">Laravel : </w:t>
      </w:r>
      <w:hyperlink r:id="rId27" w:anchor="meet-laravel" w:history="1">
        <w:r w:rsidR="001D4FA7" w:rsidRPr="00D702ED">
          <w:rPr>
            <w:rStyle w:val="Hyperlink"/>
            <w:lang w:val="pt-PT"/>
          </w:rPr>
          <w:t>https://laravel.com/docs/11.x#meet-laravel</w:t>
        </w:r>
      </w:hyperlink>
    </w:p>
    <w:p w14:paraId="14F5AC59" w14:textId="14B9980E" w:rsidR="00BD3152" w:rsidRPr="00BD3152" w:rsidRDefault="00BD3152" w:rsidP="0083165F">
      <w:pPr>
        <w:pStyle w:val="ListParagraph"/>
        <w:numPr>
          <w:ilvl w:val="0"/>
          <w:numId w:val="21"/>
        </w:numPr>
        <w:jc w:val="both"/>
        <w:rPr>
          <w:rStyle w:val="Hyperlink"/>
          <w:rFonts w:cstheme="minorHAnsi"/>
          <w:color w:val="auto"/>
          <w:u w:val="none"/>
          <w:lang w:val="en-US"/>
        </w:rPr>
      </w:pPr>
      <w:r>
        <w:rPr>
          <w:rStyle w:val="Hyperlink"/>
          <w:rFonts w:cstheme="minorHAnsi"/>
          <w:color w:val="auto"/>
          <w:u w:val="none"/>
          <w:lang w:val="en-US"/>
        </w:rPr>
        <w:t xml:space="preserve">jQuery: </w:t>
      </w:r>
      <w:hyperlink r:id="rId28" w:history="1">
        <w:r>
          <w:rPr>
            <w:rStyle w:val="Hyperlink"/>
          </w:rPr>
          <w:t>jQuery API Documentation</w:t>
        </w:r>
      </w:hyperlink>
    </w:p>
    <w:p w14:paraId="4D9BE1BC" w14:textId="125C8FB7" w:rsidR="00CF0286" w:rsidRPr="0083165F" w:rsidRDefault="00000000" w:rsidP="0083165F">
      <w:pPr>
        <w:pStyle w:val="ListParagraph"/>
        <w:numPr>
          <w:ilvl w:val="0"/>
          <w:numId w:val="21"/>
        </w:numPr>
        <w:jc w:val="both"/>
        <w:rPr>
          <w:rFonts w:cstheme="minorHAnsi"/>
          <w:lang w:val="en-US"/>
        </w:rPr>
      </w:pPr>
      <w:hyperlink r:id="rId29" w:history="1">
        <w:r w:rsidR="00CF0286" w:rsidRPr="0040049A">
          <w:rPr>
            <w:rStyle w:val="Hyperlink"/>
            <w:rFonts w:cstheme="minorHAnsi"/>
            <w:color w:val="auto"/>
            <w:u w:val="none"/>
            <w:lang w:val="en-US"/>
          </w:rPr>
          <w:t>SQL</w:t>
        </w:r>
        <w:r w:rsidR="00CF0286" w:rsidRPr="0040049A">
          <w:rPr>
            <w:rStyle w:val="Hyperlink"/>
            <w:rFonts w:cstheme="minorHAnsi"/>
            <w:b/>
            <w:bCs/>
            <w:color w:val="auto"/>
            <w:u w:val="none"/>
            <w:lang w:val="en-US"/>
          </w:rPr>
          <w:t>: the complete reference</w:t>
        </w:r>
      </w:hyperlink>
      <w:r w:rsidR="0040049A" w:rsidRPr="0040049A">
        <w:rPr>
          <w:rFonts w:cstheme="minorHAnsi"/>
          <w:b/>
          <w:bCs/>
          <w:lang w:val="en-US"/>
        </w:rPr>
        <w:t xml:space="preserve"> by </w:t>
      </w:r>
      <w:r w:rsidR="00CF0286" w:rsidRPr="0040049A">
        <w:rPr>
          <w:rFonts w:cstheme="minorHAnsi"/>
          <w:lang w:val="en-US"/>
        </w:rPr>
        <w:t>JR Groff, PN Weinberg, AJ Oppel - 2002</w:t>
      </w:r>
    </w:p>
    <w:p w14:paraId="25AD660F" w14:textId="77777777" w:rsidR="0000287F" w:rsidRPr="00CF0286" w:rsidRDefault="0000287F" w:rsidP="00595D81">
      <w:pPr>
        <w:rPr>
          <w:lang w:val="en-US"/>
        </w:rPr>
      </w:pPr>
    </w:p>
    <w:sectPr w:rsidR="0000287F" w:rsidRPr="00CF0286" w:rsidSect="0070314E">
      <w:footerReference w:type="default" r:id="rId30"/>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 w:author="Utilisateur Windows" w:date="2024-03-06T09:13:00Z" w:initials="UW">
    <w:p w14:paraId="0B448B2A" w14:textId="77777777" w:rsidR="00805304" w:rsidRDefault="00805304" w:rsidP="00805304">
      <w:pPr>
        <w:pStyle w:val="CommentText"/>
      </w:pPr>
      <w:r>
        <w:rPr>
          <w:rStyle w:val="CommentReference"/>
        </w:rPr>
        <w:annotationRef/>
      </w:r>
      <w:r>
        <w:t xml:space="preserve">Il faut mettre les références bibliographiques. </w:t>
      </w:r>
    </w:p>
  </w:comment>
  <w:comment w:id="10" w:author="Utilisateur Windows" w:date="2024-03-07T10:12:00Z" w:initials="UW">
    <w:p w14:paraId="5F9B80E1" w14:textId="77777777" w:rsidR="00805304" w:rsidRDefault="00805304" w:rsidP="00805304">
      <w:pPr>
        <w:pStyle w:val="CommentText"/>
      </w:pPr>
      <w:r>
        <w:rPr>
          <w:rStyle w:val="CommentReference"/>
        </w:rPr>
        <w:annotationRef/>
      </w:r>
      <w:r>
        <w:t>Ces conditions peuvent être utilisées par votre système pour des contrôles lors de l’élaboration des plans des besoins</w:t>
      </w:r>
    </w:p>
  </w:comment>
  <w:comment w:id="11" w:author="Utilisateur Windows" w:date="2024-03-07T10:12:00Z" w:initials="UW">
    <w:p w14:paraId="6BAC2189" w14:textId="77777777" w:rsidR="00805304" w:rsidRDefault="00805304" w:rsidP="00805304">
      <w:pPr>
        <w:pStyle w:val="CommentText"/>
      </w:pPr>
      <w:r>
        <w:rPr>
          <w:rStyle w:val="CommentReference"/>
        </w:rPr>
        <w:annotationRef/>
      </w:r>
      <w:r>
        <w:t xml:space="preserve">Quelle est la différences entre les deux ? </w:t>
      </w:r>
    </w:p>
  </w:comment>
  <w:comment w:id="12" w:author="Utilisateur Windows" w:date="2024-03-07T10:30:00Z" w:initials="UW">
    <w:p w14:paraId="458F70E4" w14:textId="77777777" w:rsidR="00805304" w:rsidRDefault="00805304" w:rsidP="00805304">
      <w:pPr>
        <w:pStyle w:val="CommentText"/>
      </w:pPr>
      <w:r>
        <w:rPr>
          <w:rStyle w:val="CommentReference"/>
        </w:rPr>
        <w:annotationRef/>
      </w:r>
      <w:r>
        <w:t>Ce n’est pas très claire : qui donne le planning de déroulement pour qu’il soit une condition d’établissement du plan des besoins ? même remarque pour les modalités d’évaluation</w:t>
      </w:r>
    </w:p>
  </w:comment>
  <w:comment w:id="13" w:author="Utilisateur Windows" w:date="2024-03-07T10:35:00Z" w:initials="UW">
    <w:p w14:paraId="2AEAB8DD" w14:textId="77777777" w:rsidR="00805304" w:rsidRDefault="00805304" w:rsidP="00805304">
      <w:pPr>
        <w:pStyle w:val="CommentText"/>
      </w:pPr>
      <w:r>
        <w:rPr>
          <w:rStyle w:val="CommentReference"/>
        </w:rPr>
        <w:annotationRef/>
      </w:r>
      <w:r>
        <w:t>Il faut décrire ce document</w:t>
      </w:r>
    </w:p>
  </w:comment>
  <w:comment w:id="14" w:author="Utilisateur Windows" w:date="2024-03-07T10:35:00Z" w:initials="UW">
    <w:p w14:paraId="09C2CE8E" w14:textId="77777777" w:rsidR="00805304" w:rsidRDefault="00805304" w:rsidP="00805304">
      <w:pPr>
        <w:pStyle w:val="CommentText"/>
      </w:pPr>
      <w:r>
        <w:rPr>
          <w:rStyle w:val="CommentReference"/>
        </w:rPr>
        <w:annotationRef/>
      </w:r>
      <w:r>
        <w:t>Il faut décrire ce document aussi</w:t>
      </w:r>
    </w:p>
  </w:comment>
  <w:comment w:id="16" w:author="Utilisateur Windows" w:date="2024-03-07T11:39:00Z" w:initials="UW">
    <w:p w14:paraId="117AD004" w14:textId="77777777" w:rsidR="00805304" w:rsidRDefault="00805304" w:rsidP="00805304">
      <w:pPr>
        <w:pStyle w:val="CommentText"/>
      </w:pPr>
      <w:r>
        <w:rPr>
          <w:rStyle w:val="CommentReference"/>
        </w:rPr>
        <w:annotationRef/>
      </w:r>
      <w:r>
        <w:t>Il me semble que vous ne prenez pas en charge le suivi de la formation ?</w:t>
      </w:r>
    </w:p>
  </w:comment>
  <w:comment w:id="20" w:author="Utilisateur Windows" w:date="2024-03-09T08:54:00Z" w:initials="UW">
    <w:p w14:paraId="3CFE4F78" w14:textId="15FB081E" w:rsidR="00166950" w:rsidRDefault="00166950">
      <w:pPr>
        <w:pStyle w:val="CommentText"/>
      </w:pPr>
      <w:r>
        <w:rPr>
          <w:rStyle w:val="CommentReference"/>
        </w:rPr>
        <w:annotationRef/>
      </w:r>
      <w:r>
        <w:t xml:space="preserve">En principe, les structures d’accueil pourront les consulter directement à partir de votre système  </w:t>
      </w:r>
    </w:p>
  </w:comment>
  <w:comment w:id="21" w:author="Utilisateur Windows" w:date="2024-03-09T08:56:00Z" w:initials="UW">
    <w:p w14:paraId="2CC104CE" w14:textId="26A8481B" w:rsidR="00166950" w:rsidRDefault="00166950">
      <w:pPr>
        <w:pStyle w:val="CommentText"/>
      </w:pPr>
      <w:r>
        <w:rPr>
          <w:rStyle w:val="CommentReference"/>
        </w:rPr>
        <w:annotationRef/>
      </w:r>
      <w:r>
        <w:t>Quelle est la différence avec la résiliation</w:t>
      </w:r>
    </w:p>
  </w:comment>
  <w:comment w:id="24" w:author="Utilisateur Windows" w:date="2024-03-09T09:01:00Z" w:initials="UW">
    <w:p w14:paraId="3CA634E5" w14:textId="7DDB03B4" w:rsidR="009A2ACC" w:rsidRDefault="009A2ACC">
      <w:pPr>
        <w:pStyle w:val="CommentText"/>
      </w:pPr>
      <w:r>
        <w:rPr>
          <w:rStyle w:val="CommentReference"/>
        </w:rPr>
        <w:annotationRef/>
      </w:r>
      <w:r>
        <w:t>Remonter le BMN avec la section qui décrit la gestion actuelle des apprentis.</w:t>
      </w:r>
    </w:p>
  </w:comment>
  <w:comment w:id="28" w:author="Utilisateur Windows" w:date="2024-03-09T09:03:00Z" w:initials="UW">
    <w:p w14:paraId="2E5DD9EF" w14:textId="0302F7F4" w:rsidR="009A2ACC" w:rsidRDefault="009A2ACC">
      <w:pPr>
        <w:pStyle w:val="CommentText"/>
      </w:pPr>
      <w:r>
        <w:rPr>
          <w:rStyle w:val="CommentReference"/>
        </w:rPr>
        <w:annotationRef/>
      </w:r>
      <w:r>
        <w:t xml:space="preserve">Votre BPMN ne montre aucun traitement à faire à l’exception de l’envoi ????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B448B2A" w15:done="0"/>
  <w15:commentEx w15:paraId="5F9B80E1" w15:done="0"/>
  <w15:commentEx w15:paraId="6BAC2189" w15:done="0"/>
  <w15:commentEx w15:paraId="458F70E4" w15:done="0"/>
  <w15:commentEx w15:paraId="2AEAB8DD" w15:done="0"/>
  <w15:commentEx w15:paraId="09C2CE8E" w15:done="0"/>
  <w15:commentEx w15:paraId="117AD004" w15:done="0"/>
  <w15:commentEx w15:paraId="3CFE4F78" w15:done="0"/>
  <w15:commentEx w15:paraId="2CC104CE" w15:done="0"/>
  <w15:commentEx w15:paraId="3CA634E5" w15:done="0"/>
  <w15:commentEx w15:paraId="2E5DD9E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92B232" w16cex:dateUtc="2024-03-06T08:13:00Z"/>
  <w16cex:commentExtensible w16cex:durableId="299411A1" w16cex:dateUtc="2024-03-07T09:12:00Z"/>
  <w16cex:commentExtensible w16cex:durableId="29941178" w16cex:dateUtc="2024-03-07T09:12:00Z"/>
  <w16cex:commentExtensible w16cex:durableId="299415C5" w16cex:dateUtc="2024-03-07T09:30:00Z"/>
  <w16cex:commentExtensible w16cex:durableId="299416F8" w16cex:dateUtc="2024-03-07T09:35:00Z"/>
  <w16cex:commentExtensible w16cex:durableId="2994170C" w16cex:dateUtc="2024-03-07T09:35:00Z"/>
  <w16cex:commentExtensible w16cex:durableId="299425DD" w16cex:dateUtc="2024-03-07T10:39:00Z"/>
  <w16cex:commentExtensible w16cex:durableId="2996A25D" w16cex:dateUtc="2024-03-09T07:54:00Z"/>
  <w16cex:commentExtensible w16cex:durableId="2996A2AA" w16cex:dateUtc="2024-03-09T07:56:00Z"/>
  <w16cex:commentExtensible w16cex:durableId="2996A3D2" w16cex:dateUtc="2024-03-09T08:01:00Z"/>
  <w16cex:commentExtensible w16cex:durableId="2996A475" w16cex:dateUtc="2024-03-09T0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B448B2A" w16cid:durableId="2992B232"/>
  <w16cid:commentId w16cid:paraId="5F9B80E1" w16cid:durableId="299411A1"/>
  <w16cid:commentId w16cid:paraId="6BAC2189" w16cid:durableId="29941178"/>
  <w16cid:commentId w16cid:paraId="458F70E4" w16cid:durableId="299415C5"/>
  <w16cid:commentId w16cid:paraId="2AEAB8DD" w16cid:durableId="299416F8"/>
  <w16cid:commentId w16cid:paraId="09C2CE8E" w16cid:durableId="2994170C"/>
  <w16cid:commentId w16cid:paraId="117AD004" w16cid:durableId="299425DD"/>
  <w16cid:commentId w16cid:paraId="3CFE4F78" w16cid:durableId="2996A25D"/>
  <w16cid:commentId w16cid:paraId="2CC104CE" w16cid:durableId="2996A2AA"/>
  <w16cid:commentId w16cid:paraId="3CA634E5" w16cid:durableId="2996A3D2"/>
  <w16cid:commentId w16cid:paraId="2E5DD9EF" w16cid:durableId="2996A4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2DA6EF" w14:textId="77777777" w:rsidR="0070314E" w:rsidRPr="00546850" w:rsidRDefault="0070314E" w:rsidP="00727930">
      <w:pPr>
        <w:spacing w:after="0" w:line="240" w:lineRule="auto"/>
      </w:pPr>
      <w:r w:rsidRPr="00546850">
        <w:separator/>
      </w:r>
    </w:p>
  </w:endnote>
  <w:endnote w:type="continuationSeparator" w:id="0">
    <w:p w14:paraId="4AE2F589" w14:textId="77777777" w:rsidR="0070314E" w:rsidRPr="00546850" w:rsidRDefault="0070314E" w:rsidP="00727930">
      <w:pPr>
        <w:spacing w:after="0" w:line="240" w:lineRule="auto"/>
      </w:pPr>
      <w:r w:rsidRPr="0054685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9942703"/>
      <w:docPartObj>
        <w:docPartGallery w:val="Page Numbers (Bottom of Page)"/>
        <w:docPartUnique/>
      </w:docPartObj>
    </w:sdtPr>
    <w:sdtEndPr>
      <w:rPr>
        <w:noProof/>
      </w:rPr>
    </w:sdtEndPr>
    <w:sdtContent>
      <w:p w14:paraId="44213E79" w14:textId="6D9CA201" w:rsidR="00237C5F" w:rsidRDefault="00237C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1CF1A1" w14:textId="70015C97" w:rsidR="00E5308B" w:rsidRPr="00546850" w:rsidRDefault="00E53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CFAA1F" w14:textId="77777777" w:rsidR="0070314E" w:rsidRPr="00546850" w:rsidRDefault="0070314E" w:rsidP="00727930">
      <w:pPr>
        <w:spacing w:after="0" w:line="240" w:lineRule="auto"/>
      </w:pPr>
      <w:r w:rsidRPr="00546850">
        <w:separator/>
      </w:r>
    </w:p>
  </w:footnote>
  <w:footnote w:type="continuationSeparator" w:id="0">
    <w:p w14:paraId="6A7E6F04" w14:textId="77777777" w:rsidR="0070314E" w:rsidRPr="00546850" w:rsidRDefault="0070314E" w:rsidP="00727930">
      <w:pPr>
        <w:spacing w:after="0" w:line="240" w:lineRule="auto"/>
      </w:pPr>
      <w:r w:rsidRPr="0054685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E2EE1"/>
    <w:multiLevelType w:val="hybridMultilevel"/>
    <w:tmpl w:val="71D69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00D1D"/>
    <w:multiLevelType w:val="hybridMultilevel"/>
    <w:tmpl w:val="700CD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F68AA"/>
    <w:multiLevelType w:val="hybridMultilevel"/>
    <w:tmpl w:val="55B80A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544F7C"/>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470A77"/>
    <w:multiLevelType w:val="hybridMultilevel"/>
    <w:tmpl w:val="D846AF8A"/>
    <w:lvl w:ilvl="0" w:tplc="713EBE6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746D3"/>
    <w:multiLevelType w:val="hybridMultilevel"/>
    <w:tmpl w:val="13F87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92DFA"/>
    <w:multiLevelType w:val="hybridMultilevel"/>
    <w:tmpl w:val="5290BEE0"/>
    <w:lvl w:ilvl="0" w:tplc="713EBE6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B058A"/>
    <w:multiLevelType w:val="hybridMultilevel"/>
    <w:tmpl w:val="54EC7A7C"/>
    <w:lvl w:ilvl="0" w:tplc="CDB64E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9443EB"/>
    <w:multiLevelType w:val="hybridMultilevel"/>
    <w:tmpl w:val="781E85E0"/>
    <w:lvl w:ilvl="0" w:tplc="713EBE6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010FA6"/>
    <w:multiLevelType w:val="hybridMultilevel"/>
    <w:tmpl w:val="1A5EC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2A58C6"/>
    <w:multiLevelType w:val="hybridMultilevel"/>
    <w:tmpl w:val="2CEC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D710B9"/>
    <w:multiLevelType w:val="hybridMultilevel"/>
    <w:tmpl w:val="97DE9F94"/>
    <w:lvl w:ilvl="0" w:tplc="713EBE6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B5630D"/>
    <w:multiLevelType w:val="hybridMultilevel"/>
    <w:tmpl w:val="49469818"/>
    <w:lvl w:ilvl="0" w:tplc="713EBE6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C83877"/>
    <w:multiLevelType w:val="hybridMultilevel"/>
    <w:tmpl w:val="B91602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FF245AA"/>
    <w:multiLevelType w:val="hybridMultilevel"/>
    <w:tmpl w:val="7C4CF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E44900"/>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41458DF"/>
    <w:multiLevelType w:val="hybridMultilevel"/>
    <w:tmpl w:val="562EA8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CD5F97"/>
    <w:multiLevelType w:val="hybridMultilevel"/>
    <w:tmpl w:val="1542E05E"/>
    <w:lvl w:ilvl="0" w:tplc="713EBE60">
      <w:start w:val="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70E02C4"/>
    <w:multiLevelType w:val="hybridMultilevel"/>
    <w:tmpl w:val="88A23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D52F1F"/>
    <w:multiLevelType w:val="hybridMultilevel"/>
    <w:tmpl w:val="FCCCB7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8051927"/>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8DC6C03"/>
    <w:multiLevelType w:val="hybridMultilevel"/>
    <w:tmpl w:val="F3F49E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C55904"/>
    <w:multiLevelType w:val="hybridMultilevel"/>
    <w:tmpl w:val="90FECC84"/>
    <w:lvl w:ilvl="0" w:tplc="CDB64E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7685915">
    <w:abstractNumId w:val="21"/>
  </w:num>
  <w:num w:numId="2" w16cid:durableId="1578392950">
    <w:abstractNumId w:val="19"/>
  </w:num>
  <w:num w:numId="3" w16cid:durableId="1080754346">
    <w:abstractNumId w:val="17"/>
  </w:num>
  <w:num w:numId="4" w16cid:durableId="753404369">
    <w:abstractNumId w:val="10"/>
  </w:num>
  <w:num w:numId="5" w16cid:durableId="586420479">
    <w:abstractNumId w:val="14"/>
  </w:num>
  <w:num w:numId="6" w16cid:durableId="1626422731">
    <w:abstractNumId w:val="1"/>
  </w:num>
  <w:num w:numId="7" w16cid:durableId="273634745">
    <w:abstractNumId w:val="5"/>
  </w:num>
  <w:num w:numId="8" w16cid:durableId="1610164060">
    <w:abstractNumId w:val="0"/>
  </w:num>
  <w:num w:numId="9" w16cid:durableId="1135755904">
    <w:abstractNumId w:val="18"/>
  </w:num>
  <w:num w:numId="10" w16cid:durableId="1120880356">
    <w:abstractNumId w:val="13"/>
  </w:num>
  <w:num w:numId="11" w16cid:durableId="134492855">
    <w:abstractNumId w:val="12"/>
  </w:num>
  <w:num w:numId="12" w16cid:durableId="1436366142">
    <w:abstractNumId w:val="11"/>
  </w:num>
  <w:num w:numId="13" w16cid:durableId="1478376074">
    <w:abstractNumId w:val="20"/>
  </w:num>
  <w:num w:numId="14" w16cid:durableId="1020670288">
    <w:abstractNumId w:val="22"/>
  </w:num>
  <w:num w:numId="15" w16cid:durableId="652415171">
    <w:abstractNumId w:val="8"/>
  </w:num>
  <w:num w:numId="16" w16cid:durableId="2022390537">
    <w:abstractNumId w:val="4"/>
  </w:num>
  <w:num w:numId="17" w16cid:durableId="1433933053">
    <w:abstractNumId w:val="15"/>
  </w:num>
  <w:num w:numId="18" w16cid:durableId="1764491661">
    <w:abstractNumId w:val="6"/>
  </w:num>
  <w:num w:numId="19" w16cid:durableId="1838493315">
    <w:abstractNumId w:val="7"/>
  </w:num>
  <w:num w:numId="20" w16cid:durableId="224528677">
    <w:abstractNumId w:val="3"/>
  </w:num>
  <w:num w:numId="21" w16cid:durableId="1607536461">
    <w:abstractNumId w:val="9"/>
  </w:num>
  <w:num w:numId="22" w16cid:durableId="717515326">
    <w:abstractNumId w:val="2"/>
  </w:num>
  <w:num w:numId="23" w16cid:durableId="212514908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Utilisateur Windows">
    <w15:presenceInfo w15:providerId="None" w15:userId="Utilisateur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A026A"/>
    <w:rsid w:val="0000287F"/>
    <w:rsid w:val="0001529D"/>
    <w:rsid w:val="00024AA3"/>
    <w:rsid w:val="00042A6F"/>
    <w:rsid w:val="00043724"/>
    <w:rsid w:val="0006169F"/>
    <w:rsid w:val="00093217"/>
    <w:rsid w:val="000A000E"/>
    <w:rsid w:val="000C262F"/>
    <w:rsid w:val="000D2ACC"/>
    <w:rsid w:val="001033F6"/>
    <w:rsid w:val="00104AAF"/>
    <w:rsid w:val="001059CB"/>
    <w:rsid w:val="00132B76"/>
    <w:rsid w:val="001425AA"/>
    <w:rsid w:val="00147A0D"/>
    <w:rsid w:val="00166950"/>
    <w:rsid w:val="00167747"/>
    <w:rsid w:val="001710DE"/>
    <w:rsid w:val="00172228"/>
    <w:rsid w:val="00175513"/>
    <w:rsid w:val="00185F6E"/>
    <w:rsid w:val="001879B3"/>
    <w:rsid w:val="001A201F"/>
    <w:rsid w:val="001A7BD9"/>
    <w:rsid w:val="001C4CEB"/>
    <w:rsid w:val="001D4FA7"/>
    <w:rsid w:val="001D7BA6"/>
    <w:rsid w:val="002142EE"/>
    <w:rsid w:val="00237C5F"/>
    <w:rsid w:val="002452E1"/>
    <w:rsid w:val="00267EB0"/>
    <w:rsid w:val="002A425C"/>
    <w:rsid w:val="002A61AD"/>
    <w:rsid w:val="002A736E"/>
    <w:rsid w:val="002C315B"/>
    <w:rsid w:val="002C4B12"/>
    <w:rsid w:val="002D4FD3"/>
    <w:rsid w:val="002E3BDD"/>
    <w:rsid w:val="002F7E94"/>
    <w:rsid w:val="0031175F"/>
    <w:rsid w:val="0032134E"/>
    <w:rsid w:val="0034586A"/>
    <w:rsid w:val="00364FCB"/>
    <w:rsid w:val="0036528F"/>
    <w:rsid w:val="00390C0F"/>
    <w:rsid w:val="00394040"/>
    <w:rsid w:val="00395DA5"/>
    <w:rsid w:val="00397A96"/>
    <w:rsid w:val="003C4DA7"/>
    <w:rsid w:val="003D17B1"/>
    <w:rsid w:val="003E4763"/>
    <w:rsid w:val="0040049A"/>
    <w:rsid w:val="00404A1F"/>
    <w:rsid w:val="00407CEF"/>
    <w:rsid w:val="00417275"/>
    <w:rsid w:val="00427545"/>
    <w:rsid w:val="00433D5E"/>
    <w:rsid w:val="00447BF1"/>
    <w:rsid w:val="00474298"/>
    <w:rsid w:val="00486B5F"/>
    <w:rsid w:val="00495AD1"/>
    <w:rsid w:val="004C6121"/>
    <w:rsid w:val="004F565B"/>
    <w:rsid w:val="00501DC8"/>
    <w:rsid w:val="00530CFF"/>
    <w:rsid w:val="00533878"/>
    <w:rsid w:val="00535D95"/>
    <w:rsid w:val="00546850"/>
    <w:rsid w:val="00565042"/>
    <w:rsid w:val="00587CCC"/>
    <w:rsid w:val="00595D81"/>
    <w:rsid w:val="005A16C0"/>
    <w:rsid w:val="005A203A"/>
    <w:rsid w:val="005A5F64"/>
    <w:rsid w:val="005C61E8"/>
    <w:rsid w:val="005C680B"/>
    <w:rsid w:val="005F6228"/>
    <w:rsid w:val="00613037"/>
    <w:rsid w:val="00615F90"/>
    <w:rsid w:val="00623FF4"/>
    <w:rsid w:val="006357D9"/>
    <w:rsid w:val="006361CD"/>
    <w:rsid w:val="00660903"/>
    <w:rsid w:val="00664934"/>
    <w:rsid w:val="00671B7A"/>
    <w:rsid w:val="0067373E"/>
    <w:rsid w:val="00697024"/>
    <w:rsid w:val="006A6E86"/>
    <w:rsid w:val="006B08DC"/>
    <w:rsid w:val="006C67F5"/>
    <w:rsid w:val="0070314E"/>
    <w:rsid w:val="0071005A"/>
    <w:rsid w:val="00715D3B"/>
    <w:rsid w:val="00727930"/>
    <w:rsid w:val="00770B2A"/>
    <w:rsid w:val="00781AC2"/>
    <w:rsid w:val="0079093A"/>
    <w:rsid w:val="007A4D25"/>
    <w:rsid w:val="007B4AFD"/>
    <w:rsid w:val="00803E6F"/>
    <w:rsid w:val="00805304"/>
    <w:rsid w:val="00810463"/>
    <w:rsid w:val="00820948"/>
    <w:rsid w:val="00820F45"/>
    <w:rsid w:val="00826762"/>
    <w:rsid w:val="00826A33"/>
    <w:rsid w:val="0083165F"/>
    <w:rsid w:val="00843F9F"/>
    <w:rsid w:val="00847153"/>
    <w:rsid w:val="008633DA"/>
    <w:rsid w:val="0087123B"/>
    <w:rsid w:val="0087329D"/>
    <w:rsid w:val="00882890"/>
    <w:rsid w:val="008A51BA"/>
    <w:rsid w:val="008A5339"/>
    <w:rsid w:val="008A62FD"/>
    <w:rsid w:val="008B0CE8"/>
    <w:rsid w:val="008B38B9"/>
    <w:rsid w:val="008B7FA5"/>
    <w:rsid w:val="008C4AE6"/>
    <w:rsid w:val="008D3009"/>
    <w:rsid w:val="009022B9"/>
    <w:rsid w:val="00902A82"/>
    <w:rsid w:val="0091685B"/>
    <w:rsid w:val="00931C08"/>
    <w:rsid w:val="0095386D"/>
    <w:rsid w:val="00973E19"/>
    <w:rsid w:val="00977BA7"/>
    <w:rsid w:val="009A2ACC"/>
    <w:rsid w:val="009A6AE4"/>
    <w:rsid w:val="009D0815"/>
    <w:rsid w:val="009D2763"/>
    <w:rsid w:val="00A00874"/>
    <w:rsid w:val="00A03115"/>
    <w:rsid w:val="00A13756"/>
    <w:rsid w:val="00AB3AAD"/>
    <w:rsid w:val="00AB3AC0"/>
    <w:rsid w:val="00AC32BB"/>
    <w:rsid w:val="00AC3965"/>
    <w:rsid w:val="00AD4E7E"/>
    <w:rsid w:val="00AF14D8"/>
    <w:rsid w:val="00AF18D1"/>
    <w:rsid w:val="00AF7815"/>
    <w:rsid w:val="00B0001A"/>
    <w:rsid w:val="00B01B44"/>
    <w:rsid w:val="00B164DE"/>
    <w:rsid w:val="00B26475"/>
    <w:rsid w:val="00B277DD"/>
    <w:rsid w:val="00B46FE5"/>
    <w:rsid w:val="00B62194"/>
    <w:rsid w:val="00B77EEB"/>
    <w:rsid w:val="00B84D98"/>
    <w:rsid w:val="00BA7C4E"/>
    <w:rsid w:val="00BB0AF5"/>
    <w:rsid w:val="00BB3882"/>
    <w:rsid w:val="00BB72C1"/>
    <w:rsid w:val="00BC26F7"/>
    <w:rsid w:val="00BD3152"/>
    <w:rsid w:val="00BD6938"/>
    <w:rsid w:val="00BD7722"/>
    <w:rsid w:val="00BE266F"/>
    <w:rsid w:val="00BE7045"/>
    <w:rsid w:val="00C1350B"/>
    <w:rsid w:val="00C24C8D"/>
    <w:rsid w:val="00C500EA"/>
    <w:rsid w:val="00C63277"/>
    <w:rsid w:val="00C67170"/>
    <w:rsid w:val="00C8438F"/>
    <w:rsid w:val="00CB21A4"/>
    <w:rsid w:val="00CF0286"/>
    <w:rsid w:val="00CF37C7"/>
    <w:rsid w:val="00D0614E"/>
    <w:rsid w:val="00D1344E"/>
    <w:rsid w:val="00D20F57"/>
    <w:rsid w:val="00D26005"/>
    <w:rsid w:val="00D378C3"/>
    <w:rsid w:val="00D429F5"/>
    <w:rsid w:val="00D42D31"/>
    <w:rsid w:val="00D45E53"/>
    <w:rsid w:val="00D61D7D"/>
    <w:rsid w:val="00D635B2"/>
    <w:rsid w:val="00D75F91"/>
    <w:rsid w:val="00D8143D"/>
    <w:rsid w:val="00D82F6B"/>
    <w:rsid w:val="00D83F60"/>
    <w:rsid w:val="00D85681"/>
    <w:rsid w:val="00DB2C02"/>
    <w:rsid w:val="00DC2F30"/>
    <w:rsid w:val="00DE1A27"/>
    <w:rsid w:val="00E0667A"/>
    <w:rsid w:val="00E16B39"/>
    <w:rsid w:val="00E25F94"/>
    <w:rsid w:val="00E30810"/>
    <w:rsid w:val="00E33B40"/>
    <w:rsid w:val="00E5308B"/>
    <w:rsid w:val="00E55B53"/>
    <w:rsid w:val="00E678EC"/>
    <w:rsid w:val="00E67969"/>
    <w:rsid w:val="00E72108"/>
    <w:rsid w:val="00E73141"/>
    <w:rsid w:val="00E82CE7"/>
    <w:rsid w:val="00EA026A"/>
    <w:rsid w:val="00EB60D9"/>
    <w:rsid w:val="00F04856"/>
    <w:rsid w:val="00F15F04"/>
    <w:rsid w:val="00F36305"/>
    <w:rsid w:val="00F608FA"/>
    <w:rsid w:val="00F93610"/>
    <w:rsid w:val="00F96529"/>
    <w:rsid w:val="00FA41E8"/>
    <w:rsid w:val="00FB56A9"/>
    <w:rsid w:val="00FF1A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A60D4"/>
  <w15:docId w15:val="{C0756A1F-FD11-4D2D-A46E-C374ABE6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5C68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5E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02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26A"/>
    <w:pPr>
      <w:ind w:left="720"/>
      <w:contextualSpacing/>
    </w:pPr>
  </w:style>
  <w:style w:type="paragraph" w:styleId="Header">
    <w:name w:val="header"/>
    <w:basedOn w:val="Normal"/>
    <w:link w:val="HeaderChar"/>
    <w:uiPriority w:val="99"/>
    <w:unhideWhenUsed/>
    <w:rsid w:val="00727930"/>
    <w:pPr>
      <w:tabs>
        <w:tab w:val="center" w:pos="4703"/>
        <w:tab w:val="right" w:pos="9406"/>
      </w:tabs>
      <w:spacing w:after="0" w:line="240" w:lineRule="auto"/>
    </w:pPr>
  </w:style>
  <w:style w:type="character" w:customStyle="1" w:styleId="HeaderChar">
    <w:name w:val="Header Char"/>
    <w:basedOn w:val="DefaultParagraphFont"/>
    <w:link w:val="Header"/>
    <w:uiPriority w:val="99"/>
    <w:rsid w:val="00727930"/>
  </w:style>
  <w:style w:type="paragraph" w:styleId="Footer">
    <w:name w:val="footer"/>
    <w:basedOn w:val="Normal"/>
    <w:link w:val="FooterChar"/>
    <w:uiPriority w:val="99"/>
    <w:unhideWhenUsed/>
    <w:rsid w:val="00727930"/>
    <w:pPr>
      <w:tabs>
        <w:tab w:val="center" w:pos="4703"/>
        <w:tab w:val="right" w:pos="9406"/>
      </w:tabs>
      <w:spacing w:after="0" w:line="240" w:lineRule="auto"/>
    </w:pPr>
  </w:style>
  <w:style w:type="character" w:customStyle="1" w:styleId="FooterChar">
    <w:name w:val="Footer Char"/>
    <w:basedOn w:val="DefaultParagraphFont"/>
    <w:link w:val="Footer"/>
    <w:uiPriority w:val="99"/>
    <w:rsid w:val="00727930"/>
  </w:style>
  <w:style w:type="character" w:customStyle="1" w:styleId="Heading1Char">
    <w:name w:val="Heading 1 Char"/>
    <w:basedOn w:val="DefaultParagraphFont"/>
    <w:link w:val="Heading1"/>
    <w:uiPriority w:val="9"/>
    <w:rsid w:val="005C680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C680B"/>
    <w:pPr>
      <w:outlineLvl w:val="9"/>
    </w:pPr>
    <w:rPr>
      <w:lang w:val="en-US"/>
    </w:rPr>
  </w:style>
  <w:style w:type="paragraph" w:styleId="TOC1">
    <w:name w:val="toc 1"/>
    <w:basedOn w:val="Normal"/>
    <w:next w:val="Normal"/>
    <w:autoRedefine/>
    <w:uiPriority w:val="39"/>
    <w:unhideWhenUsed/>
    <w:rsid w:val="005C680B"/>
    <w:pPr>
      <w:spacing w:after="100"/>
    </w:pPr>
  </w:style>
  <w:style w:type="character" w:styleId="Hyperlink">
    <w:name w:val="Hyperlink"/>
    <w:basedOn w:val="DefaultParagraphFont"/>
    <w:uiPriority w:val="99"/>
    <w:unhideWhenUsed/>
    <w:rsid w:val="005C680B"/>
    <w:rPr>
      <w:color w:val="0563C1" w:themeColor="hyperlink"/>
      <w:u w:val="single"/>
    </w:rPr>
  </w:style>
  <w:style w:type="table" w:styleId="TableGrid">
    <w:name w:val="Table Grid"/>
    <w:basedOn w:val="TableNormal"/>
    <w:uiPriority w:val="39"/>
    <w:rsid w:val="00D061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45E53"/>
    <w:rPr>
      <w:rFonts w:asciiTheme="majorHAnsi" w:eastAsiaTheme="majorEastAsia" w:hAnsiTheme="majorHAnsi" w:cstheme="majorBidi"/>
      <w:color w:val="2F5496" w:themeColor="accent1" w:themeShade="BF"/>
      <w:sz w:val="26"/>
      <w:szCs w:val="26"/>
      <w:lang w:val="fr-FR"/>
    </w:rPr>
  </w:style>
  <w:style w:type="paragraph" w:styleId="TOC2">
    <w:name w:val="toc 2"/>
    <w:basedOn w:val="Normal"/>
    <w:next w:val="Normal"/>
    <w:autoRedefine/>
    <w:uiPriority w:val="39"/>
    <w:unhideWhenUsed/>
    <w:rsid w:val="00CB21A4"/>
    <w:pPr>
      <w:spacing w:after="100"/>
      <w:ind w:left="220"/>
    </w:pPr>
  </w:style>
  <w:style w:type="character" w:styleId="CommentReference">
    <w:name w:val="annotation reference"/>
    <w:basedOn w:val="DefaultParagraphFont"/>
    <w:uiPriority w:val="99"/>
    <w:semiHidden/>
    <w:unhideWhenUsed/>
    <w:rsid w:val="00533878"/>
    <w:rPr>
      <w:sz w:val="16"/>
      <w:szCs w:val="16"/>
    </w:rPr>
  </w:style>
  <w:style w:type="paragraph" w:styleId="CommentText">
    <w:name w:val="annotation text"/>
    <w:basedOn w:val="Normal"/>
    <w:link w:val="CommentTextChar"/>
    <w:uiPriority w:val="99"/>
    <w:semiHidden/>
    <w:unhideWhenUsed/>
    <w:rsid w:val="00533878"/>
    <w:pPr>
      <w:spacing w:line="240" w:lineRule="auto"/>
    </w:pPr>
    <w:rPr>
      <w:sz w:val="20"/>
      <w:szCs w:val="20"/>
    </w:rPr>
  </w:style>
  <w:style w:type="character" w:customStyle="1" w:styleId="CommentTextChar">
    <w:name w:val="Comment Text Char"/>
    <w:basedOn w:val="DefaultParagraphFont"/>
    <w:link w:val="CommentText"/>
    <w:uiPriority w:val="99"/>
    <w:semiHidden/>
    <w:rsid w:val="00533878"/>
    <w:rPr>
      <w:sz w:val="20"/>
      <w:szCs w:val="20"/>
      <w:lang w:val="fr-FR"/>
    </w:rPr>
  </w:style>
  <w:style w:type="paragraph" w:styleId="CommentSubject">
    <w:name w:val="annotation subject"/>
    <w:basedOn w:val="CommentText"/>
    <w:next w:val="CommentText"/>
    <w:link w:val="CommentSubjectChar"/>
    <w:uiPriority w:val="99"/>
    <w:semiHidden/>
    <w:unhideWhenUsed/>
    <w:rsid w:val="00533878"/>
    <w:rPr>
      <w:b/>
      <w:bCs/>
    </w:rPr>
  </w:style>
  <w:style w:type="character" w:customStyle="1" w:styleId="CommentSubjectChar">
    <w:name w:val="Comment Subject Char"/>
    <w:basedOn w:val="CommentTextChar"/>
    <w:link w:val="CommentSubject"/>
    <w:uiPriority w:val="99"/>
    <w:semiHidden/>
    <w:rsid w:val="00533878"/>
    <w:rPr>
      <w:b/>
      <w:bCs/>
      <w:sz w:val="20"/>
      <w:szCs w:val="20"/>
      <w:lang w:val="fr-FR"/>
    </w:rPr>
  </w:style>
  <w:style w:type="paragraph" w:styleId="NoSpacing">
    <w:name w:val="No Spacing"/>
    <w:uiPriority w:val="1"/>
    <w:qFormat/>
    <w:rsid w:val="00671B7A"/>
    <w:pPr>
      <w:spacing w:after="0" w:line="240" w:lineRule="auto"/>
    </w:pPr>
    <w:rPr>
      <w:lang w:val="fr-FR"/>
    </w:rPr>
  </w:style>
  <w:style w:type="character" w:customStyle="1" w:styleId="Heading3Char">
    <w:name w:val="Heading 3 Char"/>
    <w:basedOn w:val="DefaultParagraphFont"/>
    <w:link w:val="Heading3"/>
    <w:uiPriority w:val="9"/>
    <w:rsid w:val="00CF0286"/>
    <w:rPr>
      <w:rFonts w:asciiTheme="majorHAnsi" w:eastAsiaTheme="majorEastAsia" w:hAnsiTheme="majorHAnsi" w:cstheme="majorBidi"/>
      <w:color w:val="1F3763" w:themeColor="accent1" w:themeShade="7F"/>
      <w:sz w:val="24"/>
      <w:szCs w:val="24"/>
      <w:lang w:val="fr-FR"/>
    </w:rPr>
  </w:style>
  <w:style w:type="paragraph" w:styleId="TOC3">
    <w:name w:val="toc 3"/>
    <w:basedOn w:val="Normal"/>
    <w:next w:val="Normal"/>
    <w:autoRedefine/>
    <w:uiPriority w:val="39"/>
    <w:unhideWhenUsed/>
    <w:rsid w:val="0040049A"/>
    <w:pPr>
      <w:spacing w:after="100"/>
      <w:ind w:left="440"/>
    </w:pPr>
  </w:style>
  <w:style w:type="character" w:styleId="UnresolvedMention">
    <w:name w:val="Unresolved Mention"/>
    <w:basedOn w:val="DefaultParagraphFont"/>
    <w:uiPriority w:val="99"/>
    <w:semiHidden/>
    <w:unhideWhenUsed/>
    <w:rsid w:val="001D4F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7011813">
      <w:bodyDiv w:val="1"/>
      <w:marLeft w:val="0"/>
      <w:marRight w:val="0"/>
      <w:marTop w:val="0"/>
      <w:marBottom w:val="0"/>
      <w:divBdr>
        <w:top w:val="none" w:sz="0" w:space="0" w:color="auto"/>
        <w:left w:val="none" w:sz="0" w:space="0" w:color="auto"/>
        <w:bottom w:val="none" w:sz="0" w:space="0" w:color="auto"/>
        <w:right w:val="none" w:sz="0" w:space="0" w:color="auto"/>
      </w:divBdr>
      <w:divsChild>
        <w:div w:id="129027851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getbootstrap.com/docs"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s://www.php.net/manual/fr/intro-whatis.php"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englishonlineclub.com/pdf/SQL%20-%20The%20Complete%20Reference%20%5bEnglishOnlineClub.com%5d.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code.visualstudio.com/docs"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g"/><Relationship Id="rId28" Type="http://schemas.openxmlformats.org/officeDocument/2006/relationships/hyperlink" Target="https://api.jquery.com/" TargetMode="External"/><Relationship Id="rId10" Type="http://schemas.microsoft.com/office/2016/09/relationships/commentsIds" Target="commentsIds.xm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laravel.com/docs/11.x" TargetMode="External"/><Relationship Id="rId30" Type="http://schemas.openxmlformats.org/officeDocument/2006/relationships/footer" Target="foot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F87F5-1108-4110-AA0E-62DD91990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4283</TotalTime>
  <Pages>1</Pages>
  <Words>3979</Words>
  <Characters>22686</Characters>
  <Application>Microsoft Office Word</Application>
  <DocSecurity>0</DocSecurity>
  <Lines>189</Lines>
  <Paragraphs>53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Abderrahmane Messaoudene</dc:creator>
  <cp:keywords/>
  <dc:description/>
  <cp:lastModifiedBy>Abderrahmane Messaoudene</cp:lastModifiedBy>
  <cp:revision>31</cp:revision>
  <cp:lastPrinted>2024-03-01T21:09:00Z</cp:lastPrinted>
  <dcterms:created xsi:type="dcterms:W3CDTF">2024-03-01T20:04:00Z</dcterms:created>
  <dcterms:modified xsi:type="dcterms:W3CDTF">2024-03-30T04:10:00Z</dcterms:modified>
</cp:coreProperties>
</file>