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C7A335B" w14:paraId="2C078E63" wp14:textId="4CA20340">
      <w:pPr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SUGGESTIONS ON HOW ONE CAN IMPROVE THE CI/CD IN KUBERNETES</w:t>
      </w:r>
    </w:p>
    <w:p w:rsidR="2C7A335B" w:rsidP="2C7A335B" w:rsidRDefault="2C7A335B" w14:paraId="6D8AE264" w14:textId="5BC95262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Kubernetes is a very useful tool that can help in the container orchestration, and in the reduction of error margins when it comes to mission critical company-wide applications and services. </w:t>
      </w:r>
      <w:r>
        <w:br/>
      </w: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Main notable benefits of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kubernetes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from my understanding </w:t>
      </w: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include:-</w:t>
      </w: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2C7A335B" w:rsidP="2C7A335B" w:rsidRDefault="2C7A335B" w14:paraId="7BC177AE" w14:textId="5608DF6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Service discovery, separation of concerns and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loadbalancing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which helps in distribution of workloads and also distribute traffic to various pods or containers so as to deliver seemless service.</w:t>
      </w:r>
    </w:p>
    <w:p w:rsidR="2C7A335B" w:rsidP="2C7A335B" w:rsidRDefault="2C7A335B" w14:paraId="0E5A0480" w14:textId="1DB7C27D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One is able to mount block storages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seemlessly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thus offering flexibility.</w:t>
      </w:r>
    </w:p>
    <w:p w:rsidR="2C7A335B" w:rsidP="2C7A335B" w:rsidRDefault="2C7A335B" w14:paraId="0157E06F" w14:textId="25FF80D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They offer a form of CI-CD pipeline that ensures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automaed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rollouts of application versions and rollbacks for either testing and step by step releases of new software.</w:t>
      </w:r>
    </w:p>
    <w:p w:rsidR="2C7A335B" w:rsidP="2C7A335B" w:rsidRDefault="2C7A335B" w14:paraId="5A62E42F" w14:textId="3EE829DC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A clear and precise way to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specifiy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the amount of resources requires and managing the resources 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seemlessly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to the cluster.</w:t>
      </w:r>
    </w:p>
    <w:p w:rsidR="2C7A335B" w:rsidP="2C7A335B" w:rsidRDefault="2C7A335B" w14:paraId="7A4EBFED" w14:textId="1AF4B706">
      <w:pPr>
        <w:pStyle w:val="ListParagraph"/>
        <w:numPr>
          <w:ilvl w:val="1"/>
          <w:numId w:val="4"/>
        </w:numPr>
        <w:rPr>
          <w:sz w:val="24"/>
          <w:szCs w:val="24"/>
        </w:rPr>
      </w:pPr>
      <w:proofErr w:type="gram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Self healing</w:t>
      </w:r>
      <w:proofErr w:type="gram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: In the case that a k8s object fails or is erroneous,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kubernetes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performs </w:t>
      </w:r>
      <w:proofErr w:type="gram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self healing</w:t>
      </w:r>
      <w:proofErr w:type="gram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ensuring high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availablilty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of software and releases as well as packages.</w:t>
      </w:r>
    </w:p>
    <w:p w:rsidR="2C7A335B" w:rsidP="2C7A335B" w:rsidRDefault="2C7A335B" w14:paraId="7187D6AD" w14:textId="0E9F831E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Despite the fact that k8s offers CI/CD out of the box, it is not the most optimized and we can still have a couple of improvements to the process. For instance, there are various CI/CD platforms that perform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seem</w:t>
      </w: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less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integration with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kubernetes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such as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jenkins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 and </w:t>
      </w:r>
      <w:proofErr w:type="spellStart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travisci</w:t>
      </w:r>
      <w:proofErr w:type="spellEnd"/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 xml:space="preserve">. Notable CI/CD platform that are good for consideration include Gitlab CI, </w:t>
      </w: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Buildbot</w:t>
      </w:r>
      <w:r w:rsidRPr="2C7A335B" w:rsidR="2C7A335B">
        <w:rPr>
          <w:rFonts w:ascii="Times New Roman" w:hAnsi="Times New Roman" w:eastAsia="Times New Roman" w:cs="Times New Roman"/>
          <w:sz w:val="24"/>
          <w:szCs w:val="24"/>
        </w:rPr>
        <w:t>, Drone and concourse.</w:t>
      </w:r>
    </w:p>
    <w:p w:rsidR="2C7A335B" w:rsidP="2C7A335B" w:rsidRDefault="2C7A335B" w14:paraId="08316C4B" w14:textId="0D2D4609">
      <w:pPr>
        <w:pStyle w:val="Normal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:rsidR="2C7A335B" w:rsidP="2C7A335B" w:rsidRDefault="2C7A335B" w14:paraId="30947B89" w14:textId="1BB6AFDB">
      <w:pPr>
        <w:pStyle w:val="Normal"/>
        <w:ind w:left="720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C7A335B" w:rsidR="2C7A335B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Why Jenkins:</w:t>
      </w:r>
    </w:p>
    <w:p w:rsidR="2C7A335B" w:rsidP="2C7A335B" w:rsidRDefault="2C7A335B" w14:paraId="0FC0CB3F" w14:textId="0137D2F0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Jenkins is a </w:t>
      </w:r>
      <w:proofErr w:type="gramStart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well known</w:t>
      </w:r>
      <w:proofErr w:type="gramEnd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CI/CD player in the market that has been there over the years. They have gradually evolved into a reliable, powerful and flexible tool. Jenkin comes with numerous notable and reliable plugins that can be used in the automation, efficiency, multi-system integrations.</w:t>
      </w:r>
    </w:p>
    <w:p w:rsidR="2C7A335B" w:rsidP="2C7A335B" w:rsidRDefault="2C7A335B" w14:paraId="0965E469" w14:textId="11FAF0E7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Jenkin provide the capability to define project specific slaves that are available at all times and on demand instead of wasting a whole lot of </w:t>
      </w:r>
      <w:proofErr w:type="gramStart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resources  waiting</w:t>
      </w:r>
      <w:proofErr w:type="gramEnd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on the same job. Jenkins also leverages on the master -agent architecture which is </w:t>
      </w:r>
      <w:proofErr w:type="spellStart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usefful</w:t>
      </w:r>
      <w:proofErr w:type="spellEnd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in the automation of the creation and deployment of microservices and thus also offering the ability to set up different pipelines and stages that aid in the testing and </w:t>
      </w:r>
      <w:proofErr w:type="gramStart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troubleshooting  of</w:t>
      </w:r>
      <w:proofErr w:type="gramEnd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newfeatures</w:t>
      </w:r>
      <w:proofErr w:type="spellEnd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and bug fixes before releasing them to the general public. Jenkins offers the flexibility to integrate it with one’s working setup of which once it is set up it </w:t>
      </w:r>
      <w:proofErr w:type="gramStart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is  fully</w:t>
      </w:r>
      <w:proofErr w:type="gramEnd"/>
      <w:r w:rsidRPr="2C7A335B" w:rsidR="2C7A335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automated.</w:t>
      </w:r>
    </w:p>
    <w:p w:rsidR="2C7A335B" w:rsidP="2C7A335B" w:rsidRDefault="2C7A335B" w14:paraId="0AB33C68" w14:textId="5B43CD82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C7A335B" w:rsidP="2C7A335B" w:rsidRDefault="2C7A335B" w14:paraId="04EA0918" w14:textId="7D2F69B9">
      <w:pPr>
        <w:pStyle w:val="Normal"/>
        <w:ind w:left="720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2C7A335B" w:rsidP="2C7A335B" w:rsidRDefault="2C7A335B" w14:paraId="6284692A" w14:textId="398E0BF9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Roman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499734"/>
  <w15:docId w15:val="{e095d0d2-8dbc-492c-b57d-71fc1dc854cd}"/>
  <w:rsids>
    <w:rsidRoot w:val="5F499734"/>
    <w:rsid w:val="2C7A335B"/>
    <w:rsid w:val="5F49973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26c7927534341b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2019-08-08T16:07:31.4937309Z</dcterms:created>
  <dcterms:modified xsi:type="dcterms:W3CDTF">2019-08-08T16:32:50.1685178Z</dcterms:modified>
  <dc:creator>griffin mfalme</dc:creator>
  <lastModifiedBy>griffin mfalme</lastModifiedBy>
</coreProperties>
</file>