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﻿## 🟢 Prompt 1 — Base de la simulation (SVG uniquement)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une simulation industrielle en utilisant uniquement des éléments SVG (Scalable Vector Graphics).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Contraintes 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Utiliser &lt;svg&gt;, &lt;rect&gt;, &lt;circle&gt;, &lt;text&gt;, &lt;line&gt;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 pas utiliser d’images externes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Animation via JavaScript ou CSS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Une source qui génère un produit toutes les 5 secondes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convoyeur horizontal représenté en SVG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Une zone de sortie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Paramétrer 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Vitesse du convoyeur à control avec slider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Les produits doivent se déplacer visuellement le long du convoyeur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des boutons Start et Stop.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🟢 Prompt 2 — Ajout du poste d’emballage (SVG animé)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Modifier la simulation SVG existante.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un poste d’emballage représenté en SVG 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Rectangle fixe pour la machine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Changement de couleur pendant le traitement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Texte dynamique "Emballage en cours"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Paramétrer 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Temps de traitement : 3 secondes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 produit doit s’arrêter devant la machine pendant le traitement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 produit change d'aspect après emballage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Relier 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→ Convoyeur → Emballage → Sortie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Afficher en SVG 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 de produits en attente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 de produits emballés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Lancer l’application et observer l’accumulation éventuelle.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🟢 Prompt 3 — Poste de contrôle qualité (logique conditionnelle SVG)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un poste de contrôle qualité en SVG.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Représentation 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Rectangle distinct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Indicateur lumineux (vert = conforme, rouge = rejet)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Paramétrer 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Temps de contrôle : 2 secondes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Probabilité de défaut : 20%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conforme 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Diriger le produit vers Stock final (zone SVG verte)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non conforme 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Diriger le produit vers Bac de rejet (zone SVG rouge)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Afficher en temps réel 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 de produits conformes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 de produits rejetés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Taux de défaut (%)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Relancer plusieurs fois pour observer la variation statistique.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🟢 Prompt 4 — Paramètres dynamiques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Permettre la modification en temps réel des paramètres via interface HTML 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Vitesse du convoyeur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Temps d’emballage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Temps de contrôle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Taux de défaut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visualisation du flux doit rester entièrement en SVG.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un tableau de performance affiché en SVG ou HTML 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Production totale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Production conforme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Rejets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Indication visuelle du goulot d’étranglement (machine en orange si saturée).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🟢 Prompt 5 — Mode défi (simulation complète SVG)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un mode défi dans la simulation SVG.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Objectif 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Produire 100 produits conformes en moins de 10 minutes.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Chronomètre dynamique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Barre de progression en SVG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Message de réussite ou d’échec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Tous les éléments graphiques doivent être en SVG.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🟢 Prompt 6 — Version enrichie (capteurs SVG)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Ajouter une simulation de capteurs industriels représentés en SVG 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Capteur de présence avant emballage (petit cercle bleu)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Capteur de comptage après contrôle qualité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Afficher un mini-dashboard temps réel.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Simuler une alerte visuelle (clignotement rouge) si le taux de défaut dépasse 30%.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