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9C1D" w14:textId="77777777" w:rsidR="00687CDC" w:rsidRPr="00D236A3" w:rsidRDefault="004D64ED" w:rsidP="00D236A3">
      <w:pPr>
        <w:bidi w:val="0"/>
        <w:rPr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5C2E8" wp14:editId="0E73137A">
                <wp:simplePos x="0" y="0"/>
                <wp:positionH relativeFrom="page">
                  <wp:align>right</wp:align>
                </wp:positionH>
                <wp:positionV relativeFrom="paragraph">
                  <wp:posOffset>-914047</wp:posOffset>
                </wp:positionV>
                <wp:extent cx="7563556" cy="914400"/>
                <wp:effectExtent l="0" t="0" r="0" b="0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556" cy="914400"/>
                        </a:xfrm>
                        <a:prstGeom prst="rect">
                          <a:avLst/>
                        </a:prstGeom>
                        <a:solidFill>
                          <a:srgbClr val="2723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06251" id="Rectangle 145" o:spid="_x0000_s1026" style="position:absolute;margin-left:544.35pt;margin-top:-71.95pt;width:595.55pt;height:1in;z-index:251660287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" fillcolor="#272326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FBEF6F3" wp14:editId="0C14BAFF">
                <wp:simplePos x="0" y="0"/>
                <wp:positionH relativeFrom="column">
                  <wp:posOffset>-914400</wp:posOffset>
                </wp:positionH>
                <wp:positionV relativeFrom="paragraph">
                  <wp:posOffset>-327378</wp:posOffset>
                </wp:positionV>
                <wp:extent cx="7664027" cy="668655"/>
                <wp:effectExtent l="0" t="0" r="0" b="0"/>
                <wp:wrapNone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4027" cy="668655"/>
                          <a:chOff x="0" y="0"/>
                          <a:chExt cx="7664027" cy="668655"/>
                        </a:xfrm>
                      </wpg:grpSpPr>
                      <wps:wsp>
                        <wps:cNvPr id="213" name="Freeform 10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90955" cy="375920"/>
                          </a:xfrm>
                          <a:custGeom>
                            <a:avLst/>
                            <a:gdLst>
                              <a:gd name="T0" fmla="*/ 0 w 2033"/>
                              <a:gd name="T1" fmla="*/ 592 h 592"/>
                              <a:gd name="T2" fmla="*/ 0 w 2033"/>
                              <a:gd name="T3" fmla="*/ 296 h 592"/>
                              <a:gd name="T4" fmla="*/ 1258 w 2033"/>
                              <a:gd name="T5" fmla="*/ 296 h 592"/>
                              <a:gd name="T6" fmla="*/ 1532 w 2033"/>
                              <a:gd name="T7" fmla="*/ 0 h 592"/>
                              <a:gd name="T8" fmla="*/ 2033 w 2033"/>
                              <a:gd name="T9" fmla="*/ 0 h 592"/>
                              <a:gd name="T10" fmla="*/ 1505 w 2033"/>
                              <a:gd name="T11" fmla="*/ 592 h 592"/>
                              <a:gd name="T12" fmla="*/ 0 w 2033"/>
                              <a:gd name="T13" fmla="*/ 592 h 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33" h="592">
                                <a:moveTo>
                                  <a:pt x="0" y="592"/>
                                </a:moveTo>
                                <a:lnTo>
                                  <a:pt x="0" y="296"/>
                                </a:lnTo>
                                <a:lnTo>
                                  <a:pt x="1258" y="296"/>
                                </a:lnTo>
                                <a:lnTo>
                                  <a:pt x="1532" y="0"/>
                                </a:lnTo>
                                <a:lnTo>
                                  <a:pt x="2033" y="0"/>
                                </a:lnTo>
                                <a:lnTo>
                                  <a:pt x="1505" y="592"/>
                                </a:lnTo>
                                <a:lnTo>
                                  <a:pt x="0" y="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BC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109"/>
                        <wps:cNvSpPr>
                          <a:spLocks/>
                        </wps:cNvSpPr>
                        <wps:spPr bwMode="auto">
                          <a:xfrm>
                            <a:off x="1061156" y="282222"/>
                            <a:ext cx="4674235" cy="375920"/>
                          </a:xfrm>
                          <a:custGeom>
                            <a:avLst/>
                            <a:gdLst>
                              <a:gd name="T0" fmla="*/ 0 w 7361"/>
                              <a:gd name="T1" fmla="*/ 592 h 592"/>
                              <a:gd name="T2" fmla="*/ 411 w 7361"/>
                              <a:gd name="T3" fmla="*/ 131 h 592"/>
                              <a:gd name="T4" fmla="*/ 411 w 7361"/>
                              <a:gd name="T5" fmla="*/ 131 h 592"/>
                              <a:gd name="T6" fmla="*/ 528 w 7361"/>
                              <a:gd name="T7" fmla="*/ 0 h 592"/>
                              <a:gd name="T8" fmla="*/ 7361 w 7361"/>
                              <a:gd name="T9" fmla="*/ 0 h 592"/>
                              <a:gd name="T10" fmla="*/ 7361 w 7361"/>
                              <a:gd name="T11" fmla="*/ 296 h 592"/>
                              <a:gd name="T12" fmla="*/ 774 w 7361"/>
                              <a:gd name="T13" fmla="*/ 296 h 592"/>
                              <a:gd name="T14" fmla="*/ 774 w 7361"/>
                              <a:gd name="T15" fmla="*/ 296 h 592"/>
                              <a:gd name="T16" fmla="*/ 500 w 7361"/>
                              <a:gd name="T17" fmla="*/ 592 h 592"/>
                              <a:gd name="T18" fmla="*/ 0 w 7361"/>
                              <a:gd name="T19" fmla="*/ 592 h 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361" h="592">
                                <a:moveTo>
                                  <a:pt x="0" y="592"/>
                                </a:moveTo>
                                <a:lnTo>
                                  <a:pt x="411" y="131"/>
                                </a:lnTo>
                                <a:lnTo>
                                  <a:pt x="411" y="131"/>
                                </a:lnTo>
                                <a:lnTo>
                                  <a:pt x="528" y="0"/>
                                </a:lnTo>
                                <a:lnTo>
                                  <a:pt x="7361" y="0"/>
                                </a:lnTo>
                                <a:lnTo>
                                  <a:pt x="7361" y="296"/>
                                </a:lnTo>
                                <a:lnTo>
                                  <a:pt x="774" y="296"/>
                                </a:lnTo>
                                <a:lnTo>
                                  <a:pt x="774" y="296"/>
                                </a:lnTo>
                                <a:lnTo>
                                  <a:pt x="500" y="592"/>
                                </a:lnTo>
                                <a:lnTo>
                                  <a:pt x="0" y="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BC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110"/>
                        <wps:cNvSpPr>
                          <a:spLocks/>
                        </wps:cNvSpPr>
                        <wps:spPr bwMode="auto">
                          <a:xfrm>
                            <a:off x="959556" y="0"/>
                            <a:ext cx="437515" cy="668655"/>
                          </a:xfrm>
                          <a:custGeom>
                            <a:avLst/>
                            <a:gdLst>
                              <a:gd name="T0" fmla="*/ 0 w 689"/>
                              <a:gd name="T1" fmla="*/ 592 h 1053"/>
                              <a:gd name="T2" fmla="*/ 0 w 689"/>
                              <a:gd name="T3" fmla="*/ 592 h 1053"/>
                              <a:gd name="T4" fmla="*/ 528 w 689"/>
                              <a:gd name="T5" fmla="*/ 0 h 1053"/>
                              <a:gd name="T6" fmla="*/ 689 w 689"/>
                              <a:gd name="T7" fmla="*/ 461 h 1053"/>
                              <a:gd name="T8" fmla="*/ 572 w 689"/>
                              <a:gd name="T9" fmla="*/ 592 h 1053"/>
                              <a:gd name="T10" fmla="*/ 161 w 689"/>
                              <a:gd name="T11" fmla="*/ 1053 h 1053"/>
                              <a:gd name="T12" fmla="*/ 0 w 689"/>
                              <a:gd name="T13" fmla="*/ 592 h 10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9" h="1053">
                                <a:moveTo>
                                  <a:pt x="0" y="592"/>
                                </a:moveTo>
                                <a:lnTo>
                                  <a:pt x="0" y="592"/>
                                </a:lnTo>
                                <a:lnTo>
                                  <a:pt x="528" y="0"/>
                                </a:lnTo>
                                <a:lnTo>
                                  <a:pt x="689" y="461"/>
                                </a:lnTo>
                                <a:lnTo>
                                  <a:pt x="572" y="592"/>
                                </a:lnTo>
                                <a:lnTo>
                                  <a:pt x="161" y="1053"/>
                                </a:lnTo>
                                <a:lnTo>
                                  <a:pt x="0" y="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73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5113867" y="282222"/>
                            <a:ext cx="2550160" cy="187960"/>
                          </a:xfrm>
                          <a:prstGeom prst="rect">
                            <a:avLst/>
                          </a:prstGeom>
                          <a:solidFill>
                            <a:srgbClr val="28BC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8B5C5" id="Group 143" o:spid="_x0000_s1026" style="position:absolute;margin-left:-1in;margin-top:-25.8pt;width:603.45pt;height:52.65pt;z-index:251661312" coordsize="76640,6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">
                <v:shape id="Freeform 107" o:spid="_x0000_s1027" style="position:absolute;width:12909;height:3759;visibility:visible;mso-wrap-style:square;v-text-anchor:top" coordsize="2033,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+TysEA&#10;AADcAAAADwAAAGRycy9kb3ducmV2LnhtbESPQYvCMBSE74L/ITxhb5rqgkjXtGhF2IuCXb0/mmdT&#10;bF5KE7X7742wsMdhZr5h1vlgW/Gg3jeOFcxnCQjiyumGawXnn/10BcIHZI2tY1LwSx7ybDxaY6rd&#10;k0/0KEMtIoR9igpMCF0qpa8MWfQz1xFH7+p6iyHKvpa6x2eE21YukmQpLTYcFwx2VBiqbuXdKuAI&#10;uBwNXbotHe7DriiOZy6V+pgMmy8QgYbwH/5rf2sFi/knvM/EIy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nPk8rBAAAA3AAAAA8AAAAAAAAAAAAAAAAAmAIAAGRycy9kb3du&#10;cmV2LnhtbFBLBQYAAAAABAAEAPUAAACGAwAAAAA=&#10;" path="m,592l,296r1258,l1532,r501,l1505,592,,592xe" fillcolor="#28bcee" stroked="f">
                  <v:path arrowok="t" o:connecttype="custom" o:connectlocs="0,375920;0,187960;798830,187960;972820,0;1290955,0;955675,375920;0,375920" o:connectangles="0,0,0,0,0,0,0"/>
                </v:shape>
                <v:shape id="Freeform 109" o:spid="_x0000_s1028" style="position:absolute;left:10611;top:2822;width:46742;height:3759;visibility:visible;mso-wrap-style:square;v-text-anchor:top" coordsize="7361,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BOIsQA&#10;AADcAAAADwAAAGRycy9kb3ducmV2LnhtbESP0UrEMBRE3wX/IVzBF3HTLbuy1KaLiOI+ybrdD7g2&#10;16TY3JQktvXvjSD4OMzMGabeL24QE4XYe1awXhUgiDuvezYKzu3z7Q5ETMgaB8+k4Jsi7JvLixor&#10;7Wd+o+mUjMgQjhUqsCmNlZSxs+QwrvxInL0PHxymLIOROuCc4W6QZVHcSYc95wWLIz1a6j5PX07B&#10;riy1PR/bl5unjWlnk97l9BqUur5aHu5BJFrSf/ivfdAKyvUWfs/kIy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QTiLEAAAA3AAAAA8AAAAAAAAAAAAAAAAAmAIAAGRycy9k&#10;b3ducmV2LnhtbFBLBQYAAAAABAAEAPUAAACJAwAAAAA=&#10;" path="m,592l411,131r,l528,,7361,r,296l774,296r,l500,592,,592xe" fillcolor="#28bcee" stroked="f">
                  <v:path arrowok="t" o:connecttype="custom" o:connectlocs="0,375920;260985,83185;260985,83185;335280,0;4674235,0;4674235,187960;491490,187960;491490,187960;317500,375920;0,375920" o:connectangles="0,0,0,0,0,0,0,0,0,0"/>
                </v:shape>
                <v:shape id="Freeform 110" o:spid="_x0000_s1029" style="position:absolute;left:9595;width:4375;height:6686;visibility:visible;mso-wrap-style:square;v-text-anchor:top" coordsize="689,1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AmfMUA&#10;AADcAAAADwAAAGRycy9kb3ducmV2LnhtbESPT2vCQBTE74LfYXmCF6m7UZA2uoqU+udWTMXzI/ua&#10;pGbfhuxq4rfvFgoeh5n5DbPa9LYWd2p95VhDMlUgiHNnKi40nL92L68gfEA2WDsmDQ/ysFkPBytM&#10;jev4RPcsFCJC2KeooQyhSaX0eUkW/dQ1xNH7dq3FEGVbSNNiF+G2ljOlFtJixXGhxIbeS8qv2c1q&#10;eDsUKjnK7vHRzD+zn/NlovbVROvxqN8uQQTqwzP83z4aDbNkAX9n4hG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oCZ8xQAAANwAAAAPAAAAAAAAAAAAAAAAAJgCAABkcnMv&#10;ZG93bnJldi54bWxQSwUGAAAAAAQABAD1AAAAigMAAAAA&#10;" path="m,592r,l528,,689,461,572,592,161,1053,,592xe" fillcolor="#1073bb" stroked="f">
                  <v:path arrowok="t" o:connecttype="custom" o:connectlocs="0,375920;0,375920;335280,0;437515,292735;363220,375920;102235,668655;0,375920" o:connectangles="0,0,0,0,0,0,0"/>
                </v:shape>
                <v:rect id="Rectangle 113" o:spid="_x0000_s1030" style="position:absolute;left:51138;top:2822;width:25502;height:18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U2n8AA&#10;AADcAAAADwAAAGRycy9kb3ducmV2LnhtbERPS2sCMRC+F/ofwhR6q9lutchqlNIi9OoDobdhM24W&#10;N5NtktXtv+8cBI8f33u5Hn2nLhRTG9jA66QARVwH23Jj4LDfvMxBpYxssQtMBv4owXr1+LDEyoYr&#10;b+myy42SEE4VGnA595XWqXbkMU1CTyzcKUSPWWBstI14lXDf6bIo3rXHlqXBYU+fjurzbvDSe8zD&#10;9LgNX79e74c2bn7eOjcz5vlp/FiAyjTmu/jm/rYGylLmyxk5Anr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NU2n8AAAADcAAAADwAAAAAAAAAAAAAAAACYAgAAZHJzL2Rvd25y&#10;ZXYueG1sUEsFBgAAAAAEAAQA9QAAAIUDAAAAAA==&#10;" fillcolor="#28bcee" stroked="f"/>
              </v:group>
            </w:pict>
          </mc:Fallback>
        </mc:AlternateContent>
      </w:r>
    </w:p>
    <w:p w14:paraId="62DF08DB" w14:textId="77777777" w:rsidR="005441FD" w:rsidRPr="005441FD" w:rsidRDefault="004346F4" w:rsidP="005441FD">
      <w:pPr>
        <w:rPr>
          <w:rFonts w:cs="B Titr"/>
          <w:b/>
          <w:bCs/>
          <w:sz w:val="22"/>
          <w:szCs w:val="22"/>
        </w:rPr>
      </w:pPr>
      <w:r w:rsidRPr="00885CDA">
        <w:rPr>
          <w:rFonts w:cs="B Titr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344365" wp14:editId="5E894C53">
                <wp:simplePos x="0" y="0"/>
                <wp:positionH relativeFrom="page">
                  <wp:align>left</wp:align>
                </wp:positionH>
                <wp:positionV relativeFrom="paragraph">
                  <wp:posOffset>8484408</wp:posOffset>
                </wp:positionV>
                <wp:extent cx="7687310" cy="914400"/>
                <wp:effectExtent l="0" t="0" r="8890" b="0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914400"/>
                        </a:xfrm>
                        <a:prstGeom prst="rect">
                          <a:avLst/>
                        </a:prstGeom>
                        <a:solidFill>
                          <a:srgbClr val="2723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D68024" id="Rectangle 146" o:spid="_x0000_s1026" style="position:absolute;margin-left:0;margin-top:668.05pt;width:605.3pt;height:1in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" fillcolor="#272326" stroked="f" strokeweight="1pt">
                <w10:wrap anchorx="page"/>
              </v:rect>
            </w:pict>
          </mc:Fallback>
        </mc:AlternateContent>
      </w:r>
    </w:p>
    <w:p w14:paraId="2163B15F" w14:textId="77777777" w:rsidR="005441FD" w:rsidRDefault="005441FD" w:rsidP="005441FD">
      <w:pPr>
        <w:jc w:val="center"/>
        <w:rPr>
          <w:rFonts w:cs="B Titr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D27AF15" wp14:editId="2674B35D">
            <wp:extent cx="1361905" cy="1866667"/>
            <wp:effectExtent l="0" t="0" r="0" b="635"/>
            <wp:docPr id="20225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33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4E00" w14:textId="77777777" w:rsidR="000067BF" w:rsidRPr="005441FD" w:rsidRDefault="000067BF" w:rsidP="005441FD">
      <w:pPr>
        <w:jc w:val="center"/>
        <w:rPr>
          <w:rFonts w:cs="B Titr"/>
          <w:b/>
          <w:bCs/>
          <w:sz w:val="22"/>
          <w:szCs w:val="22"/>
          <w:rtl/>
        </w:rPr>
      </w:pPr>
    </w:p>
    <w:p w14:paraId="55F50A39" w14:textId="77777777" w:rsidR="000067BF" w:rsidRDefault="005441FD" w:rsidP="000067BF">
      <w:pPr>
        <w:pStyle w:val="NormalText"/>
        <w:jc w:val="center"/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41FD">
        <w:rPr>
          <w:rFonts w:ascii="Times New Roman" w:eastAsia="Times New Roman" w:hAnsi="Times New Roman"/>
          <w:b/>
          <w:bCs/>
          <w:sz w:val="22"/>
          <w:szCs w:val="22"/>
        </w:rPr>
        <w:t xml:space="preserve"> </w:t>
      </w:r>
      <w:r w:rsidR="00210062"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Master Class Part</w:t>
      </w:r>
    </w:p>
    <w:p w14:paraId="34961DB3" w14:textId="77777777" w:rsidR="000067BF" w:rsidRDefault="008B5DCD" w:rsidP="008B5DCD">
      <w:pPr>
        <w:pStyle w:val="NormalText"/>
        <w:jc w:val="center"/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(FinTech)</w:t>
      </w:r>
    </w:p>
    <w:p w14:paraId="7DFE3291" w14:textId="77777777" w:rsidR="008B5DCD" w:rsidRPr="00645AF6" w:rsidRDefault="008B5DCD" w:rsidP="008B5DCD">
      <w:pPr>
        <w:pStyle w:val="NormalText"/>
        <w:jc w:val="center"/>
        <w:rPr>
          <w:b/>
          <w:bCs/>
          <w:sz w:val="40"/>
          <w:szCs w:val="40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E6DD03" w14:textId="77777777" w:rsidR="000067BF" w:rsidRDefault="000067BF" w:rsidP="000067BF">
      <w:pPr>
        <w:pStyle w:val="NormalText"/>
        <w:bidi w:val="0"/>
        <w:jc w:val="center"/>
        <w:rPr>
          <w:bCs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نام استاد: جناب آقای </w:t>
      </w:r>
      <w:r w:rsidR="00210062">
        <w:rPr>
          <w:rFonts w:hint="cs"/>
          <w:bCs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مهندس ائمی</w:t>
      </w:r>
    </w:p>
    <w:p w14:paraId="02B98B25" w14:textId="77777777" w:rsidR="000067BF" w:rsidRPr="005441FD" w:rsidRDefault="000067BF" w:rsidP="000067BF">
      <w:pPr>
        <w:pStyle w:val="NormalText"/>
        <w:bidi w:val="0"/>
        <w:jc w:val="center"/>
        <w:rPr>
          <w:bCs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1BAFC2" w14:textId="77777777" w:rsidR="000067BF" w:rsidRPr="005441FD" w:rsidRDefault="000067BF" w:rsidP="000067BF">
      <w:pPr>
        <w:jc w:val="center"/>
        <w:rPr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رشته:</w:t>
      </w:r>
      <w:r w:rsidRPr="005441FD"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مهندسی صنایع</w:t>
      </w:r>
    </w:p>
    <w:p w14:paraId="78326A7C" w14:textId="77777777" w:rsidR="000067BF" w:rsidRPr="005441FD" w:rsidRDefault="000067BF" w:rsidP="000067BF">
      <w:pPr>
        <w:jc w:val="center"/>
        <w:rPr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عنوان</w:t>
      </w:r>
      <w:r w:rsidRPr="005441FD"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گزارش </w:t>
      </w:r>
      <w:r w:rsidR="00210062"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تمرین جلسه اول</w:t>
      </w:r>
    </w:p>
    <w:p w14:paraId="412C130E" w14:textId="77777777" w:rsidR="000067BF" w:rsidRDefault="000067BF" w:rsidP="000067BF">
      <w:pPr>
        <w:jc w:val="center"/>
        <w:rPr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E3CB3D" w14:textId="77777777" w:rsidR="000067BF" w:rsidRPr="005441FD" w:rsidRDefault="000067BF" w:rsidP="000067BF">
      <w:pPr>
        <w:jc w:val="center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41FD"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تهیه‌کننده: </w:t>
      </w:r>
      <w:r>
        <w:rPr>
          <w:rFonts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سیده عادله مصطفوی</w:t>
      </w:r>
    </w:p>
    <w:p w14:paraId="07F8C41F" w14:textId="77777777" w:rsidR="000067BF" w:rsidRDefault="000067BF" w:rsidP="000067BF">
      <w:pPr>
        <w:rPr>
          <w:rFonts w:cs="B Titr"/>
          <w:b/>
          <w:bCs/>
          <w:sz w:val="22"/>
          <w:szCs w:val="22"/>
          <w:rtl/>
        </w:rPr>
      </w:pPr>
    </w:p>
    <w:p w14:paraId="6D888E62" w14:textId="77777777" w:rsidR="000067BF" w:rsidRDefault="000067BF" w:rsidP="000067BF">
      <w:pPr>
        <w:jc w:val="center"/>
        <w:rPr>
          <w:rFonts w:cs="B Titr"/>
          <w:b/>
          <w:bCs/>
          <w:sz w:val="22"/>
          <w:szCs w:val="22"/>
          <w:rtl/>
        </w:rPr>
      </w:pPr>
      <w:r>
        <w:rPr>
          <w:rFonts w:cs="B Titr" w:hint="cs"/>
          <w:b/>
          <w:bCs/>
          <w:sz w:val="22"/>
          <w:szCs w:val="22"/>
          <w:rtl/>
        </w:rPr>
        <w:t>آبان ماه 1405</w:t>
      </w:r>
    </w:p>
    <w:p w14:paraId="2ACB3D7D" w14:textId="77777777" w:rsidR="00B56BEB" w:rsidRDefault="00B56BEB" w:rsidP="00D4690B">
      <w:pPr>
        <w:tabs>
          <w:tab w:val="clear" w:pos="4513"/>
          <w:tab w:val="left" w:pos="6851"/>
        </w:tabs>
        <w:jc w:val="center"/>
        <w:rPr>
          <w:rFonts w:cs="B Titr"/>
          <w:b/>
          <w:bCs/>
          <w:sz w:val="22"/>
          <w:szCs w:val="22"/>
          <w:rtl/>
        </w:rPr>
      </w:pPr>
    </w:p>
    <w:p w14:paraId="5202AFDD" w14:textId="77777777" w:rsidR="0090639B" w:rsidRDefault="008B5DCD" w:rsidP="00D4690B">
      <w:pPr>
        <w:tabs>
          <w:tab w:val="clear" w:pos="4513"/>
          <w:tab w:val="left" w:pos="6851"/>
        </w:tabs>
        <w:jc w:val="center"/>
        <w:rPr>
          <w:rFonts w:cs="B Titr"/>
          <w:b/>
          <w:bCs/>
          <w:sz w:val="22"/>
          <w:szCs w:val="22"/>
          <w:rtl/>
        </w:rPr>
      </w:pPr>
      <w:r w:rsidRPr="00885CDA">
        <w:rPr>
          <w:rFonts w:cs="B Titr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2567FB6" wp14:editId="2C435757">
                <wp:simplePos x="0" y="0"/>
                <wp:positionH relativeFrom="page">
                  <wp:align>right</wp:align>
                </wp:positionH>
                <wp:positionV relativeFrom="paragraph">
                  <wp:posOffset>148590</wp:posOffset>
                </wp:positionV>
                <wp:extent cx="7555865" cy="682752"/>
                <wp:effectExtent l="0" t="0" r="6985" b="3175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682752"/>
                          <a:chOff x="0" y="0"/>
                          <a:chExt cx="7556006" cy="656590"/>
                        </a:xfrm>
                      </wpg:grpSpPr>
                      <wps:wsp>
                        <wps:cNvPr id="132" name="Freeform 121"/>
                        <wps:cNvSpPr>
                          <a:spLocks/>
                        </wps:cNvSpPr>
                        <wps:spPr bwMode="auto">
                          <a:xfrm>
                            <a:off x="6287911" y="282222"/>
                            <a:ext cx="1268095" cy="368935"/>
                          </a:xfrm>
                          <a:custGeom>
                            <a:avLst/>
                            <a:gdLst>
                              <a:gd name="T0" fmla="*/ 1998 w 1998"/>
                              <a:gd name="T1" fmla="*/ 0 h 581"/>
                              <a:gd name="T2" fmla="*/ 1998 w 1998"/>
                              <a:gd name="T3" fmla="*/ 290 h 581"/>
                              <a:gd name="T4" fmla="*/ 761 w 1998"/>
                              <a:gd name="T5" fmla="*/ 290 h 581"/>
                              <a:gd name="T6" fmla="*/ 492 w 1998"/>
                              <a:gd name="T7" fmla="*/ 581 h 581"/>
                              <a:gd name="T8" fmla="*/ 0 w 1998"/>
                              <a:gd name="T9" fmla="*/ 581 h 581"/>
                              <a:gd name="T10" fmla="*/ 519 w 1998"/>
                              <a:gd name="T11" fmla="*/ 0 h 581"/>
                              <a:gd name="T12" fmla="*/ 1998 w 1998"/>
                              <a:gd name="T13" fmla="*/ 0 h 5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98" h="581">
                                <a:moveTo>
                                  <a:pt x="1998" y="0"/>
                                </a:moveTo>
                                <a:lnTo>
                                  <a:pt x="1998" y="290"/>
                                </a:lnTo>
                                <a:lnTo>
                                  <a:pt x="761" y="290"/>
                                </a:lnTo>
                                <a:lnTo>
                                  <a:pt x="492" y="581"/>
                                </a:lnTo>
                                <a:lnTo>
                                  <a:pt x="0" y="581"/>
                                </a:lnTo>
                                <a:lnTo>
                                  <a:pt x="519" y="0"/>
                                </a:lnTo>
                                <a:lnTo>
                                  <a:pt x="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3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123"/>
                        <wps:cNvSpPr>
                          <a:spLocks/>
                        </wps:cNvSpPr>
                        <wps:spPr bwMode="auto">
                          <a:xfrm>
                            <a:off x="1851378" y="0"/>
                            <a:ext cx="4672330" cy="368935"/>
                          </a:xfrm>
                          <a:custGeom>
                            <a:avLst/>
                            <a:gdLst>
                              <a:gd name="T0" fmla="*/ 7359 w 7359"/>
                              <a:gd name="T1" fmla="*/ 0 h 581"/>
                              <a:gd name="T2" fmla="*/ 6955 w 7359"/>
                              <a:gd name="T3" fmla="*/ 453 h 581"/>
                              <a:gd name="T4" fmla="*/ 6955 w 7359"/>
                              <a:gd name="T5" fmla="*/ 453 h 581"/>
                              <a:gd name="T6" fmla="*/ 6841 w 7359"/>
                              <a:gd name="T7" fmla="*/ 581 h 581"/>
                              <a:gd name="T8" fmla="*/ 0 w 7359"/>
                              <a:gd name="T9" fmla="*/ 581 h 581"/>
                              <a:gd name="T10" fmla="*/ 0 w 7359"/>
                              <a:gd name="T11" fmla="*/ 291 h 581"/>
                              <a:gd name="T12" fmla="*/ 6598 w 7359"/>
                              <a:gd name="T13" fmla="*/ 291 h 581"/>
                              <a:gd name="T14" fmla="*/ 6598 w 7359"/>
                              <a:gd name="T15" fmla="*/ 291 h 581"/>
                              <a:gd name="T16" fmla="*/ 6868 w 7359"/>
                              <a:gd name="T17" fmla="*/ 0 h 581"/>
                              <a:gd name="T18" fmla="*/ 7359 w 7359"/>
                              <a:gd name="T19" fmla="*/ 0 h 5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359" h="581">
                                <a:moveTo>
                                  <a:pt x="7359" y="0"/>
                                </a:moveTo>
                                <a:lnTo>
                                  <a:pt x="6955" y="453"/>
                                </a:lnTo>
                                <a:lnTo>
                                  <a:pt x="6955" y="453"/>
                                </a:lnTo>
                                <a:lnTo>
                                  <a:pt x="6841" y="581"/>
                                </a:lnTo>
                                <a:lnTo>
                                  <a:pt x="0" y="581"/>
                                </a:lnTo>
                                <a:lnTo>
                                  <a:pt x="0" y="291"/>
                                </a:lnTo>
                                <a:lnTo>
                                  <a:pt x="6598" y="291"/>
                                </a:lnTo>
                                <a:lnTo>
                                  <a:pt x="6598" y="291"/>
                                </a:lnTo>
                                <a:lnTo>
                                  <a:pt x="6868" y="0"/>
                                </a:lnTo>
                                <a:lnTo>
                                  <a:pt x="7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3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24"/>
                        <wps:cNvSpPr>
                          <a:spLocks/>
                        </wps:cNvSpPr>
                        <wps:spPr bwMode="auto">
                          <a:xfrm>
                            <a:off x="6186311" y="0"/>
                            <a:ext cx="429260" cy="656590"/>
                          </a:xfrm>
                          <a:custGeom>
                            <a:avLst/>
                            <a:gdLst>
                              <a:gd name="T0" fmla="*/ 677 w 677"/>
                              <a:gd name="T1" fmla="*/ 453 h 1034"/>
                              <a:gd name="T2" fmla="*/ 677 w 677"/>
                              <a:gd name="T3" fmla="*/ 453 h 1034"/>
                              <a:gd name="T4" fmla="*/ 158 w 677"/>
                              <a:gd name="T5" fmla="*/ 1034 h 1034"/>
                              <a:gd name="T6" fmla="*/ 0 w 677"/>
                              <a:gd name="T7" fmla="*/ 581 h 1034"/>
                              <a:gd name="T8" fmla="*/ 114 w 677"/>
                              <a:gd name="T9" fmla="*/ 453 h 1034"/>
                              <a:gd name="T10" fmla="*/ 518 w 677"/>
                              <a:gd name="T11" fmla="*/ 0 h 1034"/>
                              <a:gd name="T12" fmla="*/ 677 w 677"/>
                              <a:gd name="T13" fmla="*/ 453 h 10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77" h="1034">
                                <a:moveTo>
                                  <a:pt x="677" y="453"/>
                                </a:moveTo>
                                <a:lnTo>
                                  <a:pt x="677" y="453"/>
                                </a:lnTo>
                                <a:lnTo>
                                  <a:pt x="158" y="1034"/>
                                </a:lnTo>
                                <a:lnTo>
                                  <a:pt x="0" y="581"/>
                                </a:lnTo>
                                <a:lnTo>
                                  <a:pt x="114" y="453"/>
                                </a:lnTo>
                                <a:lnTo>
                                  <a:pt x="518" y="0"/>
                                </a:lnTo>
                                <a:lnTo>
                                  <a:pt x="677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89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0" y="183243"/>
                            <a:ext cx="1974215" cy="184150"/>
                          </a:xfrm>
                          <a:prstGeom prst="rect">
                            <a:avLst/>
                          </a:prstGeom>
                          <a:solidFill>
                            <a:srgbClr val="F8B3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327C6A" id="Group 144" o:spid="_x0000_s1026" style="position:absolute;margin-left:543.75pt;margin-top:11.7pt;width:594.95pt;height:53.75pt;z-index:251664384;mso-position-horizontal:right;mso-position-horizontal-relative:page;mso-height-relative:margin" coordsize="75560,6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">
                <v:shape id="Freeform 121" o:spid="_x0000_s1027" style="position:absolute;left:62879;top:2822;width:12681;height:3689;visibility:visible;mso-wrap-style:square;v-text-anchor:top" coordsize="1998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" path="m1998,r,290l761,290,492,581,,581,519,,1998,xe" fillcolor="#f8b323" stroked="f">
                  <v:path arrowok="t" o:connecttype="custom" o:connectlocs="1268095,0;1268095,184150;482993,184150;312264,368935;0,368935;329400,0;1268095,0" o:connectangles="0,0,0,0,0,0,0"/>
                </v:shape>
                <v:shape id="Freeform 123" o:spid="_x0000_s1028" style="position:absolute;left:18513;width:46724;height:3689;visibility:visible;mso-wrap-style:square;v-text-anchor:top" coordsize="7359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" path="m7359,l6955,453r,l6841,581,,581,,291r6598,l6598,291,6868,r491,xe" fillcolor="#f8b323" stroked="f">
                  <v:path arrowok="t" o:connecttype="custom" o:connectlocs="4672330,0;4415825,287655;4415825,287655;4343445,368935;0,368935;0,184785;4189161,184785;4189161,184785;4360587,0;4672330,0" o:connectangles="0,0,0,0,0,0,0,0,0,0"/>
                </v:shape>
                <v:shape id="Freeform 124" o:spid="_x0000_s1029" style="position:absolute;left:61863;width:4292;height:6565;visibility:visible;mso-wrap-style:square;v-text-anchor:top" coordsize="677,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" path="m677,453r,l158,1034,,581,114,453,518,,677,453xe" fillcolor="#c8892b" stroked="f">
                  <v:path arrowok="t" o:connecttype="custom" o:connectlocs="429260,287655;429260,287655;100182,656590;0,368935;72283,287655;328444,0;429260,287655" o:connectangles="0,0,0,0,0,0,0"/>
                </v:shape>
                <v:rect id="Rectangle 126" o:spid="_x0000_s1030" style="position:absolute;top:1832;width:19742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" fillcolor="#f8b323" stroked="f"/>
                <w10:wrap anchorx="page"/>
              </v:group>
            </w:pict>
          </mc:Fallback>
        </mc:AlternateContent>
      </w:r>
    </w:p>
    <w:p w14:paraId="4C2187C1" w14:textId="77777777" w:rsidR="0090639B" w:rsidRPr="00D4690B" w:rsidRDefault="0090639B" w:rsidP="008B5DCD">
      <w:pPr>
        <w:tabs>
          <w:tab w:val="clear" w:pos="4513"/>
          <w:tab w:val="left" w:pos="6851"/>
        </w:tabs>
        <w:rPr>
          <w:rFonts w:cs="B Titr"/>
          <w:b/>
          <w:bCs/>
          <w:sz w:val="22"/>
          <w:szCs w:val="22"/>
        </w:rPr>
      </w:pPr>
    </w:p>
    <w:p w14:paraId="3D61C21E" w14:textId="77777777" w:rsidR="0033046D" w:rsidRDefault="00000000">
      <w:pPr>
        <w:pStyle w:val="ReportFrontHeading"/>
        <w:pageBreakBefore/>
      </w:pPr>
      <w:r>
        <w:rPr>
          <w:rtl/>
        </w:rPr>
        <w:lastRenderedPageBreak/>
        <w:t>فهرست مطالب</w:t>
      </w:r>
    </w:p>
    <w:p w14:paraId="6A60CBEB" w14:textId="77777777" w:rsidR="0033046D" w:rsidRDefault="00000000">
      <w:pPr>
        <w:pStyle w:val="TOC1"/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7000" w:history="1">
        <w:r w:rsidR="0033046D">
          <w:rPr>
            <w:noProof/>
          </w:rPr>
          <w:t>1</w:t>
        </w:r>
        <w:r w:rsidR="0033046D">
          <w:rPr>
            <w:noProof/>
            <w:rtl/>
          </w:rPr>
          <w:t>. خلاصه اجرایی و روش کار</w:t>
        </w:r>
        <w:r w:rsidR="0033046D">
          <w:rPr>
            <w:noProof/>
          </w:rPr>
          <w:tab/>
        </w:r>
        <w:r w:rsidR="0033046D">
          <w:rPr>
            <w:noProof/>
          </w:rPr>
          <w:fldChar w:fldCharType="begin"/>
        </w:r>
        <w:r w:rsidR="0033046D">
          <w:rPr>
            <w:noProof/>
          </w:rPr>
          <w:instrText xml:space="preserve"> PAGEREF _Toc7000 \h </w:instrText>
        </w:r>
        <w:r w:rsidR="0033046D">
          <w:rPr>
            <w:noProof/>
          </w:rPr>
        </w:r>
        <w:r w:rsidR="0033046D">
          <w:rPr>
            <w:noProof/>
          </w:rPr>
          <w:fldChar w:fldCharType="separate"/>
        </w:r>
        <w:r w:rsidR="0033046D">
          <w:rPr>
            <w:noProof/>
          </w:rPr>
          <w:t>4</w:t>
        </w:r>
        <w:r w:rsidR="0033046D">
          <w:rPr>
            <w:noProof/>
          </w:rPr>
          <w:fldChar w:fldCharType="end"/>
        </w:r>
      </w:hyperlink>
    </w:p>
    <w:p w14:paraId="1E7BDA1A" w14:textId="77777777" w:rsidR="0033046D" w:rsidRDefault="0033046D">
      <w:pPr>
        <w:pStyle w:val="TOC2"/>
        <w:rPr>
          <w:noProof/>
        </w:rPr>
      </w:pPr>
      <w:hyperlink w:anchor="_Toc7001" w:history="1">
        <w:r>
          <w:rPr>
            <w:noProof/>
          </w:rPr>
          <w:t>1.1</w:t>
        </w:r>
        <w:r>
          <w:rPr>
            <w:noProof/>
            <w:rtl/>
          </w:rPr>
          <w:t xml:space="preserve"> خلاصه اجرایی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06AE839" w14:textId="77777777" w:rsidR="0033046D" w:rsidRDefault="0033046D">
      <w:pPr>
        <w:pStyle w:val="TOC2"/>
        <w:rPr>
          <w:noProof/>
        </w:rPr>
      </w:pPr>
      <w:hyperlink w:anchor="_Toc7002" w:history="1">
        <w:r>
          <w:rPr>
            <w:noProof/>
          </w:rPr>
          <w:t>2.1</w:t>
        </w:r>
        <w:r>
          <w:rPr>
            <w:noProof/>
            <w:rtl/>
          </w:rPr>
          <w:t xml:space="preserve"> داده‌ها و روش کار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05B7ED6" w14:textId="77777777" w:rsidR="0033046D" w:rsidRDefault="0033046D">
      <w:pPr>
        <w:pStyle w:val="TOC1"/>
        <w:rPr>
          <w:noProof/>
        </w:rPr>
      </w:pPr>
      <w:hyperlink w:anchor="_Toc7004" w:history="1">
        <w:r>
          <w:rPr>
            <w:noProof/>
          </w:rPr>
          <w:t>2</w:t>
        </w:r>
        <w:r>
          <w:rPr>
            <w:noProof/>
            <w:rtl/>
          </w:rPr>
          <w:t xml:space="preserve">. تمرین </w:t>
        </w:r>
        <w:r>
          <w:rPr>
            <w:noProof/>
          </w:rPr>
          <w:t>1</w:t>
        </w:r>
        <w:r>
          <w:rPr>
            <w:noProof/>
            <w:rtl/>
          </w:rPr>
          <w:t>: شهرهای کالیفرنیا با بیشترین مساحت آبی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11DD76D" w14:textId="77777777" w:rsidR="0033046D" w:rsidRDefault="0033046D">
      <w:pPr>
        <w:pStyle w:val="TOC2"/>
        <w:rPr>
          <w:noProof/>
        </w:rPr>
      </w:pPr>
      <w:hyperlink w:anchor="_Toc7005" w:history="1">
        <w:r>
          <w:rPr>
            <w:noProof/>
          </w:rPr>
          <w:t>1.2</w:t>
        </w:r>
        <w:r>
          <w:rPr>
            <w:noProof/>
            <w:rtl/>
          </w:rPr>
          <w:t xml:space="preserve"> بررسی ستون‌های مساحت آبی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0DE117D" w14:textId="77777777" w:rsidR="0033046D" w:rsidRDefault="0033046D">
      <w:pPr>
        <w:pStyle w:val="TOC2"/>
        <w:rPr>
          <w:noProof/>
        </w:rPr>
      </w:pPr>
      <w:hyperlink w:anchor="_Toc7007" w:history="1">
        <w:r>
          <w:rPr>
            <w:noProof/>
          </w:rPr>
          <w:t>2.2</w:t>
        </w:r>
        <w:r>
          <w:rPr>
            <w:noProof/>
            <w:rtl/>
          </w:rPr>
          <w:t xml:space="preserve"> رتبه‌بندی شهرها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251DEA7" w14:textId="77777777" w:rsidR="0033046D" w:rsidRDefault="0033046D">
      <w:pPr>
        <w:pStyle w:val="TOC2"/>
        <w:rPr>
          <w:noProof/>
        </w:rPr>
      </w:pPr>
      <w:hyperlink w:anchor="_Toc7009" w:history="1">
        <w:r>
          <w:rPr>
            <w:noProof/>
          </w:rPr>
          <w:t>3.2</w:t>
        </w:r>
        <w:r>
          <w:rPr>
            <w:noProof/>
            <w:rtl/>
          </w:rPr>
          <w:t xml:space="preserve"> نمودار میله‌ای افقی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9D75D72" w14:textId="77777777" w:rsidR="0033046D" w:rsidRDefault="0033046D">
      <w:pPr>
        <w:pStyle w:val="TOC2"/>
        <w:rPr>
          <w:noProof/>
        </w:rPr>
      </w:pPr>
      <w:hyperlink w:anchor="_Toc7011" w:history="1">
        <w:r>
          <w:rPr>
            <w:noProof/>
          </w:rPr>
          <w:t>4.2</w:t>
        </w:r>
        <w:r>
          <w:rPr>
            <w:noProof/>
            <w:rtl/>
          </w:rPr>
          <w:t xml:space="preserve"> تفسیر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628C1C6" w14:textId="77777777" w:rsidR="0033046D" w:rsidRDefault="0033046D">
      <w:pPr>
        <w:pStyle w:val="TOC1"/>
        <w:rPr>
          <w:noProof/>
        </w:rPr>
      </w:pPr>
      <w:hyperlink w:anchor="_Toc7012" w:history="1">
        <w:r>
          <w:rPr>
            <w:noProof/>
          </w:rPr>
          <w:t>3</w:t>
        </w:r>
        <w:r>
          <w:rPr>
            <w:noProof/>
            <w:rtl/>
          </w:rPr>
          <w:t xml:space="preserve">. تمرین </w:t>
        </w:r>
        <w:r>
          <w:rPr>
            <w:noProof/>
          </w:rPr>
          <w:t>2</w:t>
        </w:r>
        <w:r>
          <w:rPr>
            <w:noProof/>
            <w:rtl/>
          </w:rPr>
          <w:t xml:space="preserve">: صنایع میلیاردرها و گروه </w:t>
        </w:r>
        <w:r>
          <w:rPr>
            <w:noProof/>
          </w:rPr>
          <w:t>Other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49E76DC" w14:textId="77777777" w:rsidR="0033046D" w:rsidRDefault="0033046D">
      <w:pPr>
        <w:pStyle w:val="TOC2"/>
        <w:rPr>
          <w:noProof/>
        </w:rPr>
      </w:pPr>
      <w:hyperlink w:anchor="_Toc7013" w:history="1">
        <w:r>
          <w:rPr>
            <w:noProof/>
          </w:rPr>
          <w:t>1.3</w:t>
        </w:r>
        <w:r>
          <w:rPr>
            <w:noProof/>
            <w:rtl/>
          </w:rPr>
          <w:t xml:space="preserve"> بارگذاری و بررسی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E42BD06" w14:textId="77777777" w:rsidR="0033046D" w:rsidRDefault="0033046D">
      <w:pPr>
        <w:pStyle w:val="TOC2"/>
        <w:rPr>
          <w:noProof/>
        </w:rPr>
      </w:pPr>
      <w:hyperlink w:anchor="_Toc7014" w:history="1">
        <w:r>
          <w:rPr>
            <w:noProof/>
          </w:rPr>
          <w:t>2.3</w:t>
        </w:r>
        <w:r>
          <w:rPr>
            <w:noProof/>
            <w:rtl/>
          </w:rPr>
          <w:t xml:space="preserve"> شمارش و گروه‌بندی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15A669F" w14:textId="77777777" w:rsidR="0033046D" w:rsidRDefault="0033046D">
      <w:pPr>
        <w:pStyle w:val="TOC2"/>
        <w:rPr>
          <w:noProof/>
        </w:rPr>
      </w:pPr>
      <w:hyperlink w:anchor="_Toc7016" w:history="1">
        <w:r>
          <w:rPr>
            <w:noProof/>
          </w:rPr>
          <w:t>3.3</w:t>
        </w:r>
        <w:r>
          <w:rPr>
            <w:noProof/>
            <w:rtl/>
          </w:rPr>
          <w:t xml:space="preserve"> نمودار دایره‌ای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41FBAA1" w14:textId="77777777" w:rsidR="0033046D" w:rsidRDefault="0033046D">
      <w:pPr>
        <w:pStyle w:val="TOC2"/>
        <w:rPr>
          <w:noProof/>
        </w:rPr>
      </w:pPr>
      <w:hyperlink w:anchor="_Toc7018" w:history="1">
        <w:r>
          <w:rPr>
            <w:noProof/>
          </w:rPr>
          <w:t>4.3</w:t>
        </w:r>
        <w:r>
          <w:rPr>
            <w:noProof/>
            <w:rtl/>
          </w:rPr>
          <w:t xml:space="preserve"> تفسیر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047764D" w14:textId="77777777" w:rsidR="0033046D" w:rsidRDefault="0033046D">
      <w:pPr>
        <w:pStyle w:val="TOC1"/>
        <w:rPr>
          <w:noProof/>
        </w:rPr>
      </w:pPr>
      <w:hyperlink w:anchor="_Toc7019" w:history="1">
        <w:r>
          <w:rPr>
            <w:noProof/>
          </w:rPr>
          <w:t>4</w:t>
        </w:r>
        <w:r>
          <w:rPr>
            <w:noProof/>
            <w:rtl/>
          </w:rPr>
          <w:t xml:space="preserve">. تمرین </w:t>
        </w:r>
        <w:r>
          <w:rPr>
            <w:noProof/>
          </w:rPr>
          <w:t>3</w:t>
        </w:r>
        <w:r>
          <w:rPr>
            <w:noProof/>
            <w:rtl/>
          </w:rPr>
          <w:t>: نرخ نگهداشت ماهانه مشتریان بریتانیا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0922A35" w14:textId="77777777" w:rsidR="0033046D" w:rsidRDefault="0033046D">
      <w:pPr>
        <w:pStyle w:val="TOC2"/>
        <w:rPr>
          <w:noProof/>
        </w:rPr>
      </w:pPr>
      <w:hyperlink w:anchor="_Toc7020" w:history="1">
        <w:r>
          <w:rPr>
            <w:noProof/>
          </w:rPr>
          <w:t>1.4</w:t>
        </w:r>
        <w:r>
          <w:rPr>
            <w:noProof/>
            <w:rtl/>
          </w:rPr>
          <w:t xml:space="preserve"> تعریف معیار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26A22F9" w14:textId="77777777" w:rsidR="0033046D" w:rsidRDefault="0033046D">
      <w:pPr>
        <w:pStyle w:val="TOC2"/>
        <w:rPr>
          <w:noProof/>
        </w:rPr>
      </w:pPr>
      <w:hyperlink w:anchor="_Toc7021" w:history="1">
        <w:r>
          <w:rPr>
            <w:noProof/>
          </w:rPr>
          <w:t>2.4</w:t>
        </w:r>
        <w:r>
          <w:rPr>
            <w:noProof/>
            <w:rtl/>
          </w:rPr>
          <w:t xml:space="preserve"> بررسی داده و رکوردهای غیرعادی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CCC7DB4" w14:textId="77777777" w:rsidR="0033046D" w:rsidRDefault="0033046D">
      <w:pPr>
        <w:pStyle w:val="TOC2"/>
        <w:rPr>
          <w:noProof/>
        </w:rPr>
      </w:pPr>
      <w:hyperlink w:anchor="_Toc7023" w:history="1">
        <w:r>
          <w:rPr>
            <w:noProof/>
          </w:rPr>
          <w:t>3.4</w:t>
        </w:r>
        <w:r>
          <w:rPr>
            <w:noProof/>
            <w:rtl/>
          </w:rPr>
          <w:t xml:space="preserve"> جدول فعالیت و محاسبه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BFF34AA" w14:textId="77777777" w:rsidR="0033046D" w:rsidRDefault="0033046D">
      <w:pPr>
        <w:pStyle w:val="TOC2"/>
        <w:rPr>
          <w:noProof/>
        </w:rPr>
      </w:pPr>
      <w:hyperlink w:anchor="_Toc7024" w:history="1">
        <w:r>
          <w:rPr>
            <w:noProof/>
          </w:rPr>
          <w:t>4.4</w:t>
        </w:r>
        <w:r>
          <w:rPr>
            <w:noProof/>
            <w:rtl/>
          </w:rPr>
          <w:t xml:space="preserve"> جدول نتایج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894222B" w14:textId="77777777" w:rsidR="0033046D" w:rsidRDefault="0033046D">
      <w:pPr>
        <w:pStyle w:val="TOC2"/>
        <w:rPr>
          <w:noProof/>
        </w:rPr>
      </w:pPr>
      <w:hyperlink w:anchor="_Toc7026" w:history="1">
        <w:r>
          <w:rPr>
            <w:noProof/>
          </w:rPr>
          <w:t>5.4</w:t>
        </w:r>
        <w:r>
          <w:rPr>
            <w:noProof/>
            <w:rtl/>
          </w:rPr>
          <w:t xml:space="preserve"> نمودار خطی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5EF9F3D" w14:textId="77777777" w:rsidR="0033046D" w:rsidRDefault="0033046D">
      <w:pPr>
        <w:pStyle w:val="TOC2"/>
        <w:rPr>
          <w:noProof/>
        </w:rPr>
      </w:pPr>
      <w:hyperlink w:anchor="_Toc7028" w:history="1">
        <w:r>
          <w:rPr>
            <w:noProof/>
          </w:rPr>
          <w:t>6.4</w:t>
        </w:r>
        <w:r>
          <w:rPr>
            <w:noProof/>
            <w:rtl/>
          </w:rPr>
          <w:t xml:space="preserve"> حساسیت به لغوها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4BCDC47" w14:textId="77777777" w:rsidR="0033046D" w:rsidRDefault="0033046D">
      <w:pPr>
        <w:pStyle w:val="TOC2"/>
        <w:rPr>
          <w:noProof/>
        </w:rPr>
      </w:pPr>
      <w:hyperlink w:anchor="_Toc7030" w:history="1">
        <w:r>
          <w:rPr>
            <w:noProof/>
          </w:rPr>
          <w:t>7.4</w:t>
        </w:r>
        <w:r>
          <w:rPr>
            <w:noProof/>
            <w:rtl/>
          </w:rPr>
          <w:t xml:space="preserve"> تفسیر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C5B3FAC" w14:textId="77777777" w:rsidR="0033046D" w:rsidRDefault="0033046D">
      <w:pPr>
        <w:pStyle w:val="TOC1"/>
        <w:rPr>
          <w:noProof/>
        </w:rPr>
      </w:pPr>
      <w:hyperlink w:anchor="_Toc7031" w:history="1">
        <w:r>
          <w:rPr>
            <w:noProof/>
          </w:rPr>
          <w:t>5</w:t>
        </w:r>
        <w:r>
          <w:rPr>
            <w:noProof/>
            <w:rtl/>
          </w:rPr>
          <w:t>. جمع‌بندی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_Toc7031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3A685F2" w14:textId="77777777" w:rsidR="0033046D" w:rsidRDefault="00000000">
      <w:pPr>
        <w:pStyle w:val="ReportBody"/>
        <w:spacing w:after="0"/>
      </w:pPr>
      <w:r>
        <w:fldChar w:fldCharType="end"/>
      </w:r>
    </w:p>
    <w:p w14:paraId="166D744D" w14:textId="77777777" w:rsidR="0033046D" w:rsidRDefault="00000000">
      <w:pPr>
        <w:pStyle w:val="ReportFrontHeading"/>
        <w:pageBreakBefore/>
      </w:pPr>
      <w:r>
        <w:rPr>
          <w:rtl/>
        </w:rPr>
        <w:lastRenderedPageBreak/>
        <w:t>فهرست جداول</w:t>
      </w:r>
    </w:p>
    <w:p w14:paraId="00136A38" w14:textId="77777777" w:rsidR="0033046D" w:rsidRDefault="00000000">
      <w:pPr>
        <w:pStyle w:val="TableofFigures"/>
        <w:rPr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8003" w:history="1">
        <w:r w:rsidR="0033046D">
          <w:rPr>
            <w:noProof/>
            <w:rtl/>
          </w:rPr>
          <w:t xml:space="preserve">جدول </w:t>
        </w:r>
        <w:r w:rsidR="0033046D">
          <w:rPr>
            <w:noProof/>
          </w:rPr>
          <w:t>1</w:t>
        </w:r>
        <w:r w:rsidR="0033046D">
          <w:rPr>
            <w:noProof/>
            <w:rtl/>
          </w:rPr>
          <w:t>: فایل‌های داده</w:t>
        </w:r>
        <w:r w:rsidR="0033046D">
          <w:rPr>
            <w:noProof/>
          </w:rPr>
          <w:tab/>
        </w:r>
        <w:r w:rsidR="0033046D">
          <w:rPr>
            <w:noProof/>
          </w:rPr>
          <w:fldChar w:fldCharType="begin"/>
        </w:r>
        <w:r w:rsidR="0033046D">
          <w:rPr>
            <w:noProof/>
          </w:rPr>
          <w:instrText xml:space="preserve"> PAGEREF _Toc8003 \h </w:instrText>
        </w:r>
        <w:r w:rsidR="0033046D">
          <w:rPr>
            <w:noProof/>
          </w:rPr>
        </w:r>
        <w:r w:rsidR="0033046D">
          <w:rPr>
            <w:noProof/>
          </w:rPr>
          <w:fldChar w:fldCharType="separate"/>
        </w:r>
        <w:r w:rsidR="0033046D">
          <w:rPr>
            <w:noProof/>
          </w:rPr>
          <w:t>4</w:t>
        </w:r>
        <w:r w:rsidR="0033046D">
          <w:rPr>
            <w:noProof/>
          </w:rPr>
          <w:fldChar w:fldCharType="end"/>
        </w:r>
      </w:hyperlink>
    </w:p>
    <w:p w14:paraId="03DE9B52" w14:textId="77777777" w:rsidR="0033046D" w:rsidRDefault="0033046D">
      <w:pPr>
        <w:pStyle w:val="TableofFigures"/>
        <w:rPr>
          <w:noProof/>
        </w:rPr>
      </w:pPr>
      <w:hyperlink w:anchor="_Toc8006" w:history="1">
        <w:r>
          <w:rPr>
            <w:noProof/>
            <w:rtl/>
          </w:rPr>
          <w:t xml:space="preserve">جدول </w:t>
        </w:r>
        <w:r>
          <w:rPr>
            <w:noProof/>
          </w:rPr>
          <w:t>2</w:t>
        </w:r>
        <w:r>
          <w:rPr>
            <w:noProof/>
            <w:rtl/>
          </w:rPr>
          <w:t>: نوع داده و مقادیر مفقود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DF95C61" w14:textId="77777777" w:rsidR="0033046D" w:rsidRDefault="0033046D">
      <w:pPr>
        <w:pStyle w:val="TableofFigures"/>
        <w:rPr>
          <w:noProof/>
        </w:rPr>
      </w:pPr>
      <w:hyperlink w:anchor="_Toc8008" w:history="1">
        <w:r>
          <w:rPr>
            <w:noProof/>
            <w:rtl/>
          </w:rPr>
          <w:t xml:space="preserve">جدول </w:t>
        </w:r>
        <w:r>
          <w:rPr>
            <w:noProof/>
          </w:rPr>
          <w:t>3</w:t>
        </w:r>
        <w:r>
          <w:rPr>
            <w:noProof/>
            <w:rtl/>
          </w:rPr>
          <w:t>: پنج شهر با بیشترین مساحت آبی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259B03A" w14:textId="77777777" w:rsidR="0033046D" w:rsidRDefault="0033046D">
      <w:pPr>
        <w:pStyle w:val="TableofFigures"/>
        <w:rPr>
          <w:noProof/>
        </w:rPr>
      </w:pPr>
      <w:hyperlink w:anchor="_Toc8015" w:history="1">
        <w:r>
          <w:rPr>
            <w:noProof/>
            <w:rtl/>
          </w:rPr>
          <w:t xml:space="preserve">جدول </w:t>
        </w:r>
        <w:r>
          <w:rPr>
            <w:noProof/>
          </w:rPr>
          <w:t>4</w:t>
        </w:r>
        <w:r>
          <w:rPr>
            <w:noProof/>
            <w:rtl/>
          </w:rPr>
          <w:t xml:space="preserve">: ده صنعت نخست و گروه </w:t>
        </w:r>
        <w:r>
          <w:rPr>
            <w:noProof/>
          </w:rPr>
          <w:t>Other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5CA7130" w14:textId="77777777" w:rsidR="0033046D" w:rsidRDefault="0033046D">
      <w:pPr>
        <w:pStyle w:val="TableofFigures"/>
        <w:rPr>
          <w:noProof/>
        </w:rPr>
      </w:pPr>
      <w:hyperlink w:anchor="_Toc8022" w:history="1">
        <w:r>
          <w:rPr>
            <w:noProof/>
            <w:rtl/>
          </w:rPr>
          <w:t xml:space="preserve">جدول </w:t>
        </w:r>
        <w:r>
          <w:rPr>
            <w:noProof/>
          </w:rPr>
          <w:t>5</w:t>
        </w:r>
        <w:r>
          <w:rPr>
            <w:noProof/>
            <w:rtl/>
          </w:rPr>
          <w:t>: بررسی رکوردهای غیرعادی در داده بریتانیا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2651714" w14:textId="77777777" w:rsidR="0033046D" w:rsidRDefault="0033046D">
      <w:pPr>
        <w:pStyle w:val="TableofFigures"/>
        <w:rPr>
          <w:noProof/>
        </w:rPr>
      </w:pPr>
      <w:hyperlink w:anchor="_Toc8025" w:history="1">
        <w:r>
          <w:rPr>
            <w:noProof/>
            <w:rtl/>
          </w:rPr>
          <w:t xml:space="preserve">جدول </w:t>
        </w:r>
        <w:r>
          <w:rPr>
            <w:noProof/>
          </w:rPr>
          <w:t>6</w:t>
        </w:r>
        <w:r>
          <w:rPr>
            <w:noProof/>
            <w:rtl/>
          </w:rPr>
          <w:t>: نرخ نگهداشت ماهانه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B332F88" w14:textId="77777777" w:rsidR="0033046D" w:rsidRDefault="0033046D">
      <w:pPr>
        <w:pStyle w:val="TableofFigures"/>
        <w:rPr>
          <w:noProof/>
        </w:rPr>
      </w:pPr>
      <w:hyperlink w:anchor="_Toc8029" w:history="1">
        <w:r>
          <w:rPr>
            <w:noProof/>
            <w:rtl/>
          </w:rPr>
          <w:t xml:space="preserve">جدول </w:t>
        </w:r>
        <w:r>
          <w:rPr>
            <w:noProof/>
          </w:rPr>
          <w:t>7</w:t>
        </w:r>
        <w:r>
          <w:rPr>
            <w:noProof/>
            <w:rtl/>
          </w:rPr>
          <w:t>: نرخ نگهداشت با و بدون لغوها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5B3695F" w14:textId="77777777" w:rsidR="0033046D" w:rsidRDefault="00000000">
      <w:pPr>
        <w:pStyle w:val="ReportBody"/>
        <w:spacing w:after="0"/>
      </w:pPr>
      <w:r>
        <w:fldChar w:fldCharType="end"/>
      </w:r>
    </w:p>
    <w:p w14:paraId="6EDE29D1" w14:textId="77777777" w:rsidR="0033046D" w:rsidRDefault="00000000">
      <w:pPr>
        <w:pStyle w:val="ReportFrontHeading"/>
        <w:spacing w:before="480"/>
      </w:pPr>
      <w:r>
        <w:rPr>
          <w:rtl/>
        </w:rPr>
        <w:t>فهرست شکل‌ها</w:t>
      </w:r>
    </w:p>
    <w:p w14:paraId="5BF71BA1" w14:textId="77777777" w:rsidR="0033046D" w:rsidRDefault="00000000">
      <w:pPr>
        <w:pStyle w:val="TableofFigures"/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8010" w:history="1">
        <w:r w:rsidR="0033046D">
          <w:rPr>
            <w:noProof/>
            <w:rtl/>
          </w:rPr>
          <w:t xml:space="preserve">شکل </w:t>
        </w:r>
        <w:r w:rsidR="0033046D">
          <w:rPr>
            <w:noProof/>
          </w:rPr>
          <w:t>1</w:t>
        </w:r>
        <w:r w:rsidR="0033046D">
          <w:rPr>
            <w:noProof/>
            <w:rtl/>
          </w:rPr>
          <w:t>: پنج شهر کالیفرنیا با بیشترین مساحت آبی</w:t>
        </w:r>
        <w:r w:rsidR="0033046D">
          <w:rPr>
            <w:noProof/>
          </w:rPr>
          <w:tab/>
        </w:r>
        <w:r w:rsidR="0033046D">
          <w:rPr>
            <w:noProof/>
          </w:rPr>
          <w:fldChar w:fldCharType="begin"/>
        </w:r>
        <w:r w:rsidR="0033046D">
          <w:rPr>
            <w:noProof/>
          </w:rPr>
          <w:instrText xml:space="preserve"> PAGEREF _Toc8010 \h </w:instrText>
        </w:r>
        <w:r w:rsidR="0033046D">
          <w:rPr>
            <w:noProof/>
          </w:rPr>
        </w:r>
        <w:r w:rsidR="0033046D">
          <w:rPr>
            <w:noProof/>
          </w:rPr>
          <w:fldChar w:fldCharType="separate"/>
        </w:r>
        <w:r w:rsidR="0033046D">
          <w:rPr>
            <w:noProof/>
          </w:rPr>
          <w:t>6</w:t>
        </w:r>
        <w:r w:rsidR="0033046D">
          <w:rPr>
            <w:noProof/>
          </w:rPr>
          <w:fldChar w:fldCharType="end"/>
        </w:r>
      </w:hyperlink>
    </w:p>
    <w:p w14:paraId="31EBCE20" w14:textId="77777777" w:rsidR="0033046D" w:rsidRDefault="0033046D">
      <w:pPr>
        <w:pStyle w:val="TableofFigures"/>
        <w:rPr>
          <w:noProof/>
        </w:rPr>
      </w:pPr>
      <w:hyperlink w:anchor="_Toc8017" w:history="1">
        <w:r>
          <w:rPr>
            <w:noProof/>
            <w:rtl/>
          </w:rPr>
          <w:t xml:space="preserve">شکل </w:t>
        </w:r>
        <w:r>
          <w:rPr>
            <w:noProof/>
          </w:rPr>
          <w:t>2</w:t>
        </w:r>
        <w:r>
          <w:rPr>
            <w:noProof/>
            <w:rtl/>
          </w:rPr>
          <w:t xml:space="preserve">: سهم صنایع از میلیاردرها، ده صنعت نخست و </w:t>
        </w:r>
        <w:r>
          <w:rPr>
            <w:noProof/>
          </w:rPr>
          <w:t>Other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E4F64E9" w14:textId="77777777" w:rsidR="0033046D" w:rsidRDefault="0033046D">
      <w:pPr>
        <w:pStyle w:val="TableofFigures"/>
        <w:rPr>
          <w:noProof/>
        </w:rPr>
      </w:pPr>
      <w:hyperlink w:anchor="_Toc8027" w:history="1">
        <w:r>
          <w:rPr>
            <w:noProof/>
            <w:rtl/>
          </w:rPr>
          <w:t xml:space="preserve">شکل </w:t>
        </w:r>
        <w:r>
          <w:rPr>
            <w:noProof/>
          </w:rPr>
          <w:t>3</w:t>
        </w:r>
        <w:r>
          <w:rPr>
            <w:noProof/>
            <w:rtl/>
          </w:rPr>
          <w:t xml:space="preserve">: نرخ نگهداشت ماهانه مشتریان بریتانیا، ژانویه تا نوامبر </w:t>
        </w:r>
        <w:r>
          <w:rPr>
            <w:noProof/>
          </w:rPr>
          <w:t>2011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6DF1CD5" w14:textId="77777777" w:rsidR="0033046D" w:rsidRDefault="00000000">
      <w:pPr>
        <w:pStyle w:val="ReportBody"/>
        <w:spacing w:after="0"/>
      </w:pPr>
      <w:r>
        <w:fldChar w:fldCharType="end"/>
      </w:r>
    </w:p>
    <w:p w14:paraId="3861D738" w14:textId="77777777" w:rsidR="0033046D" w:rsidRDefault="00000000">
      <w:pPr>
        <w:pStyle w:val="ReportQuestion"/>
      </w:pPr>
      <w:bookmarkStart w:id="0" w:name="_Toc7000"/>
      <w:r>
        <w:lastRenderedPageBreak/>
        <w:t>1</w:t>
      </w:r>
      <w:r>
        <w:rPr>
          <w:rtl/>
        </w:rPr>
        <w:t>. خلاصه اجرایی و روش کار</w:t>
      </w:r>
      <w:bookmarkEnd w:id="0"/>
    </w:p>
    <w:p w14:paraId="1C8A4FE5" w14:textId="77777777" w:rsidR="0033046D" w:rsidRDefault="00000000">
      <w:pPr>
        <w:pStyle w:val="ReportPart"/>
      </w:pPr>
      <w:bookmarkStart w:id="1" w:name="_Toc7001"/>
      <w:r>
        <w:t>1.1</w:t>
      </w:r>
      <w:r>
        <w:rPr>
          <w:rtl/>
        </w:rPr>
        <w:t xml:space="preserve"> خلاصه اجرایی</w:t>
      </w:r>
      <w:bookmarkEnd w:id="1"/>
    </w:p>
    <w:p w14:paraId="0127C1C9" w14:textId="77777777" w:rsidR="0033046D" w:rsidRDefault="00000000">
      <w:pPr>
        <w:pStyle w:val="ReportBody"/>
        <w:jc w:val="both"/>
      </w:pPr>
      <w:r>
        <w:rPr>
          <w:rtl/>
        </w:rPr>
        <w:t xml:space="preserve">این گزارش نتایج سه تمرین جلسه اول را ارائه می‌کند. هر تمرین در نوت‌بوک متناظر خود با </w:t>
      </w:r>
      <w:r>
        <w:t>Pandas</w:t>
      </w:r>
      <w:r>
        <w:rPr>
          <w:rtl/>
        </w:rPr>
        <w:t xml:space="preserve"> و </w:t>
      </w:r>
      <w:r>
        <w:t>Matplotlib</w:t>
      </w:r>
      <w:r>
        <w:rPr>
          <w:rtl/>
        </w:rPr>
        <w:t xml:space="preserve"> انجام شده و فایل‌های داده </w:t>
      </w:r>
      <w:r w:rsidR="008B5DCD">
        <w:rPr>
          <w:rFonts w:hint="cs"/>
          <w:rtl/>
        </w:rPr>
        <w:t>هم تغییر نکرده است</w:t>
      </w:r>
      <w:r>
        <w:rPr>
          <w:rtl/>
        </w:rPr>
        <w:t>. یافته‌های کلیدی به شرح زیر است:</w:t>
      </w:r>
    </w:p>
    <w:p w14:paraId="6D41FB55" w14:textId="77777777" w:rsidR="0033046D" w:rsidRDefault="00000000">
      <w:pPr>
        <w:pStyle w:val="ReportBullet"/>
        <w:jc w:val="both"/>
      </w:pPr>
      <w:r>
        <w:rPr>
          <w:rtl/>
        </w:rPr>
        <w:t xml:space="preserve">تمرین </w:t>
      </w:r>
      <w:r>
        <w:t>1</w:t>
      </w:r>
      <w:r>
        <w:rPr>
          <w:rtl/>
        </w:rPr>
        <w:t xml:space="preserve">: شهر </w:t>
      </w:r>
      <w:r>
        <w:t>San Francisco</w:t>
      </w:r>
      <w:r>
        <w:rPr>
          <w:rtl/>
        </w:rPr>
        <w:t xml:space="preserve"> با </w:t>
      </w:r>
      <w:r>
        <w:t>479.2 km²</w:t>
      </w:r>
      <w:r>
        <w:rPr>
          <w:rtl/>
        </w:rPr>
        <w:t xml:space="preserve"> بیشترین مساحت آبی کالیفرنیا را دارد، یعنی حدود </w:t>
      </w:r>
      <w:r>
        <w:t>3.9</w:t>
      </w:r>
      <w:r>
        <w:rPr>
          <w:rtl/>
        </w:rPr>
        <w:t xml:space="preserve"> برابر </w:t>
      </w:r>
      <w:r>
        <w:t>San Diego</w:t>
      </w:r>
      <w:r>
        <w:rPr>
          <w:rtl/>
        </w:rPr>
        <w:t xml:space="preserve"> با </w:t>
      </w:r>
      <w:r>
        <w:t>122.3 km²</w:t>
      </w:r>
      <w:r>
        <w:rPr>
          <w:rtl/>
        </w:rPr>
        <w:t>. این رتبه تنها پس از تکمیل مقدار مفقود این شهر از روی مایل مربع به دست می‌آید.</w:t>
      </w:r>
    </w:p>
    <w:p w14:paraId="1753D861" w14:textId="77777777" w:rsidR="0033046D" w:rsidRDefault="00000000">
      <w:pPr>
        <w:pStyle w:val="ReportBullet"/>
        <w:jc w:val="both"/>
      </w:pPr>
      <w:r>
        <w:rPr>
          <w:rtl/>
        </w:rPr>
        <w:t xml:space="preserve">تمرین </w:t>
      </w:r>
      <w:r>
        <w:t>2: Finance &amp; Investments</w:t>
      </w:r>
      <w:r>
        <w:rPr>
          <w:rtl/>
        </w:rPr>
        <w:t xml:space="preserve"> با </w:t>
      </w:r>
      <w:r>
        <w:t>371</w:t>
      </w:r>
      <w:r>
        <w:rPr>
          <w:rtl/>
        </w:rPr>
        <w:t xml:space="preserve"> نفر و </w:t>
      </w:r>
      <w:r>
        <w:t>Technology</w:t>
      </w:r>
      <w:r>
        <w:rPr>
          <w:rtl/>
        </w:rPr>
        <w:t xml:space="preserve"> با </w:t>
      </w:r>
      <w:r>
        <w:t>365</w:t>
      </w:r>
      <w:r>
        <w:rPr>
          <w:rtl/>
        </w:rPr>
        <w:t xml:space="preserve"> نفر پیشتاز صنایع میلیاردرها هستند. هشت صنعت کوچک‌تر روی هم </w:t>
      </w:r>
      <w:r>
        <w:t>377</w:t>
      </w:r>
      <w:r>
        <w:rPr>
          <w:rtl/>
        </w:rPr>
        <w:t xml:space="preserve"> نفر (</w:t>
      </w:r>
      <w:r>
        <w:t>13.7%</w:t>
      </w:r>
      <w:r>
        <w:rPr>
          <w:rtl/>
        </w:rPr>
        <w:t>) را تشکیل می‌دهند.</w:t>
      </w:r>
    </w:p>
    <w:p w14:paraId="06A0C0DB" w14:textId="77777777" w:rsidR="0033046D" w:rsidRDefault="00000000">
      <w:pPr>
        <w:pStyle w:val="ReportBullet"/>
        <w:jc w:val="both"/>
      </w:pPr>
      <w:r>
        <w:rPr>
          <w:rtl/>
        </w:rPr>
        <w:t xml:space="preserve">تمرین </w:t>
      </w:r>
      <w:r>
        <w:t>3</w:t>
      </w:r>
      <w:r>
        <w:rPr>
          <w:rtl/>
        </w:rPr>
        <w:t xml:space="preserve">: میانگین نرخ نگهداشت ماهانه مشتریان بریتانیا از ژانویه تا نوامبر </w:t>
      </w:r>
      <w:r>
        <w:t>2011</w:t>
      </w:r>
      <w:r>
        <w:rPr>
          <w:rtl/>
        </w:rPr>
        <w:t xml:space="preserve"> برابر </w:t>
      </w:r>
      <w:r>
        <w:t>39.8%</w:t>
      </w:r>
      <w:r>
        <w:rPr>
          <w:rtl/>
        </w:rPr>
        <w:t xml:space="preserve"> است و بین </w:t>
      </w:r>
      <w:r>
        <w:t>33.0%</w:t>
      </w:r>
      <w:r>
        <w:rPr>
          <w:rtl/>
        </w:rPr>
        <w:t xml:space="preserve"> (مارس) و </w:t>
      </w:r>
      <w:r>
        <w:t>47.1%</w:t>
      </w:r>
      <w:r>
        <w:rPr>
          <w:rtl/>
        </w:rPr>
        <w:t xml:space="preserve"> (ژانویه) نوسان دارد.</w:t>
      </w:r>
    </w:p>
    <w:p w14:paraId="60134D33" w14:textId="77777777" w:rsidR="0033046D" w:rsidRDefault="00000000">
      <w:pPr>
        <w:pStyle w:val="ReportPart"/>
      </w:pPr>
      <w:bookmarkStart w:id="2" w:name="_Toc7002"/>
      <w:r>
        <w:t>2.1</w:t>
      </w:r>
      <w:r>
        <w:rPr>
          <w:rtl/>
        </w:rPr>
        <w:t xml:space="preserve"> داده‌ها و روش کار</w:t>
      </w:r>
      <w:bookmarkEnd w:id="2"/>
    </w:p>
    <w:p w14:paraId="5F858DD8" w14:textId="188205AD" w:rsidR="0033046D" w:rsidRDefault="00000000">
      <w:pPr>
        <w:pStyle w:val="ReportBody"/>
        <w:jc w:val="both"/>
      </w:pPr>
      <w:r>
        <w:rPr>
          <w:rtl/>
        </w:rPr>
        <w:t xml:space="preserve">جدول </w:t>
      </w:r>
      <w:r>
        <w:t>1</w:t>
      </w:r>
      <w:r>
        <w:rPr>
          <w:rtl/>
        </w:rPr>
        <w:t xml:space="preserve"> فایل‌های داده و نقش هر یک را نشان می‌دهد</w:t>
      </w:r>
      <w:r w:rsidR="00220C3C">
        <w:rPr>
          <w:rFonts w:hint="cs"/>
          <w:rtl/>
        </w:rPr>
        <w:t>:</w:t>
      </w:r>
    </w:p>
    <w:p w14:paraId="219F7C06" w14:textId="77777777" w:rsidR="0033046D" w:rsidRDefault="00000000">
      <w:pPr>
        <w:pStyle w:val="ReportCaption"/>
        <w:keepNext/>
      </w:pPr>
      <w:bookmarkStart w:id="3" w:name="_Toc8003"/>
      <w:r>
        <w:rPr>
          <w:rtl/>
        </w:rPr>
        <w:t xml:space="preserve">جدول </w:t>
      </w:r>
      <w:r w:rsidR="008B5DCD">
        <w:fldChar w:fldCharType="begin"/>
      </w:r>
      <w:r w:rsidR="008B5DCD">
        <w:instrText xml:space="preserve"> SEQ Table \* ARABIC </w:instrText>
      </w:r>
      <w:r w:rsidR="008B5DCD">
        <w:fldChar w:fldCharType="separate"/>
      </w:r>
      <w:r w:rsidR="008B5DCD">
        <w:rPr>
          <w:noProof/>
        </w:rPr>
        <w:t>1</w:t>
      </w:r>
      <w:r w:rsidR="008B5DCD">
        <w:rPr>
          <w:noProof/>
        </w:rPr>
        <w:fldChar w:fldCharType="end"/>
      </w:r>
      <w:r>
        <w:rPr>
          <w:rtl/>
        </w:rPr>
        <w:t>: فایل‌های داده</w:t>
      </w:r>
      <w:bookmarkEnd w:id="3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2810"/>
        <w:gridCol w:w="1686"/>
        <w:gridCol w:w="3407"/>
      </w:tblGrid>
      <w:tr w:rsidR="0033046D" w14:paraId="18FF3EEA" w14:textId="77777777">
        <w:trPr>
          <w:cantSplit/>
          <w:tblHeader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E65C2E0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تمرین</w:t>
            </w:r>
          </w:p>
        </w:tc>
        <w:tc>
          <w:tcPr>
            <w:tcW w:w="281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20F1FD45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فایل</w:t>
            </w:r>
          </w:p>
        </w:tc>
        <w:tc>
          <w:tcPr>
            <w:tcW w:w="168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E8DF723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تعداد ردیف</w:t>
            </w:r>
          </w:p>
        </w:tc>
        <w:tc>
          <w:tcPr>
            <w:tcW w:w="34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274EE6F6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توضیح</w:t>
            </w:r>
          </w:p>
        </w:tc>
      </w:tr>
      <w:tr w:rsidR="0033046D" w14:paraId="35F9FEEE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31D5ECB" w14:textId="77777777" w:rsidR="0033046D" w:rsidRDefault="00000000">
            <w:pPr>
              <w:pStyle w:val="ReportCell"/>
              <w:keepNext/>
            </w:pPr>
            <w:r>
              <w:t>1</w:t>
            </w:r>
          </w:p>
        </w:tc>
        <w:tc>
          <w:tcPr>
            <w:tcW w:w="281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8CA45AB" w14:textId="77777777" w:rsidR="0033046D" w:rsidRDefault="00000000">
            <w:pPr>
              <w:pStyle w:val="ReportCell"/>
              <w:keepNext/>
            </w:pPr>
            <w:r>
              <w:t>california_cities.csv</w:t>
            </w:r>
          </w:p>
        </w:tc>
        <w:tc>
          <w:tcPr>
            <w:tcW w:w="168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2DFAC9B" w14:textId="77777777" w:rsidR="0033046D" w:rsidRDefault="00000000">
            <w:pPr>
              <w:pStyle w:val="ReportCell"/>
              <w:keepNext/>
            </w:pPr>
            <w:r>
              <w:t>482</w:t>
            </w:r>
          </w:p>
        </w:tc>
        <w:tc>
          <w:tcPr>
            <w:tcW w:w="34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9ED76F9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مشخصات </w:t>
            </w:r>
            <w:r>
              <w:t>482</w:t>
            </w:r>
            <w:r>
              <w:rPr>
                <w:rtl/>
              </w:rPr>
              <w:t xml:space="preserve"> شهر کالیفرنیا</w:t>
            </w:r>
          </w:p>
        </w:tc>
      </w:tr>
      <w:tr w:rsidR="0033046D" w14:paraId="09A6C810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2B5CD72" w14:textId="77777777" w:rsidR="0033046D" w:rsidRDefault="00000000">
            <w:pPr>
              <w:pStyle w:val="ReportCell"/>
              <w:keepNext/>
            </w:pPr>
            <w:r>
              <w:t>2</w:t>
            </w:r>
          </w:p>
        </w:tc>
        <w:tc>
          <w:tcPr>
            <w:tcW w:w="281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3977837" w14:textId="77777777" w:rsidR="0033046D" w:rsidRDefault="00000000">
            <w:pPr>
              <w:pStyle w:val="ReportCell"/>
              <w:keepNext/>
            </w:pPr>
            <w:r>
              <w:t>Billionaire.csv</w:t>
            </w:r>
          </w:p>
        </w:tc>
        <w:tc>
          <w:tcPr>
            <w:tcW w:w="168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4EB9BBE" w14:textId="77777777" w:rsidR="0033046D" w:rsidRDefault="00000000">
            <w:pPr>
              <w:pStyle w:val="ReportCell"/>
              <w:keepNext/>
            </w:pPr>
            <w:r>
              <w:t>2,755</w:t>
            </w:r>
          </w:p>
        </w:tc>
        <w:tc>
          <w:tcPr>
            <w:tcW w:w="34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DC27F9E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فهرست </w:t>
            </w:r>
            <w:r>
              <w:t>Forbes 2021</w:t>
            </w:r>
          </w:p>
        </w:tc>
      </w:tr>
      <w:tr w:rsidR="0033046D" w14:paraId="731E603D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E55C45C" w14:textId="77777777" w:rsidR="0033046D" w:rsidRDefault="00000000">
            <w:pPr>
              <w:pStyle w:val="ReportCell"/>
            </w:pPr>
            <w:r>
              <w:t>3</w:t>
            </w:r>
          </w:p>
        </w:tc>
        <w:tc>
          <w:tcPr>
            <w:tcW w:w="281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B5AE041" w14:textId="77777777" w:rsidR="0033046D" w:rsidRDefault="00000000">
            <w:pPr>
              <w:pStyle w:val="ReportCell"/>
            </w:pPr>
            <w:r>
              <w:t>OnlineRetail.csv</w:t>
            </w:r>
          </w:p>
        </w:tc>
        <w:tc>
          <w:tcPr>
            <w:tcW w:w="168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859E77F" w14:textId="77777777" w:rsidR="0033046D" w:rsidRDefault="00000000">
            <w:pPr>
              <w:pStyle w:val="ReportCell"/>
            </w:pPr>
            <w:r>
              <w:t>541,909</w:t>
            </w:r>
          </w:p>
        </w:tc>
        <w:tc>
          <w:tcPr>
            <w:tcW w:w="34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C12AA5B" w14:textId="77777777" w:rsidR="0033046D" w:rsidRDefault="00000000">
            <w:pPr>
              <w:pStyle w:val="ReportCell"/>
            </w:pPr>
            <w:r>
              <w:rPr>
                <w:rtl/>
              </w:rPr>
              <w:t xml:space="preserve">تراکنش‌ها؛ بخش بریتانیا </w:t>
            </w:r>
            <w:r>
              <w:t>495,478</w:t>
            </w:r>
            <w:r>
              <w:rPr>
                <w:rtl/>
              </w:rPr>
              <w:t xml:space="preserve"> ردیف</w:t>
            </w:r>
          </w:p>
        </w:tc>
      </w:tr>
    </w:tbl>
    <w:p w14:paraId="6F5EF5AD" w14:textId="77777777" w:rsidR="0033046D" w:rsidRDefault="00000000">
      <w:pPr>
        <w:pStyle w:val="ReportQuestion"/>
      </w:pPr>
      <w:bookmarkStart w:id="4" w:name="_Toc7004"/>
      <w:r>
        <w:lastRenderedPageBreak/>
        <w:t>2</w:t>
      </w:r>
      <w:r>
        <w:rPr>
          <w:rtl/>
        </w:rPr>
        <w:t xml:space="preserve">. تمرین </w:t>
      </w:r>
      <w:r>
        <w:t>1</w:t>
      </w:r>
      <w:r>
        <w:rPr>
          <w:rtl/>
        </w:rPr>
        <w:t>: شهرهای کالیفرنیا با بیشترین مساحت آبی</w:t>
      </w:r>
      <w:bookmarkEnd w:id="4"/>
    </w:p>
    <w:p w14:paraId="2903CEE2" w14:textId="77777777" w:rsidR="0033046D" w:rsidRDefault="00000000">
      <w:pPr>
        <w:pStyle w:val="ReportPart"/>
      </w:pPr>
      <w:bookmarkStart w:id="5" w:name="_Toc7005"/>
      <w:r>
        <w:t>1.2</w:t>
      </w:r>
      <w:r>
        <w:rPr>
          <w:rtl/>
        </w:rPr>
        <w:t xml:space="preserve"> بررسی ستون‌های مساحت آبی</w:t>
      </w:r>
      <w:bookmarkEnd w:id="5"/>
    </w:p>
    <w:p w14:paraId="12247046" w14:textId="77777777" w:rsidR="0033046D" w:rsidRDefault="00000000">
      <w:pPr>
        <w:pStyle w:val="ReportBody"/>
        <w:jc w:val="both"/>
      </w:pPr>
      <w:r>
        <w:rPr>
          <w:rtl/>
        </w:rPr>
        <w:t xml:space="preserve">نوع داده و مقادیر مفقود سه ستون مرتبط پیش از هر تبدیل بررسی شد (جدول </w:t>
      </w:r>
      <w:r>
        <w:t>2</w:t>
      </w:r>
      <w:r>
        <w:rPr>
          <w:rtl/>
        </w:rPr>
        <w:t>).</w:t>
      </w:r>
    </w:p>
    <w:p w14:paraId="1AF3DB70" w14:textId="77777777" w:rsidR="0033046D" w:rsidRDefault="00000000">
      <w:pPr>
        <w:pStyle w:val="ReportCaption"/>
        <w:keepNext/>
      </w:pPr>
      <w:bookmarkStart w:id="6" w:name="_Toc8006"/>
      <w:r>
        <w:rPr>
          <w:rtl/>
        </w:rPr>
        <w:t xml:space="preserve">جدول </w:t>
      </w:r>
      <w:r w:rsidR="008B5DCD">
        <w:fldChar w:fldCharType="begin"/>
      </w:r>
      <w:r w:rsidR="008B5DCD">
        <w:instrText xml:space="preserve"> SEQ Table \* ARABIC </w:instrText>
      </w:r>
      <w:r w:rsidR="008B5DCD">
        <w:fldChar w:fldCharType="separate"/>
      </w:r>
      <w:r w:rsidR="008B5DCD">
        <w:rPr>
          <w:noProof/>
        </w:rPr>
        <w:t>2</w:t>
      </w:r>
      <w:r w:rsidR="008B5DCD">
        <w:rPr>
          <w:noProof/>
        </w:rPr>
        <w:fldChar w:fldCharType="end"/>
      </w:r>
      <w:r>
        <w:rPr>
          <w:rtl/>
        </w:rPr>
        <w:t>: نوع داده و مقادیر مفقود</w:t>
      </w:r>
      <w:bookmarkEnd w:id="6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3746"/>
        <w:gridCol w:w="2622"/>
        <w:gridCol w:w="2659"/>
      </w:tblGrid>
      <w:tr w:rsidR="0033046D" w14:paraId="2E0EDA3E" w14:textId="77777777">
        <w:trPr>
          <w:cantSplit/>
          <w:tblHeader/>
          <w:jc w:val="center"/>
        </w:trPr>
        <w:tc>
          <w:tcPr>
            <w:tcW w:w="374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18361F66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ستون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6F5F3902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نوع داده</w:t>
            </w:r>
          </w:p>
        </w:tc>
        <w:tc>
          <w:tcPr>
            <w:tcW w:w="26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331B0155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مقادیر مفقود</w:t>
            </w:r>
          </w:p>
        </w:tc>
      </w:tr>
      <w:tr w:rsidR="0033046D" w14:paraId="03FA4677" w14:textId="77777777">
        <w:trPr>
          <w:cantSplit/>
          <w:jc w:val="center"/>
        </w:trPr>
        <w:tc>
          <w:tcPr>
            <w:tcW w:w="374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AD7577D" w14:textId="77777777" w:rsidR="0033046D" w:rsidRDefault="00000000">
            <w:pPr>
              <w:pStyle w:val="ReportCell"/>
              <w:keepNext/>
            </w:pPr>
            <w:proofErr w:type="spellStart"/>
            <w:r>
              <w:t>area_water_sq_mi</w:t>
            </w:r>
            <w:proofErr w:type="spellEnd"/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2441D85" w14:textId="77777777" w:rsidR="0033046D" w:rsidRDefault="00000000">
            <w:pPr>
              <w:pStyle w:val="ReportCell"/>
              <w:keepNext/>
            </w:pPr>
            <w:r>
              <w:t>float64</w:t>
            </w:r>
          </w:p>
        </w:tc>
        <w:tc>
          <w:tcPr>
            <w:tcW w:w="26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A2D3942" w14:textId="77777777" w:rsidR="0033046D" w:rsidRDefault="00000000">
            <w:pPr>
              <w:pStyle w:val="ReportCell"/>
              <w:keepNext/>
            </w:pPr>
            <w:r>
              <w:t>1</w:t>
            </w:r>
          </w:p>
        </w:tc>
      </w:tr>
      <w:tr w:rsidR="0033046D" w14:paraId="4EC71817" w14:textId="77777777">
        <w:trPr>
          <w:cantSplit/>
          <w:jc w:val="center"/>
        </w:trPr>
        <w:tc>
          <w:tcPr>
            <w:tcW w:w="374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36DF127" w14:textId="77777777" w:rsidR="0033046D" w:rsidRDefault="00000000">
            <w:pPr>
              <w:pStyle w:val="ReportCell"/>
              <w:keepNext/>
            </w:pPr>
            <w:r>
              <w:t>area_water_km2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BC93D04" w14:textId="77777777" w:rsidR="0033046D" w:rsidRDefault="00000000">
            <w:pPr>
              <w:pStyle w:val="ReportCell"/>
              <w:keepNext/>
            </w:pPr>
            <w:r>
              <w:t>float64</w:t>
            </w:r>
          </w:p>
        </w:tc>
        <w:tc>
          <w:tcPr>
            <w:tcW w:w="26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23678DB" w14:textId="77777777" w:rsidR="0033046D" w:rsidRDefault="00000000">
            <w:pPr>
              <w:pStyle w:val="ReportCell"/>
              <w:keepNext/>
            </w:pPr>
            <w:r>
              <w:t>4</w:t>
            </w:r>
          </w:p>
        </w:tc>
      </w:tr>
      <w:tr w:rsidR="0033046D" w14:paraId="55BA1BB1" w14:textId="77777777">
        <w:trPr>
          <w:cantSplit/>
          <w:jc w:val="center"/>
        </w:trPr>
        <w:tc>
          <w:tcPr>
            <w:tcW w:w="374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6F3FC7A" w14:textId="77777777" w:rsidR="0033046D" w:rsidRDefault="00000000">
            <w:pPr>
              <w:pStyle w:val="ReportCell"/>
            </w:pPr>
            <w:proofErr w:type="spellStart"/>
            <w:r>
              <w:t>area_water_percent</w:t>
            </w:r>
            <w:proofErr w:type="spellEnd"/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929B129" w14:textId="77777777" w:rsidR="0033046D" w:rsidRDefault="00000000">
            <w:pPr>
              <w:pStyle w:val="ReportCell"/>
            </w:pPr>
            <w:r>
              <w:t>float64</w:t>
            </w:r>
          </w:p>
        </w:tc>
        <w:tc>
          <w:tcPr>
            <w:tcW w:w="26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F7E2764" w14:textId="77777777" w:rsidR="0033046D" w:rsidRDefault="00000000">
            <w:pPr>
              <w:pStyle w:val="ReportCell"/>
            </w:pPr>
            <w:r>
              <w:t>5</w:t>
            </w:r>
          </w:p>
        </w:tc>
      </w:tr>
    </w:tbl>
    <w:p w14:paraId="5FC53296" w14:textId="77777777" w:rsidR="0033046D" w:rsidRDefault="0033046D">
      <w:pPr>
        <w:pStyle w:val="ReportBody"/>
        <w:spacing w:after="60"/>
      </w:pPr>
    </w:p>
    <w:p w14:paraId="2B3283CD" w14:textId="77777777" w:rsidR="0033046D" w:rsidRDefault="00000000">
      <w:pPr>
        <w:pStyle w:val="ReportBody"/>
        <w:keepNext/>
        <w:jc w:val="both"/>
      </w:pPr>
      <w:r>
        <w:rPr>
          <w:rtl/>
        </w:rPr>
        <w:t xml:space="preserve">چهار مقدار مفقود در ستون </w:t>
      </w:r>
      <w:r>
        <w:t>area_water_km2</w:t>
      </w:r>
      <w:r>
        <w:rPr>
          <w:rtl/>
        </w:rPr>
        <w:t xml:space="preserve"> به شهرهای </w:t>
      </w:r>
      <w:r>
        <w:t>Los Altos</w:t>
      </w:r>
      <w:r>
        <w:rPr>
          <w:rtl/>
        </w:rPr>
        <w:t xml:space="preserve">، </w:t>
      </w:r>
      <w:r>
        <w:t>San Francisco</w:t>
      </w:r>
      <w:r>
        <w:rPr>
          <w:rtl/>
        </w:rPr>
        <w:t xml:space="preserve">، </w:t>
      </w:r>
      <w:r>
        <w:t>Santa Monica</w:t>
      </w:r>
      <w:r>
        <w:rPr>
          <w:rtl/>
        </w:rPr>
        <w:t xml:space="preserve"> و </w:t>
      </w:r>
      <w:r>
        <w:t>Union City</w:t>
      </w:r>
      <w:r>
        <w:rPr>
          <w:rtl/>
        </w:rPr>
        <w:t xml:space="preserve"> تعلق دارد. برای هر چهار شهر مقدار مایل مربع ثبت شده است، بنابراین مقدار </w:t>
      </w:r>
      <w:r>
        <w:t>km²</w:t>
      </w:r>
      <w:r>
        <w:rPr>
          <w:rtl/>
        </w:rPr>
        <w:t xml:space="preserve"> با رابطه زیر تکمیل شد:</w:t>
      </w:r>
    </w:p>
    <w:p w14:paraId="4BF72B1C" w14:textId="77777777" w:rsidR="0033046D" w:rsidRDefault="00000000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km²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mi²</m:t>
              </m:r>
            </m:sub>
          </m:sSub>
          <m:r>
            <w:rPr>
              <w:rFonts w:ascii="Cambria Math" w:hAnsi="Cambria Math"/>
            </w:rPr>
            <m:t xml:space="preserve"> × 2.58999</m:t>
          </m:r>
        </m:oMath>
      </m:oMathPara>
    </w:p>
    <w:p w14:paraId="643DB0A1" w14:textId="77777777" w:rsidR="0033046D" w:rsidRDefault="00000000">
      <w:pPr>
        <w:pStyle w:val="ReportBody"/>
        <w:jc w:val="both"/>
      </w:pPr>
      <w:r>
        <w:rPr>
          <w:rtl/>
        </w:rPr>
        <w:t xml:space="preserve">حذف ردیف‌های مفقود، </w:t>
      </w:r>
      <w:r>
        <w:t>San Francisco</w:t>
      </w:r>
      <w:r>
        <w:rPr>
          <w:rtl/>
        </w:rPr>
        <w:t xml:space="preserve"> را از رتبه‌بندی خارج می‌کرد، در حالی که این شهر با </w:t>
      </w:r>
      <w:r>
        <w:t>185.02 mi²</w:t>
      </w:r>
      <w:r>
        <w:rPr>
          <w:rtl/>
        </w:rPr>
        <w:t xml:space="preserve"> (حدود </w:t>
      </w:r>
      <w:r>
        <w:t>479.2 km²</w:t>
      </w:r>
      <w:r>
        <w:rPr>
          <w:rtl/>
        </w:rPr>
        <w:t xml:space="preserve">) در واقع رتبه نخست را دارد. پس از تکمیل، ستون </w:t>
      </w:r>
      <w:r>
        <w:t>area_water_km2</w:t>
      </w:r>
      <w:r>
        <w:rPr>
          <w:rtl/>
        </w:rPr>
        <w:t xml:space="preserve"> مقدار مفقودی ندارد.</w:t>
      </w:r>
    </w:p>
    <w:p w14:paraId="2DADFA10" w14:textId="77777777" w:rsidR="005D5295" w:rsidRDefault="00000000">
      <w:pPr>
        <w:pStyle w:val="ReportBody"/>
        <w:jc w:val="both"/>
      </w:pPr>
      <w:r>
        <w:rPr>
          <w:rtl/>
        </w:rPr>
        <w:t xml:space="preserve">مقدار صفر در این ستون‌ها یک مقدار واقعی است و یعنی شهر مساحت آبی ندارد، پس با </w:t>
      </w:r>
      <w:proofErr w:type="spellStart"/>
      <w:r>
        <w:t>NaN</w:t>
      </w:r>
      <w:proofErr w:type="spellEnd"/>
      <w:r>
        <w:rPr>
          <w:rtl/>
        </w:rPr>
        <w:t xml:space="preserve"> فرق دارد و تغییر داده نشد. مثلا </w:t>
      </w:r>
      <w:r>
        <w:t>Los Altos</w:t>
      </w:r>
      <w:r>
        <w:rPr>
          <w:rtl/>
        </w:rPr>
        <w:t xml:space="preserve"> و </w:t>
      </w:r>
      <w:r>
        <w:t>Union City</w:t>
      </w:r>
      <w:r>
        <w:rPr>
          <w:rtl/>
        </w:rPr>
        <w:t xml:space="preserve"> با </w:t>
      </w:r>
      <w:r>
        <w:t>0.000 mi²</w:t>
      </w:r>
      <w:r>
        <w:rPr>
          <w:rtl/>
        </w:rPr>
        <w:t xml:space="preserve"> پس از تبدیل </w:t>
      </w:r>
      <w:r>
        <w:t>0 km²</w:t>
      </w:r>
      <w:r>
        <w:rPr>
          <w:rtl/>
        </w:rPr>
        <w:t xml:space="preserve"> شدند. همچنین هیچ ردیفی نیست که هر سه ستون آبی در آن مفقود باشد، بنابراین حذف یا صفرگذاری ردیف لازم نشد. دو مقدار مفقود باقی‌مانده از روی ستون‌های دیگر ساخته شد:</w:t>
      </w:r>
    </w:p>
    <w:p w14:paraId="065F0F08" w14:textId="77777777" w:rsidR="0033046D" w:rsidRDefault="00000000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land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water</m:t>
              </m:r>
            </m:sub>
          </m:sSub>
        </m:oMath>
      </m:oMathPara>
    </w:p>
    <w:p w14:paraId="07D069DF" w14:textId="77777777" w:rsidR="0033046D" w:rsidRDefault="00000000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water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water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× 100</m:t>
          </m:r>
        </m:oMath>
      </m:oMathPara>
    </w:p>
    <w:p w14:paraId="617A39D2" w14:textId="77777777" w:rsidR="005D5295" w:rsidRDefault="00000000">
      <w:pPr>
        <w:pStyle w:val="ReportBody"/>
        <w:jc w:val="both"/>
      </w:pPr>
      <w:r>
        <w:rPr>
          <w:rtl/>
        </w:rPr>
        <w:lastRenderedPageBreak/>
        <w:t xml:space="preserve">در این روابط </w:t>
      </w:r>
      <w:r>
        <w:t>A</w:t>
      </w:r>
      <w:r>
        <w:rPr>
          <w:rtl/>
        </w:rPr>
        <w:t xml:space="preserve"> مساحت و </w:t>
      </w:r>
      <w:r>
        <w:t>P</w:t>
      </w:r>
      <w:r>
        <w:rPr>
          <w:rtl/>
        </w:rPr>
        <w:t xml:space="preserve"> درصد آب است. با این کار ستون </w:t>
      </w:r>
      <w:r>
        <w:t>area_total_km2</w:t>
      </w:r>
      <w:r>
        <w:rPr>
          <w:rtl/>
        </w:rPr>
        <w:t xml:space="preserve"> برای </w:t>
      </w:r>
      <w:r>
        <w:t>Gridley</w:t>
      </w:r>
      <w:r>
        <w:rPr>
          <w:rtl/>
        </w:rPr>
        <w:t xml:space="preserve"> و ستون </w:t>
      </w:r>
      <w:proofErr w:type="spellStart"/>
      <w:r>
        <w:t>area_water_percent</w:t>
      </w:r>
      <w:proofErr w:type="spellEnd"/>
      <w:r>
        <w:rPr>
          <w:rtl/>
        </w:rPr>
        <w:t xml:space="preserve"> برای </w:t>
      </w:r>
      <w:r>
        <w:t>Fort Bragg</w:t>
      </w:r>
      <w:r>
        <w:rPr>
          <w:rtl/>
        </w:rPr>
        <w:t xml:space="preserve">، </w:t>
      </w:r>
      <w:r>
        <w:t>Jurupa Valley</w:t>
      </w:r>
      <w:r>
        <w:rPr>
          <w:rtl/>
        </w:rPr>
        <w:t xml:space="preserve">، </w:t>
      </w:r>
      <w:r>
        <w:t>Los Altos</w:t>
      </w:r>
      <w:r>
        <w:rPr>
          <w:rtl/>
        </w:rPr>
        <w:t xml:space="preserve">، </w:t>
      </w:r>
      <w:r>
        <w:t>Santa Monica</w:t>
      </w:r>
      <w:r>
        <w:rPr>
          <w:rtl/>
        </w:rPr>
        <w:t xml:space="preserve"> و </w:t>
      </w:r>
      <w:r>
        <w:t>Union City</w:t>
      </w:r>
      <w:r>
        <w:rPr>
          <w:rtl/>
        </w:rPr>
        <w:t xml:space="preserve"> کامل شد. این تکمیل‌ها رتبه‌بندی و جدول 3 را تغییر نمی‌دهد.</w:t>
      </w:r>
    </w:p>
    <w:p w14:paraId="290914C4" w14:textId="77777777" w:rsidR="0033046D" w:rsidRDefault="00000000">
      <w:pPr>
        <w:pStyle w:val="ReportPart"/>
      </w:pPr>
      <w:bookmarkStart w:id="7" w:name="_Toc7007"/>
      <w:r>
        <w:t>2.2</w:t>
      </w:r>
      <w:r>
        <w:rPr>
          <w:rtl/>
        </w:rPr>
        <w:t xml:space="preserve"> رتبه‌بندی شهرها</w:t>
      </w:r>
      <w:bookmarkEnd w:id="7"/>
    </w:p>
    <w:p w14:paraId="5C6E771F" w14:textId="77777777" w:rsidR="0033046D" w:rsidRDefault="00000000">
      <w:pPr>
        <w:pStyle w:val="ReportBody"/>
        <w:jc w:val="both"/>
      </w:pPr>
      <w:r>
        <w:rPr>
          <w:rtl/>
        </w:rPr>
        <w:t xml:space="preserve">شهرها بر اساس </w:t>
      </w:r>
      <w:r>
        <w:t>area_water_km2</w:t>
      </w:r>
      <w:r>
        <w:rPr>
          <w:rtl/>
        </w:rPr>
        <w:t xml:space="preserve"> به صورت نزولی مرتب و پنج شهر نخست انتخاب شدند (جدول </w:t>
      </w:r>
      <w:r>
        <w:t>3</w:t>
      </w:r>
      <w:r>
        <w:rPr>
          <w:rtl/>
        </w:rPr>
        <w:t>).</w:t>
      </w:r>
    </w:p>
    <w:p w14:paraId="14DCCAE3" w14:textId="77777777" w:rsidR="0033046D" w:rsidRDefault="00000000">
      <w:pPr>
        <w:pStyle w:val="ReportCaption"/>
        <w:keepNext/>
      </w:pPr>
      <w:bookmarkStart w:id="8" w:name="_Toc8008"/>
      <w:r>
        <w:rPr>
          <w:rtl/>
        </w:rPr>
        <w:t xml:space="preserve">جدول </w:t>
      </w:r>
      <w:r w:rsidR="008B5DCD">
        <w:fldChar w:fldCharType="begin"/>
      </w:r>
      <w:r w:rsidR="008B5DCD">
        <w:instrText xml:space="preserve"> SEQ Table \* ARABIC </w:instrText>
      </w:r>
      <w:r w:rsidR="008B5DCD">
        <w:fldChar w:fldCharType="separate"/>
      </w:r>
      <w:r w:rsidR="008B5DCD">
        <w:rPr>
          <w:noProof/>
        </w:rPr>
        <w:t>3</w:t>
      </w:r>
      <w:r w:rsidR="008B5DCD">
        <w:rPr>
          <w:noProof/>
        </w:rPr>
        <w:fldChar w:fldCharType="end"/>
      </w:r>
      <w:r>
        <w:rPr>
          <w:rtl/>
        </w:rPr>
        <w:t>: پنج شهر با بیشترین مساحت آبی</w:t>
      </w:r>
      <w:bookmarkEnd w:id="8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2622"/>
        <w:gridCol w:w="2529"/>
        <w:gridCol w:w="2752"/>
      </w:tblGrid>
      <w:tr w:rsidR="0033046D" w14:paraId="25CC4C03" w14:textId="77777777">
        <w:trPr>
          <w:cantSplit/>
          <w:tblHeader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5602C25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رتبه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058A84CD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شهر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2E155B9B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مساحت آبی (</w:t>
            </w:r>
            <w:r>
              <w:rPr>
                <w:b/>
                <w:bCs/>
              </w:rPr>
              <w:t>km²</w:t>
            </w:r>
            <w:r>
              <w:rPr>
                <w:b/>
                <w:bCs/>
                <w:rtl/>
              </w:rPr>
              <w:t>)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04680674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سهم آب از کل مساحت (%)</w:t>
            </w:r>
          </w:p>
        </w:tc>
      </w:tr>
      <w:tr w:rsidR="0033046D" w14:paraId="1D3FDBCD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98CC796" w14:textId="77777777" w:rsidR="0033046D" w:rsidRDefault="00000000">
            <w:pPr>
              <w:pStyle w:val="ReportCell"/>
              <w:keepNext/>
            </w:pPr>
            <w:r>
              <w:t>1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8D19DAF" w14:textId="77777777" w:rsidR="0033046D" w:rsidRDefault="00000000">
            <w:pPr>
              <w:pStyle w:val="ReportCell"/>
              <w:keepNext/>
            </w:pPr>
            <w:r>
              <w:t>San Francisco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C9B1465" w14:textId="77777777" w:rsidR="0033046D" w:rsidRDefault="00000000">
            <w:pPr>
              <w:pStyle w:val="ReportCell"/>
              <w:keepNext/>
            </w:pPr>
            <w:r>
              <w:t>479.20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46A4E05" w14:textId="77777777" w:rsidR="0033046D" w:rsidRDefault="00000000">
            <w:pPr>
              <w:pStyle w:val="ReportCell"/>
              <w:keepNext/>
            </w:pPr>
            <w:r>
              <w:t>80.00</w:t>
            </w:r>
          </w:p>
        </w:tc>
      </w:tr>
      <w:tr w:rsidR="0033046D" w14:paraId="7FE3D132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5E013FA" w14:textId="77777777" w:rsidR="0033046D" w:rsidRDefault="00000000">
            <w:pPr>
              <w:pStyle w:val="ReportCell"/>
              <w:keepNext/>
            </w:pPr>
            <w:r>
              <w:t>2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06B22C0" w14:textId="77777777" w:rsidR="0033046D" w:rsidRDefault="00000000">
            <w:pPr>
              <w:pStyle w:val="ReportCell"/>
              <w:keepNext/>
            </w:pPr>
            <w:r>
              <w:t>San Diego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9212426" w14:textId="77777777" w:rsidR="0033046D" w:rsidRDefault="00000000">
            <w:pPr>
              <w:pStyle w:val="ReportCell"/>
              <w:keepNext/>
            </w:pPr>
            <w:r>
              <w:t>122.27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7749E25" w14:textId="77777777" w:rsidR="0033046D" w:rsidRDefault="00000000">
            <w:pPr>
              <w:pStyle w:val="ReportCell"/>
              <w:keepNext/>
            </w:pPr>
            <w:r>
              <w:t>12.68</w:t>
            </w:r>
          </w:p>
        </w:tc>
      </w:tr>
      <w:tr w:rsidR="0033046D" w14:paraId="5A52FC79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1DD709C" w14:textId="77777777" w:rsidR="0033046D" w:rsidRDefault="00000000">
            <w:pPr>
              <w:pStyle w:val="ReportCell"/>
              <w:keepNext/>
            </w:pPr>
            <w:r>
              <w:t>3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735FDD9" w14:textId="77777777" w:rsidR="0033046D" w:rsidRDefault="00000000">
            <w:pPr>
              <w:pStyle w:val="ReportCell"/>
              <w:keepNext/>
            </w:pPr>
            <w:r>
              <w:t>Los Angeles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D5813E5" w14:textId="77777777" w:rsidR="0033046D" w:rsidRDefault="00000000">
            <w:pPr>
              <w:pStyle w:val="ReportCell"/>
              <w:keepNext/>
            </w:pPr>
            <w:r>
              <w:t>88.00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7001C84" w14:textId="77777777" w:rsidR="0033046D" w:rsidRDefault="00000000">
            <w:pPr>
              <w:pStyle w:val="ReportCell"/>
              <w:keepNext/>
            </w:pPr>
            <w:r>
              <w:t>6.70</w:t>
            </w:r>
          </w:p>
        </w:tc>
      </w:tr>
      <w:tr w:rsidR="0033046D" w14:paraId="743E0F63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CAC8600" w14:textId="77777777" w:rsidR="0033046D" w:rsidRDefault="00000000">
            <w:pPr>
              <w:pStyle w:val="ReportCell"/>
              <w:keepNext/>
            </w:pPr>
            <w:r>
              <w:t>4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19D71E3" w14:textId="77777777" w:rsidR="0033046D" w:rsidRDefault="00000000">
            <w:pPr>
              <w:pStyle w:val="ReportCell"/>
              <w:keepNext/>
            </w:pPr>
            <w:r>
              <w:t>Newport Beach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026DAAB" w14:textId="77777777" w:rsidR="0033046D" w:rsidRDefault="00000000">
            <w:pPr>
              <w:pStyle w:val="ReportCell"/>
              <w:keepNext/>
            </w:pPr>
            <w:r>
              <w:t>75.56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D9FBDB7" w14:textId="77777777" w:rsidR="0033046D" w:rsidRDefault="00000000">
            <w:pPr>
              <w:pStyle w:val="ReportCell"/>
              <w:keepNext/>
            </w:pPr>
            <w:r>
              <w:t>55.07</w:t>
            </w:r>
          </w:p>
        </w:tc>
      </w:tr>
      <w:tr w:rsidR="0033046D" w14:paraId="0713BF73" w14:textId="77777777">
        <w:trPr>
          <w:cantSplit/>
          <w:jc w:val="center"/>
        </w:trPr>
        <w:tc>
          <w:tcPr>
            <w:tcW w:w="112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BE13730" w14:textId="77777777" w:rsidR="0033046D" w:rsidRDefault="00000000">
            <w:pPr>
              <w:pStyle w:val="ReportCell"/>
            </w:pPr>
            <w:r>
              <w:t>5</w:t>
            </w:r>
          </w:p>
        </w:tc>
        <w:tc>
          <w:tcPr>
            <w:tcW w:w="262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A0EE768" w14:textId="77777777" w:rsidR="0033046D" w:rsidRDefault="00000000">
            <w:pPr>
              <w:pStyle w:val="ReportCell"/>
            </w:pPr>
            <w:r>
              <w:t>Coronado</w:t>
            </w:r>
          </w:p>
        </w:tc>
        <w:tc>
          <w:tcPr>
            <w:tcW w:w="252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8D058C0" w14:textId="77777777" w:rsidR="0033046D" w:rsidRDefault="00000000">
            <w:pPr>
              <w:pStyle w:val="ReportCell"/>
            </w:pPr>
            <w:r>
              <w:t>64.06</w:t>
            </w:r>
          </w:p>
        </w:tc>
        <w:tc>
          <w:tcPr>
            <w:tcW w:w="275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BE97AAB" w14:textId="77777777" w:rsidR="0033046D" w:rsidRDefault="00000000">
            <w:pPr>
              <w:pStyle w:val="ReportCell"/>
            </w:pPr>
            <w:r>
              <w:t>75.72</w:t>
            </w:r>
          </w:p>
        </w:tc>
      </w:tr>
    </w:tbl>
    <w:p w14:paraId="1BA463A4" w14:textId="77777777" w:rsidR="0033046D" w:rsidRDefault="00000000">
      <w:pPr>
        <w:pStyle w:val="ReportPart"/>
      </w:pPr>
      <w:bookmarkStart w:id="9" w:name="_Toc7009"/>
      <w:r>
        <w:t>3.2</w:t>
      </w:r>
      <w:r>
        <w:rPr>
          <w:rtl/>
        </w:rPr>
        <w:t xml:space="preserve"> نمودار میله‌ای افقی</w:t>
      </w:r>
      <w:bookmarkEnd w:id="9"/>
    </w:p>
    <w:p w14:paraId="0C8F3B49" w14:textId="77777777" w:rsidR="0033046D" w:rsidRDefault="00000000">
      <w:pPr>
        <w:pStyle w:val="ReportBody"/>
        <w:keepNext/>
        <w:jc w:val="center"/>
      </w:pPr>
      <w:r>
        <w:rPr>
          <w:noProof/>
        </w:rPr>
        <w:drawing>
          <wp:inline distT="0" distB="0" distL="0" distR="0" wp14:anchorId="00BF27D9" wp14:editId="139C92C6">
            <wp:extent cx="4908991" cy="2718435"/>
            <wp:effectExtent l="0" t="0" r="6350" b="5715"/>
            <wp:docPr id="9001" name="Figure 1" descr="Horizontal bar chart of the five California cities with the largest water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fig1.png"/>
                    <pic:cNvPicPr/>
                  </pic:nvPicPr>
                  <pic:blipFill rotWithShape="1">
                    <a:blip r:embed="rId9"/>
                    <a:srcRect l="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4" cy="2718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2158A" w14:textId="77777777" w:rsidR="0033046D" w:rsidRDefault="00000000">
      <w:pPr>
        <w:pStyle w:val="ReportCaption"/>
      </w:pPr>
      <w:bookmarkStart w:id="10" w:name="_Toc8010"/>
      <w:r>
        <w:rPr>
          <w:rtl/>
        </w:rPr>
        <w:t xml:space="preserve">شکل </w:t>
      </w:r>
      <w:r w:rsidR="008B5DCD">
        <w:fldChar w:fldCharType="begin"/>
      </w:r>
      <w:r w:rsidR="008B5DCD">
        <w:instrText xml:space="preserve"> SEQ Figure \* ARABIC </w:instrText>
      </w:r>
      <w:r w:rsidR="008B5DCD">
        <w:fldChar w:fldCharType="separate"/>
      </w:r>
      <w:r w:rsidR="008B5DCD">
        <w:rPr>
          <w:noProof/>
        </w:rPr>
        <w:t>1</w:t>
      </w:r>
      <w:r w:rsidR="008B5DCD">
        <w:rPr>
          <w:noProof/>
        </w:rPr>
        <w:fldChar w:fldCharType="end"/>
      </w:r>
      <w:r>
        <w:rPr>
          <w:rtl/>
        </w:rPr>
        <w:t>: پنج شهر کالیفرنیا با بیشترین مساحت آبی</w:t>
      </w:r>
      <w:bookmarkEnd w:id="10"/>
    </w:p>
    <w:p w14:paraId="15614DEA" w14:textId="77777777" w:rsidR="0033046D" w:rsidRDefault="00000000">
      <w:pPr>
        <w:pStyle w:val="ReportPart"/>
      </w:pPr>
      <w:bookmarkStart w:id="11" w:name="_Toc7011"/>
      <w:r>
        <w:lastRenderedPageBreak/>
        <w:t>4.2</w:t>
      </w:r>
      <w:r>
        <w:rPr>
          <w:rtl/>
        </w:rPr>
        <w:t xml:space="preserve"> تفسیر</w:t>
      </w:r>
      <w:bookmarkEnd w:id="11"/>
    </w:p>
    <w:p w14:paraId="50F6CA5F" w14:textId="77777777" w:rsidR="0033046D" w:rsidRDefault="00000000">
      <w:pPr>
        <w:pStyle w:val="ReportBody"/>
        <w:jc w:val="both"/>
      </w:pPr>
      <w:r>
        <w:t>San Francisco</w:t>
      </w:r>
      <w:r>
        <w:rPr>
          <w:rtl/>
        </w:rPr>
        <w:t xml:space="preserve"> با </w:t>
      </w:r>
      <w:r>
        <w:t>479.2 km²</w:t>
      </w:r>
      <w:r>
        <w:rPr>
          <w:rtl/>
        </w:rPr>
        <w:t xml:space="preserve"> به‌وضوح پیشتاز است، زیرا مرزهای شهر شامل آب‌های خلیج و اقیانوس است و </w:t>
      </w:r>
      <w:r>
        <w:t>80.0%</w:t>
      </w:r>
      <w:r>
        <w:rPr>
          <w:rtl/>
        </w:rPr>
        <w:t xml:space="preserve"> از کل مساحت آن را آب تشکیل می‌دهد. </w:t>
      </w:r>
      <w:r>
        <w:t>Newport Beach</w:t>
      </w:r>
      <w:r>
        <w:rPr>
          <w:rtl/>
        </w:rPr>
        <w:t xml:space="preserve"> و </w:t>
      </w:r>
      <w:r>
        <w:t>Coronado</w:t>
      </w:r>
      <w:r>
        <w:rPr>
          <w:rtl/>
        </w:rPr>
        <w:t xml:space="preserve"> از نظر مساحت مطلق کوچک‌ترند، اما سهم آب در آن‌ها (</w:t>
      </w:r>
      <w:r>
        <w:t>55.1%</w:t>
      </w:r>
      <w:r>
        <w:rPr>
          <w:rtl/>
        </w:rPr>
        <w:t xml:space="preserve"> و </w:t>
      </w:r>
      <w:r>
        <w:t>75.7%</w:t>
      </w:r>
      <w:r>
        <w:rPr>
          <w:rtl/>
        </w:rPr>
        <w:t>) بالاست و نشان می‌دهد این شهرها عمدتا آبی هستند.</w:t>
      </w:r>
    </w:p>
    <w:p w14:paraId="26BE797A" w14:textId="77777777" w:rsidR="0033046D" w:rsidRDefault="00000000">
      <w:pPr>
        <w:pStyle w:val="ReportQuestion"/>
      </w:pPr>
      <w:bookmarkStart w:id="12" w:name="_Toc7012"/>
      <w:r>
        <w:lastRenderedPageBreak/>
        <w:t>3</w:t>
      </w:r>
      <w:r>
        <w:rPr>
          <w:rtl/>
        </w:rPr>
        <w:t xml:space="preserve">. تمرین </w:t>
      </w:r>
      <w:r>
        <w:t>2</w:t>
      </w:r>
      <w:r>
        <w:rPr>
          <w:rtl/>
        </w:rPr>
        <w:t xml:space="preserve">: صنایع میلیاردرها و گروه </w:t>
      </w:r>
      <w:r>
        <w:t>Other</w:t>
      </w:r>
      <w:bookmarkEnd w:id="12"/>
    </w:p>
    <w:p w14:paraId="7447046D" w14:textId="77777777" w:rsidR="0033046D" w:rsidRDefault="00000000">
      <w:pPr>
        <w:pStyle w:val="ReportPart"/>
      </w:pPr>
      <w:bookmarkStart w:id="13" w:name="_Toc7013"/>
      <w:r>
        <w:t>1.3</w:t>
      </w:r>
      <w:r>
        <w:rPr>
          <w:rtl/>
        </w:rPr>
        <w:t xml:space="preserve"> بارگذاری و بررسی</w:t>
      </w:r>
      <w:bookmarkEnd w:id="13"/>
    </w:p>
    <w:p w14:paraId="6381B1E5" w14:textId="77777777" w:rsidR="0033046D" w:rsidRDefault="00000000">
      <w:pPr>
        <w:pStyle w:val="ReportBody"/>
        <w:jc w:val="both"/>
      </w:pPr>
      <w:r>
        <w:rPr>
          <w:rtl/>
        </w:rPr>
        <w:t xml:space="preserve">فایل </w:t>
      </w:r>
      <w:r>
        <w:t>Billionaire.csv</w:t>
      </w:r>
      <w:r>
        <w:rPr>
          <w:rtl/>
        </w:rPr>
        <w:t xml:space="preserve"> شامل </w:t>
      </w:r>
      <w:r>
        <w:t>2,755</w:t>
      </w:r>
      <w:r>
        <w:rPr>
          <w:rtl/>
        </w:rPr>
        <w:t xml:space="preserve"> ردیف و </w:t>
      </w:r>
      <w:r>
        <w:t>7</w:t>
      </w:r>
      <w:r>
        <w:rPr>
          <w:rtl/>
        </w:rPr>
        <w:t xml:space="preserve"> ستون است. تنها ستون </w:t>
      </w:r>
      <w:r>
        <w:t>Age</w:t>
      </w:r>
      <w:r>
        <w:rPr>
          <w:rtl/>
        </w:rPr>
        <w:t xml:space="preserve"> مقدار مفقود دارد (</w:t>
      </w:r>
      <w:r>
        <w:t>79</w:t>
      </w:r>
      <w:r>
        <w:rPr>
          <w:rtl/>
        </w:rPr>
        <w:t xml:space="preserve"> ردیف) و ستون </w:t>
      </w:r>
      <w:r>
        <w:t>Industry</w:t>
      </w:r>
      <w:r>
        <w:rPr>
          <w:rtl/>
        </w:rPr>
        <w:t xml:space="preserve"> کامل است و </w:t>
      </w:r>
      <w:r>
        <w:t>18</w:t>
      </w:r>
      <w:r>
        <w:rPr>
          <w:rtl/>
        </w:rPr>
        <w:t xml:space="preserve"> صنعت دارد. به همین دلیل شمارش روی هر </w:t>
      </w:r>
      <w:r>
        <w:t>2,755</w:t>
      </w:r>
      <w:r>
        <w:rPr>
          <w:rtl/>
        </w:rPr>
        <w:t xml:space="preserve"> میلیاردر انجام شد. جدول پاک‌سازی‌شده بخش‌های پیشین (</w:t>
      </w:r>
      <w:r>
        <w:t>2,676</w:t>
      </w:r>
      <w:r>
        <w:rPr>
          <w:rtl/>
        </w:rPr>
        <w:t xml:space="preserve"> ردیف) به‌خاطر حذف سن‌های مفقود استفاده نشد؛ در آن حالت ترتیب </w:t>
      </w:r>
      <w:r>
        <w:t>Real Estate (211)</w:t>
      </w:r>
      <w:r>
        <w:rPr>
          <w:rtl/>
        </w:rPr>
        <w:t xml:space="preserve"> و </w:t>
      </w:r>
      <w:r>
        <w:t>Food &amp; Beverage (204)</w:t>
      </w:r>
      <w:r>
        <w:rPr>
          <w:rtl/>
        </w:rPr>
        <w:t xml:space="preserve"> در رتبه‌های ششم و هفتم جابه‌جا می‌شود.</w:t>
      </w:r>
    </w:p>
    <w:p w14:paraId="01929867" w14:textId="77777777" w:rsidR="0033046D" w:rsidRDefault="00000000">
      <w:pPr>
        <w:pStyle w:val="ReportPart"/>
      </w:pPr>
      <w:bookmarkStart w:id="14" w:name="_Toc7014"/>
      <w:r>
        <w:t>2.3</w:t>
      </w:r>
      <w:r>
        <w:rPr>
          <w:rtl/>
        </w:rPr>
        <w:t xml:space="preserve"> شمارش و گروه‌بندی</w:t>
      </w:r>
      <w:bookmarkEnd w:id="14"/>
    </w:p>
    <w:p w14:paraId="6FED64B5" w14:textId="77777777" w:rsidR="0033046D" w:rsidRDefault="00000000">
      <w:pPr>
        <w:pStyle w:val="ReportBody"/>
        <w:keepNext/>
        <w:jc w:val="both"/>
      </w:pPr>
      <w:r>
        <w:rPr>
          <w:rtl/>
        </w:rPr>
        <w:t xml:space="preserve">صنایع به صورت نزولی شمارش شدند. ده صنعت نخست جداگانه حفظ و صنایع از جایگاه یازدهم به بعد در گروه </w:t>
      </w:r>
      <w:r>
        <w:t>Other</w:t>
      </w:r>
      <w:r>
        <w:rPr>
          <w:rtl/>
        </w:rPr>
        <w:t xml:space="preserve"> جمع شدند:</w:t>
      </w:r>
    </w:p>
    <w:p w14:paraId="013D63ED" w14:textId="77777777" w:rsidR="0033046D" w:rsidRDefault="00000000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Other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 = 11</m:t>
              </m:r>
            </m:sub>
            <m:sup>
              <m:r>
                <w:rPr>
                  <w:rFonts w:ascii="Cambria Math" w:hAnsi="Cambria Math"/>
                </w:rPr>
                <m:t>18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</m:oMath>
      </m:oMathPara>
    </w:p>
    <w:p w14:paraId="2B2F36F8" w14:textId="77777777" w:rsidR="0033046D" w:rsidRDefault="00000000">
      <w:pPr>
        <w:pStyle w:val="ReportBody"/>
        <w:jc w:val="both"/>
      </w:pPr>
      <w:r>
        <w:rPr>
          <w:rtl/>
        </w:rPr>
        <w:t xml:space="preserve">در این رابطه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تعداد میلیاردرهای صنعت </w:t>
      </w:r>
      <w:r>
        <w:t>k</w:t>
      </w:r>
      <w:r>
        <w:rPr>
          <w:rtl/>
        </w:rPr>
        <w:t xml:space="preserve">‌ام در ترتیب نزولی است (جدول </w:t>
      </w:r>
      <w:r>
        <w:t>4</w:t>
      </w:r>
      <w:r>
        <w:rPr>
          <w:rtl/>
        </w:rPr>
        <w:t xml:space="preserve">). گروه </w:t>
      </w:r>
      <w:r>
        <w:t>Other</w:t>
      </w:r>
      <w:r>
        <w:rPr>
          <w:rtl/>
        </w:rPr>
        <w:t xml:space="preserve"> در انتها قرار گرفت، چون مجموع آن از هر صنعت منفرد بیشتر است.</w:t>
      </w:r>
    </w:p>
    <w:p w14:paraId="4D5C8097" w14:textId="77777777" w:rsidR="0033046D" w:rsidRDefault="00000000">
      <w:pPr>
        <w:pStyle w:val="ReportCaption"/>
        <w:keepNext/>
      </w:pPr>
      <w:bookmarkStart w:id="15" w:name="_Toc8015"/>
      <w:r>
        <w:rPr>
          <w:rtl/>
        </w:rPr>
        <w:lastRenderedPageBreak/>
        <w:t xml:space="preserve">جدول </w:t>
      </w:r>
      <w:r w:rsidR="008B5DCD">
        <w:fldChar w:fldCharType="begin"/>
      </w:r>
      <w:r w:rsidR="008B5DCD">
        <w:instrText xml:space="preserve"> SEQ Table \* ARABIC </w:instrText>
      </w:r>
      <w:r w:rsidR="008B5DCD">
        <w:fldChar w:fldCharType="separate"/>
      </w:r>
      <w:r w:rsidR="008B5DCD">
        <w:rPr>
          <w:noProof/>
        </w:rPr>
        <w:t>4</w:t>
      </w:r>
      <w:r w:rsidR="008B5DCD">
        <w:rPr>
          <w:noProof/>
        </w:rPr>
        <w:fldChar w:fldCharType="end"/>
      </w:r>
      <w:r>
        <w:rPr>
          <w:rtl/>
        </w:rPr>
        <w:t xml:space="preserve">: ده صنعت نخست و گروه </w:t>
      </w:r>
      <w:r>
        <w:t>Other</w:t>
      </w:r>
      <w:bookmarkEnd w:id="15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1405"/>
        <w:gridCol w:w="3559"/>
        <w:gridCol w:w="1873"/>
        <w:gridCol w:w="2190"/>
      </w:tblGrid>
      <w:tr w:rsidR="0033046D" w14:paraId="23D06125" w14:textId="77777777">
        <w:trPr>
          <w:cantSplit/>
          <w:tblHeader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0BE048B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رتبه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44C14F5E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صنعت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470EA130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تعداد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174A98B0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سهم (%)</w:t>
            </w:r>
          </w:p>
        </w:tc>
      </w:tr>
      <w:tr w:rsidR="0033046D" w14:paraId="2C7D28C0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C2B8DAE" w14:textId="77777777" w:rsidR="0033046D" w:rsidRDefault="00000000">
            <w:pPr>
              <w:pStyle w:val="ReportCell"/>
              <w:keepNext/>
            </w:pPr>
            <w:r>
              <w:t>1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DE6F964" w14:textId="77777777" w:rsidR="0033046D" w:rsidRDefault="00000000">
            <w:pPr>
              <w:pStyle w:val="ReportCell"/>
              <w:keepNext/>
            </w:pPr>
            <w:r>
              <w:t>Finance &amp; Investments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0FA5F7A" w14:textId="77777777" w:rsidR="0033046D" w:rsidRDefault="00000000">
            <w:pPr>
              <w:pStyle w:val="ReportCell"/>
              <w:keepNext/>
            </w:pPr>
            <w:r>
              <w:t>371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02D7F65" w14:textId="77777777" w:rsidR="0033046D" w:rsidRDefault="00000000">
            <w:pPr>
              <w:pStyle w:val="ReportCell"/>
              <w:keepNext/>
            </w:pPr>
            <w:r>
              <w:t>13.5</w:t>
            </w:r>
          </w:p>
        </w:tc>
      </w:tr>
      <w:tr w:rsidR="0033046D" w14:paraId="2FEC2B68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891062B" w14:textId="77777777" w:rsidR="0033046D" w:rsidRDefault="00000000">
            <w:pPr>
              <w:pStyle w:val="ReportCell"/>
              <w:keepNext/>
            </w:pPr>
            <w:r>
              <w:t>2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EA69735" w14:textId="77777777" w:rsidR="0033046D" w:rsidRDefault="00000000">
            <w:pPr>
              <w:pStyle w:val="ReportCell"/>
              <w:keepNext/>
            </w:pPr>
            <w:r>
              <w:t>Technology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803A232" w14:textId="77777777" w:rsidR="0033046D" w:rsidRDefault="00000000">
            <w:pPr>
              <w:pStyle w:val="ReportCell"/>
              <w:keepNext/>
            </w:pPr>
            <w:r>
              <w:t>365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E723F1D" w14:textId="77777777" w:rsidR="0033046D" w:rsidRDefault="00000000">
            <w:pPr>
              <w:pStyle w:val="ReportCell"/>
              <w:keepNext/>
            </w:pPr>
            <w:r>
              <w:t>13.2</w:t>
            </w:r>
          </w:p>
        </w:tc>
      </w:tr>
      <w:tr w:rsidR="0033046D" w14:paraId="2DEFECBE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249EF9A" w14:textId="77777777" w:rsidR="0033046D" w:rsidRDefault="00000000">
            <w:pPr>
              <w:pStyle w:val="ReportCell"/>
              <w:keepNext/>
            </w:pPr>
            <w:r>
              <w:t>3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979B0FA" w14:textId="77777777" w:rsidR="0033046D" w:rsidRDefault="00000000">
            <w:pPr>
              <w:pStyle w:val="ReportCell"/>
              <w:keepNext/>
            </w:pPr>
            <w:r>
              <w:t>Manufacturing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C872BFC" w14:textId="77777777" w:rsidR="0033046D" w:rsidRDefault="00000000">
            <w:pPr>
              <w:pStyle w:val="ReportCell"/>
              <w:keepNext/>
            </w:pPr>
            <w:r>
              <w:t>331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8AF08C3" w14:textId="77777777" w:rsidR="0033046D" w:rsidRDefault="00000000">
            <w:pPr>
              <w:pStyle w:val="ReportCell"/>
              <w:keepNext/>
            </w:pPr>
            <w:r>
              <w:t>12.0</w:t>
            </w:r>
          </w:p>
        </w:tc>
      </w:tr>
      <w:tr w:rsidR="0033046D" w14:paraId="1696337F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85A0EEF" w14:textId="77777777" w:rsidR="0033046D" w:rsidRDefault="00000000">
            <w:pPr>
              <w:pStyle w:val="ReportCell"/>
              <w:keepNext/>
            </w:pPr>
            <w:r>
              <w:t>4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1FBE5D3" w14:textId="77777777" w:rsidR="0033046D" w:rsidRDefault="00000000">
            <w:pPr>
              <w:pStyle w:val="ReportCell"/>
              <w:keepNext/>
            </w:pPr>
            <w:r>
              <w:t>Fashion &amp; Retail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7ACCB49" w14:textId="77777777" w:rsidR="0033046D" w:rsidRDefault="00000000">
            <w:pPr>
              <w:pStyle w:val="ReportCell"/>
              <w:keepNext/>
            </w:pPr>
            <w:r>
              <w:t>273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AFF7E1E" w14:textId="77777777" w:rsidR="0033046D" w:rsidRDefault="00000000">
            <w:pPr>
              <w:pStyle w:val="ReportCell"/>
              <w:keepNext/>
            </w:pPr>
            <w:r>
              <w:t>9.9</w:t>
            </w:r>
          </w:p>
        </w:tc>
      </w:tr>
      <w:tr w:rsidR="0033046D" w14:paraId="3D059B10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B424683" w14:textId="77777777" w:rsidR="0033046D" w:rsidRDefault="00000000">
            <w:pPr>
              <w:pStyle w:val="ReportCell"/>
              <w:keepNext/>
            </w:pPr>
            <w:r>
              <w:t>5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897CBFB" w14:textId="77777777" w:rsidR="0033046D" w:rsidRDefault="00000000">
            <w:pPr>
              <w:pStyle w:val="ReportCell"/>
              <w:keepNext/>
            </w:pPr>
            <w:r>
              <w:t>Healthcare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2794575" w14:textId="77777777" w:rsidR="0033046D" w:rsidRDefault="00000000">
            <w:pPr>
              <w:pStyle w:val="ReportCell"/>
              <w:keepNext/>
            </w:pPr>
            <w:r>
              <w:t>221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16A7B37" w14:textId="77777777" w:rsidR="0033046D" w:rsidRDefault="00000000">
            <w:pPr>
              <w:pStyle w:val="ReportCell"/>
              <w:keepNext/>
            </w:pPr>
            <w:r>
              <w:t>8.0</w:t>
            </w:r>
          </w:p>
        </w:tc>
      </w:tr>
      <w:tr w:rsidR="0033046D" w14:paraId="652A9C0E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B1A837D" w14:textId="77777777" w:rsidR="0033046D" w:rsidRDefault="00000000">
            <w:pPr>
              <w:pStyle w:val="ReportCell"/>
              <w:keepNext/>
            </w:pPr>
            <w:r>
              <w:t>6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333219C" w14:textId="77777777" w:rsidR="0033046D" w:rsidRDefault="00000000">
            <w:pPr>
              <w:pStyle w:val="ReportCell"/>
              <w:keepNext/>
            </w:pPr>
            <w:r>
              <w:t>Food &amp; Beverage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B9D3749" w14:textId="77777777" w:rsidR="0033046D" w:rsidRDefault="00000000">
            <w:pPr>
              <w:pStyle w:val="ReportCell"/>
              <w:keepNext/>
            </w:pPr>
            <w:r>
              <w:t>219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95ECEA7" w14:textId="77777777" w:rsidR="0033046D" w:rsidRDefault="00000000">
            <w:pPr>
              <w:pStyle w:val="ReportCell"/>
              <w:keepNext/>
            </w:pPr>
            <w:r>
              <w:t>7.9</w:t>
            </w:r>
          </w:p>
        </w:tc>
      </w:tr>
      <w:tr w:rsidR="0033046D" w14:paraId="1D4B0141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EB1B88D" w14:textId="77777777" w:rsidR="0033046D" w:rsidRDefault="00000000">
            <w:pPr>
              <w:pStyle w:val="ReportCell"/>
              <w:keepNext/>
            </w:pPr>
            <w:r>
              <w:t>7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301CF8A" w14:textId="77777777" w:rsidR="0033046D" w:rsidRDefault="00000000">
            <w:pPr>
              <w:pStyle w:val="ReportCell"/>
              <w:keepNext/>
            </w:pPr>
            <w:r>
              <w:t>Real Estate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783C491" w14:textId="77777777" w:rsidR="0033046D" w:rsidRDefault="00000000">
            <w:pPr>
              <w:pStyle w:val="ReportCell"/>
              <w:keepNext/>
            </w:pPr>
            <w:r>
              <w:t>215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518A3A7" w14:textId="77777777" w:rsidR="0033046D" w:rsidRDefault="00000000">
            <w:pPr>
              <w:pStyle w:val="ReportCell"/>
              <w:keepNext/>
            </w:pPr>
            <w:r>
              <w:t>7.8</w:t>
            </w:r>
          </w:p>
        </w:tc>
      </w:tr>
      <w:tr w:rsidR="0033046D" w14:paraId="1EDC9125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17BEE4E" w14:textId="77777777" w:rsidR="0033046D" w:rsidRDefault="00000000">
            <w:pPr>
              <w:pStyle w:val="ReportCell"/>
              <w:keepNext/>
            </w:pPr>
            <w:r>
              <w:t>8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A72226A" w14:textId="77777777" w:rsidR="0033046D" w:rsidRDefault="00000000">
            <w:pPr>
              <w:pStyle w:val="ReportCell"/>
              <w:keepNext/>
            </w:pPr>
            <w:r>
              <w:t>Diversified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79F34EB" w14:textId="77777777" w:rsidR="0033046D" w:rsidRDefault="00000000">
            <w:pPr>
              <w:pStyle w:val="ReportCell"/>
              <w:keepNext/>
            </w:pPr>
            <w:r>
              <w:t>188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1BDF13C" w14:textId="77777777" w:rsidR="0033046D" w:rsidRDefault="00000000">
            <w:pPr>
              <w:pStyle w:val="ReportCell"/>
              <w:keepNext/>
            </w:pPr>
            <w:r>
              <w:t>6.8</w:t>
            </w:r>
          </w:p>
        </w:tc>
      </w:tr>
      <w:tr w:rsidR="0033046D" w14:paraId="1701C993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EB90625" w14:textId="77777777" w:rsidR="0033046D" w:rsidRDefault="00000000">
            <w:pPr>
              <w:pStyle w:val="ReportCell"/>
              <w:keepNext/>
            </w:pPr>
            <w:r>
              <w:t>9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B2D7AC7" w14:textId="77777777" w:rsidR="0033046D" w:rsidRDefault="00000000">
            <w:pPr>
              <w:pStyle w:val="ReportCell"/>
              <w:keepNext/>
            </w:pPr>
            <w:r>
              <w:t>Energy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ACC0D1E" w14:textId="77777777" w:rsidR="0033046D" w:rsidRDefault="00000000">
            <w:pPr>
              <w:pStyle w:val="ReportCell"/>
              <w:keepNext/>
            </w:pPr>
            <w:r>
              <w:t>100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120163D" w14:textId="77777777" w:rsidR="0033046D" w:rsidRDefault="00000000">
            <w:pPr>
              <w:pStyle w:val="ReportCell"/>
              <w:keepNext/>
            </w:pPr>
            <w:r>
              <w:t>3.6</w:t>
            </w:r>
          </w:p>
        </w:tc>
      </w:tr>
      <w:tr w:rsidR="0033046D" w14:paraId="126F3CD8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A9ED4B5" w14:textId="77777777" w:rsidR="0033046D" w:rsidRDefault="00000000">
            <w:pPr>
              <w:pStyle w:val="ReportCell"/>
              <w:keepNext/>
            </w:pPr>
            <w:r>
              <w:t>10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A530874" w14:textId="77777777" w:rsidR="0033046D" w:rsidRDefault="00000000">
            <w:pPr>
              <w:pStyle w:val="ReportCell"/>
              <w:keepNext/>
            </w:pPr>
            <w:r>
              <w:t>Media &amp; Entertainment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E784F23" w14:textId="77777777" w:rsidR="0033046D" w:rsidRDefault="00000000">
            <w:pPr>
              <w:pStyle w:val="ReportCell"/>
              <w:keepNext/>
            </w:pPr>
            <w:r>
              <w:t>95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880DB70" w14:textId="77777777" w:rsidR="0033046D" w:rsidRDefault="00000000">
            <w:pPr>
              <w:pStyle w:val="ReportCell"/>
              <w:keepNext/>
            </w:pPr>
            <w:r>
              <w:t>3.4</w:t>
            </w:r>
          </w:p>
        </w:tc>
      </w:tr>
      <w:tr w:rsidR="0033046D" w14:paraId="3BBF69DC" w14:textId="77777777">
        <w:trPr>
          <w:cantSplit/>
          <w:jc w:val="center"/>
        </w:trPr>
        <w:tc>
          <w:tcPr>
            <w:tcW w:w="14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507DE630" w14:textId="77777777" w:rsidR="0033046D" w:rsidRDefault="00000000">
            <w:pPr>
              <w:pStyle w:val="ReportCell"/>
            </w:pPr>
            <w:r>
              <w:t>11</w:t>
            </w:r>
            <w:r>
              <w:rPr>
                <w:rtl/>
              </w:rPr>
              <w:t xml:space="preserve"> تا </w:t>
            </w:r>
            <w:r>
              <w:t>18</w:t>
            </w:r>
          </w:p>
        </w:tc>
        <w:tc>
          <w:tcPr>
            <w:tcW w:w="35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08F4905D" w14:textId="77777777" w:rsidR="0033046D" w:rsidRDefault="00000000">
            <w:pPr>
              <w:pStyle w:val="ReportCell"/>
            </w:pPr>
            <w:r>
              <w:t>Other</w:t>
            </w:r>
          </w:p>
        </w:tc>
        <w:tc>
          <w:tcPr>
            <w:tcW w:w="187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2952F9DB" w14:textId="77777777" w:rsidR="0033046D" w:rsidRDefault="00000000">
            <w:pPr>
              <w:pStyle w:val="ReportCell"/>
            </w:pPr>
            <w:r>
              <w:t>377</w:t>
            </w:r>
          </w:p>
        </w:tc>
        <w:tc>
          <w:tcPr>
            <w:tcW w:w="219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6F4817A1" w14:textId="77777777" w:rsidR="0033046D" w:rsidRDefault="00000000">
            <w:pPr>
              <w:pStyle w:val="ReportCell"/>
            </w:pPr>
            <w:r>
              <w:t>13.7</w:t>
            </w:r>
          </w:p>
        </w:tc>
      </w:tr>
    </w:tbl>
    <w:p w14:paraId="394CE5D4" w14:textId="77777777" w:rsidR="0033046D" w:rsidRDefault="0033046D">
      <w:pPr>
        <w:pStyle w:val="ReportBody"/>
        <w:spacing w:after="60"/>
      </w:pPr>
    </w:p>
    <w:p w14:paraId="5619C5BD" w14:textId="77777777" w:rsidR="0033046D" w:rsidRDefault="00000000">
      <w:pPr>
        <w:pStyle w:val="ReportPart"/>
      </w:pPr>
      <w:bookmarkStart w:id="16" w:name="_Toc7016"/>
      <w:r>
        <w:t>3.3</w:t>
      </w:r>
      <w:r>
        <w:rPr>
          <w:rtl/>
        </w:rPr>
        <w:t xml:space="preserve"> نمودار دایره‌ای</w:t>
      </w:r>
      <w:bookmarkEnd w:id="16"/>
    </w:p>
    <w:p w14:paraId="35C3C7B1" w14:textId="77777777" w:rsidR="0033046D" w:rsidRDefault="00000000">
      <w:pPr>
        <w:pStyle w:val="ReportBody"/>
        <w:keepNext/>
        <w:jc w:val="center"/>
      </w:pPr>
      <w:r>
        <w:rPr>
          <w:noProof/>
        </w:rPr>
        <w:drawing>
          <wp:inline distT="0" distB="0" distL="0" distR="0" wp14:anchorId="01B6485B" wp14:editId="490284E7">
            <wp:extent cx="4754880" cy="3558490"/>
            <wp:effectExtent l="0" t="0" r="0" b="0"/>
            <wp:docPr id="9002" name="Figure 2" descr="Pie chart of billionaires by industry: top 10 industries and 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9796" w14:textId="77777777" w:rsidR="0033046D" w:rsidRDefault="00000000">
      <w:pPr>
        <w:pStyle w:val="ReportCaption"/>
      </w:pPr>
      <w:bookmarkStart w:id="17" w:name="_Toc8017"/>
      <w:r>
        <w:rPr>
          <w:rtl/>
        </w:rPr>
        <w:t xml:space="preserve">شکل </w:t>
      </w:r>
      <w:r w:rsidR="008B5DCD">
        <w:fldChar w:fldCharType="begin"/>
      </w:r>
      <w:r w:rsidR="008B5DCD">
        <w:instrText xml:space="preserve"> SEQ Figure \* ARABIC </w:instrText>
      </w:r>
      <w:r w:rsidR="008B5DCD">
        <w:fldChar w:fldCharType="separate"/>
      </w:r>
      <w:r w:rsidR="008B5DCD">
        <w:rPr>
          <w:noProof/>
        </w:rPr>
        <w:t>2</w:t>
      </w:r>
      <w:r w:rsidR="008B5DCD">
        <w:rPr>
          <w:noProof/>
        </w:rPr>
        <w:fldChar w:fldCharType="end"/>
      </w:r>
      <w:r>
        <w:rPr>
          <w:rtl/>
        </w:rPr>
        <w:t xml:space="preserve">: سهم صنایع از میلیاردرها، ده صنعت نخست و </w:t>
      </w:r>
      <w:r>
        <w:t>Other</w:t>
      </w:r>
      <w:bookmarkEnd w:id="17"/>
    </w:p>
    <w:p w14:paraId="07541782" w14:textId="77777777" w:rsidR="0033046D" w:rsidRDefault="00000000">
      <w:pPr>
        <w:pStyle w:val="ReportPart"/>
      </w:pPr>
      <w:bookmarkStart w:id="18" w:name="_Toc7018"/>
      <w:r>
        <w:lastRenderedPageBreak/>
        <w:t>4.3</w:t>
      </w:r>
      <w:r>
        <w:rPr>
          <w:rtl/>
        </w:rPr>
        <w:t xml:space="preserve"> تفسیر</w:t>
      </w:r>
      <w:bookmarkEnd w:id="18"/>
    </w:p>
    <w:p w14:paraId="40168AAD" w14:textId="77777777" w:rsidR="0033046D" w:rsidRDefault="00000000">
      <w:pPr>
        <w:pStyle w:val="ReportBody"/>
        <w:jc w:val="both"/>
      </w:pPr>
      <w:r>
        <w:rPr>
          <w:rtl/>
        </w:rPr>
        <w:t xml:space="preserve">چهار صنعت </w:t>
      </w:r>
      <w:r>
        <w:t>Finance &amp; Investments</w:t>
      </w:r>
      <w:r>
        <w:rPr>
          <w:rtl/>
        </w:rPr>
        <w:t xml:space="preserve">، </w:t>
      </w:r>
      <w:r>
        <w:t>Technology</w:t>
      </w:r>
      <w:r>
        <w:rPr>
          <w:rtl/>
        </w:rPr>
        <w:t xml:space="preserve">، </w:t>
      </w:r>
      <w:r>
        <w:t>Manufacturing</w:t>
      </w:r>
      <w:r>
        <w:rPr>
          <w:rtl/>
        </w:rPr>
        <w:t xml:space="preserve"> و </w:t>
      </w:r>
      <w:r>
        <w:t>Fashion &amp; Retail</w:t>
      </w:r>
      <w:r>
        <w:rPr>
          <w:rtl/>
        </w:rPr>
        <w:t xml:space="preserve"> روی هم </w:t>
      </w:r>
      <w:r>
        <w:t>1,340</w:t>
      </w:r>
      <w:r>
        <w:rPr>
          <w:rtl/>
        </w:rPr>
        <w:t xml:space="preserve"> میلیاردر (</w:t>
      </w:r>
      <w:r>
        <w:t>48.6%</w:t>
      </w:r>
      <w:r>
        <w:rPr>
          <w:rtl/>
        </w:rPr>
        <w:t xml:space="preserve">) را در بر می‌گیرند. تفاوت دو صنعت نخست تنها </w:t>
      </w:r>
      <w:r>
        <w:t>6</w:t>
      </w:r>
      <w:r>
        <w:rPr>
          <w:rtl/>
        </w:rPr>
        <w:t xml:space="preserve"> نفر است. هشت صنعت گروه </w:t>
      </w:r>
      <w:r>
        <w:t>Other</w:t>
      </w:r>
      <w:r>
        <w:rPr>
          <w:rtl/>
        </w:rPr>
        <w:t xml:space="preserve"> به‌طور تجمعی </w:t>
      </w:r>
      <w:r>
        <w:t>377</w:t>
      </w:r>
      <w:r>
        <w:rPr>
          <w:rtl/>
        </w:rPr>
        <w:t xml:space="preserve"> نفر (</w:t>
      </w:r>
      <w:r>
        <w:t>13.7%</w:t>
      </w:r>
      <w:r>
        <w:rPr>
          <w:rtl/>
        </w:rPr>
        <w:t>) دارند، یعنی بیش از هر صنعت منفرد؛ این نشان می‌دهد ثروت در بسیاری از صنایع کوچک پراکنده است.</w:t>
      </w:r>
    </w:p>
    <w:p w14:paraId="3BD2EE62" w14:textId="77777777" w:rsidR="0033046D" w:rsidRDefault="00000000">
      <w:pPr>
        <w:pStyle w:val="ReportQuestion"/>
      </w:pPr>
      <w:bookmarkStart w:id="19" w:name="_Toc7019"/>
      <w:r>
        <w:lastRenderedPageBreak/>
        <w:t>4</w:t>
      </w:r>
      <w:r>
        <w:rPr>
          <w:rtl/>
        </w:rPr>
        <w:t xml:space="preserve">. تمرین </w:t>
      </w:r>
      <w:r>
        <w:t>3</w:t>
      </w:r>
      <w:r>
        <w:rPr>
          <w:rtl/>
        </w:rPr>
        <w:t>: نرخ نگهداشت ماهانه مشتریان بریتانیا</w:t>
      </w:r>
      <w:bookmarkEnd w:id="19"/>
    </w:p>
    <w:p w14:paraId="260FEFC8" w14:textId="77777777" w:rsidR="0033046D" w:rsidRDefault="00000000">
      <w:pPr>
        <w:pStyle w:val="ReportPart"/>
      </w:pPr>
      <w:bookmarkStart w:id="20" w:name="_Toc7020"/>
      <w:r>
        <w:t>1.4</w:t>
      </w:r>
      <w:r>
        <w:rPr>
          <w:rtl/>
        </w:rPr>
        <w:t xml:space="preserve"> تعریف معیار</w:t>
      </w:r>
      <w:bookmarkEnd w:id="20"/>
    </w:p>
    <w:p w14:paraId="4C6E9EC0" w14:textId="77777777" w:rsidR="0033046D" w:rsidRDefault="00000000">
      <w:pPr>
        <w:pStyle w:val="ReportBody"/>
        <w:keepNext/>
        <w:jc w:val="both"/>
      </w:pPr>
      <w:r>
        <w:rPr>
          <w:rtl/>
        </w:rPr>
        <w:t>نرخ نگهداشت ماهانه نسبت مشتریانی است که هم در ماه جاری و هم در ماه قبل فعال بوده‌اند به کل مشتریان فعال ماه جاری:</w:t>
      </w:r>
    </w:p>
    <w:p w14:paraId="4ACD1673" w14:textId="77777777" w:rsidR="0033046D" w:rsidRDefault="00000000">
      <w:pPr>
        <w:pStyle w:val="ReportEquatio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Retained Customers from Previous Month</m:t>
              </m:r>
            </m:num>
            <m:den>
              <m:r>
                <m:rPr>
                  <m:nor/>
                </m:rPr>
                <m:t>Total Active Customers</m:t>
              </m:r>
            </m:den>
          </m:f>
        </m:oMath>
      </m:oMathPara>
    </w:p>
    <w:p w14:paraId="38E3066E" w14:textId="77777777" w:rsidR="0033046D" w:rsidRDefault="00000000">
      <w:pPr>
        <w:pStyle w:val="ReportBody"/>
        <w:jc w:val="both"/>
      </w:pPr>
      <w:r>
        <w:rPr>
          <w:rtl/>
        </w:rPr>
        <w:t xml:space="preserve">در این رابطه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tl/>
        </w:rPr>
        <w:t xml:space="preserve"> مجموعه مشتریان فعال در ماه </w:t>
      </w:r>
      <w:r>
        <w:t>t</w:t>
      </w:r>
      <w:r>
        <w:rPr>
          <w:rtl/>
        </w:rPr>
        <w:t xml:space="preserve"> است. مخرج برابر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|</m:t>
        </m:r>
      </m:oMath>
      <w:r>
        <w:rPr>
          <w:rtl/>
        </w:rPr>
        <w:t xml:space="preserve"> و صورت برابر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∩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|</m:t>
        </m:r>
      </m:oMath>
      <w:r>
        <w:rPr>
          <w:rtl/>
        </w:rPr>
        <w:t xml:space="preserve"> است.</w:t>
      </w:r>
    </w:p>
    <w:p w14:paraId="787A7CD4" w14:textId="77777777" w:rsidR="0033046D" w:rsidRDefault="00000000">
      <w:pPr>
        <w:pStyle w:val="ReportPart"/>
      </w:pPr>
      <w:bookmarkStart w:id="21" w:name="_Toc7021"/>
      <w:r>
        <w:t>2.4</w:t>
      </w:r>
      <w:r>
        <w:rPr>
          <w:rtl/>
        </w:rPr>
        <w:t xml:space="preserve"> بررسی داده و رکوردهای غیرعادی</w:t>
      </w:r>
      <w:bookmarkEnd w:id="21"/>
    </w:p>
    <w:p w14:paraId="0E13CD2D" w14:textId="77777777" w:rsidR="0033046D" w:rsidRDefault="00000000">
      <w:pPr>
        <w:pStyle w:val="ReportBody"/>
        <w:jc w:val="both"/>
      </w:pPr>
      <w:r>
        <w:rPr>
          <w:rtl/>
        </w:rPr>
        <w:t xml:space="preserve">جدول آماده‌شده </w:t>
      </w:r>
      <w:proofErr w:type="spellStart"/>
      <w:r>
        <w:t>data_uk</w:t>
      </w:r>
      <w:proofErr w:type="spellEnd"/>
      <w:r>
        <w:rPr>
          <w:rtl/>
        </w:rPr>
        <w:t xml:space="preserve"> فقط تراکنش‌های بریتانیا را دارد. ستون‌های مرتبط: </w:t>
      </w:r>
      <w:proofErr w:type="spellStart"/>
      <w:r>
        <w:t>InvoiceNo</w:t>
      </w:r>
      <w:proofErr w:type="spellEnd"/>
      <w:r>
        <w:rPr>
          <w:rtl/>
        </w:rPr>
        <w:t xml:space="preserve">، </w:t>
      </w:r>
      <w:proofErr w:type="spellStart"/>
      <w:r>
        <w:t>InvoiceDate</w:t>
      </w:r>
      <w:proofErr w:type="spellEnd"/>
      <w:r>
        <w:rPr>
          <w:rtl/>
        </w:rPr>
        <w:t xml:space="preserve">، </w:t>
      </w:r>
      <w:proofErr w:type="spellStart"/>
      <w:r>
        <w:t>InvoiceYearMonth</w:t>
      </w:r>
      <w:proofErr w:type="spellEnd"/>
      <w:r>
        <w:rPr>
          <w:rtl/>
        </w:rPr>
        <w:t xml:space="preserve">، </w:t>
      </w:r>
      <w:proofErr w:type="spellStart"/>
      <w:r>
        <w:t>CustomerID</w:t>
      </w:r>
      <w:proofErr w:type="spellEnd"/>
      <w:r>
        <w:rPr>
          <w:rtl/>
        </w:rPr>
        <w:t xml:space="preserve">، </w:t>
      </w:r>
      <w:r>
        <w:t>Quantity</w:t>
      </w:r>
      <w:r>
        <w:rPr>
          <w:rtl/>
        </w:rPr>
        <w:t xml:space="preserve">، </w:t>
      </w:r>
      <w:proofErr w:type="spellStart"/>
      <w:r>
        <w:t>UnitPrice</w:t>
      </w:r>
      <w:proofErr w:type="spellEnd"/>
      <w:r>
        <w:rPr>
          <w:rtl/>
        </w:rPr>
        <w:t xml:space="preserve"> و </w:t>
      </w:r>
      <w:r>
        <w:t>Revenue</w:t>
      </w:r>
      <w:r>
        <w:rPr>
          <w:rtl/>
        </w:rPr>
        <w:t xml:space="preserve">. نتیجه بررسی رکوردهای غیرعادی در جدول </w:t>
      </w:r>
      <w:r>
        <w:t>5</w:t>
      </w:r>
      <w:r>
        <w:rPr>
          <w:rtl/>
        </w:rPr>
        <w:t xml:space="preserve"> آمده است.</w:t>
      </w:r>
    </w:p>
    <w:p w14:paraId="28B2EA13" w14:textId="77777777" w:rsidR="0033046D" w:rsidRDefault="00000000">
      <w:pPr>
        <w:pStyle w:val="ReportCaption"/>
        <w:keepNext/>
      </w:pPr>
      <w:bookmarkStart w:id="22" w:name="_Toc8022"/>
      <w:r>
        <w:rPr>
          <w:rtl/>
        </w:rPr>
        <w:t xml:space="preserve">جدول </w:t>
      </w:r>
      <w:r w:rsidR="008B5DCD">
        <w:fldChar w:fldCharType="begin"/>
      </w:r>
      <w:r w:rsidR="008B5DCD">
        <w:instrText xml:space="preserve"> SEQ Table \* ARABIC </w:instrText>
      </w:r>
      <w:r w:rsidR="008B5DCD">
        <w:fldChar w:fldCharType="separate"/>
      </w:r>
      <w:r w:rsidR="008B5DCD">
        <w:rPr>
          <w:noProof/>
        </w:rPr>
        <w:t>5</w:t>
      </w:r>
      <w:r w:rsidR="008B5DCD">
        <w:rPr>
          <w:noProof/>
        </w:rPr>
        <w:fldChar w:fldCharType="end"/>
      </w:r>
      <w:r>
        <w:rPr>
          <w:rtl/>
        </w:rPr>
        <w:t>: بررسی رکوردهای غیرعادی در داده بریتانیا</w:t>
      </w:r>
      <w:bookmarkEnd w:id="22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5807"/>
        <w:gridCol w:w="3220"/>
      </w:tblGrid>
      <w:tr w:rsidR="0033046D" w14:paraId="380E87C5" w14:textId="77777777">
        <w:trPr>
          <w:cantSplit/>
          <w:tblHeader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2CAB39D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مورد بررسی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655990A2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تعداد ردیف</w:t>
            </w:r>
          </w:p>
        </w:tc>
      </w:tr>
      <w:tr w:rsidR="0033046D" w14:paraId="5C333582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07B6024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>ردیف‌های بریتانیا در داده خام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8241B2C" w14:textId="77777777" w:rsidR="0033046D" w:rsidRDefault="00000000">
            <w:pPr>
              <w:pStyle w:val="ReportCell"/>
              <w:keepNext/>
            </w:pPr>
            <w:r>
              <w:t>495,478</w:t>
            </w:r>
          </w:p>
        </w:tc>
      </w:tr>
      <w:tr w:rsidR="0033046D" w14:paraId="0DB8091B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398A3DA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بدون </w:t>
            </w:r>
            <w:proofErr w:type="spellStart"/>
            <w:r>
              <w:t>CustomerID</w:t>
            </w:r>
            <w:proofErr w:type="spellEnd"/>
            <w:r>
              <w:rPr>
                <w:rtl/>
              </w:rPr>
              <w:t xml:space="preserve"> در داده خام (</w:t>
            </w:r>
            <w:r>
              <w:t>27.0%</w:t>
            </w:r>
            <w:r>
              <w:rPr>
                <w:rtl/>
              </w:rPr>
              <w:t>)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1D2C40E" w14:textId="77777777" w:rsidR="0033046D" w:rsidRDefault="00000000">
            <w:pPr>
              <w:pStyle w:val="ReportCell"/>
              <w:keepNext/>
            </w:pPr>
            <w:r>
              <w:t>133,600</w:t>
            </w:r>
          </w:p>
        </w:tc>
      </w:tr>
      <w:tr w:rsidR="0033046D" w14:paraId="0D53EDD4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842173E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ردیف‌های </w:t>
            </w:r>
            <w:proofErr w:type="spellStart"/>
            <w:r>
              <w:t>data_uk</w:t>
            </w:r>
            <w:proofErr w:type="spellEnd"/>
            <w:r>
              <w:rPr>
                <w:rtl/>
              </w:rPr>
              <w:t xml:space="preserve"> (دارای </w:t>
            </w:r>
            <w:proofErr w:type="spellStart"/>
            <w:r>
              <w:t>CustomerID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A828C79" w14:textId="77777777" w:rsidR="0033046D" w:rsidRDefault="00000000">
            <w:pPr>
              <w:pStyle w:val="ReportCell"/>
              <w:keepNext/>
            </w:pPr>
            <w:r>
              <w:t>361,878</w:t>
            </w:r>
          </w:p>
        </w:tc>
      </w:tr>
      <w:tr w:rsidR="0033046D" w14:paraId="502FEE32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7D798C2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>فاکتورهای لغوشده (</w:t>
            </w:r>
            <w:proofErr w:type="spellStart"/>
            <w:r>
              <w:t>InvoiceNo</w:t>
            </w:r>
            <w:proofErr w:type="spellEnd"/>
            <w:r>
              <w:rPr>
                <w:rtl/>
              </w:rPr>
              <w:t xml:space="preserve"> با پیشوند </w:t>
            </w:r>
            <w:r>
              <w:t>C</w:t>
            </w:r>
            <w:r>
              <w:rPr>
                <w:rtl/>
              </w:rPr>
              <w:t>)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50C33E6" w14:textId="77777777" w:rsidR="0033046D" w:rsidRDefault="00000000">
            <w:pPr>
              <w:pStyle w:val="ReportCell"/>
              <w:keepNext/>
            </w:pPr>
            <w:r>
              <w:t>7,533</w:t>
            </w:r>
          </w:p>
        </w:tc>
      </w:tr>
      <w:tr w:rsidR="0033046D" w14:paraId="1F298895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9D1E6BA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ردیف‌های با </w:t>
            </w:r>
            <w:r>
              <w:t>Quantity</w:t>
            </w:r>
            <w:r>
              <w:rPr>
                <w:rtl/>
              </w:rPr>
              <w:t xml:space="preserve"> ≤ </w:t>
            </w:r>
            <w:r>
              <w:t>0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48D635B" w14:textId="77777777" w:rsidR="0033046D" w:rsidRDefault="00000000">
            <w:pPr>
              <w:pStyle w:val="ReportCell"/>
              <w:keepNext/>
            </w:pPr>
            <w:r>
              <w:t>7,533</w:t>
            </w:r>
          </w:p>
        </w:tc>
      </w:tr>
      <w:tr w:rsidR="0033046D" w14:paraId="3160A70F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7696C89" w14:textId="77777777" w:rsidR="0033046D" w:rsidRDefault="00000000">
            <w:pPr>
              <w:pStyle w:val="ReportCell"/>
              <w:keepNext/>
            </w:pPr>
            <w:r>
              <w:rPr>
                <w:rtl/>
              </w:rPr>
              <w:t xml:space="preserve">ردیف‌های با </w:t>
            </w:r>
            <w:proofErr w:type="spellStart"/>
            <w:r>
              <w:t>UnitPrice</w:t>
            </w:r>
            <w:proofErr w:type="spellEnd"/>
            <w:r>
              <w:rPr>
                <w:rtl/>
              </w:rPr>
              <w:t xml:space="preserve"> ≤ </w:t>
            </w:r>
            <w:r>
              <w:t>0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2758448" w14:textId="77777777" w:rsidR="0033046D" w:rsidRDefault="00000000">
            <w:pPr>
              <w:pStyle w:val="ReportCell"/>
              <w:keepNext/>
            </w:pPr>
            <w:r>
              <w:t>24</w:t>
            </w:r>
          </w:p>
        </w:tc>
      </w:tr>
      <w:tr w:rsidR="0033046D" w14:paraId="15E76457" w14:textId="77777777">
        <w:trPr>
          <w:cantSplit/>
          <w:jc w:val="center"/>
        </w:trPr>
        <w:tc>
          <w:tcPr>
            <w:tcW w:w="5807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3F5A950" w14:textId="77777777" w:rsidR="0033046D" w:rsidRDefault="00000000">
            <w:pPr>
              <w:pStyle w:val="ReportCell"/>
            </w:pPr>
            <w:r>
              <w:rPr>
                <w:rtl/>
              </w:rPr>
              <w:t>ردیف‌های تکراری</w:t>
            </w:r>
          </w:p>
        </w:tc>
        <w:tc>
          <w:tcPr>
            <w:tcW w:w="32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26D4B1C" w14:textId="77777777" w:rsidR="0033046D" w:rsidRDefault="00000000">
            <w:pPr>
              <w:pStyle w:val="ReportCell"/>
            </w:pPr>
            <w:r>
              <w:t>5,150</w:t>
            </w:r>
          </w:p>
        </w:tc>
      </w:tr>
    </w:tbl>
    <w:p w14:paraId="6901180C" w14:textId="77777777" w:rsidR="0033046D" w:rsidRDefault="0033046D">
      <w:pPr>
        <w:pStyle w:val="ReportBody"/>
        <w:spacing w:after="60"/>
      </w:pPr>
    </w:p>
    <w:p w14:paraId="6A047845" w14:textId="77777777" w:rsidR="0033046D" w:rsidRDefault="00000000">
      <w:pPr>
        <w:pStyle w:val="ReportBody"/>
        <w:jc w:val="both"/>
      </w:pPr>
      <w:r>
        <w:rPr>
          <w:rtl/>
        </w:rPr>
        <w:lastRenderedPageBreak/>
        <w:t xml:space="preserve">ردیف‌های فاقد </w:t>
      </w:r>
      <w:proofErr w:type="spellStart"/>
      <w:r>
        <w:t>CustomerID</w:t>
      </w:r>
      <w:proofErr w:type="spellEnd"/>
      <w:r>
        <w:rPr>
          <w:rtl/>
        </w:rPr>
        <w:t xml:space="preserve"> در مرحله ادغام تاریخ نخستین خرید حذف شده‌اند و قابل انتساب به مشتری نیستند. لغوها و بازگشت کالا مانند معیارهای پیشین نگه داشته شدند و اثر این انتخاب در بخش </w:t>
      </w:r>
      <w:r>
        <w:t>6.4</w:t>
      </w:r>
      <w:r>
        <w:rPr>
          <w:rtl/>
        </w:rPr>
        <w:t xml:space="preserve"> آزمون می‌شود. ردیف‌های تکراری نیز حذف نشدند، زیرا تکرار یک سطر بر فعال بودن مشتری در ماه اثری ندارد.</w:t>
      </w:r>
    </w:p>
    <w:p w14:paraId="4886EF32" w14:textId="77777777" w:rsidR="0033046D" w:rsidRDefault="00000000">
      <w:pPr>
        <w:pStyle w:val="ReportPart"/>
      </w:pPr>
      <w:bookmarkStart w:id="23" w:name="_Toc7023"/>
      <w:r>
        <w:t>3.4</w:t>
      </w:r>
      <w:r>
        <w:rPr>
          <w:rtl/>
        </w:rPr>
        <w:t xml:space="preserve"> جدول فعالیت و محاسبه</w:t>
      </w:r>
      <w:bookmarkEnd w:id="23"/>
    </w:p>
    <w:p w14:paraId="7B931BDD" w14:textId="6B65A819" w:rsidR="0033046D" w:rsidRDefault="00000000">
      <w:pPr>
        <w:pStyle w:val="ReportBody"/>
        <w:jc w:val="both"/>
      </w:pPr>
      <w:r>
        <w:rPr>
          <w:rtl/>
        </w:rPr>
        <w:t xml:space="preserve">ابتدا برای هر مشتری و ماه یک ردیف ساخته و با </w:t>
      </w:r>
      <w:proofErr w:type="spellStart"/>
      <w:r>
        <w:t>pd.crosstab</w:t>
      </w:r>
      <w:proofErr w:type="spellEnd"/>
      <w:r w:rsidR="00220C3C">
        <w:rPr>
          <w:rFonts w:hint="cs"/>
          <w:rtl/>
        </w:rPr>
        <w:t xml:space="preserve"> </w:t>
      </w:r>
      <w:r>
        <w:rPr>
          <w:rtl/>
        </w:rPr>
        <w:t xml:space="preserve">جدول فعالیت مشتری در ماه تشکیل شد: </w:t>
      </w:r>
      <w:r>
        <w:t>3,950</w:t>
      </w:r>
      <w:r>
        <w:rPr>
          <w:rtl/>
        </w:rPr>
        <w:t xml:space="preserve"> مشتری در </w:t>
      </w:r>
      <w:r>
        <w:t>13</w:t>
      </w:r>
      <w:r>
        <w:rPr>
          <w:rtl/>
        </w:rPr>
        <w:t xml:space="preserve"> ماه از دسامبر </w:t>
      </w:r>
      <w:r>
        <w:t>2010</w:t>
      </w:r>
      <w:r>
        <w:rPr>
          <w:rtl/>
        </w:rPr>
        <w:t xml:space="preserve"> تا دسامبر </w:t>
      </w:r>
      <w:r>
        <w:t>2011</w:t>
      </w:r>
      <w:r>
        <w:rPr>
          <w:rtl/>
        </w:rPr>
        <w:t xml:space="preserve"> (مقدار </w:t>
      </w:r>
      <w:r>
        <w:t>1</w:t>
      </w:r>
      <w:r>
        <w:rPr>
          <w:rtl/>
        </w:rPr>
        <w:t xml:space="preserve"> یعنی فعال). مجموع هر ستون، مشتریان فعال آن ماه را می‌دهد. با شیفت جدول به اندازه یک ماه و ضرب منطقی آن در جدول اصلی، مشتریان فعال در هر دو ماه به دست آمد. دسامبر </w:t>
      </w:r>
      <w:r>
        <w:t>2010</w:t>
      </w:r>
      <w:r>
        <w:rPr>
          <w:rtl/>
        </w:rPr>
        <w:t xml:space="preserve"> ماه پیشین ندارد و از جدول نتایج کنار گذاشته ش</w:t>
      </w:r>
      <w:r w:rsidR="00220C3C">
        <w:rPr>
          <w:rFonts w:hint="cs"/>
          <w:rtl/>
        </w:rPr>
        <w:t>د</w:t>
      </w:r>
      <w:r>
        <w:rPr>
          <w:rtl/>
        </w:rPr>
        <w:t>د.</w:t>
      </w:r>
    </w:p>
    <w:p w14:paraId="55A0F128" w14:textId="77777777" w:rsidR="0033046D" w:rsidRDefault="00000000">
      <w:pPr>
        <w:pStyle w:val="ReportPart"/>
      </w:pPr>
      <w:bookmarkStart w:id="24" w:name="_Toc7024"/>
      <w:r>
        <w:t>4.4</w:t>
      </w:r>
      <w:r>
        <w:rPr>
          <w:rtl/>
        </w:rPr>
        <w:t xml:space="preserve"> جدول نتایج</w:t>
      </w:r>
      <w:bookmarkEnd w:id="24"/>
    </w:p>
    <w:p w14:paraId="1A507FBF" w14:textId="77777777" w:rsidR="0033046D" w:rsidRDefault="00000000">
      <w:pPr>
        <w:pStyle w:val="ReportCaption"/>
        <w:keepNext/>
      </w:pPr>
      <w:bookmarkStart w:id="25" w:name="_Toc8025"/>
      <w:r>
        <w:rPr>
          <w:rtl/>
        </w:rPr>
        <w:t xml:space="preserve">جدول </w:t>
      </w:r>
      <w:r w:rsidR="008B5DCD">
        <w:fldChar w:fldCharType="begin"/>
      </w:r>
      <w:r w:rsidR="008B5DCD">
        <w:instrText xml:space="preserve"> SEQ Table \* ARABIC </w:instrText>
      </w:r>
      <w:r w:rsidR="008B5DCD">
        <w:fldChar w:fldCharType="separate"/>
      </w:r>
      <w:r w:rsidR="008B5DCD">
        <w:rPr>
          <w:noProof/>
        </w:rPr>
        <w:t>6</w:t>
      </w:r>
      <w:r w:rsidR="008B5DCD">
        <w:rPr>
          <w:noProof/>
        </w:rPr>
        <w:fldChar w:fldCharType="end"/>
      </w:r>
      <w:r>
        <w:rPr>
          <w:rtl/>
        </w:rPr>
        <w:t>: نرخ نگهداشت ماهانه</w:t>
      </w:r>
      <w:bookmarkEnd w:id="25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2435"/>
        <w:gridCol w:w="2154"/>
        <w:gridCol w:w="2342"/>
        <w:gridCol w:w="2096"/>
      </w:tblGrid>
      <w:tr w:rsidR="0033046D" w14:paraId="56699105" w14:textId="77777777">
        <w:trPr>
          <w:cantSplit/>
          <w:tblHeader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1D4191AA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ماه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77DE0F9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کل مشتریان فعال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332CB5D5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مشتریان نگهداشته‌شده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55486C24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نرخ نگهداشت (%)</w:t>
            </w:r>
          </w:p>
        </w:tc>
      </w:tr>
      <w:tr w:rsidR="0033046D" w14:paraId="77DB4DD5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AED54E5" w14:textId="77777777" w:rsidR="0033046D" w:rsidRDefault="00000000">
            <w:pPr>
              <w:pStyle w:val="ReportCell"/>
              <w:keepNext/>
            </w:pPr>
            <w:r>
              <w:t>Jan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DDE9421" w14:textId="77777777" w:rsidR="0033046D" w:rsidRDefault="00000000">
            <w:pPr>
              <w:pStyle w:val="ReportCell"/>
              <w:keepNext/>
            </w:pPr>
            <w:r>
              <w:t>684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EE5A602" w14:textId="77777777" w:rsidR="0033046D" w:rsidRDefault="00000000">
            <w:pPr>
              <w:pStyle w:val="ReportCell"/>
              <w:keepNext/>
            </w:pPr>
            <w:r>
              <w:t>322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B1E637C" w14:textId="77777777" w:rsidR="0033046D" w:rsidRDefault="00000000">
            <w:pPr>
              <w:pStyle w:val="ReportCell"/>
              <w:keepNext/>
            </w:pPr>
            <w:r>
              <w:t>47.1</w:t>
            </w:r>
          </w:p>
        </w:tc>
      </w:tr>
      <w:tr w:rsidR="0033046D" w14:paraId="10A86765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345D0A7" w14:textId="77777777" w:rsidR="0033046D" w:rsidRDefault="00000000">
            <w:pPr>
              <w:pStyle w:val="ReportCell"/>
              <w:keepNext/>
            </w:pPr>
            <w:r>
              <w:t>Feb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8625C47" w14:textId="77777777" w:rsidR="0033046D" w:rsidRDefault="00000000">
            <w:pPr>
              <w:pStyle w:val="ReportCell"/>
              <w:keepNext/>
            </w:pPr>
            <w:r>
              <w:t>714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07ADFD2" w14:textId="77777777" w:rsidR="0033046D" w:rsidRDefault="00000000">
            <w:pPr>
              <w:pStyle w:val="ReportCell"/>
              <w:keepNext/>
            </w:pPr>
            <w:r>
              <w:t>263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4E92E77" w14:textId="77777777" w:rsidR="0033046D" w:rsidRDefault="00000000">
            <w:pPr>
              <w:pStyle w:val="ReportCell"/>
              <w:keepNext/>
            </w:pPr>
            <w:r>
              <w:t>36.8</w:t>
            </w:r>
          </w:p>
        </w:tc>
      </w:tr>
      <w:tr w:rsidR="0033046D" w14:paraId="7C18D8C4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7935134" w14:textId="77777777" w:rsidR="0033046D" w:rsidRDefault="00000000">
            <w:pPr>
              <w:pStyle w:val="ReportCell"/>
              <w:keepNext/>
            </w:pPr>
            <w:r>
              <w:t>Mar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99F049E" w14:textId="77777777" w:rsidR="0033046D" w:rsidRDefault="00000000">
            <w:pPr>
              <w:pStyle w:val="ReportCell"/>
              <w:keepNext/>
            </w:pPr>
            <w:r>
              <w:t>923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480FB3D" w14:textId="77777777" w:rsidR="0033046D" w:rsidRDefault="00000000">
            <w:pPr>
              <w:pStyle w:val="ReportCell"/>
              <w:keepNext/>
            </w:pPr>
            <w:r>
              <w:t>305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33324D6" w14:textId="77777777" w:rsidR="0033046D" w:rsidRDefault="00000000">
            <w:pPr>
              <w:pStyle w:val="ReportCell"/>
              <w:keepNext/>
            </w:pPr>
            <w:r>
              <w:t>33.0</w:t>
            </w:r>
          </w:p>
        </w:tc>
      </w:tr>
      <w:tr w:rsidR="0033046D" w14:paraId="298C9C69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040CBCA" w14:textId="77777777" w:rsidR="0033046D" w:rsidRDefault="00000000">
            <w:pPr>
              <w:pStyle w:val="ReportCell"/>
              <w:keepNext/>
            </w:pPr>
            <w:r>
              <w:t>Apr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0D6F680" w14:textId="77777777" w:rsidR="0033046D" w:rsidRDefault="00000000">
            <w:pPr>
              <w:pStyle w:val="ReportCell"/>
              <w:keepNext/>
            </w:pPr>
            <w:r>
              <w:t>817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1BB587A" w14:textId="77777777" w:rsidR="0033046D" w:rsidRDefault="00000000">
            <w:pPr>
              <w:pStyle w:val="ReportCell"/>
              <w:keepNext/>
            </w:pPr>
            <w:r>
              <w:t>310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B3E2134" w14:textId="77777777" w:rsidR="0033046D" w:rsidRDefault="00000000">
            <w:pPr>
              <w:pStyle w:val="ReportCell"/>
              <w:keepNext/>
            </w:pPr>
            <w:r>
              <w:t>37.9</w:t>
            </w:r>
          </w:p>
        </w:tc>
      </w:tr>
      <w:tr w:rsidR="0033046D" w14:paraId="6F1074C4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2593DCA" w14:textId="77777777" w:rsidR="0033046D" w:rsidRDefault="00000000">
            <w:pPr>
              <w:pStyle w:val="ReportCell"/>
              <w:keepNext/>
            </w:pPr>
            <w:r>
              <w:t>May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4A43977" w14:textId="77777777" w:rsidR="0033046D" w:rsidRDefault="00000000">
            <w:pPr>
              <w:pStyle w:val="ReportCell"/>
              <w:keepNext/>
            </w:pPr>
            <w:r>
              <w:t>985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B3D3DDC" w14:textId="77777777" w:rsidR="0033046D" w:rsidRDefault="00000000">
            <w:pPr>
              <w:pStyle w:val="ReportCell"/>
              <w:keepNext/>
            </w:pPr>
            <w:r>
              <w:t>369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77ADA2A" w14:textId="77777777" w:rsidR="0033046D" w:rsidRDefault="00000000">
            <w:pPr>
              <w:pStyle w:val="ReportCell"/>
              <w:keepNext/>
            </w:pPr>
            <w:r>
              <w:t>37.5</w:t>
            </w:r>
          </w:p>
        </w:tc>
      </w:tr>
      <w:tr w:rsidR="0033046D" w14:paraId="40391281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55C788A" w14:textId="77777777" w:rsidR="0033046D" w:rsidRDefault="00000000">
            <w:pPr>
              <w:pStyle w:val="ReportCell"/>
              <w:keepNext/>
            </w:pPr>
            <w:r>
              <w:t>Jun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789315B" w14:textId="77777777" w:rsidR="0033046D" w:rsidRDefault="00000000">
            <w:pPr>
              <w:pStyle w:val="ReportCell"/>
              <w:keepNext/>
            </w:pPr>
            <w:r>
              <w:t>943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55374720" w14:textId="77777777" w:rsidR="0033046D" w:rsidRDefault="00000000">
            <w:pPr>
              <w:pStyle w:val="ReportCell"/>
              <w:keepNext/>
            </w:pPr>
            <w:r>
              <w:t>417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4B07303" w14:textId="77777777" w:rsidR="0033046D" w:rsidRDefault="00000000">
            <w:pPr>
              <w:pStyle w:val="ReportCell"/>
              <w:keepNext/>
            </w:pPr>
            <w:r>
              <w:t>44.2</w:t>
            </w:r>
          </w:p>
        </w:tc>
      </w:tr>
      <w:tr w:rsidR="0033046D" w14:paraId="5703391E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887C596" w14:textId="77777777" w:rsidR="0033046D" w:rsidRDefault="00000000">
            <w:pPr>
              <w:pStyle w:val="ReportCell"/>
              <w:keepNext/>
            </w:pPr>
            <w:r>
              <w:t>Jul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BB40CD2" w14:textId="77777777" w:rsidR="0033046D" w:rsidRDefault="00000000">
            <w:pPr>
              <w:pStyle w:val="ReportCell"/>
              <w:keepNext/>
            </w:pPr>
            <w:r>
              <w:t>899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55C9B66" w14:textId="77777777" w:rsidR="0033046D" w:rsidRDefault="00000000">
            <w:pPr>
              <w:pStyle w:val="ReportCell"/>
              <w:keepNext/>
            </w:pPr>
            <w:r>
              <w:t>379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CC259FE" w14:textId="77777777" w:rsidR="0033046D" w:rsidRDefault="00000000">
            <w:pPr>
              <w:pStyle w:val="ReportCell"/>
              <w:keepNext/>
            </w:pPr>
            <w:r>
              <w:t>42.2</w:t>
            </w:r>
          </w:p>
        </w:tc>
      </w:tr>
      <w:tr w:rsidR="0033046D" w14:paraId="7077C669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1B3178E" w14:textId="77777777" w:rsidR="0033046D" w:rsidRDefault="00000000">
            <w:pPr>
              <w:pStyle w:val="ReportCell"/>
              <w:keepNext/>
            </w:pPr>
            <w:r>
              <w:t>Aug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E9B6C64" w14:textId="77777777" w:rsidR="0033046D" w:rsidRDefault="00000000">
            <w:pPr>
              <w:pStyle w:val="ReportCell"/>
              <w:keepNext/>
            </w:pPr>
            <w:r>
              <w:t>867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B9A0EF1" w14:textId="77777777" w:rsidR="0033046D" w:rsidRDefault="00000000">
            <w:pPr>
              <w:pStyle w:val="ReportCell"/>
              <w:keepNext/>
            </w:pPr>
            <w:r>
              <w:t>391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03C32DB" w14:textId="77777777" w:rsidR="0033046D" w:rsidRDefault="00000000">
            <w:pPr>
              <w:pStyle w:val="ReportCell"/>
              <w:keepNext/>
            </w:pPr>
            <w:r>
              <w:t>45.1</w:t>
            </w:r>
          </w:p>
        </w:tc>
      </w:tr>
      <w:tr w:rsidR="0033046D" w14:paraId="650BC78D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E039598" w14:textId="77777777" w:rsidR="0033046D" w:rsidRDefault="00000000">
            <w:pPr>
              <w:pStyle w:val="ReportCell"/>
              <w:keepNext/>
            </w:pPr>
            <w:r>
              <w:t>Sep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A8EADFB" w14:textId="77777777" w:rsidR="0033046D" w:rsidRDefault="00000000">
            <w:pPr>
              <w:pStyle w:val="ReportCell"/>
              <w:keepNext/>
            </w:pPr>
            <w:r>
              <w:t>1,177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EB52DC8" w14:textId="77777777" w:rsidR="0033046D" w:rsidRDefault="00000000">
            <w:pPr>
              <w:pStyle w:val="ReportCell"/>
              <w:keepNext/>
            </w:pPr>
            <w:r>
              <w:t>417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7AA22F4" w14:textId="77777777" w:rsidR="0033046D" w:rsidRDefault="00000000">
            <w:pPr>
              <w:pStyle w:val="ReportCell"/>
              <w:keepNext/>
            </w:pPr>
            <w:r>
              <w:t>35.4</w:t>
            </w:r>
          </w:p>
        </w:tc>
      </w:tr>
      <w:tr w:rsidR="0033046D" w14:paraId="6C85E60A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FF34F0E" w14:textId="77777777" w:rsidR="0033046D" w:rsidRDefault="00000000">
            <w:pPr>
              <w:pStyle w:val="ReportCell"/>
              <w:keepNext/>
            </w:pPr>
            <w:r>
              <w:t>Oct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42C95F8" w14:textId="77777777" w:rsidR="0033046D" w:rsidRDefault="00000000">
            <w:pPr>
              <w:pStyle w:val="ReportCell"/>
              <w:keepNext/>
            </w:pPr>
            <w:r>
              <w:t>1,285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D820251" w14:textId="77777777" w:rsidR="0033046D" w:rsidRDefault="00000000">
            <w:pPr>
              <w:pStyle w:val="ReportCell"/>
              <w:keepNext/>
            </w:pPr>
            <w:r>
              <w:t>502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F9FB23F" w14:textId="77777777" w:rsidR="0033046D" w:rsidRDefault="00000000">
            <w:pPr>
              <w:pStyle w:val="ReportCell"/>
              <w:keepNext/>
            </w:pPr>
            <w:r>
              <w:t>39.1</w:t>
            </w:r>
          </w:p>
        </w:tc>
      </w:tr>
      <w:tr w:rsidR="0033046D" w14:paraId="5DD183F2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7D6EE97" w14:textId="77777777" w:rsidR="0033046D" w:rsidRDefault="00000000">
            <w:pPr>
              <w:pStyle w:val="ReportCell"/>
              <w:keepNext/>
            </w:pPr>
            <w:r>
              <w:t>Nov 2011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B8BF27E" w14:textId="77777777" w:rsidR="0033046D" w:rsidRDefault="00000000">
            <w:pPr>
              <w:pStyle w:val="ReportCell"/>
              <w:keepNext/>
            </w:pPr>
            <w:r>
              <w:t>1,548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2E2AB3C" w14:textId="77777777" w:rsidR="0033046D" w:rsidRDefault="00000000">
            <w:pPr>
              <w:pStyle w:val="ReportCell"/>
              <w:keepNext/>
            </w:pPr>
            <w:r>
              <w:t>616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CCFE002" w14:textId="77777777" w:rsidR="0033046D" w:rsidRDefault="00000000">
            <w:pPr>
              <w:pStyle w:val="ReportCell"/>
              <w:keepNext/>
            </w:pPr>
            <w:r>
              <w:t>39.8</w:t>
            </w:r>
          </w:p>
        </w:tc>
      </w:tr>
      <w:tr w:rsidR="0033046D" w14:paraId="6B9D25CC" w14:textId="77777777">
        <w:trPr>
          <w:cantSplit/>
          <w:jc w:val="center"/>
        </w:trPr>
        <w:tc>
          <w:tcPr>
            <w:tcW w:w="24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49BFB5E0" w14:textId="77777777" w:rsidR="0033046D" w:rsidRDefault="00000000">
            <w:pPr>
              <w:pStyle w:val="ReportCell"/>
            </w:pPr>
            <w:r>
              <w:t>Dec 2011</w:t>
            </w:r>
            <w:r>
              <w:rPr>
                <w:rtl/>
              </w:rPr>
              <w:t xml:space="preserve"> (ناقص)</w:t>
            </w:r>
          </w:p>
        </w:tc>
        <w:tc>
          <w:tcPr>
            <w:tcW w:w="2154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5AB13FD8" w14:textId="77777777" w:rsidR="0033046D" w:rsidRDefault="00000000">
            <w:pPr>
              <w:pStyle w:val="ReportCell"/>
            </w:pPr>
            <w:r>
              <w:t>617</w:t>
            </w:r>
          </w:p>
        </w:tc>
        <w:tc>
          <w:tcPr>
            <w:tcW w:w="234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5CEB29C4" w14:textId="77777777" w:rsidR="0033046D" w:rsidRDefault="00000000">
            <w:pPr>
              <w:pStyle w:val="ReportCell"/>
            </w:pPr>
            <w:r>
              <w:t>402</w:t>
            </w:r>
          </w:p>
        </w:tc>
        <w:tc>
          <w:tcPr>
            <w:tcW w:w="209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2CC"/>
            <w:vAlign w:val="center"/>
          </w:tcPr>
          <w:p w14:paraId="44AE3E69" w14:textId="77777777" w:rsidR="0033046D" w:rsidRDefault="00000000">
            <w:pPr>
              <w:pStyle w:val="ReportCell"/>
            </w:pPr>
            <w:r>
              <w:t>65.2</w:t>
            </w:r>
          </w:p>
        </w:tc>
      </w:tr>
    </w:tbl>
    <w:p w14:paraId="06BFF348" w14:textId="2BEB03D4" w:rsidR="0033046D" w:rsidRDefault="00000000" w:rsidP="00DD4379">
      <w:pPr>
        <w:pStyle w:val="ReportBody"/>
        <w:spacing w:before="120"/>
        <w:jc w:val="both"/>
        <w:rPr>
          <w:rFonts w:hint="cs"/>
          <w:rtl/>
        </w:rPr>
      </w:pPr>
      <w:r>
        <w:rPr>
          <w:rtl/>
        </w:rPr>
        <w:t xml:space="preserve">ماه دسامبر </w:t>
      </w:r>
      <w:r>
        <w:t>2011</w:t>
      </w:r>
      <w:r>
        <w:rPr>
          <w:rtl/>
        </w:rPr>
        <w:t xml:space="preserve"> در مقایسه نهایی حذف شد، چون داده تا </w:t>
      </w:r>
      <w:r>
        <w:t>9</w:t>
      </w:r>
      <w:r>
        <w:rPr>
          <w:rtl/>
        </w:rPr>
        <w:t xml:space="preserve"> دسامبر ادامه دارد و نرخ </w:t>
      </w:r>
      <w:r>
        <w:t>65.2%</w:t>
      </w:r>
      <w:r>
        <w:rPr>
          <w:rtl/>
        </w:rPr>
        <w:t xml:space="preserve"> آن قابل مقایسه با ماه‌های کامل نیست. نرخ ژانویه نسبت به دسامبر </w:t>
      </w:r>
      <w:r>
        <w:t>871</w:t>
      </w:r>
      <w:r w:rsidR="00220C3C">
        <w:t>) 2010</w:t>
      </w:r>
      <w:r>
        <w:rPr>
          <w:rtl/>
        </w:rPr>
        <w:t xml:space="preserve"> مشتری فعال) سنجیده شده است</w:t>
      </w:r>
      <w:r w:rsidR="00DD4379">
        <w:t xml:space="preserve"> </w:t>
      </w:r>
      <w:r w:rsidR="00DD4379">
        <w:rPr>
          <w:rFonts w:hint="cs"/>
          <w:rtl/>
        </w:rPr>
        <w:t xml:space="preserve"> و در واقع </w:t>
      </w:r>
      <w:r w:rsidR="00DD4379" w:rsidRPr="00DD4379">
        <w:rPr>
          <w:rtl/>
          <w:lang w:bidi="ar-SA"/>
        </w:rPr>
        <w:lastRenderedPageBreak/>
        <w:t>نرخ ژانویه با مقایسه با ماه قبل، یعنی دسامبر 2010، محاسبه شده : از 684 مشتری فعال ژانویه، 322 نفر در دسامبر 2010 (با 871 مشتری فعال) هم خرید کرده بودند</w:t>
      </w:r>
      <w:r w:rsidR="00DD4379" w:rsidRPr="00DD4379">
        <w:t>.</w:t>
      </w:r>
    </w:p>
    <w:p w14:paraId="0CE4C17D" w14:textId="77777777" w:rsidR="0033046D" w:rsidRDefault="00000000">
      <w:pPr>
        <w:pStyle w:val="ReportPart"/>
      </w:pPr>
      <w:bookmarkStart w:id="26" w:name="_Toc7026"/>
      <w:r>
        <w:t>5.4</w:t>
      </w:r>
      <w:r>
        <w:rPr>
          <w:rtl/>
        </w:rPr>
        <w:t xml:space="preserve"> نمودار خطی</w:t>
      </w:r>
      <w:bookmarkEnd w:id="26"/>
    </w:p>
    <w:p w14:paraId="3EDF91F5" w14:textId="77777777" w:rsidR="0033046D" w:rsidRDefault="00000000">
      <w:pPr>
        <w:pStyle w:val="ReportBody"/>
        <w:keepNext/>
        <w:jc w:val="center"/>
      </w:pPr>
      <w:r>
        <w:rPr>
          <w:noProof/>
        </w:rPr>
        <w:drawing>
          <wp:inline distT="0" distB="0" distL="0" distR="0" wp14:anchorId="00B17475" wp14:editId="32CD4B27">
            <wp:extent cx="5303520" cy="2627431"/>
            <wp:effectExtent l="0" t="0" r="0" b="0"/>
            <wp:docPr id="9003" name="Figure 3" descr="Line chart of the monthly retention rate of UK cust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2AAA" w14:textId="77777777" w:rsidR="0033046D" w:rsidRDefault="00000000">
      <w:pPr>
        <w:pStyle w:val="ReportCaption"/>
      </w:pPr>
      <w:bookmarkStart w:id="27" w:name="_Toc8027"/>
      <w:r>
        <w:rPr>
          <w:rtl/>
        </w:rPr>
        <w:t xml:space="preserve">شکل </w:t>
      </w:r>
      <w:r w:rsidR="008B5DCD">
        <w:fldChar w:fldCharType="begin"/>
      </w:r>
      <w:r w:rsidR="008B5DCD">
        <w:instrText xml:space="preserve"> SEQ Figure \* ARABIC </w:instrText>
      </w:r>
      <w:r w:rsidR="008B5DCD">
        <w:fldChar w:fldCharType="separate"/>
      </w:r>
      <w:r w:rsidR="008B5DCD">
        <w:rPr>
          <w:noProof/>
        </w:rPr>
        <w:t>3</w:t>
      </w:r>
      <w:r w:rsidR="008B5DCD">
        <w:rPr>
          <w:noProof/>
        </w:rPr>
        <w:fldChar w:fldCharType="end"/>
      </w:r>
      <w:r>
        <w:rPr>
          <w:rtl/>
        </w:rPr>
        <w:t xml:space="preserve">: نرخ نگهداشت ماهانه مشتریان بریتانیا، ژانویه تا نوامبر </w:t>
      </w:r>
      <w:r>
        <w:t>2011</w:t>
      </w:r>
      <w:bookmarkEnd w:id="27"/>
    </w:p>
    <w:p w14:paraId="6F447A3F" w14:textId="77777777" w:rsidR="0033046D" w:rsidRDefault="00000000">
      <w:pPr>
        <w:pStyle w:val="ReportPart"/>
      </w:pPr>
      <w:bookmarkStart w:id="28" w:name="_Toc7028"/>
      <w:r>
        <w:t>6.4</w:t>
      </w:r>
      <w:r>
        <w:rPr>
          <w:rtl/>
        </w:rPr>
        <w:t xml:space="preserve"> حساسیت به لغوها</w:t>
      </w:r>
      <w:bookmarkEnd w:id="28"/>
    </w:p>
    <w:p w14:paraId="3112AF76" w14:textId="77777777" w:rsidR="0033046D" w:rsidRDefault="00000000">
      <w:pPr>
        <w:pStyle w:val="ReportBody"/>
        <w:jc w:val="both"/>
      </w:pPr>
      <w:r>
        <w:rPr>
          <w:rtl/>
        </w:rPr>
        <w:t xml:space="preserve">برای سنجش اثر لغوها، نرخ پس از حذف فاکتورهای لغوشده دوباره محاسبه شد (جدول </w:t>
      </w:r>
      <w:r>
        <w:t>7</w:t>
      </w:r>
      <w:r>
        <w:rPr>
          <w:rtl/>
        </w:rPr>
        <w:t>).</w:t>
      </w:r>
    </w:p>
    <w:p w14:paraId="34E1FCFD" w14:textId="77777777" w:rsidR="0033046D" w:rsidRDefault="00000000">
      <w:pPr>
        <w:pStyle w:val="ReportCaption"/>
        <w:keepNext/>
      </w:pPr>
      <w:bookmarkStart w:id="29" w:name="_Toc8029"/>
      <w:r>
        <w:rPr>
          <w:rtl/>
        </w:rPr>
        <w:t xml:space="preserve">جدول </w:t>
      </w:r>
      <w:r w:rsidR="008B5DCD">
        <w:fldChar w:fldCharType="begin"/>
      </w:r>
      <w:r w:rsidR="008B5DCD">
        <w:instrText xml:space="preserve"> SEQ Table \* ARABIC </w:instrText>
      </w:r>
      <w:r w:rsidR="008B5DCD">
        <w:fldChar w:fldCharType="separate"/>
      </w:r>
      <w:r w:rsidR="008B5DCD">
        <w:rPr>
          <w:noProof/>
        </w:rPr>
        <w:t>7</w:t>
      </w:r>
      <w:r w:rsidR="008B5DCD">
        <w:rPr>
          <w:noProof/>
        </w:rPr>
        <w:fldChar w:fldCharType="end"/>
      </w:r>
      <w:r>
        <w:rPr>
          <w:rtl/>
        </w:rPr>
        <w:t>: نرخ نگهداشت با و بدون لغوها</w:t>
      </w:r>
      <w:bookmarkEnd w:id="29"/>
    </w:p>
    <w:tbl>
      <w:tblPr>
        <w:bidiVisual/>
        <w:tblW w:w="9027" w:type="dxa"/>
        <w:jc w:val="center"/>
        <w:tblLayout w:type="fixed"/>
        <w:tblLook w:val="04A0" w:firstRow="1" w:lastRow="0" w:firstColumn="1" w:lastColumn="0" w:noHBand="0" w:noVBand="1"/>
      </w:tblPr>
      <w:tblGrid>
        <w:gridCol w:w="2248"/>
        <w:gridCol w:w="2248"/>
        <w:gridCol w:w="2248"/>
        <w:gridCol w:w="2283"/>
      </w:tblGrid>
      <w:tr w:rsidR="0033046D" w14:paraId="35475FEE" w14:textId="77777777">
        <w:trPr>
          <w:cantSplit/>
          <w:tblHeader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5CB33573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ماه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621657D0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همه فاکتورها (%)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0E33BB01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بدون لغوها (%)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DEEAF6"/>
            <w:vAlign w:val="center"/>
          </w:tcPr>
          <w:p w14:paraId="7199D32D" w14:textId="77777777" w:rsidR="0033046D" w:rsidRDefault="00000000">
            <w:pPr>
              <w:pStyle w:val="ReportCell"/>
              <w:keepNext/>
            </w:pPr>
            <w:r>
              <w:rPr>
                <w:b/>
                <w:bCs/>
                <w:rtl/>
              </w:rPr>
              <w:t>تفاوت (واحد درصد)</w:t>
            </w:r>
          </w:p>
        </w:tc>
      </w:tr>
      <w:tr w:rsidR="0033046D" w14:paraId="3BE8EA8F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E380D99" w14:textId="77777777" w:rsidR="0033046D" w:rsidRDefault="00000000">
            <w:pPr>
              <w:pStyle w:val="ReportCell"/>
              <w:keepNext/>
            </w:pPr>
            <w:r>
              <w:t>Jan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76E5BC9" w14:textId="77777777" w:rsidR="0033046D" w:rsidRDefault="00000000">
            <w:pPr>
              <w:pStyle w:val="ReportCell"/>
              <w:keepNext/>
            </w:pPr>
            <w:r>
              <w:t>47.1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FC3E025" w14:textId="77777777" w:rsidR="0033046D" w:rsidRDefault="00000000">
            <w:pPr>
              <w:pStyle w:val="ReportCell"/>
              <w:keepNext/>
            </w:pPr>
            <w:r>
              <w:t>44.7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87AD924" w14:textId="77777777" w:rsidR="0033046D" w:rsidRDefault="00000000">
            <w:pPr>
              <w:pStyle w:val="ReportCell"/>
              <w:keepNext/>
            </w:pPr>
            <w:r>
              <w:t>2.4</w:t>
            </w:r>
          </w:p>
        </w:tc>
      </w:tr>
      <w:tr w:rsidR="0033046D" w14:paraId="05441F1A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717B376E" w14:textId="77777777" w:rsidR="0033046D" w:rsidRDefault="00000000">
            <w:pPr>
              <w:pStyle w:val="ReportCell"/>
              <w:keepNext/>
            </w:pPr>
            <w:r>
              <w:t>Feb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F0A5BBE" w14:textId="77777777" w:rsidR="0033046D" w:rsidRDefault="00000000">
            <w:pPr>
              <w:pStyle w:val="ReportCell"/>
              <w:keepNext/>
            </w:pPr>
            <w:r>
              <w:t>36.8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B6E4756" w14:textId="77777777" w:rsidR="0033046D" w:rsidRDefault="00000000">
            <w:pPr>
              <w:pStyle w:val="ReportCell"/>
              <w:keepNext/>
            </w:pPr>
            <w:r>
              <w:t>34.3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0B39ABE" w14:textId="77777777" w:rsidR="0033046D" w:rsidRDefault="00000000">
            <w:pPr>
              <w:pStyle w:val="ReportCell"/>
              <w:keepNext/>
            </w:pPr>
            <w:r>
              <w:t>2.5</w:t>
            </w:r>
          </w:p>
        </w:tc>
      </w:tr>
      <w:tr w:rsidR="0033046D" w14:paraId="7F65D6F2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2169E524" w14:textId="77777777" w:rsidR="0033046D" w:rsidRDefault="00000000">
            <w:pPr>
              <w:pStyle w:val="ReportCell"/>
              <w:keepNext/>
            </w:pPr>
            <w:r>
              <w:t>Mar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68859FE" w14:textId="77777777" w:rsidR="0033046D" w:rsidRDefault="00000000">
            <w:pPr>
              <w:pStyle w:val="ReportCell"/>
              <w:keepNext/>
            </w:pPr>
            <w:r>
              <w:t>33.0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7F163DD" w14:textId="77777777" w:rsidR="0033046D" w:rsidRDefault="00000000">
            <w:pPr>
              <w:pStyle w:val="ReportCell"/>
              <w:keepNext/>
            </w:pPr>
            <w:r>
              <w:t>28.9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3290FDD0" w14:textId="77777777" w:rsidR="0033046D" w:rsidRDefault="00000000">
            <w:pPr>
              <w:pStyle w:val="ReportCell"/>
              <w:keepNext/>
            </w:pPr>
            <w:r>
              <w:t>4.2</w:t>
            </w:r>
          </w:p>
        </w:tc>
      </w:tr>
      <w:tr w:rsidR="0033046D" w14:paraId="5ACD0D08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0F3FF93" w14:textId="77777777" w:rsidR="0033046D" w:rsidRDefault="00000000">
            <w:pPr>
              <w:pStyle w:val="ReportCell"/>
              <w:keepNext/>
            </w:pPr>
            <w:r>
              <w:t>Apr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BA04F0B" w14:textId="77777777" w:rsidR="0033046D" w:rsidRDefault="00000000">
            <w:pPr>
              <w:pStyle w:val="ReportCell"/>
              <w:keepNext/>
            </w:pPr>
            <w:r>
              <w:t>37.9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0052C05" w14:textId="77777777" w:rsidR="0033046D" w:rsidRDefault="00000000">
            <w:pPr>
              <w:pStyle w:val="ReportCell"/>
              <w:keepNext/>
            </w:pPr>
            <w:r>
              <w:t>34.9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217684B0" w14:textId="77777777" w:rsidR="0033046D" w:rsidRDefault="00000000">
            <w:pPr>
              <w:pStyle w:val="ReportCell"/>
              <w:keepNext/>
            </w:pPr>
            <w:r>
              <w:t>3.0</w:t>
            </w:r>
          </w:p>
        </w:tc>
      </w:tr>
      <w:tr w:rsidR="0033046D" w14:paraId="289F441F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779D57C" w14:textId="77777777" w:rsidR="0033046D" w:rsidRDefault="00000000">
            <w:pPr>
              <w:pStyle w:val="ReportCell"/>
              <w:keepNext/>
            </w:pPr>
            <w:r>
              <w:t>May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7FFA6E6" w14:textId="77777777" w:rsidR="0033046D" w:rsidRDefault="00000000">
            <w:pPr>
              <w:pStyle w:val="ReportCell"/>
              <w:keepNext/>
            </w:pPr>
            <w:r>
              <w:t>37.5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5B2AFE0" w14:textId="77777777" w:rsidR="0033046D" w:rsidRDefault="00000000">
            <w:pPr>
              <w:pStyle w:val="ReportCell"/>
              <w:keepNext/>
            </w:pPr>
            <w:r>
              <w:t>35.3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3121AE9" w14:textId="77777777" w:rsidR="0033046D" w:rsidRDefault="00000000">
            <w:pPr>
              <w:pStyle w:val="ReportCell"/>
              <w:keepNext/>
            </w:pPr>
            <w:r>
              <w:t>2.1</w:t>
            </w:r>
          </w:p>
        </w:tc>
      </w:tr>
      <w:tr w:rsidR="0033046D" w14:paraId="6377D2FC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1052D30" w14:textId="77777777" w:rsidR="0033046D" w:rsidRDefault="00000000">
            <w:pPr>
              <w:pStyle w:val="ReportCell"/>
              <w:keepNext/>
            </w:pPr>
            <w:r>
              <w:t>Jun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EA32856" w14:textId="77777777" w:rsidR="0033046D" w:rsidRDefault="00000000">
            <w:pPr>
              <w:pStyle w:val="ReportCell"/>
              <w:keepNext/>
            </w:pPr>
            <w:r>
              <w:t>44.2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44F30EE" w14:textId="77777777" w:rsidR="0033046D" w:rsidRDefault="00000000">
            <w:pPr>
              <w:pStyle w:val="ReportCell"/>
              <w:keepNext/>
            </w:pPr>
            <w:r>
              <w:t>41.4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D14D68E" w14:textId="77777777" w:rsidR="0033046D" w:rsidRDefault="00000000">
            <w:pPr>
              <w:pStyle w:val="ReportCell"/>
              <w:keepNext/>
            </w:pPr>
            <w:r>
              <w:t>2.8</w:t>
            </w:r>
          </w:p>
        </w:tc>
      </w:tr>
      <w:tr w:rsidR="0033046D" w14:paraId="12307673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6E5FFBE" w14:textId="77777777" w:rsidR="0033046D" w:rsidRDefault="00000000">
            <w:pPr>
              <w:pStyle w:val="ReportCell"/>
              <w:keepNext/>
            </w:pPr>
            <w:r>
              <w:t>Jul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090C89B" w14:textId="77777777" w:rsidR="0033046D" w:rsidRDefault="00000000">
            <w:pPr>
              <w:pStyle w:val="ReportCell"/>
              <w:keepNext/>
            </w:pPr>
            <w:r>
              <w:t>42.2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D6CBF13" w14:textId="77777777" w:rsidR="0033046D" w:rsidRDefault="00000000">
            <w:pPr>
              <w:pStyle w:val="ReportCell"/>
              <w:keepNext/>
            </w:pPr>
            <w:r>
              <w:t>39.0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1FEAEA6F" w14:textId="77777777" w:rsidR="0033046D" w:rsidRDefault="00000000">
            <w:pPr>
              <w:pStyle w:val="ReportCell"/>
              <w:keepNext/>
            </w:pPr>
            <w:r>
              <w:t>3.2</w:t>
            </w:r>
          </w:p>
        </w:tc>
      </w:tr>
      <w:tr w:rsidR="0033046D" w14:paraId="1A4EBC2A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683CD040" w14:textId="77777777" w:rsidR="0033046D" w:rsidRDefault="00000000">
            <w:pPr>
              <w:pStyle w:val="ReportCell"/>
              <w:keepNext/>
            </w:pPr>
            <w:r>
              <w:t>Aug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000E031E" w14:textId="77777777" w:rsidR="0033046D" w:rsidRDefault="00000000">
            <w:pPr>
              <w:pStyle w:val="ReportCell"/>
              <w:keepNext/>
            </w:pPr>
            <w:r>
              <w:t>45.1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49A3D89" w14:textId="77777777" w:rsidR="0033046D" w:rsidRDefault="00000000">
            <w:pPr>
              <w:pStyle w:val="ReportCell"/>
              <w:keepNext/>
            </w:pPr>
            <w:r>
              <w:t>42.4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1C378DFC" w14:textId="77777777" w:rsidR="0033046D" w:rsidRDefault="00000000">
            <w:pPr>
              <w:pStyle w:val="ReportCell"/>
              <w:keepNext/>
            </w:pPr>
            <w:r>
              <w:t>2.7</w:t>
            </w:r>
          </w:p>
        </w:tc>
      </w:tr>
      <w:tr w:rsidR="0033046D" w14:paraId="7C43A966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99552E6" w14:textId="77777777" w:rsidR="0033046D" w:rsidRDefault="00000000">
            <w:pPr>
              <w:pStyle w:val="ReportCell"/>
              <w:keepNext/>
            </w:pPr>
            <w:r>
              <w:t>Sep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509A31DF" w14:textId="77777777" w:rsidR="0033046D" w:rsidRDefault="00000000">
            <w:pPr>
              <w:pStyle w:val="ReportCell"/>
              <w:keepNext/>
            </w:pPr>
            <w:r>
              <w:t>35.4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6781C91" w14:textId="77777777" w:rsidR="0033046D" w:rsidRDefault="00000000">
            <w:pPr>
              <w:pStyle w:val="ReportCell"/>
              <w:keepNext/>
            </w:pPr>
            <w:r>
              <w:t>33.9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8ECB761" w14:textId="77777777" w:rsidR="0033046D" w:rsidRDefault="00000000">
            <w:pPr>
              <w:pStyle w:val="ReportCell"/>
              <w:keepNext/>
            </w:pPr>
            <w:r>
              <w:t>1.6</w:t>
            </w:r>
          </w:p>
        </w:tc>
      </w:tr>
      <w:tr w:rsidR="0033046D" w14:paraId="7759D27E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AC6B1DA" w14:textId="77777777" w:rsidR="0033046D" w:rsidRDefault="00000000">
            <w:pPr>
              <w:pStyle w:val="ReportCell"/>
              <w:keepNext/>
            </w:pPr>
            <w:r>
              <w:t>Oct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3A1E584" w14:textId="77777777" w:rsidR="0033046D" w:rsidRDefault="00000000">
            <w:pPr>
              <w:pStyle w:val="ReportCell"/>
              <w:keepNext/>
            </w:pPr>
            <w:r>
              <w:t>39.1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34EED351" w14:textId="77777777" w:rsidR="0033046D" w:rsidRDefault="00000000">
            <w:pPr>
              <w:pStyle w:val="ReportCell"/>
              <w:keepNext/>
            </w:pPr>
            <w:r>
              <w:t>36.2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3F8FD"/>
            <w:vAlign w:val="center"/>
          </w:tcPr>
          <w:p w14:paraId="492DA683" w14:textId="77777777" w:rsidR="0033046D" w:rsidRDefault="00000000">
            <w:pPr>
              <w:pStyle w:val="ReportCell"/>
              <w:keepNext/>
            </w:pPr>
            <w:r>
              <w:t>2.9</w:t>
            </w:r>
          </w:p>
        </w:tc>
      </w:tr>
      <w:tr w:rsidR="0033046D" w14:paraId="5DCE27B9" w14:textId="77777777">
        <w:trPr>
          <w:cantSplit/>
          <w:jc w:val="center"/>
        </w:trPr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4BED22FC" w14:textId="77777777" w:rsidR="0033046D" w:rsidRDefault="00000000">
            <w:pPr>
              <w:pStyle w:val="ReportCell"/>
            </w:pPr>
            <w:r>
              <w:t>Nov 2011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6363F716" w14:textId="77777777" w:rsidR="0033046D" w:rsidRDefault="00000000">
            <w:pPr>
              <w:pStyle w:val="ReportCell"/>
            </w:pPr>
            <w:r>
              <w:t>39.8</w:t>
            </w:r>
          </w:p>
        </w:tc>
        <w:tc>
          <w:tcPr>
            <w:tcW w:w="224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0D0AE328" w14:textId="77777777" w:rsidR="0033046D" w:rsidRDefault="00000000">
            <w:pPr>
              <w:pStyle w:val="ReportCell"/>
            </w:pPr>
            <w:r>
              <w:t>36.8</w:t>
            </w:r>
          </w:p>
        </w:tc>
        <w:tc>
          <w:tcPr>
            <w:tcW w:w="228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vAlign w:val="center"/>
          </w:tcPr>
          <w:p w14:paraId="75B9390A" w14:textId="77777777" w:rsidR="0033046D" w:rsidRDefault="00000000">
            <w:pPr>
              <w:pStyle w:val="ReportCell"/>
            </w:pPr>
            <w:r>
              <w:t>3.0</w:t>
            </w:r>
          </w:p>
        </w:tc>
      </w:tr>
    </w:tbl>
    <w:p w14:paraId="48D6BE0C" w14:textId="77777777" w:rsidR="0033046D" w:rsidRDefault="00000000">
      <w:pPr>
        <w:pStyle w:val="ReportBody"/>
        <w:spacing w:before="120"/>
        <w:jc w:val="both"/>
      </w:pPr>
      <w:r>
        <w:rPr>
          <w:rtl/>
        </w:rPr>
        <w:lastRenderedPageBreak/>
        <w:t xml:space="preserve">لغوها نرخ را بین </w:t>
      </w:r>
      <w:r>
        <w:t>1.6</w:t>
      </w:r>
      <w:r>
        <w:rPr>
          <w:rtl/>
        </w:rPr>
        <w:t xml:space="preserve"> و </w:t>
      </w:r>
      <w:r>
        <w:t>4.2</w:t>
      </w:r>
      <w:r>
        <w:rPr>
          <w:rtl/>
        </w:rPr>
        <w:t xml:space="preserve"> واحد درصد بالا می‌برند، اما الگوی ماه‌به‌ماه یکسان است و نتیجه‌گیری تغییر نمی‌کند.</w:t>
      </w:r>
    </w:p>
    <w:p w14:paraId="7145A407" w14:textId="77777777" w:rsidR="0033046D" w:rsidRDefault="00000000">
      <w:pPr>
        <w:pStyle w:val="ReportPart"/>
      </w:pPr>
      <w:bookmarkStart w:id="30" w:name="_Toc7030"/>
      <w:r>
        <w:t>7.4</w:t>
      </w:r>
      <w:r>
        <w:rPr>
          <w:rtl/>
        </w:rPr>
        <w:t xml:space="preserve"> تفسیر</w:t>
      </w:r>
      <w:bookmarkEnd w:id="30"/>
    </w:p>
    <w:p w14:paraId="17B2A04C" w14:textId="77777777" w:rsidR="0033046D" w:rsidRDefault="00000000">
      <w:pPr>
        <w:pStyle w:val="ReportBullet"/>
        <w:jc w:val="both"/>
      </w:pPr>
      <w:r>
        <w:rPr>
          <w:rtl/>
        </w:rPr>
        <w:t xml:space="preserve">میانگین ساده نرخ نگهداشت از ژانویه تا نوامبر </w:t>
      </w:r>
      <w:r>
        <w:t>39.8%</w:t>
      </w:r>
      <w:r>
        <w:rPr>
          <w:rtl/>
        </w:rPr>
        <w:t xml:space="preserve"> است؛ یعنی از هر </w:t>
      </w:r>
      <w:r>
        <w:t>10</w:t>
      </w:r>
      <w:r>
        <w:rPr>
          <w:rtl/>
        </w:rPr>
        <w:t xml:space="preserve"> مشتری فعال، حدود </w:t>
      </w:r>
      <w:r>
        <w:t>4</w:t>
      </w:r>
      <w:r>
        <w:rPr>
          <w:rtl/>
        </w:rPr>
        <w:t xml:space="preserve"> نفر در ماه قبل نیز خرید کرده بودند.</w:t>
      </w:r>
    </w:p>
    <w:p w14:paraId="3ABC51E9" w14:textId="77777777" w:rsidR="0033046D" w:rsidRDefault="00000000">
      <w:pPr>
        <w:pStyle w:val="ReportBullet"/>
        <w:jc w:val="both"/>
      </w:pPr>
      <w:r>
        <w:rPr>
          <w:rtl/>
        </w:rPr>
        <w:t xml:space="preserve">بالاترین نرخ </w:t>
      </w:r>
      <w:r>
        <w:t>47.1%</w:t>
      </w:r>
      <w:r>
        <w:rPr>
          <w:rtl/>
        </w:rPr>
        <w:t xml:space="preserve"> (ژانویه) و پایین‌ترین </w:t>
      </w:r>
      <w:r>
        <w:t>33.0%</w:t>
      </w:r>
      <w:r>
        <w:rPr>
          <w:rtl/>
        </w:rPr>
        <w:t xml:space="preserve"> (مارس) است. در فاصله ژوئن تا اوت نرخ به </w:t>
      </w:r>
      <w:r>
        <w:t>45.1%</w:t>
      </w:r>
      <w:r>
        <w:rPr>
          <w:rtl/>
        </w:rPr>
        <w:t xml:space="preserve"> رسید و در سپتامبر به </w:t>
      </w:r>
      <w:r>
        <w:t>35.4%</w:t>
      </w:r>
      <w:r>
        <w:rPr>
          <w:rtl/>
        </w:rPr>
        <w:t xml:space="preserve"> بازگشت.</w:t>
      </w:r>
    </w:p>
    <w:p w14:paraId="659F2A5D" w14:textId="77777777" w:rsidR="0033046D" w:rsidRDefault="00000000">
      <w:pPr>
        <w:pStyle w:val="ReportBullet"/>
        <w:jc w:val="both"/>
      </w:pPr>
      <w:r>
        <w:rPr>
          <w:rtl/>
        </w:rPr>
        <w:t xml:space="preserve">از سپتامبر تا نوامبر تعداد مشتریان فعال از </w:t>
      </w:r>
      <w:r>
        <w:t>1,177</w:t>
      </w:r>
      <w:r>
        <w:rPr>
          <w:rtl/>
        </w:rPr>
        <w:t xml:space="preserve"> به </w:t>
      </w:r>
      <w:r>
        <w:t>1,548</w:t>
      </w:r>
      <w:r>
        <w:rPr>
          <w:rtl/>
        </w:rPr>
        <w:t xml:space="preserve"> رسید، در حالی که نرخ در بازه </w:t>
      </w:r>
      <w:r>
        <w:t>35</w:t>
      </w:r>
      <w:r>
        <w:rPr>
          <w:rtl/>
        </w:rPr>
        <w:t xml:space="preserve"> تا </w:t>
      </w:r>
      <w:r>
        <w:t>40</w:t>
      </w:r>
      <w:r>
        <w:rPr>
          <w:rtl/>
        </w:rPr>
        <w:t xml:space="preserve"> درصد ماند. تعداد مطلق مشتریان نگهداشته‌شده از </w:t>
      </w:r>
      <w:r>
        <w:t>417</w:t>
      </w:r>
      <w:r>
        <w:rPr>
          <w:rtl/>
        </w:rPr>
        <w:t xml:space="preserve"> به </w:t>
      </w:r>
      <w:r>
        <w:t>616</w:t>
      </w:r>
      <w:r>
        <w:rPr>
          <w:rtl/>
        </w:rPr>
        <w:t xml:space="preserve"> افزایش یافت.</w:t>
      </w:r>
    </w:p>
    <w:p w14:paraId="26292002" w14:textId="77777777" w:rsidR="0033046D" w:rsidRDefault="00000000">
      <w:pPr>
        <w:pStyle w:val="ReportQuestion"/>
      </w:pPr>
      <w:bookmarkStart w:id="31" w:name="_Toc7031"/>
      <w:r>
        <w:lastRenderedPageBreak/>
        <w:t>5</w:t>
      </w:r>
      <w:r>
        <w:rPr>
          <w:rtl/>
        </w:rPr>
        <w:t>. جمع‌بندی</w:t>
      </w:r>
      <w:bookmarkEnd w:id="31"/>
    </w:p>
    <w:p w14:paraId="12BDA7A0" w14:textId="4ABD4F36" w:rsidR="0033046D" w:rsidRDefault="00000000">
      <w:pPr>
        <w:pStyle w:val="ReportBody"/>
        <w:jc w:val="both"/>
      </w:pPr>
      <w:r>
        <w:rPr>
          <w:rtl/>
        </w:rPr>
        <w:t xml:space="preserve">دو نکته در تفسیر نتایج اهمیت دارد: </w:t>
      </w:r>
      <w:r w:rsidR="00220C3C">
        <w:rPr>
          <w:rFonts w:hint="cs"/>
          <w:rtl/>
        </w:rPr>
        <w:t>اول</w:t>
      </w:r>
      <w:r>
        <w:rPr>
          <w:rtl/>
        </w:rPr>
        <w:t xml:space="preserve">، تکمیل مقدار مفقود </w:t>
      </w:r>
      <w:r>
        <w:t>San Francisco</w:t>
      </w:r>
      <w:r>
        <w:rPr>
          <w:rtl/>
        </w:rPr>
        <w:t xml:space="preserve"> از روی مایل مربع رتبه‌بندی تمرین </w:t>
      </w:r>
      <w:r>
        <w:t>1</w:t>
      </w:r>
      <w:r>
        <w:rPr>
          <w:rtl/>
        </w:rPr>
        <w:t xml:space="preserve"> را اصلاح می‌کند؛ دوم، شمارش صنایع در تمرین </w:t>
      </w:r>
      <w:r>
        <w:t>2</w:t>
      </w:r>
      <w:r>
        <w:rPr>
          <w:rtl/>
        </w:rPr>
        <w:t xml:space="preserve"> روی کل داده انجام شده است و حذف سن‌های مفقود ترتیب رتبه‌های ششم و هفتم را تغییر می‌دهد. در تمرین </w:t>
      </w:r>
      <w:r>
        <w:t>3</w:t>
      </w:r>
      <w:r>
        <w:rPr>
          <w:rtl/>
        </w:rPr>
        <w:t xml:space="preserve">، ماه ناقص دسامبر </w:t>
      </w:r>
      <w:r>
        <w:t>2011</w:t>
      </w:r>
      <w:r>
        <w:rPr>
          <w:rtl/>
        </w:rPr>
        <w:t xml:space="preserve"> کنار گذاشته شد و آزمون حساسیت نشان داد لغوها فقط سطح نرخ را جابه‌جا می‌کنند و روند را تغییر نمی‌دهند.</w:t>
      </w:r>
    </w:p>
    <w:sectPr w:rsidR="0033046D" w:rsidSect="00134B38">
      <w:headerReference w:type="default" r:id="rId12"/>
      <w:footerReference w:type="default" r:id="rId13"/>
      <w:pgSz w:w="11907" w:h="16839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6D58" w14:textId="77777777" w:rsidR="007E7F03" w:rsidRDefault="007E7F03" w:rsidP="002B1BBC">
      <w:pPr>
        <w:bidi w:val="0"/>
      </w:pPr>
      <w:r>
        <w:separator/>
      </w:r>
    </w:p>
  </w:endnote>
  <w:endnote w:type="continuationSeparator" w:id="0">
    <w:p w14:paraId="62AC5E10" w14:textId="77777777" w:rsidR="007E7F03" w:rsidRDefault="007E7F03" w:rsidP="002B1BBC">
      <w:pPr>
        <w:bidi w:val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7440" w14:textId="77777777" w:rsidR="001C44F8" w:rsidRDefault="007B2703" w:rsidP="002B1BBC">
    <w:pPr>
      <w:pStyle w:val="Footer"/>
      <w:bidi w:val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F8EDFB0" wp14:editId="07285AAD">
              <wp:simplePos x="0" y="0"/>
              <wp:positionH relativeFrom="page">
                <wp:align>left</wp:align>
              </wp:positionH>
              <wp:positionV relativeFrom="paragraph">
                <wp:posOffset>220980</wp:posOffset>
              </wp:positionV>
              <wp:extent cx="489585" cy="323215"/>
              <wp:effectExtent l="0" t="0" r="0" b="635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9585" cy="3232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E04D3A" w14:textId="77777777" w:rsidR="007B2703" w:rsidRPr="007B2703" w:rsidRDefault="007B2703" w:rsidP="007B2703">
                          <w:pPr>
                            <w:jc w:val="center"/>
                            <w:rPr>
                              <w:rFonts w:cs="B Titr"/>
                              <w:color w:val="323E4F" w:themeColor="text2" w:themeShade="BF"/>
                              <w:sz w:val="18"/>
                              <w:szCs w:val="18"/>
                            </w:rPr>
                          </w:pPr>
                          <w:r w:rsidRPr="007B2703">
                            <w:rPr>
                              <w:rFonts w:cs="B Titr"/>
                              <w:color w:val="323E4F" w:themeColor="text2" w:themeShade="BF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B2703">
                            <w:rPr>
                              <w:rFonts w:cs="B Titr"/>
                              <w:color w:val="323E4F" w:themeColor="text2" w:themeShade="BF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7B2703">
                            <w:rPr>
                              <w:rFonts w:cs="B Titr"/>
                              <w:color w:val="323E4F" w:themeColor="text2" w:themeShade="B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D0564">
                            <w:rPr>
                              <w:rFonts w:cs="B Titr"/>
                              <w:noProof/>
                              <w:color w:val="323E4F" w:themeColor="text2" w:themeShade="BF"/>
                              <w:sz w:val="18"/>
                              <w:szCs w:val="18"/>
                              <w:rtl/>
                            </w:rPr>
                            <w:t>2</w:t>
                          </w:r>
                          <w:r w:rsidRPr="007B2703">
                            <w:rPr>
                              <w:rFonts w:cs="B Titr"/>
                              <w:noProof/>
                              <w:color w:val="323E4F" w:themeColor="text2" w:themeShade="B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8EDFB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17.4pt;width:38.55pt;height:25.4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" filled="f" stroked="f">
              <v:textbox>
                <w:txbxContent>
                  <w:p w14:paraId="6EE04D3A" w14:textId="77777777" w:rsidR="007B2703" w:rsidRPr="007B2703" w:rsidRDefault="007B2703" w:rsidP="007B2703">
                    <w:pPr>
                      <w:jc w:val="center"/>
                      <w:rPr>
                        <w:rFonts w:cs="B Titr"/>
                        <w:color w:val="323E4F" w:themeColor="text2" w:themeShade="BF"/>
                        <w:sz w:val="18"/>
                        <w:szCs w:val="18"/>
                      </w:rPr>
                    </w:pPr>
                    <w:r w:rsidRPr="007B2703">
                      <w:rPr>
                        <w:rFonts w:cs="B Titr"/>
                        <w:color w:val="323E4F" w:themeColor="text2" w:themeShade="BF"/>
                        <w:sz w:val="18"/>
                        <w:szCs w:val="18"/>
                      </w:rPr>
                      <w:fldChar w:fldCharType="begin"/>
                    </w:r>
                    <w:r w:rsidRPr="007B2703">
                      <w:rPr>
                        <w:rFonts w:cs="B Titr"/>
                        <w:color w:val="323E4F" w:themeColor="text2" w:themeShade="BF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7B2703">
                      <w:rPr>
                        <w:rFonts w:cs="B Titr"/>
                        <w:color w:val="323E4F" w:themeColor="text2" w:themeShade="BF"/>
                        <w:sz w:val="18"/>
                        <w:szCs w:val="18"/>
                      </w:rPr>
                      <w:fldChar w:fldCharType="separate"/>
                    </w:r>
                    <w:r w:rsidR="00ED0564">
                      <w:rPr>
                        <w:rFonts w:cs="B Titr"/>
                        <w:noProof/>
                        <w:color w:val="323E4F" w:themeColor="text2" w:themeShade="BF"/>
                        <w:sz w:val="18"/>
                        <w:szCs w:val="18"/>
                        <w:rtl/>
                      </w:rPr>
                      <w:t>2</w:t>
                    </w:r>
                    <w:r w:rsidRPr="007B2703">
                      <w:rPr>
                        <w:rFonts w:cs="B Titr"/>
                        <w:noProof/>
                        <w:color w:val="323E4F" w:themeColor="text2" w:themeShade="B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22B5C5D" wp14:editId="44833A7F">
              <wp:simplePos x="0" y="0"/>
              <wp:positionH relativeFrom="page">
                <wp:align>left</wp:align>
              </wp:positionH>
              <wp:positionV relativeFrom="paragraph">
                <wp:posOffset>253973</wp:posOffset>
              </wp:positionV>
              <wp:extent cx="903164" cy="251926"/>
              <wp:effectExtent l="0" t="0" r="0" b="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164" cy="251926"/>
                      </a:xfrm>
                      <a:prstGeom prst="rect">
                        <a:avLst/>
                      </a:prstGeom>
                      <a:solidFill>
                        <a:srgbClr val="F8B32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6542F2" id="Rectangle 10" o:spid="_x0000_s1026" style="position:absolute;margin-left:0;margin-top:20pt;width:71.1pt;height:19.85pt;z-index:25169305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" fillcolor="#f8b323" stroked="f" strokeweight="1pt">
              <w10:wrap anchorx="page"/>
            </v:rect>
          </w:pict>
        </mc:Fallback>
      </mc:AlternateContent>
    </w:r>
    <w:r w:rsidR="007F46DA" w:rsidRPr="00C67D6E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967E463" wp14:editId="21B1AA65">
              <wp:simplePos x="0" y="0"/>
              <wp:positionH relativeFrom="page">
                <wp:align>left</wp:align>
              </wp:positionH>
              <wp:positionV relativeFrom="paragraph">
                <wp:posOffset>256916</wp:posOffset>
              </wp:positionV>
              <wp:extent cx="1268095" cy="368935"/>
              <wp:effectExtent l="0" t="0" r="8255" b="0"/>
              <wp:wrapNone/>
              <wp:docPr id="8" name="Freeform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1268095" cy="368935"/>
                      </a:xfrm>
                      <a:custGeom>
                        <a:avLst/>
                        <a:gdLst>
                          <a:gd name="T0" fmla="*/ 1998 w 1998"/>
                          <a:gd name="T1" fmla="*/ 0 h 581"/>
                          <a:gd name="T2" fmla="*/ 1998 w 1998"/>
                          <a:gd name="T3" fmla="*/ 290 h 581"/>
                          <a:gd name="T4" fmla="*/ 761 w 1998"/>
                          <a:gd name="T5" fmla="*/ 290 h 581"/>
                          <a:gd name="T6" fmla="*/ 492 w 1998"/>
                          <a:gd name="T7" fmla="*/ 581 h 581"/>
                          <a:gd name="T8" fmla="*/ 0 w 1998"/>
                          <a:gd name="T9" fmla="*/ 581 h 581"/>
                          <a:gd name="T10" fmla="*/ 519 w 1998"/>
                          <a:gd name="T11" fmla="*/ 0 h 581"/>
                          <a:gd name="T12" fmla="*/ 1998 w 1998"/>
                          <a:gd name="T13" fmla="*/ 0 h 58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998" h="581">
                            <a:moveTo>
                              <a:pt x="1998" y="0"/>
                            </a:moveTo>
                            <a:lnTo>
                              <a:pt x="1998" y="290"/>
                            </a:lnTo>
                            <a:lnTo>
                              <a:pt x="761" y="290"/>
                            </a:lnTo>
                            <a:lnTo>
                              <a:pt x="492" y="581"/>
                            </a:lnTo>
                            <a:lnTo>
                              <a:pt x="0" y="581"/>
                            </a:lnTo>
                            <a:lnTo>
                              <a:pt x="519" y="0"/>
                            </a:lnTo>
                            <a:lnTo>
                              <a:pt x="1998" y="0"/>
                            </a:lnTo>
                            <a:close/>
                          </a:path>
                        </a:pathLst>
                      </a:custGeom>
                      <a:solidFill>
                        <a:srgbClr val="F8B32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720500" id="Freeform 121" o:spid="_x0000_s1026" style="position:absolute;margin-left:0;margin-top:20.25pt;width:99.85pt;height:29.05pt;rotation:180;z-index:25169203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998,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" path="m1998,r,290l761,290,492,581,,581,519,,1998,xe" fillcolor="#f8b323" stroked="f">
              <v:path arrowok="t" o:connecttype="custom" o:connectlocs="1268095,0;1268095,184150;482993,184150;312264,368935;0,368935;329400,0;1268095,0" o:connectangles="0,0,0,0,0,0,0"/>
              <w10:wrap anchorx="page"/>
            </v:shape>
          </w:pict>
        </mc:Fallback>
      </mc:AlternateContent>
    </w:r>
    <w:r w:rsidR="00E66F92" w:rsidRPr="00C67D6E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7E2A50E" wp14:editId="0CE2E50D">
              <wp:simplePos x="0" y="0"/>
              <wp:positionH relativeFrom="page">
                <wp:align>left</wp:align>
              </wp:positionH>
              <wp:positionV relativeFrom="paragraph">
                <wp:posOffset>143972</wp:posOffset>
              </wp:positionV>
              <wp:extent cx="1974215" cy="183767"/>
              <wp:effectExtent l="0" t="0" r="6985" b="6985"/>
              <wp:wrapNone/>
              <wp:docPr id="14" name="Rectangl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74215" cy="183767"/>
                      </a:xfrm>
                      <a:prstGeom prst="rect">
                        <a:avLst/>
                      </a:prstGeom>
                      <a:solidFill>
                        <a:srgbClr val="F8B32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A2A9A7" id="Rectangle 126" o:spid="_x0000_s1026" style="position:absolute;margin-left:0;margin-top:11.35pt;width:155.45pt;height:14.45pt;z-index:25167974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" fillcolor="#f8b323" stroked="f">
              <w10:wrap anchorx="page"/>
            </v:rect>
          </w:pict>
        </mc:Fallback>
      </mc:AlternateContent>
    </w:r>
    <w:r w:rsidR="001C44F8" w:rsidRPr="00C67D6E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779EAD4" wp14:editId="1B32AF52">
              <wp:simplePos x="0" y="0"/>
              <wp:positionH relativeFrom="column">
                <wp:posOffset>934720</wp:posOffset>
              </wp:positionH>
              <wp:positionV relativeFrom="paragraph">
                <wp:posOffset>-42084</wp:posOffset>
              </wp:positionV>
              <wp:extent cx="4672330" cy="368935"/>
              <wp:effectExtent l="0" t="0" r="0" b="0"/>
              <wp:wrapNone/>
              <wp:docPr id="15" name="Freeform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2330" cy="368935"/>
                      </a:xfrm>
                      <a:custGeom>
                        <a:avLst/>
                        <a:gdLst>
                          <a:gd name="T0" fmla="*/ 7359 w 7359"/>
                          <a:gd name="T1" fmla="*/ 0 h 581"/>
                          <a:gd name="T2" fmla="*/ 6955 w 7359"/>
                          <a:gd name="T3" fmla="*/ 453 h 581"/>
                          <a:gd name="T4" fmla="*/ 6955 w 7359"/>
                          <a:gd name="T5" fmla="*/ 453 h 581"/>
                          <a:gd name="T6" fmla="*/ 6841 w 7359"/>
                          <a:gd name="T7" fmla="*/ 581 h 581"/>
                          <a:gd name="T8" fmla="*/ 0 w 7359"/>
                          <a:gd name="T9" fmla="*/ 581 h 581"/>
                          <a:gd name="T10" fmla="*/ 0 w 7359"/>
                          <a:gd name="T11" fmla="*/ 291 h 581"/>
                          <a:gd name="T12" fmla="*/ 6598 w 7359"/>
                          <a:gd name="T13" fmla="*/ 291 h 581"/>
                          <a:gd name="T14" fmla="*/ 6598 w 7359"/>
                          <a:gd name="T15" fmla="*/ 291 h 581"/>
                          <a:gd name="T16" fmla="*/ 6868 w 7359"/>
                          <a:gd name="T17" fmla="*/ 0 h 581"/>
                          <a:gd name="T18" fmla="*/ 7359 w 7359"/>
                          <a:gd name="T19" fmla="*/ 0 h 58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7359" h="581">
                            <a:moveTo>
                              <a:pt x="7359" y="0"/>
                            </a:moveTo>
                            <a:lnTo>
                              <a:pt x="6955" y="453"/>
                            </a:lnTo>
                            <a:lnTo>
                              <a:pt x="6955" y="453"/>
                            </a:lnTo>
                            <a:lnTo>
                              <a:pt x="6841" y="581"/>
                            </a:lnTo>
                            <a:lnTo>
                              <a:pt x="0" y="581"/>
                            </a:lnTo>
                            <a:lnTo>
                              <a:pt x="0" y="291"/>
                            </a:lnTo>
                            <a:lnTo>
                              <a:pt x="6598" y="291"/>
                            </a:lnTo>
                            <a:lnTo>
                              <a:pt x="6598" y="291"/>
                            </a:lnTo>
                            <a:lnTo>
                              <a:pt x="6868" y="0"/>
                            </a:lnTo>
                            <a:lnTo>
                              <a:pt x="7359" y="0"/>
                            </a:lnTo>
                            <a:close/>
                          </a:path>
                        </a:pathLst>
                      </a:custGeom>
                      <a:solidFill>
                        <a:srgbClr val="F8B32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381A5" id="Freeform 123" o:spid="_x0000_s1026" style="position:absolute;margin-left:73.6pt;margin-top:-3.3pt;width:367.9pt;height:29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59,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" path="m7359,l6955,453r,l6841,581,,581,,291r6598,l6598,291,6868,r491,xe" fillcolor="#f8b323" stroked="f">
              <v:path arrowok="t" o:connecttype="custom" o:connectlocs="4672330,0;4415825,287655;4415825,287655;4343445,368935;0,368935;0,184785;4189161,184785;4189161,184785;4360587,0;4672330,0" o:connectangles="0,0,0,0,0,0,0,0,0,0"/>
            </v:shape>
          </w:pict>
        </mc:Fallback>
      </mc:AlternateContent>
    </w:r>
    <w:r w:rsidR="001C44F8" w:rsidRPr="00C67D6E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27C8A46" wp14:editId="7ED15CB8">
              <wp:simplePos x="0" y="0"/>
              <wp:positionH relativeFrom="column">
                <wp:posOffset>5271770</wp:posOffset>
              </wp:positionH>
              <wp:positionV relativeFrom="paragraph">
                <wp:posOffset>-38704</wp:posOffset>
              </wp:positionV>
              <wp:extent cx="429260" cy="656590"/>
              <wp:effectExtent l="0" t="0" r="8890" b="0"/>
              <wp:wrapNone/>
              <wp:docPr id="16" name="Freeform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29260" cy="656590"/>
                      </a:xfrm>
                      <a:custGeom>
                        <a:avLst/>
                        <a:gdLst>
                          <a:gd name="T0" fmla="*/ 677 w 677"/>
                          <a:gd name="T1" fmla="*/ 453 h 1034"/>
                          <a:gd name="T2" fmla="*/ 677 w 677"/>
                          <a:gd name="T3" fmla="*/ 453 h 1034"/>
                          <a:gd name="T4" fmla="*/ 158 w 677"/>
                          <a:gd name="T5" fmla="*/ 1034 h 1034"/>
                          <a:gd name="T6" fmla="*/ 0 w 677"/>
                          <a:gd name="T7" fmla="*/ 581 h 1034"/>
                          <a:gd name="T8" fmla="*/ 114 w 677"/>
                          <a:gd name="T9" fmla="*/ 453 h 1034"/>
                          <a:gd name="T10" fmla="*/ 518 w 677"/>
                          <a:gd name="T11" fmla="*/ 0 h 1034"/>
                          <a:gd name="T12" fmla="*/ 677 w 677"/>
                          <a:gd name="T13" fmla="*/ 453 h 10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677" h="1034">
                            <a:moveTo>
                              <a:pt x="677" y="453"/>
                            </a:moveTo>
                            <a:lnTo>
                              <a:pt x="677" y="453"/>
                            </a:lnTo>
                            <a:lnTo>
                              <a:pt x="158" y="1034"/>
                            </a:lnTo>
                            <a:lnTo>
                              <a:pt x="0" y="581"/>
                            </a:lnTo>
                            <a:lnTo>
                              <a:pt x="114" y="453"/>
                            </a:lnTo>
                            <a:lnTo>
                              <a:pt x="518" y="0"/>
                            </a:lnTo>
                            <a:lnTo>
                              <a:pt x="677" y="453"/>
                            </a:lnTo>
                            <a:close/>
                          </a:path>
                        </a:pathLst>
                      </a:custGeom>
                      <a:solidFill>
                        <a:srgbClr val="C8892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BBC6C" id="Freeform 124" o:spid="_x0000_s1026" style="position:absolute;margin-left:415.1pt;margin-top:-3.05pt;width:33.8pt;height:51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7,1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" path="m677,453r,l158,1034,,581,114,453,518,,677,453xe" fillcolor="#c8892b" stroked="f">
              <v:path arrowok="t" o:connecttype="custom" o:connectlocs="429260,287655;429260,287655;100182,656590;0,368935;72283,287655;328444,0;429260,287655" o:connectangles="0,0,0,0,0,0,0"/>
            </v:shape>
          </w:pict>
        </mc:Fallback>
      </mc:AlternateContent>
    </w:r>
    <w:r w:rsidR="001C44F8" w:rsidRPr="00C67D6E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0DEEF04" wp14:editId="438433B6">
              <wp:simplePos x="0" y="0"/>
              <wp:positionH relativeFrom="page">
                <wp:align>right</wp:align>
              </wp:positionH>
              <wp:positionV relativeFrom="paragraph">
                <wp:posOffset>245110</wp:posOffset>
              </wp:positionV>
              <wp:extent cx="1268095" cy="368935"/>
              <wp:effectExtent l="0" t="0" r="8255" b="0"/>
              <wp:wrapNone/>
              <wp:docPr id="17" name="Freeform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68095" cy="368935"/>
                      </a:xfrm>
                      <a:custGeom>
                        <a:avLst/>
                        <a:gdLst>
                          <a:gd name="T0" fmla="*/ 1998 w 1998"/>
                          <a:gd name="T1" fmla="*/ 0 h 581"/>
                          <a:gd name="T2" fmla="*/ 1998 w 1998"/>
                          <a:gd name="T3" fmla="*/ 290 h 581"/>
                          <a:gd name="T4" fmla="*/ 761 w 1998"/>
                          <a:gd name="T5" fmla="*/ 290 h 581"/>
                          <a:gd name="T6" fmla="*/ 492 w 1998"/>
                          <a:gd name="T7" fmla="*/ 581 h 581"/>
                          <a:gd name="T8" fmla="*/ 0 w 1998"/>
                          <a:gd name="T9" fmla="*/ 581 h 581"/>
                          <a:gd name="T10" fmla="*/ 519 w 1998"/>
                          <a:gd name="T11" fmla="*/ 0 h 581"/>
                          <a:gd name="T12" fmla="*/ 1998 w 1998"/>
                          <a:gd name="T13" fmla="*/ 0 h 58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998" h="581">
                            <a:moveTo>
                              <a:pt x="1998" y="0"/>
                            </a:moveTo>
                            <a:lnTo>
                              <a:pt x="1998" y="290"/>
                            </a:lnTo>
                            <a:lnTo>
                              <a:pt x="761" y="290"/>
                            </a:lnTo>
                            <a:lnTo>
                              <a:pt x="492" y="581"/>
                            </a:lnTo>
                            <a:lnTo>
                              <a:pt x="0" y="581"/>
                            </a:lnTo>
                            <a:lnTo>
                              <a:pt x="519" y="0"/>
                            </a:lnTo>
                            <a:lnTo>
                              <a:pt x="1998" y="0"/>
                            </a:lnTo>
                            <a:close/>
                          </a:path>
                        </a:pathLst>
                      </a:custGeom>
                      <a:solidFill>
                        <a:srgbClr val="F8B32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A6B92" id="Freeform 121" o:spid="_x0000_s1026" style="position:absolute;margin-left:48.65pt;margin-top:19.3pt;width:99.85pt;height:29.05pt;z-index:25167667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998,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" path="m1998,r,290l761,290,492,581,,581,519,,1998,xe" fillcolor="#f8b323" stroked="f">
              <v:path arrowok="t" o:connecttype="custom" o:connectlocs="1268095,0;1268095,184150;482993,184150;312264,368935;0,368935;329400,0;1268095,0" o:connectangles="0,0,0,0,0,0,0"/>
              <w10:wrap anchorx="page"/>
            </v:shape>
          </w:pict>
        </mc:Fallback>
      </mc:AlternateContent>
    </w:r>
    <w:r w:rsidR="001C44F8">
      <w:tab/>
    </w:r>
    <w:r w:rsidR="001C44F8">
      <w:rPr>
        <w:noProof/>
        <w:rtl/>
      </w:rPr>
      <w:softHyphen/>
    </w:r>
    <w:r w:rsidR="001C44F8">
      <w:rPr>
        <w:noProof/>
        <w:rtl/>
      </w:rPr>
      <w:softHyphen/>
    </w:r>
    <w:r w:rsidR="001C44F8">
      <w:rPr>
        <w:noProof/>
        <w:rtl/>
      </w:rPr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9CA5" w14:textId="77777777" w:rsidR="007E7F03" w:rsidRDefault="007E7F03" w:rsidP="002B1BBC">
      <w:pPr>
        <w:bidi w:val="0"/>
      </w:pPr>
      <w:r>
        <w:separator/>
      </w:r>
    </w:p>
  </w:footnote>
  <w:footnote w:type="continuationSeparator" w:id="0">
    <w:p w14:paraId="0EBC0CBE" w14:textId="77777777" w:rsidR="007E7F03" w:rsidRDefault="007E7F03" w:rsidP="002B1BBC">
      <w:pPr>
        <w:bidi w:val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C7C5" w14:textId="77777777" w:rsidR="00937ACC" w:rsidRDefault="002B1BBC" w:rsidP="002B1BBC">
    <w:pPr>
      <w:pStyle w:val="Header"/>
      <w:bidi w:val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89984" behindDoc="0" locked="0" layoutInCell="1" allowOverlap="1" wp14:anchorId="57349608" wp14:editId="176CA4C0">
              <wp:simplePos x="0" y="0"/>
              <wp:positionH relativeFrom="page">
                <wp:posOffset>1264325</wp:posOffset>
              </wp:positionH>
              <wp:positionV relativeFrom="paragraph">
                <wp:posOffset>-29385</wp:posOffset>
              </wp:positionV>
              <wp:extent cx="5513705" cy="370840"/>
              <wp:effectExtent l="0" t="0" r="0" b="0"/>
              <wp:wrapSquare wrapText="bothSides"/>
              <wp:docPr id="19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3705" cy="370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6639F7" w14:textId="77777777" w:rsidR="00937ACC" w:rsidRDefault="005441FD" w:rsidP="005441FD">
                          <w:pPr>
                            <w:jc w:val="right"/>
                            <w:rPr>
                              <w:rFonts w:cs="B Titr"/>
                              <w:color w:val="FFFFFF" w:themeColor="background1"/>
                              <w:sz w:val="28"/>
                              <w:szCs w:val="28"/>
                              <w:lang w:bidi="fa-IR"/>
                            </w:rPr>
                          </w:pPr>
                          <w:r>
                            <w:rPr>
                              <w:rFonts w:cs="B Titr"/>
                              <w:color w:val="FFFFFF" w:themeColor="background1"/>
                              <w:sz w:val="28"/>
                              <w:szCs w:val="28"/>
                              <w:lang w:bidi="fa-IR"/>
                            </w:rPr>
                            <w:t xml:space="preserve">    </w:t>
                          </w:r>
                          <w:r w:rsidR="000067BF">
                            <w:rPr>
                              <w:rFonts w:cs="B Titr"/>
                              <w:color w:val="FFFFFF" w:themeColor="background1"/>
                              <w:sz w:val="28"/>
                              <w:szCs w:val="28"/>
                              <w:lang w:bidi="fa-IR"/>
                            </w:rPr>
                            <w:t xml:space="preserve"> Report</w:t>
                          </w:r>
                        </w:p>
                        <w:p w14:paraId="71CA999C" w14:textId="77777777" w:rsidR="000067BF" w:rsidRPr="002B1BBC" w:rsidRDefault="000067BF" w:rsidP="005441FD">
                          <w:pPr>
                            <w:jc w:val="right"/>
                            <w:rPr>
                              <w:rFonts w:cs="B Titr"/>
                              <w:color w:val="FFFFFF" w:themeColor="background1"/>
                              <w:sz w:val="28"/>
                              <w:szCs w:val="28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3496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9.55pt;margin-top:-2.3pt;width:434.15pt;height:29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" filled="f" stroked="f">
              <v:textbox>
                <w:txbxContent>
                  <w:p w14:paraId="496639F7" w14:textId="77777777" w:rsidR="00937ACC" w:rsidRDefault="005441FD" w:rsidP="005441FD">
                    <w:pPr>
                      <w:jc w:val="right"/>
                      <w:rPr>
                        <w:rFonts w:cs="B Titr"/>
                        <w:color w:val="FFFFFF" w:themeColor="background1"/>
                        <w:sz w:val="28"/>
                        <w:szCs w:val="28"/>
                        <w:lang w:bidi="fa-IR"/>
                      </w:rPr>
                    </w:pPr>
                    <w:r>
                      <w:rPr>
                        <w:rFonts w:cs="B Titr"/>
                        <w:color w:val="FFFFFF" w:themeColor="background1"/>
                        <w:sz w:val="28"/>
                        <w:szCs w:val="28"/>
                        <w:lang w:bidi="fa-IR"/>
                      </w:rPr>
                      <w:t xml:space="preserve">    </w:t>
                    </w:r>
                    <w:r w:rsidR="000067BF">
                      <w:rPr>
                        <w:rFonts w:cs="B Titr"/>
                        <w:color w:val="FFFFFF" w:themeColor="background1"/>
                        <w:sz w:val="28"/>
                        <w:szCs w:val="28"/>
                        <w:lang w:bidi="fa-IR"/>
                      </w:rPr>
                      <w:t xml:space="preserve"> Report</w:t>
                    </w:r>
                  </w:p>
                  <w:p w14:paraId="71CA999C" w14:textId="77777777" w:rsidR="000067BF" w:rsidRPr="002B1BBC" w:rsidRDefault="000067BF" w:rsidP="005441FD">
                    <w:pPr>
                      <w:jc w:val="right"/>
                      <w:rPr>
                        <w:rFonts w:cs="B Titr"/>
                        <w:color w:val="FFFFFF" w:themeColor="background1"/>
                        <w:sz w:val="28"/>
                        <w:szCs w:val="28"/>
                        <w:lang w:bidi="fa-IR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  <w:rtl/>
      </w:rPr>
      <mc:AlternateContent>
        <mc:Choice Requires="wpc">
          <w:drawing>
            <wp:anchor distT="0" distB="0" distL="114300" distR="114300" simplePos="0" relativeHeight="251688960" behindDoc="0" locked="0" layoutInCell="1" allowOverlap="1" wp14:anchorId="3DF9062F" wp14:editId="156F07E7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823200" cy="1429824"/>
              <wp:effectExtent l="0" t="0" r="0" b="0"/>
              <wp:wrapNone/>
              <wp:docPr id="2051268662" name="Canvas 205126866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93" name="Freeform 105"/>
                      <wps:cNvSpPr>
                        <a:spLocks/>
                      </wps:cNvSpPr>
                      <wps:spPr bwMode="auto">
                        <a:xfrm>
                          <a:off x="1320800" y="292735"/>
                          <a:ext cx="74295" cy="83185"/>
                        </a:xfrm>
                        <a:custGeom>
                          <a:avLst/>
                          <a:gdLst>
                            <a:gd name="T0" fmla="*/ 0 w 117"/>
                            <a:gd name="T1" fmla="*/ 131 h 131"/>
                            <a:gd name="T2" fmla="*/ 117 w 117"/>
                            <a:gd name="T3" fmla="*/ 0 h 131"/>
                            <a:gd name="T4" fmla="*/ 0 w 117"/>
                            <a:gd name="T5" fmla="*/ 131 h 131"/>
                            <a:gd name="T6" fmla="*/ 0 w 117"/>
                            <a:gd name="T7" fmla="*/ 131 h 1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17" h="131">
                              <a:moveTo>
                                <a:pt x="0" y="131"/>
                              </a:moveTo>
                              <a:lnTo>
                                <a:pt x="117" y="0"/>
                              </a:lnTo>
                              <a:lnTo>
                                <a:pt x="0" y="131"/>
                              </a:lnTo>
                              <a:lnTo>
                                <a:pt x="0" y="1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5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" name="Freeform 107"/>
                      <wps:cNvSpPr>
                        <a:spLocks/>
                      </wps:cNvSpPr>
                      <wps:spPr bwMode="auto">
                        <a:xfrm>
                          <a:off x="1905" y="0"/>
                          <a:ext cx="1290955" cy="375920"/>
                        </a:xfrm>
                        <a:custGeom>
                          <a:avLst/>
                          <a:gdLst>
                            <a:gd name="T0" fmla="*/ 0 w 2033"/>
                            <a:gd name="T1" fmla="*/ 592 h 592"/>
                            <a:gd name="T2" fmla="*/ 0 w 2033"/>
                            <a:gd name="T3" fmla="*/ 296 h 592"/>
                            <a:gd name="T4" fmla="*/ 1258 w 2033"/>
                            <a:gd name="T5" fmla="*/ 296 h 592"/>
                            <a:gd name="T6" fmla="*/ 1532 w 2033"/>
                            <a:gd name="T7" fmla="*/ 0 h 592"/>
                            <a:gd name="T8" fmla="*/ 2033 w 2033"/>
                            <a:gd name="T9" fmla="*/ 0 h 592"/>
                            <a:gd name="T10" fmla="*/ 1505 w 2033"/>
                            <a:gd name="T11" fmla="*/ 592 h 592"/>
                            <a:gd name="T12" fmla="*/ 0 w 2033"/>
                            <a:gd name="T13" fmla="*/ 592 h 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033" h="592">
                              <a:moveTo>
                                <a:pt x="0" y="592"/>
                              </a:moveTo>
                              <a:lnTo>
                                <a:pt x="0" y="296"/>
                              </a:lnTo>
                              <a:lnTo>
                                <a:pt x="1258" y="296"/>
                              </a:lnTo>
                              <a:lnTo>
                                <a:pt x="1532" y="0"/>
                              </a:lnTo>
                              <a:lnTo>
                                <a:pt x="2033" y="0"/>
                              </a:lnTo>
                              <a:lnTo>
                                <a:pt x="1505" y="592"/>
                              </a:lnTo>
                              <a:lnTo>
                                <a:pt x="0" y="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" name="Rectangle 108"/>
                      <wps:cNvSpPr>
                        <a:spLocks noChangeArrowheads="1"/>
                      </wps:cNvSpPr>
                      <wps:spPr bwMode="auto">
                        <a:xfrm>
                          <a:off x="957580" y="37592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" name="Freeform 109"/>
                      <wps:cNvSpPr>
                        <a:spLocks/>
                      </wps:cNvSpPr>
                      <wps:spPr bwMode="auto">
                        <a:xfrm>
                          <a:off x="1059815" y="292735"/>
                          <a:ext cx="4674235" cy="375920"/>
                        </a:xfrm>
                        <a:custGeom>
                          <a:avLst/>
                          <a:gdLst>
                            <a:gd name="T0" fmla="*/ 0 w 7361"/>
                            <a:gd name="T1" fmla="*/ 592 h 592"/>
                            <a:gd name="T2" fmla="*/ 411 w 7361"/>
                            <a:gd name="T3" fmla="*/ 131 h 592"/>
                            <a:gd name="T4" fmla="*/ 411 w 7361"/>
                            <a:gd name="T5" fmla="*/ 131 h 592"/>
                            <a:gd name="T6" fmla="*/ 528 w 7361"/>
                            <a:gd name="T7" fmla="*/ 0 h 592"/>
                            <a:gd name="T8" fmla="*/ 7361 w 7361"/>
                            <a:gd name="T9" fmla="*/ 0 h 592"/>
                            <a:gd name="T10" fmla="*/ 7361 w 7361"/>
                            <a:gd name="T11" fmla="*/ 296 h 592"/>
                            <a:gd name="T12" fmla="*/ 774 w 7361"/>
                            <a:gd name="T13" fmla="*/ 296 h 592"/>
                            <a:gd name="T14" fmla="*/ 774 w 7361"/>
                            <a:gd name="T15" fmla="*/ 296 h 592"/>
                            <a:gd name="T16" fmla="*/ 500 w 7361"/>
                            <a:gd name="T17" fmla="*/ 592 h 592"/>
                            <a:gd name="T18" fmla="*/ 0 w 7361"/>
                            <a:gd name="T19" fmla="*/ 592 h 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61" h="592">
                              <a:moveTo>
                                <a:pt x="0" y="592"/>
                              </a:moveTo>
                              <a:lnTo>
                                <a:pt x="411" y="131"/>
                              </a:lnTo>
                              <a:lnTo>
                                <a:pt x="411" y="131"/>
                              </a:lnTo>
                              <a:lnTo>
                                <a:pt x="528" y="0"/>
                              </a:lnTo>
                              <a:lnTo>
                                <a:pt x="7361" y="0"/>
                              </a:lnTo>
                              <a:lnTo>
                                <a:pt x="7361" y="296"/>
                              </a:lnTo>
                              <a:lnTo>
                                <a:pt x="774" y="296"/>
                              </a:lnTo>
                              <a:lnTo>
                                <a:pt x="774" y="296"/>
                              </a:lnTo>
                              <a:lnTo>
                                <a:pt x="500" y="592"/>
                              </a:lnTo>
                              <a:lnTo>
                                <a:pt x="0" y="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" name="Freeform 110"/>
                      <wps:cNvSpPr>
                        <a:spLocks/>
                      </wps:cNvSpPr>
                      <wps:spPr bwMode="auto">
                        <a:xfrm>
                          <a:off x="957580" y="0"/>
                          <a:ext cx="437515" cy="668655"/>
                        </a:xfrm>
                        <a:custGeom>
                          <a:avLst/>
                          <a:gdLst>
                            <a:gd name="T0" fmla="*/ 0 w 689"/>
                            <a:gd name="T1" fmla="*/ 592 h 1053"/>
                            <a:gd name="T2" fmla="*/ 0 w 689"/>
                            <a:gd name="T3" fmla="*/ 592 h 1053"/>
                            <a:gd name="T4" fmla="*/ 528 w 689"/>
                            <a:gd name="T5" fmla="*/ 0 h 1053"/>
                            <a:gd name="T6" fmla="*/ 689 w 689"/>
                            <a:gd name="T7" fmla="*/ 461 h 1053"/>
                            <a:gd name="T8" fmla="*/ 572 w 689"/>
                            <a:gd name="T9" fmla="*/ 592 h 1053"/>
                            <a:gd name="T10" fmla="*/ 161 w 689"/>
                            <a:gd name="T11" fmla="*/ 1053 h 1053"/>
                            <a:gd name="T12" fmla="*/ 0 w 689"/>
                            <a:gd name="T13" fmla="*/ 592 h 1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9" h="1053">
                              <a:moveTo>
                                <a:pt x="0" y="592"/>
                              </a:moveTo>
                              <a:lnTo>
                                <a:pt x="0" y="592"/>
                              </a:lnTo>
                              <a:lnTo>
                                <a:pt x="528" y="0"/>
                              </a:lnTo>
                              <a:lnTo>
                                <a:pt x="689" y="461"/>
                              </a:lnTo>
                              <a:lnTo>
                                <a:pt x="572" y="592"/>
                              </a:lnTo>
                              <a:lnTo>
                                <a:pt x="161" y="1053"/>
                              </a:lnTo>
                              <a:lnTo>
                                <a:pt x="0" y="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73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" name="Rectangle 112"/>
                      <wps:cNvSpPr>
                        <a:spLocks noChangeArrowheads="1"/>
                      </wps:cNvSpPr>
                      <wps:spPr bwMode="auto">
                        <a:xfrm>
                          <a:off x="981710" y="139319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" name="Rectangle 113"/>
                      <wps:cNvSpPr>
                        <a:spLocks noChangeArrowheads="1"/>
                      </wps:cNvSpPr>
                      <wps:spPr bwMode="auto">
                        <a:xfrm>
                          <a:off x="5120640" y="292735"/>
                          <a:ext cx="2550160" cy="187960"/>
                        </a:xfrm>
                        <a:prstGeom prst="rect">
                          <a:avLst/>
                        </a:prstGeom>
                        <a:solidFill>
                          <a:srgbClr val="28B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" name="Freeform 114"/>
                      <wps:cNvSpPr>
                        <a:spLocks/>
                      </wps:cNvSpPr>
                      <wps:spPr bwMode="auto">
                        <a:xfrm>
                          <a:off x="1209809" y="475348"/>
                          <a:ext cx="3940810" cy="377825"/>
                        </a:xfrm>
                        <a:custGeom>
                          <a:avLst/>
                          <a:gdLst>
                            <a:gd name="T0" fmla="*/ 6206 w 6206"/>
                            <a:gd name="T1" fmla="*/ 0 h 595"/>
                            <a:gd name="T2" fmla="*/ 6206 w 6206"/>
                            <a:gd name="T3" fmla="*/ 595 h 595"/>
                            <a:gd name="T4" fmla="*/ 0 w 6206"/>
                            <a:gd name="T5" fmla="*/ 595 h 595"/>
                            <a:gd name="T6" fmla="*/ 274 w 6206"/>
                            <a:gd name="T7" fmla="*/ 296 h 595"/>
                            <a:gd name="T8" fmla="*/ 271 w 6206"/>
                            <a:gd name="T9" fmla="*/ 296 h 595"/>
                            <a:gd name="T10" fmla="*/ 545 w 6206"/>
                            <a:gd name="T11" fmla="*/ 0 h 595"/>
                            <a:gd name="T12" fmla="*/ 6206 w 6206"/>
                            <a:gd name="T13" fmla="*/ 0 h 5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06" h="595">
                              <a:moveTo>
                                <a:pt x="6206" y="0"/>
                              </a:moveTo>
                              <a:lnTo>
                                <a:pt x="6206" y="595"/>
                              </a:lnTo>
                              <a:lnTo>
                                <a:pt x="0" y="595"/>
                              </a:lnTo>
                              <a:lnTo>
                                <a:pt x="274" y="296"/>
                              </a:lnTo>
                              <a:lnTo>
                                <a:pt x="271" y="296"/>
                              </a:lnTo>
                              <a:lnTo>
                                <a:pt x="545" y="0"/>
                              </a:lnTo>
                              <a:lnTo>
                                <a:pt x="6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5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1" name="Rectangle 115"/>
                      <wps:cNvSpPr>
                        <a:spLocks noChangeArrowheads="1"/>
                      </wps:cNvSpPr>
                      <wps:spPr bwMode="auto">
                        <a:xfrm>
                          <a:off x="5143633" y="475348"/>
                          <a:ext cx="2433587" cy="377825"/>
                        </a:xfrm>
                        <a:prstGeom prst="rect">
                          <a:avLst/>
                        </a:prstGeom>
                        <a:solidFill>
                          <a:srgbClr val="2725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89B0AF" id="Canvas 2051268662" o:spid="_x0000_s1026" editas="canvas" style="position:absolute;margin-left:0;margin-top:-36pt;width:616pt;height:112.6pt;z-index:251688960;mso-position-horizontal:left;mso-position-horizontal-relative:page" coordsize="78232,14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8232;height:14293;visibility:visible;mso-wrap-style:square">
                <v:fill o:detectmouseclick="t"/>
                <v:path o:connecttype="none"/>
              </v:shape>
              <v:shape id="Freeform 105" o:spid="_x0000_s1028" style="position:absolute;left:13208;top:2927;width:742;height:832;visibility:visible;mso-wrap-style:square;v-text-anchor:top" coordsize="117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" path="m,131l117,,,131r,xe" fillcolor="#272523" stroked="f">
                <v:path arrowok="t" o:connecttype="custom" o:connectlocs="0,83185;74295,0;0,83185;0,83185" o:connectangles="0,0,0,0"/>
              </v:shape>
              <v:shape id="Freeform 107" o:spid="_x0000_s1029" style="position:absolute;left:19;width:12909;height:3759;visibility:visible;mso-wrap-style:square;v-text-anchor:top" coordsize="2033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" path="m,592l,296r1258,l1532,r501,l1505,592,,592xe" fillcolor="#28bcee" stroked="f">
                <v:path arrowok="t" o:connecttype="custom" o:connectlocs="0,375920;0,187960;798830,187960;972820,0;1290955,0;955675,375920;0,375920" o:connectangles="0,0,0,0,0,0,0"/>
              </v:shape>
              <v:rect id="Rectangle 108" o:spid="_x0000_s1030" style="position:absolute;left:9575;top:3759;width: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" fillcolor="#28bcee" stroked="f"/>
              <v:shape id="Freeform 109" o:spid="_x0000_s1031" style="position:absolute;left:10598;top:2927;width:46742;height:3759;visibility:visible;mso-wrap-style:square;v-text-anchor:top" coordsize="7361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" path="m,592l411,131r,l528,,7361,r,296l774,296r,l500,592,,592xe" fillcolor="#28bcee" stroked="f">
                <v:path arrowok="t" o:connecttype="custom" o:connectlocs="0,375920;260985,83185;260985,83185;335280,0;4674235,0;4674235,187960;491490,187960;491490,187960;317500,375920;0,375920" o:connectangles="0,0,0,0,0,0,0,0,0,0"/>
              </v:shape>
              <v:shape id="Freeform 110" o:spid="_x0000_s1032" style="position:absolute;left:9575;width:4375;height:6686;visibility:visible;mso-wrap-style:square;v-text-anchor:top" coordsize="689,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" path="m,592r,l528,,689,461,572,592,161,1053,,592xe" fillcolor="#1073bb" stroked="f">
                <v:path arrowok="t" o:connecttype="custom" o:connectlocs="0,375920;0,375920;335280,0;437515,292735;363220,375920;102235,668655;0,375920" o:connectangles="0,0,0,0,0,0,0"/>
              </v:shape>
              <v:rect id="Rectangle 112" o:spid="_x0000_s1033" style="position:absolute;left:9817;top:13931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" fillcolor="#28bcee" stroked="f"/>
              <v:rect id="Rectangle 113" o:spid="_x0000_s1034" style="position:absolute;left:51206;top:2927;width:25502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" fillcolor="#28bcee" stroked="f"/>
              <v:shape id="Freeform 114" o:spid="_x0000_s1035" style="position:absolute;left:12098;top:4753;width:39408;height:3778;visibility:visible;mso-wrap-style:square;v-text-anchor:top" coordsize="620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" path="m6206,r,595l,595,274,296r-3,l545,,6206,xe" fillcolor="#272523" stroked="f">
                <v:path arrowok="t" o:connecttype="custom" o:connectlocs="3940810,0;3940810,377825;0,377825;173990,187960;172085,187960;346075,0;3940810,0" o:connectangles="0,0,0,0,0,0,0"/>
              </v:shape>
              <v:rect id="Rectangle 115" o:spid="_x0000_s1036" style="position:absolute;left:51436;top:4753;width:24336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" fillcolor="#272523" stroked="f"/>
              <w10:wrap anchorx="page"/>
            </v:group>
          </w:pict>
        </mc:Fallback>
      </mc:AlternateContent>
    </w:r>
    <w:r w:rsidR="00937ACC">
      <w:rPr>
        <w:noProof/>
        <w:rtl/>
      </w:rPr>
      <w:softHyphen/>
    </w:r>
    <w:r w:rsidR="00937ACC">
      <w:rPr>
        <w:noProof/>
        <w:rtl/>
      </w:rPr>
      <w:softHyphen/>
    </w:r>
    <w:r w:rsidR="00937ACC">
      <w:rPr>
        <w:noProof/>
        <w:rtl/>
      </w:rPr>
      <w:softHyphen/>
    </w:r>
    <w:r w:rsidR="00937ACC">
      <w:rPr>
        <w:noProof/>
        <w:rtl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5E6E5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93C76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D2E61DF"/>
    <w:multiLevelType w:val="hybridMultilevel"/>
    <w:tmpl w:val="A2703A84"/>
    <w:lvl w:ilvl="0" w:tplc="1F845A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A68FF"/>
    <w:multiLevelType w:val="hybridMultilevel"/>
    <w:tmpl w:val="772EB568"/>
    <w:lvl w:ilvl="0" w:tplc="FA1E16FC">
      <w:start w:val="1"/>
      <w:numFmt w:val="bullet"/>
      <w:pStyle w:val="ReportBullet"/>
      <w:lvlText w:val="•"/>
      <w:lvlJc w:val="left"/>
      <w:pPr>
        <w:ind w:left="454" w:hanging="284"/>
      </w:pPr>
      <w:rPr>
        <w:rFonts w:ascii="Times New Roman" w:hAnsi="Times New Roman" w:cs="Times New Roman" w:hint="default"/>
        <w:color w:val="2E75B6"/>
      </w:rPr>
    </w:lvl>
    <w:lvl w:ilvl="1" w:tplc="01CE7514">
      <w:numFmt w:val="decimal"/>
      <w:lvlText w:val=""/>
      <w:lvlJc w:val="left"/>
    </w:lvl>
    <w:lvl w:ilvl="2" w:tplc="02F27A36">
      <w:numFmt w:val="decimal"/>
      <w:lvlText w:val=""/>
      <w:lvlJc w:val="left"/>
    </w:lvl>
    <w:lvl w:ilvl="3" w:tplc="E2A459C6">
      <w:numFmt w:val="decimal"/>
      <w:lvlText w:val=""/>
      <w:lvlJc w:val="left"/>
    </w:lvl>
    <w:lvl w:ilvl="4" w:tplc="96EECCB6">
      <w:numFmt w:val="decimal"/>
      <w:lvlText w:val=""/>
      <w:lvlJc w:val="left"/>
    </w:lvl>
    <w:lvl w:ilvl="5" w:tplc="0E8C81E0">
      <w:numFmt w:val="decimal"/>
      <w:lvlText w:val=""/>
      <w:lvlJc w:val="left"/>
    </w:lvl>
    <w:lvl w:ilvl="6" w:tplc="F9D03D44">
      <w:numFmt w:val="decimal"/>
      <w:lvlText w:val=""/>
      <w:lvlJc w:val="left"/>
    </w:lvl>
    <w:lvl w:ilvl="7" w:tplc="C9F2C6AA">
      <w:numFmt w:val="decimal"/>
      <w:lvlText w:val=""/>
      <w:lvlJc w:val="left"/>
    </w:lvl>
    <w:lvl w:ilvl="8" w:tplc="F59CF0D2">
      <w:numFmt w:val="decimal"/>
      <w:lvlText w:val=""/>
      <w:lvlJc w:val="left"/>
    </w:lvl>
  </w:abstractNum>
  <w:num w:numId="1" w16cid:durableId="448403836">
    <w:abstractNumId w:val="2"/>
  </w:num>
  <w:num w:numId="2" w16cid:durableId="1824815158">
    <w:abstractNumId w:val="0"/>
  </w:num>
  <w:num w:numId="3" w16cid:durableId="299655901">
    <w:abstractNumId w:val="1"/>
  </w:num>
  <w:num w:numId="4" w16cid:durableId="835849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9FF"/>
    <w:rsid w:val="000067BF"/>
    <w:rsid w:val="00015F5D"/>
    <w:rsid w:val="00024245"/>
    <w:rsid w:val="00051D29"/>
    <w:rsid w:val="0006713A"/>
    <w:rsid w:val="00074A8B"/>
    <w:rsid w:val="000A31D8"/>
    <w:rsid w:val="000A4F7F"/>
    <w:rsid w:val="000B3103"/>
    <w:rsid w:val="000B6E47"/>
    <w:rsid w:val="000C677F"/>
    <w:rsid w:val="001263F5"/>
    <w:rsid w:val="00134B38"/>
    <w:rsid w:val="001356A5"/>
    <w:rsid w:val="00157DDC"/>
    <w:rsid w:val="00160A00"/>
    <w:rsid w:val="001660DF"/>
    <w:rsid w:val="00166AD9"/>
    <w:rsid w:val="001829F3"/>
    <w:rsid w:val="00194F15"/>
    <w:rsid w:val="001C44F8"/>
    <w:rsid w:val="001D3518"/>
    <w:rsid w:val="001D5734"/>
    <w:rsid w:val="001D736D"/>
    <w:rsid w:val="001F5153"/>
    <w:rsid w:val="00200361"/>
    <w:rsid w:val="00207C9E"/>
    <w:rsid w:val="00210062"/>
    <w:rsid w:val="00220C3C"/>
    <w:rsid w:val="0026302F"/>
    <w:rsid w:val="00291469"/>
    <w:rsid w:val="0029718B"/>
    <w:rsid w:val="002A2A0F"/>
    <w:rsid w:val="002A4982"/>
    <w:rsid w:val="002B1BBC"/>
    <w:rsid w:val="002C182E"/>
    <w:rsid w:val="002C60D5"/>
    <w:rsid w:val="002E32B4"/>
    <w:rsid w:val="002F2FFB"/>
    <w:rsid w:val="00324281"/>
    <w:rsid w:val="0033046D"/>
    <w:rsid w:val="00351CEB"/>
    <w:rsid w:val="0036626B"/>
    <w:rsid w:val="00386044"/>
    <w:rsid w:val="003D123E"/>
    <w:rsid w:val="003E1539"/>
    <w:rsid w:val="003E58B4"/>
    <w:rsid w:val="00421615"/>
    <w:rsid w:val="004346F4"/>
    <w:rsid w:val="00475A3F"/>
    <w:rsid w:val="004B730E"/>
    <w:rsid w:val="004C1B7D"/>
    <w:rsid w:val="004D64ED"/>
    <w:rsid w:val="004E35DF"/>
    <w:rsid w:val="004F2A9D"/>
    <w:rsid w:val="005441FD"/>
    <w:rsid w:val="00567E13"/>
    <w:rsid w:val="005A2CA5"/>
    <w:rsid w:val="005C5A54"/>
    <w:rsid w:val="005D5295"/>
    <w:rsid w:val="005F4BDD"/>
    <w:rsid w:val="00610FC3"/>
    <w:rsid w:val="006526E4"/>
    <w:rsid w:val="00687CDC"/>
    <w:rsid w:val="006A3A9B"/>
    <w:rsid w:val="006B42EE"/>
    <w:rsid w:val="006D2A6C"/>
    <w:rsid w:val="006E0E0A"/>
    <w:rsid w:val="00723361"/>
    <w:rsid w:val="007412E4"/>
    <w:rsid w:val="00743BB5"/>
    <w:rsid w:val="007921C1"/>
    <w:rsid w:val="00795F8B"/>
    <w:rsid w:val="007A0266"/>
    <w:rsid w:val="007B2703"/>
    <w:rsid w:val="007E7F03"/>
    <w:rsid w:val="007F46DA"/>
    <w:rsid w:val="00803486"/>
    <w:rsid w:val="0080644B"/>
    <w:rsid w:val="008150EC"/>
    <w:rsid w:val="0084124C"/>
    <w:rsid w:val="00841FC5"/>
    <w:rsid w:val="00844A6E"/>
    <w:rsid w:val="00881175"/>
    <w:rsid w:val="00885CDA"/>
    <w:rsid w:val="0089165E"/>
    <w:rsid w:val="008B39FF"/>
    <w:rsid w:val="008B5DCD"/>
    <w:rsid w:val="008D1D04"/>
    <w:rsid w:val="008D7EE8"/>
    <w:rsid w:val="008F2E7A"/>
    <w:rsid w:val="0090639B"/>
    <w:rsid w:val="00937ACC"/>
    <w:rsid w:val="00937B94"/>
    <w:rsid w:val="0095034C"/>
    <w:rsid w:val="009536CE"/>
    <w:rsid w:val="00967027"/>
    <w:rsid w:val="009A52CD"/>
    <w:rsid w:val="009A5F85"/>
    <w:rsid w:val="009B044E"/>
    <w:rsid w:val="009E46B9"/>
    <w:rsid w:val="009E67B4"/>
    <w:rsid w:val="00A0242F"/>
    <w:rsid w:val="00A236AE"/>
    <w:rsid w:val="00A372FC"/>
    <w:rsid w:val="00A4653B"/>
    <w:rsid w:val="00A46557"/>
    <w:rsid w:val="00A466DB"/>
    <w:rsid w:val="00A46C0F"/>
    <w:rsid w:val="00A46F12"/>
    <w:rsid w:val="00A5261D"/>
    <w:rsid w:val="00A6485D"/>
    <w:rsid w:val="00A87207"/>
    <w:rsid w:val="00AA3D35"/>
    <w:rsid w:val="00AA4C17"/>
    <w:rsid w:val="00B16B38"/>
    <w:rsid w:val="00B248E7"/>
    <w:rsid w:val="00B33D87"/>
    <w:rsid w:val="00B56BEB"/>
    <w:rsid w:val="00B8450E"/>
    <w:rsid w:val="00B92F5A"/>
    <w:rsid w:val="00BF3D66"/>
    <w:rsid w:val="00C1296F"/>
    <w:rsid w:val="00C45160"/>
    <w:rsid w:val="00C63C2C"/>
    <w:rsid w:val="00C67D6E"/>
    <w:rsid w:val="00C80CDD"/>
    <w:rsid w:val="00C85CF9"/>
    <w:rsid w:val="00C930F0"/>
    <w:rsid w:val="00CA2710"/>
    <w:rsid w:val="00D06F37"/>
    <w:rsid w:val="00D21EAA"/>
    <w:rsid w:val="00D236A3"/>
    <w:rsid w:val="00D25B70"/>
    <w:rsid w:val="00D4690B"/>
    <w:rsid w:val="00D840DF"/>
    <w:rsid w:val="00D92EE3"/>
    <w:rsid w:val="00DD4379"/>
    <w:rsid w:val="00E113E3"/>
    <w:rsid w:val="00E12543"/>
    <w:rsid w:val="00E2063D"/>
    <w:rsid w:val="00E66F92"/>
    <w:rsid w:val="00E74FF9"/>
    <w:rsid w:val="00E961CD"/>
    <w:rsid w:val="00EB095A"/>
    <w:rsid w:val="00EC2F1F"/>
    <w:rsid w:val="00EC72B4"/>
    <w:rsid w:val="00ED0564"/>
    <w:rsid w:val="00F1540F"/>
    <w:rsid w:val="00F24C7E"/>
    <w:rsid w:val="00F6463B"/>
    <w:rsid w:val="00F85FBA"/>
    <w:rsid w:val="00F97D9B"/>
    <w:rsid w:val="00FB24DD"/>
    <w:rsid w:val="00FB66DA"/>
    <w:rsid w:val="00FC4137"/>
    <w:rsid w:val="00FD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75ACD"/>
  <w15:chartTrackingRefBased/>
  <w15:docId w15:val="{E30B03AC-8323-482F-BCB6-46A225F8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027"/>
    <w:pPr>
      <w:tabs>
        <w:tab w:val="center" w:pos="4513"/>
      </w:tabs>
      <w:bidi/>
    </w:pPr>
    <w:rPr>
      <w:rFonts w:asciiTheme="majorBidi" w:hAnsiTheme="majorBidi" w:cs="B Nazanin"/>
      <w:sz w:val="24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BBC"/>
    <w:pPr>
      <w:tabs>
        <w:tab w:val="left" w:pos="7560"/>
      </w:tabs>
      <w:outlineLvl w:val="0"/>
    </w:pPr>
    <w:rPr>
      <w:rFonts w:cs="B Titr"/>
      <w:b/>
      <w:bCs/>
      <w:sz w:val="30"/>
      <w:szCs w:val="3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B1BBC"/>
    <w:pPr>
      <w:outlineLvl w:val="1"/>
    </w:pPr>
    <w:rPr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B1BBC"/>
    <w:pPr>
      <w:outlineLvl w:val="2"/>
    </w:pPr>
    <w:rPr>
      <w:sz w:val="24"/>
      <w:szCs w:val="26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3"/>
    </w:pPr>
    <w:rPr>
      <w:rFonts w:asciiTheme="majorHAnsi" w:eastAsiaTheme="majorEastAsia" w:hAnsiTheme="majorHAnsi" w:cstheme="majorBidi"/>
      <w:bCs/>
      <w:i/>
      <w:color w:val="5B9BD5" w:themeColor="accent1"/>
      <w:szCs w:val="2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4"/>
    </w:pPr>
    <w:rPr>
      <w:rFonts w:asciiTheme="majorHAnsi" w:eastAsiaTheme="majorEastAsia" w:hAnsiTheme="majorHAnsi" w:cstheme="majorBidi"/>
      <w:iCs/>
      <w:color w:val="5B9BD5" w:themeColor="accent1"/>
      <w:szCs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color w:val="5B9BD5" w:themeColor="accent1"/>
      <w:szCs w:val="2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6"/>
    </w:pPr>
    <w:rPr>
      <w:rFonts w:asciiTheme="majorHAnsi" w:eastAsiaTheme="majorEastAsia" w:hAnsiTheme="majorHAnsi" w:cstheme="majorBidi"/>
      <w:color w:val="5B9BD5" w:themeColor="accent1"/>
      <w:szCs w:val="24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5B9BD5" w:themeColor="accent1"/>
      <w:szCs w:val="24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B56BEB"/>
    <w:pPr>
      <w:keepNext/>
      <w:keepLines/>
      <w:tabs>
        <w:tab w:val="clear" w:pos="4513"/>
      </w:tabs>
      <w:bidi w:val="0"/>
      <w:spacing w:before="200" w:after="0" w:line="240" w:lineRule="auto"/>
      <w:outlineLvl w:val="8"/>
    </w:pPr>
    <w:rPr>
      <w:rFonts w:asciiTheme="majorHAnsi" w:eastAsiaTheme="majorEastAsia" w:hAnsiTheme="majorHAnsi" w:cstheme="majorBidi"/>
      <w:color w:val="5B9BD5" w:themeColor="accen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3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9FF"/>
  </w:style>
  <w:style w:type="paragraph" w:styleId="Footer">
    <w:name w:val="footer"/>
    <w:basedOn w:val="Normal"/>
    <w:link w:val="FooterChar"/>
    <w:uiPriority w:val="99"/>
    <w:unhideWhenUsed/>
    <w:rsid w:val="008B3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FF"/>
  </w:style>
  <w:style w:type="character" w:customStyle="1" w:styleId="Heading1Char">
    <w:name w:val="Heading 1 Char"/>
    <w:basedOn w:val="DefaultParagraphFont"/>
    <w:link w:val="Heading1"/>
    <w:uiPriority w:val="9"/>
    <w:rsid w:val="002B1BBC"/>
    <w:rPr>
      <w:rFonts w:asciiTheme="majorBidi" w:hAnsiTheme="majorBidi" w:cs="B Titr"/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2B1BBC"/>
    <w:rPr>
      <w:rFonts w:asciiTheme="majorBidi" w:hAnsiTheme="majorBidi" w:cs="B Titr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B1BBC"/>
    <w:rPr>
      <w:rFonts w:asciiTheme="majorBidi" w:hAnsiTheme="majorBidi" w:cs="B Titr"/>
      <w:b/>
      <w:bCs/>
      <w:sz w:val="24"/>
      <w:szCs w:val="26"/>
    </w:rPr>
  </w:style>
  <w:style w:type="table" w:styleId="GridTable1Light-Accent1">
    <w:name w:val="Grid Table 1 Light Accent 1"/>
    <w:basedOn w:val="TableNormal"/>
    <w:uiPriority w:val="46"/>
    <w:rsid w:val="0096702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96702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PlainTable1">
    <w:name w:val="Plain Table 1"/>
    <w:basedOn w:val="TableNormal"/>
    <w:uiPriority w:val="41"/>
    <w:rsid w:val="0096702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8150E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50EC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B56BEB"/>
    <w:rPr>
      <w:rFonts w:asciiTheme="majorHAnsi" w:eastAsiaTheme="majorEastAsia" w:hAnsiTheme="majorHAnsi" w:cstheme="majorBidi"/>
      <w:bCs/>
      <w:i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56BEB"/>
    <w:rPr>
      <w:rFonts w:asciiTheme="majorHAnsi" w:eastAsiaTheme="majorEastAsia" w:hAnsiTheme="majorHAnsi" w:cstheme="majorBidi"/>
      <w:iCs/>
      <w:color w:val="5B9BD5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B56BEB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B56BEB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B56BEB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B56BEB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paragraph" w:styleId="BodyText">
    <w:name w:val="Body Text"/>
    <w:basedOn w:val="Normal"/>
    <w:link w:val="BodyTextChar"/>
    <w:qFormat/>
    <w:rsid w:val="00B56BEB"/>
    <w:pPr>
      <w:tabs>
        <w:tab w:val="clear" w:pos="4513"/>
      </w:tabs>
      <w:bidi w:val="0"/>
      <w:spacing w:before="180" w:after="180" w:line="240" w:lineRule="auto"/>
    </w:pPr>
    <w:rPr>
      <w:rFonts w:ascii="Tahoma" w:eastAsia="Tahoma" w:hAnsi="Tahoma" w:cs="Tahoma"/>
      <w:sz w:val="22"/>
      <w:szCs w:val="24"/>
    </w:rPr>
  </w:style>
  <w:style w:type="character" w:customStyle="1" w:styleId="BodyTextChar">
    <w:name w:val="Body Text Char"/>
    <w:basedOn w:val="DefaultParagraphFont"/>
    <w:link w:val="BodyText"/>
    <w:rsid w:val="00B56BEB"/>
    <w:rPr>
      <w:rFonts w:ascii="Tahoma" w:eastAsia="Tahoma" w:hAnsi="Tahoma" w:cs="Tahoma"/>
      <w:szCs w:val="24"/>
    </w:rPr>
  </w:style>
  <w:style w:type="paragraph" w:customStyle="1" w:styleId="FirstParagraph">
    <w:name w:val="First Paragraph"/>
    <w:basedOn w:val="BodyText"/>
    <w:next w:val="BodyText"/>
    <w:qFormat/>
    <w:rsid w:val="00B56BEB"/>
  </w:style>
  <w:style w:type="paragraph" w:customStyle="1" w:styleId="Compact">
    <w:name w:val="Compact"/>
    <w:basedOn w:val="BodyText"/>
    <w:qFormat/>
    <w:rsid w:val="00B56BEB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B56BEB"/>
    <w:pPr>
      <w:keepNext/>
      <w:keepLines/>
      <w:tabs>
        <w:tab w:val="clear" w:pos="4513"/>
      </w:tabs>
      <w:bidi w:val="0"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B56BEB"/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B56BEB"/>
    <w:pPr>
      <w:spacing w:before="240"/>
    </w:pPr>
    <w:rPr>
      <w:rFonts w:ascii="Tahoma" w:eastAsia="Tahoma" w:hAnsi="Tahoma" w:cs="Tahoma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B56BEB"/>
    <w:rPr>
      <w:rFonts w:ascii="Tahoma" w:eastAsia="Tahoma" w:hAnsi="Tahoma" w:cs="Tahoma"/>
      <w:b/>
      <w:bCs/>
      <w:color w:val="2C6EAB" w:themeColor="accent1" w:themeShade="B5"/>
      <w:sz w:val="30"/>
      <w:szCs w:val="30"/>
    </w:rPr>
  </w:style>
  <w:style w:type="paragraph" w:customStyle="1" w:styleId="Author">
    <w:name w:val="Author"/>
    <w:next w:val="BodyText"/>
    <w:qFormat/>
    <w:rsid w:val="00B56BEB"/>
    <w:pPr>
      <w:keepNext/>
      <w:keepLines/>
      <w:spacing w:after="200" w:line="240" w:lineRule="auto"/>
      <w:jc w:val="center"/>
    </w:pPr>
    <w:rPr>
      <w:rFonts w:ascii="Tahoma" w:eastAsia="Tahoma" w:hAnsi="Tahoma" w:cs="Tahoma"/>
      <w:sz w:val="24"/>
      <w:szCs w:val="24"/>
    </w:rPr>
  </w:style>
  <w:style w:type="paragraph" w:styleId="Date">
    <w:name w:val="Date"/>
    <w:next w:val="BodyText"/>
    <w:link w:val="DateChar"/>
    <w:qFormat/>
    <w:rsid w:val="00B56BEB"/>
    <w:pPr>
      <w:keepNext/>
      <w:keepLines/>
      <w:spacing w:after="200" w:line="240" w:lineRule="auto"/>
      <w:jc w:val="center"/>
    </w:pPr>
    <w:rPr>
      <w:rFonts w:ascii="Tahoma" w:eastAsia="Tahoma" w:hAnsi="Tahoma" w:cs="Tahoma"/>
      <w:sz w:val="24"/>
      <w:szCs w:val="24"/>
    </w:rPr>
  </w:style>
  <w:style w:type="character" w:customStyle="1" w:styleId="DateChar">
    <w:name w:val="Date Char"/>
    <w:basedOn w:val="DefaultParagraphFont"/>
    <w:link w:val="Date"/>
    <w:rsid w:val="00B56BEB"/>
    <w:rPr>
      <w:rFonts w:ascii="Tahoma" w:eastAsia="Tahoma" w:hAnsi="Tahoma" w:cs="Tahoma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B56BEB"/>
    <w:pPr>
      <w:keepNext/>
      <w:keepLines/>
      <w:tabs>
        <w:tab w:val="clear" w:pos="4513"/>
      </w:tabs>
      <w:bidi w:val="0"/>
      <w:spacing w:before="300" w:after="0" w:line="240" w:lineRule="auto"/>
      <w:jc w:val="center"/>
    </w:pPr>
    <w:rPr>
      <w:rFonts w:ascii="Tahoma" w:eastAsia="Tahoma" w:hAnsi="Tahoma" w:cs="Tahoma"/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B56BEB"/>
    <w:pPr>
      <w:keepNext/>
      <w:keepLines/>
      <w:tabs>
        <w:tab w:val="clear" w:pos="4513"/>
      </w:tabs>
      <w:bidi w:val="0"/>
      <w:spacing w:before="100" w:after="300" w:line="240" w:lineRule="auto"/>
    </w:pPr>
    <w:rPr>
      <w:rFonts w:ascii="Tahoma" w:eastAsia="Tahoma" w:hAnsi="Tahoma" w:cs="Tahoma"/>
      <w:sz w:val="20"/>
      <w:szCs w:val="20"/>
    </w:rPr>
  </w:style>
  <w:style w:type="paragraph" w:styleId="Bibliography">
    <w:name w:val="Bibliography"/>
    <w:basedOn w:val="Normal"/>
    <w:qFormat/>
    <w:rsid w:val="00B56BEB"/>
    <w:pPr>
      <w:tabs>
        <w:tab w:val="clear" w:pos="4513"/>
      </w:tabs>
      <w:bidi w:val="0"/>
      <w:spacing w:after="200" w:line="240" w:lineRule="auto"/>
    </w:pPr>
    <w:rPr>
      <w:rFonts w:ascii="Tahoma" w:eastAsia="Tahoma" w:hAnsi="Tahoma" w:cs="Tahoma"/>
      <w:sz w:val="22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B56BEB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B56BEB"/>
    <w:pPr>
      <w:tabs>
        <w:tab w:val="clear" w:pos="4513"/>
      </w:tabs>
      <w:bidi w:val="0"/>
      <w:spacing w:after="200" w:line="240" w:lineRule="auto"/>
    </w:pPr>
    <w:rPr>
      <w:rFonts w:ascii="Tahoma" w:eastAsia="Tahoma" w:hAnsi="Tahoma" w:cs="Tahoma"/>
      <w:sz w:val="22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B56BEB"/>
    <w:rPr>
      <w:rFonts w:ascii="Tahoma" w:eastAsia="Tahoma" w:hAnsi="Tahoma" w:cs="Tahoma"/>
      <w:szCs w:val="24"/>
    </w:rPr>
  </w:style>
  <w:style w:type="table" w:customStyle="1" w:styleId="Table">
    <w:name w:val="Table"/>
    <w:semiHidden/>
    <w:unhideWhenUsed/>
    <w:qFormat/>
    <w:rsid w:val="00B56BEB"/>
    <w:pPr>
      <w:spacing w:after="200" w:line="240" w:lineRule="auto"/>
    </w:pPr>
    <w:rPr>
      <w:rFonts w:ascii="Tahoma" w:eastAsia="Tahoma" w:hAnsi="Tahoma" w:cs="Tahoma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56BEB"/>
    <w:pPr>
      <w:keepNext/>
      <w:keepLines/>
      <w:tabs>
        <w:tab w:val="clear" w:pos="4513"/>
      </w:tabs>
      <w:bidi w:val="0"/>
      <w:spacing w:after="0" w:line="240" w:lineRule="auto"/>
    </w:pPr>
    <w:rPr>
      <w:rFonts w:ascii="Tahoma" w:eastAsia="Tahoma" w:hAnsi="Tahoma" w:cs="Tahoma"/>
      <w:b/>
      <w:sz w:val="22"/>
      <w:szCs w:val="24"/>
    </w:rPr>
  </w:style>
  <w:style w:type="paragraph" w:customStyle="1" w:styleId="Definition">
    <w:name w:val="Definition"/>
    <w:basedOn w:val="Normal"/>
    <w:rsid w:val="00B56BEB"/>
    <w:pPr>
      <w:tabs>
        <w:tab w:val="clear" w:pos="4513"/>
      </w:tabs>
      <w:bidi w:val="0"/>
      <w:spacing w:after="200" w:line="240" w:lineRule="auto"/>
    </w:pPr>
    <w:rPr>
      <w:rFonts w:ascii="Tahoma" w:eastAsia="Tahoma" w:hAnsi="Tahoma" w:cs="Tahoma"/>
      <w:sz w:val="22"/>
      <w:szCs w:val="24"/>
    </w:rPr>
  </w:style>
  <w:style w:type="paragraph" w:styleId="Caption">
    <w:name w:val="caption"/>
    <w:basedOn w:val="Normal"/>
    <w:link w:val="CaptionChar"/>
    <w:rsid w:val="00B56BEB"/>
    <w:pPr>
      <w:tabs>
        <w:tab w:val="clear" w:pos="4513"/>
      </w:tabs>
      <w:bidi w:val="0"/>
      <w:spacing w:after="120" w:line="240" w:lineRule="auto"/>
    </w:pPr>
    <w:rPr>
      <w:rFonts w:ascii="Tahoma" w:eastAsia="Tahoma" w:hAnsi="Tahoma" w:cs="Tahoma"/>
      <w:i/>
      <w:sz w:val="22"/>
      <w:szCs w:val="24"/>
    </w:rPr>
  </w:style>
  <w:style w:type="paragraph" w:customStyle="1" w:styleId="TableCaption">
    <w:name w:val="Table Caption"/>
    <w:basedOn w:val="Caption"/>
    <w:rsid w:val="00B56BEB"/>
    <w:pPr>
      <w:keepNext/>
    </w:pPr>
  </w:style>
  <w:style w:type="paragraph" w:customStyle="1" w:styleId="ImageCaption">
    <w:name w:val="Image Caption"/>
    <w:basedOn w:val="Caption"/>
    <w:rsid w:val="00B56BEB"/>
  </w:style>
  <w:style w:type="paragraph" w:customStyle="1" w:styleId="Figure">
    <w:name w:val="Figure"/>
    <w:basedOn w:val="Normal"/>
    <w:rsid w:val="00B56BEB"/>
    <w:pPr>
      <w:tabs>
        <w:tab w:val="clear" w:pos="4513"/>
      </w:tabs>
      <w:bidi w:val="0"/>
      <w:spacing w:after="200" w:line="240" w:lineRule="auto"/>
    </w:pPr>
    <w:rPr>
      <w:rFonts w:ascii="Tahoma" w:eastAsia="Tahoma" w:hAnsi="Tahoma" w:cs="Tahoma"/>
      <w:sz w:val="22"/>
      <w:szCs w:val="24"/>
    </w:rPr>
  </w:style>
  <w:style w:type="paragraph" w:customStyle="1" w:styleId="CaptionedFigure">
    <w:name w:val="Captioned Figure"/>
    <w:basedOn w:val="Figure"/>
    <w:rsid w:val="00B56BEB"/>
    <w:pPr>
      <w:keepNext/>
    </w:pPr>
  </w:style>
  <w:style w:type="character" w:customStyle="1" w:styleId="CaptionChar">
    <w:name w:val="Caption Char"/>
    <w:basedOn w:val="DefaultParagraphFont"/>
    <w:link w:val="Caption"/>
    <w:rsid w:val="00B56BEB"/>
    <w:rPr>
      <w:rFonts w:ascii="Tahoma" w:eastAsia="Tahoma" w:hAnsi="Tahoma" w:cs="Tahoma"/>
      <w:i/>
      <w:szCs w:val="24"/>
    </w:rPr>
  </w:style>
  <w:style w:type="character" w:customStyle="1" w:styleId="VerbatimChar">
    <w:name w:val="Verbatim Char"/>
    <w:basedOn w:val="CaptionChar"/>
    <w:link w:val="SourceCode"/>
    <w:rsid w:val="00B56BEB"/>
    <w:rPr>
      <w:rFonts w:ascii="Tahoma" w:eastAsia="Tahoma" w:hAnsi="Tahoma" w:cs="Tahoma"/>
      <w:i/>
      <w:szCs w:val="24"/>
    </w:rPr>
  </w:style>
  <w:style w:type="character" w:customStyle="1" w:styleId="SectionNumber">
    <w:name w:val="Section Number"/>
    <w:basedOn w:val="CaptionChar"/>
    <w:rsid w:val="00B56BEB"/>
    <w:rPr>
      <w:rFonts w:ascii="Tahoma" w:eastAsia="Tahoma" w:hAnsi="Tahoma" w:cs="Tahoma"/>
      <w:i/>
      <w:szCs w:val="24"/>
    </w:rPr>
  </w:style>
  <w:style w:type="character" w:styleId="FootnoteReference">
    <w:name w:val="footnote reference"/>
    <w:basedOn w:val="CaptionChar"/>
    <w:rsid w:val="00B56BEB"/>
    <w:rPr>
      <w:rFonts w:ascii="Tahoma" w:eastAsia="Tahoma" w:hAnsi="Tahoma" w:cs="Tahoma"/>
      <w:i/>
      <w:szCs w:val="24"/>
      <w:vertAlign w:val="superscript"/>
    </w:rPr>
  </w:style>
  <w:style w:type="character" w:styleId="Hyperlink">
    <w:name w:val="Hyperlink"/>
    <w:basedOn w:val="CaptionChar"/>
    <w:rsid w:val="00B56BEB"/>
    <w:rPr>
      <w:rFonts w:ascii="Tahoma" w:eastAsia="Tahoma" w:hAnsi="Tahoma" w:cs="Tahoma"/>
      <w:i/>
      <w:color w:val="1F386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B56BEB"/>
    <w:pPr>
      <w:keepNext/>
      <w:keepLines/>
      <w:tabs>
        <w:tab w:val="clear" w:pos="4513"/>
        <w:tab w:val="clear" w:pos="7560"/>
      </w:tabs>
      <w:bidi w:val="0"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customStyle="1" w:styleId="SourceCode">
    <w:name w:val="Source Code"/>
    <w:basedOn w:val="Normal"/>
    <w:link w:val="VerbatimChar"/>
    <w:rsid w:val="00B56BEB"/>
    <w:pPr>
      <w:tabs>
        <w:tab w:val="clear" w:pos="4513"/>
      </w:tabs>
      <w:wordWrap w:val="0"/>
      <w:bidi w:val="0"/>
      <w:spacing w:after="200" w:line="240" w:lineRule="auto"/>
    </w:pPr>
    <w:rPr>
      <w:rFonts w:ascii="Tahoma" w:eastAsia="Tahoma" w:hAnsi="Tahoma" w:cs="Tahoma"/>
      <w:i/>
      <w:sz w:val="22"/>
      <w:szCs w:val="24"/>
    </w:rPr>
  </w:style>
  <w:style w:type="character" w:customStyle="1" w:styleId="KeywordTok">
    <w:name w:val="KeywordTok"/>
    <w:basedOn w:val="VerbatimChar"/>
    <w:rsid w:val="00B56BEB"/>
    <w:rPr>
      <w:rFonts w:ascii="Tahoma" w:eastAsia="Tahoma" w:hAnsi="Tahoma" w:cs="Tahoma"/>
      <w:b/>
      <w:i/>
      <w:color w:val="007020"/>
      <w:szCs w:val="24"/>
    </w:rPr>
  </w:style>
  <w:style w:type="character" w:customStyle="1" w:styleId="DataTypeTok">
    <w:name w:val="DataTypeTok"/>
    <w:basedOn w:val="VerbatimChar"/>
    <w:rsid w:val="00B56BEB"/>
    <w:rPr>
      <w:rFonts w:ascii="Tahoma" w:eastAsia="Tahoma" w:hAnsi="Tahoma" w:cs="Tahoma"/>
      <w:i/>
      <w:color w:val="902000"/>
      <w:szCs w:val="24"/>
    </w:rPr>
  </w:style>
  <w:style w:type="character" w:customStyle="1" w:styleId="DecValTok">
    <w:name w:val="DecValTok"/>
    <w:basedOn w:val="VerbatimChar"/>
    <w:rsid w:val="00B56BEB"/>
    <w:rPr>
      <w:rFonts w:ascii="Tahoma" w:eastAsia="Tahoma" w:hAnsi="Tahoma" w:cs="Tahoma"/>
      <w:i/>
      <w:color w:val="40A070"/>
      <w:szCs w:val="24"/>
    </w:rPr>
  </w:style>
  <w:style w:type="character" w:customStyle="1" w:styleId="BaseNTok">
    <w:name w:val="BaseNTok"/>
    <w:basedOn w:val="VerbatimChar"/>
    <w:rsid w:val="00B56BEB"/>
    <w:rPr>
      <w:rFonts w:ascii="Tahoma" w:eastAsia="Tahoma" w:hAnsi="Tahoma" w:cs="Tahoma"/>
      <w:i/>
      <w:color w:val="40A070"/>
      <w:szCs w:val="24"/>
    </w:rPr>
  </w:style>
  <w:style w:type="character" w:customStyle="1" w:styleId="FloatTok">
    <w:name w:val="FloatTok"/>
    <w:basedOn w:val="VerbatimChar"/>
    <w:rsid w:val="00B56BEB"/>
    <w:rPr>
      <w:rFonts w:ascii="Tahoma" w:eastAsia="Tahoma" w:hAnsi="Tahoma" w:cs="Tahoma"/>
      <w:i/>
      <w:color w:val="40A070"/>
      <w:szCs w:val="24"/>
    </w:rPr>
  </w:style>
  <w:style w:type="character" w:customStyle="1" w:styleId="ConstantTok">
    <w:name w:val="ConstantTok"/>
    <w:basedOn w:val="VerbatimChar"/>
    <w:rsid w:val="00B56BEB"/>
    <w:rPr>
      <w:rFonts w:ascii="Tahoma" w:eastAsia="Tahoma" w:hAnsi="Tahoma" w:cs="Tahoma"/>
      <w:i/>
      <w:color w:val="880000"/>
      <w:szCs w:val="24"/>
    </w:rPr>
  </w:style>
  <w:style w:type="character" w:customStyle="1" w:styleId="CharTok">
    <w:name w:val="CharTok"/>
    <w:basedOn w:val="VerbatimChar"/>
    <w:rsid w:val="00B56BEB"/>
    <w:rPr>
      <w:rFonts w:ascii="Tahoma" w:eastAsia="Tahoma" w:hAnsi="Tahoma" w:cs="Tahoma"/>
      <w:i/>
      <w:color w:val="4070A0"/>
      <w:szCs w:val="24"/>
    </w:rPr>
  </w:style>
  <w:style w:type="character" w:customStyle="1" w:styleId="SpecialCharTok">
    <w:name w:val="SpecialCharTok"/>
    <w:basedOn w:val="VerbatimChar"/>
    <w:rsid w:val="00B56BEB"/>
    <w:rPr>
      <w:rFonts w:ascii="Tahoma" w:eastAsia="Tahoma" w:hAnsi="Tahoma" w:cs="Tahoma"/>
      <w:i/>
      <w:color w:val="4070A0"/>
      <w:szCs w:val="24"/>
    </w:rPr>
  </w:style>
  <w:style w:type="character" w:customStyle="1" w:styleId="StringTok">
    <w:name w:val="StringTok"/>
    <w:basedOn w:val="VerbatimChar"/>
    <w:rsid w:val="00B56BEB"/>
    <w:rPr>
      <w:rFonts w:ascii="Tahoma" w:eastAsia="Tahoma" w:hAnsi="Tahoma" w:cs="Tahoma"/>
      <w:i/>
      <w:color w:val="4070A0"/>
      <w:szCs w:val="24"/>
    </w:rPr>
  </w:style>
  <w:style w:type="character" w:customStyle="1" w:styleId="VerbatimStringTok">
    <w:name w:val="VerbatimStringTok"/>
    <w:basedOn w:val="VerbatimChar"/>
    <w:rsid w:val="00B56BEB"/>
    <w:rPr>
      <w:rFonts w:ascii="Tahoma" w:eastAsia="Tahoma" w:hAnsi="Tahoma" w:cs="Tahoma"/>
      <w:i/>
      <w:color w:val="4070A0"/>
      <w:szCs w:val="24"/>
    </w:rPr>
  </w:style>
  <w:style w:type="character" w:customStyle="1" w:styleId="SpecialStringTok">
    <w:name w:val="SpecialStringTok"/>
    <w:basedOn w:val="VerbatimChar"/>
    <w:rsid w:val="00B56BEB"/>
    <w:rPr>
      <w:rFonts w:ascii="Tahoma" w:eastAsia="Tahoma" w:hAnsi="Tahoma" w:cs="Tahoma"/>
      <w:i/>
      <w:color w:val="BB6688"/>
      <w:szCs w:val="24"/>
    </w:rPr>
  </w:style>
  <w:style w:type="character" w:customStyle="1" w:styleId="ImportTok">
    <w:name w:val="ImportTok"/>
    <w:basedOn w:val="VerbatimChar"/>
    <w:rsid w:val="00B56BEB"/>
    <w:rPr>
      <w:rFonts w:ascii="Tahoma" w:eastAsia="Tahoma" w:hAnsi="Tahoma" w:cs="Tahoma"/>
      <w:b/>
      <w:i/>
      <w:color w:val="008000"/>
      <w:szCs w:val="24"/>
    </w:rPr>
  </w:style>
  <w:style w:type="character" w:customStyle="1" w:styleId="CommentTok">
    <w:name w:val="CommentTok"/>
    <w:basedOn w:val="VerbatimChar"/>
    <w:rsid w:val="00B56BEB"/>
    <w:rPr>
      <w:rFonts w:ascii="Tahoma" w:eastAsia="Tahoma" w:hAnsi="Tahoma" w:cs="Tahoma"/>
      <w:i w:val="0"/>
      <w:color w:val="60A0B0"/>
      <w:szCs w:val="24"/>
    </w:rPr>
  </w:style>
  <w:style w:type="character" w:customStyle="1" w:styleId="DocumentationTok">
    <w:name w:val="DocumentationTok"/>
    <w:basedOn w:val="VerbatimChar"/>
    <w:rsid w:val="00B56BEB"/>
    <w:rPr>
      <w:rFonts w:ascii="Tahoma" w:eastAsia="Tahoma" w:hAnsi="Tahoma" w:cs="Tahoma"/>
      <w:i w:val="0"/>
      <w:color w:val="BA2121"/>
      <w:szCs w:val="24"/>
    </w:rPr>
  </w:style>
  <w:style w:type="character" w:customStyle="1" w:styleId="AnnotationTok">
    <w:name w:val="AnnotationTok"/>
    <w:basedOn w:val="VerbatimChar"/>
    <w:rsid w:val="00B56BEB"/>
    <w:rPr>
      <w:rFonts w:ascii="Tahoma" w:eastAsia="Tahoma" w:hAnsi="Tahoma" w:cs="Tahoma"/>
      <w:b/>
      <w:i w:val="0"/>
      <w:color w:val="60A0B0"/>
      <w:szCs w:val="24"/>
    </w:rPr>
  </w:style>
  <w:style w:type="character" w:customStyle="1" w:styleId="CommentVarTok">
    <w:name w:val="CommentVarTok"/>
    <w:basedOn w:val="VerbatimChar"/>
    <w:rsid w:val="00B56BEB"/>
    <w:rPr>
      <w:rFonts w:ascii="Tahoma" w:eastAsia="Tahoma" w:hAnsi="Tahoma" w:cs="Tahoma"/>
      <w:b/>
      <w:i w:val="0"/>
      <w:color w:val="60A0B0"/>
      <w:szCs w:val="24"/>
    </w:rPr>
  </w:style>
  <w:style w:type="character" w:customStyle="1" w:styleId="OtherTok">
    <w:name w:val="OtherTok"/>
    <w:basedOn w:val="VerbatimChar"/>
    <w:rsid w:val="00B56BEB"/>
    <w:rPr>
      <w:rFonts w:ascii="Tahoma" w:eastAsia="Tahoma" w:hAnsi="Tahoma" w:cs="Tahoma"/>
      <w:i/>
      <w:color w:val="007020"/>
      <w:szCs w:val="24"/>
    </w:rPr>
  </w:style>
  <w:style w:type="character" w:customStyle="1" w:styleId="FunctionTok">
    <w:name w:val="FunctionTok"/>
    <w:basedOn w:val="VerbatimChar"/>
    <w:rsid w:val="00B56BEB"/>
    <w:rPr>
      <w:rFonts w:ascii="Tahoma" w:eastAsia="Tahoma" w:hAnsi="Tahoma" w:cs="Tahoma"/>
      <w:i/>
      <w:color w:val="06287E"/>
      <w:szCs w:val="24"/>
    </w:rPr>
  </w:style>
  <w:style w:type="character" w:customStyle="1" w:styleId="VariableTok">
    <w:name w:val="VariableTok"/>
    <w:basedOn w:val="VerbatimChar"/>
    <w:rsid w:val="00B56BEB"/>
    <w:rPr>
      <w:rFonts w:ascii="Tahoma" w:eastAsia="Tahoma" w:hAnsi="Tahoma" w:cs="Tahoma"/>
      <w:i/>
      <w:color w:val="19177C"/>
      <w:szCs w:val="24"/>
    </w:rPr>
  </w:style>
  <w:style w:type="character" w:customStyle="1" w:styleId="ControlFlowTok">
    <w:name w:val="ControlFlowTok"/>
    <w:basedOn w:val="VerbatimChar"/>
    <w:rsid w:val="00B56BEB"/>
    <w:rPr>
      <w:rFonts w:ascii="Tahoma" w:eastAsia="Tahoma" w:hAnsi="Tahoma" w:cs="Tahoma"/>
      <w:b/>
      <w:i/>
      <w:color w:val="007020"/>
      <w:szCs w:val="24"/>
    </w:rPr>
  </w:style>
  <w:style w:type="character" w:customStyle="1" w:styleId="OperatorTok">
    <w:name w:val="OperatorTok"/>
    <w:basedOn w:val="VerbatimChar"/>
    <w:rsid w:val="00B56BEB"/>
    <w:rPr>
      <w:rFonts w:ascii="Tahoma" w:eastAsia="Tahoma" w:hAnsi="Tahoma" w:cs="Tahoma"/>
      <w:i/>
      <w:color w:val="666666"/>
      <w:szCs w:val="24"/>
    </w:rPr>
  </w:style>
  <w:style w:type="character" w:customStyle="1" w:styleId="BuiltInTok">
    <w:name w:val="BuiltInTok"/>
    <w:basedOn w:val="VerbatimChar"/>
    <w:rsid w:val="00B56BEB"/>
    <w:rPr>
      <w:rFonts w:ascii="Tahoma" w:eastAsia="Tahoma" w:hAnsi="Tahoma" w:cs="Tahoma"/>
      <w:i/>
      <w:color w:val="008000"/>
      <w:szCs w:val="24"/>
    </w:rPr>
  </w:style>
  <w:style w:type="character" w:customStyle="1" w:styleId="ExtensionTok">
    <w:name w:val="ExtensionTok"/>
    <w:basedOn w:val="VerbatimChar"/>
    <w:rsid w:val="00B56BEB"/>
    <w:rPr>
      <w:rFonts w:ascii="Tahoma" w:eastAsia="Tahoma" w:hAnsi="Tahoma" w:cs="Tahoma"/>
      <w:i/>
      <w:szCs w:val="24"/>
    </w:rPr>
  </w:style>
  <w:style w:type="character" w:customStyle="1" w:styleId="PreprocessorTok">
    <w:name w:val="PreprocessorTok"/>
    <w:basedOn w:val="VerbatimChar"/>
    <w:rsid w:val="00B56BEB"/>
    <w:rPr>
      <w:rFonts w:ascii="Tahoma" w:eastAsia="Tahoma" w:hAnsi="Tahoma" w:cs="Tahoma"/>
      <w:i/>
      <w:color w:val="BC7A00"/>
      <w:szCs w:val="24"/>
    </w:rPr>
  </w:style>
  <w:style w:type="character" w:customStyle="1" w:styleId="AttributeTok">
    <w:name w:val="AttributeTok"/>
    <w:basedOn w:val="VerbatimChar"/>
    <w:rsid w:val="00B56BEB"/>
    <w:rPr>
      <w:rFonts w:ascii="Tahoma" w:eastAsia="Tahoma" w:hAnsi="Tahoma" w:cs="Tahoma"/>
      <w:i/>
      <w:color w:val="7D9029"/>
      <w:szCs w:val="24"/>
    </w:rPr>
  </w:style>
  <w:style w:type="character" w:customStyle="1" w:styleId="RegionMarkerTok">
    <w:name w:val="RegionMarkerTok"/>
    <w:basedOn w:val="VerbatimChar"/>
    <w:rsid w:val="00B56BEB"/>
    <w:rPr>
      <w:rFonts w:ascii="Tahoma" w:eastAsia="Tahoma" w:hAnsi="Tahoma" w:cs="Tahoma"/>
      <w:i/>
      <w:szCs w:val="24"/>
    </w:rPr>
  </w:style>
  <w:style w:type="character" w:customStyle="1" w:styleId="InformationTok">
    <w:name w:val="InformationTok"/>
    <w:basedOn w:val="VerbatimChar"/>
    <w:rsid w:val="00B56BEB"/>
    <w:rPr>
      <w:rFonts w:ascii="Tahoma" w:eastAsia="Tahoma" w:hAnsi="Tahoma" w:cs="Tahoma"/>
      <w:b/>
      <w:i w:val="0"/>
      <w:color w:val="60A0B0"/>
      <w:szCs w:val="24"/>
    </w:rPr>
  </w:style>
  <w:style w:type="character" w:customStyle="1" w:styleId="WarningTok">
    <w:name w:val="WarningTok"/>
    <w:basedOn w:val="VerbatimChar"/>
    <w:rsid w:val="00B56BEB"/>
    <w:rPr>
      <w:rFonts w:ascii="Tahoma" w:eastAsia="Tahoma" w:hAnsi="Tahoma" w:cs="Tahoma"/>
      <w:b/>
      <w:i w:val="0"/>
      <w:color w:val="60A0B0"/>
      <w:szCs w:val="24"/>
    </w:rPr>
  </w:style>
  <w:style w:type="character" w:customStyle="1" w:styleId="AlertTok">
    <w:name w:val="AlertTok"/>
    <w:basedOn w:val="VerbatimChar"/>
    <w:rsid w:val="00B56BEB"/>
    <w:rPr>
      <w:rFonts w:ascii="Tahoma" w:eastAsia="Tahoma" w:hAnsi="Tahoma" w:cs="Tahoma"/>
      <w:b/>
      <w:i/>
      <w:color w:val="FF0000"/>
      <w:szCs w:val="24"/>
    </w:rPr>
  </w:style>
  <w:style w:type="character" w:customStyle="1" w:styleId="ErrorTok">
    <w:name w:val="ErrorTok"/>
    <w:basedOn w:val="VerbatimChar"/>
    <w:rsid w:val="00B56BEB"/>
    <w:rPr>
      <w:rFonts w:ascii="Tahoma" w:eastAsia="Tahoma" w:hAnsi="Tahoma" w:cs="Tahoma"/>
      <w:b/>
      <w:i/>
      <w:color w:val="FF0000"/>
      <w:szCs w:val="24"/>
    </w:rPr>
  </w:style>
  <w:style w:type="character" w:customStyle="1" w:styleId="NormalTok">
    <w:name w:val="NormalTok"/>
    <w:basedOn w:val="VerbatimChar"/>
    <w:rsid w:val="00B56BEB"/>
    <w:rPr>
      <w:rFonts w:ascii="Tahoma" w:eastAsia="Tahoma" w:hAnsi="Tahoma" w:cs="Tahoma"/>
      <w:i/>
      <w:szCs w:val="24"/>
    </w:rPr>
  </w:style>
  <w:style w:type="paragraph" w:customStyle="1" w:styleId="ReportBody">
    <w:name w:val="Report Body"/>
    <w:qFormat/>
    <w:pPr>
      <w:bidi/>
      <w:spacing w:after="120" w:line="360" w:lineRule="auto"/>
    </w:pPr>
    <w:rPr>
      <w:rFonts w:ascii="Times New Roman" w:eastAsia="Times New Roman" w:hAnsi="Times New Roman" w:cs="B Nazanin"/>
      <w:sz w:val="24"/>
      <w:szCs w:val="28"/>
      <w:lang w:bidi="fa-IR"/>
    </w:rPr>
  </w:style>
  <w:style w:type="paragraph" w:customStyle="1" w:styleId="ReportQuestion">
    <w:name w:val="Report Question"/>
    <w:basedOn w:val="ReportBody"/>
    <w:next w:val="ReportBody"/>
    <w:qFormat/>
    <w:pPr>
      <w:keepNext/>
      <w:keepLines/>
      <w:pageBreakBefore/>
      <w:spacing w:after="240" w:line="276" w:lineRule="auto"/>
      <w:outlineLvl w:val="0"/>
    </w:pPr>
    <w:rPr>
      <w:b/>
      <w:bCs/>
      <w:color w:val="1F3864"/>
      <w:sz w:val="36"/>
      <w:szCs w:val="40"/>
    </w:rPr>
  </w:style>
  <w:style w:type="paragraph" w:customStyle="1" w:styleId="ReportPart">
    <w:name w:val="Report Part"/>
    <w:basedOn w:val="ReportBody"/>
    <w:next w:val="ReportBody"/>
    <w:qFormat/>
    <w:pPr>
      <w:keepNext/>
      <w:keepLines/>
      <w:spacing w:before="360" w:line="276" w:lineRule="auto"/>
      <w:outlineLvl w:val="1"/>
    </w:pPr>
    <w:rPr>
      <w:b/>
      <w:bCs/>
      <w:color w:val="1F3864"/>
      <w:sz w:val="30"/>
      <w:szCs w:val="34"/>
    </w:rPr>
  </w:style>
  <w:style w:type="paragraph" w:customStyle="1" w:styleId="ReportSub">
    <w:name w:val="Report Sub"/>
    <w:basedOn w:val="ReportBody"/>
    <w:next w:val="ReportBody"/>
    <w:qFormat/>
    <w:pPr>
      <w:keepNext/>
      <w:keepLines/>
      <w:spacing w:before="240" w:after="80" w:line="276" w:lineRule="auto"/>
      <w:outlineLvl w:val="2"/>
    </w:pPr>
    <w:rPr>
      <w:b/>
      <w:bCs/>
      <w:color w:val="2E75B6"/>
      <w:sz w:val="26"/>
      <w:szCs w:val="30"/>
    </w:rPr>
  </w:style>
  <w:style w:type="paragraph" w:customStyle="1" w:styleId="ReportCaption">
    <w:name w:val="Report Caption"/>
    <w:basedOn w:val="ReportBody"/>
    <w:qFormat/>
    <w:pPr>
      <w:spacing w:before="120" w:after="80" w:line="276" w:lineRule="auto"/>
      <w:jc w:val="center"/>
    </w:pPr>
    <w:rPr>
      <w:b/>
      <w:bCs/>
      <w:color w:val="404040"/>
      <w:sz w:val="21"/>
      <w:szCs w:val="24"/>
    </w:rPr>
  </w:style>
  <w:style w:type="paragraph" w:customStyle="1" w:styleId="ReportCell">
    <w:name w:val="Report Cell"/>
    <w:basedOn w:val="ReportBody"/>
    <w:qFormat/>
    <w:pPr>
      <w:spacing w:before="40" w:after="40" w:line="264" w:lineRule="auto"/>
      <w:jc w:val="center"/>
    </w:pPr>
    <w:rPr>
      <w:sz w:val="21"/>
      <w:szCs w:val="24"/>
    </w:rPr>
  </w:style>
  <w:style w:type="paragraph" w:customStyle="1" w:styleId="ReportCellSmall">
    <w:name w:val="Report Cell Small"/>
    <w:basedOn w:val="ReportCell"/>
    <w:qFormat/>
    <w:rPr>
      <w:sz w:val="19"/>
      <w:szCs w:val="22"/>
    </w:rPr>
  </w:style>
  <w:style w:type="paragraph" w:customStyle="1" w:styleId="ReportBullet">
    <w:name w:val="Report Bullet"/>
    <w:basedOn w:val="ReportBody"/>
    <w:qFormat/>
    <w:pPr>
      <w:numPr>
        <w:numId w:val="4"/>
      </w:numPr>
      <w:spacing w:after="80"/>
    </w:pPr>
  </w:style>
  <w:style w:type="paragraph" w:customStyle="1" w:styleId="ReportEquation">
    <w:name w:val="Report Equation"/>
    <w:basedOn w:val="ReportBody"/>
    <w:qFormat/>
    <w:pPr>
      <w:keepLines/>
      <w:bidi w:val="0"/>
      <w:spacing w:before="60" w:after="100" w:line="276" w:lineRule="auto"/>
      <w:jc w:val="center"/>
    </w:pPr>
  </w:style>
  <w:style w:type="paragraph" w:styleId="TableofFigures">
    <w:name w:val="table of figures"/>
    <w:basedOn w:val="ReportBody"/>
    <w:next w:val="ReportBody"/>
    <w:uiPriority w:val="99"/>
    <w:unhideWhenUsed/>
    <w:pPr>
      <w:tabs>
        <w:tab w:val="right" w:leader="dot" w:pos="9000"/>
      </w:tabs>
      <w:spacing w:before="40" w:after="40" w:line="276" w:lineRule="auto"/>
    </w:pPr>
    <w:rPr>
      <w:sz w:val="22"/>
      <w:szCs w:val="24"/>
    </w:rPr>
  </w:style>
  <w:style w:type="paragraph" w:styleId="TOC1">
    <w:name w:val="toc 1"/>
    <w:basedOn w:val="ReportBody"/>
    <w:next w:val="ReportBody"/>
    <w:uiPriority w:val="39"/>
    <w:unhideWhenUsed/>
    <w:pPr>
      <w:tabs>
        <w:tab w:val="right" w:leader="dot" w:pos="9000"/>
      </w:tabs>
      <w:spacing w:before="80" w:after="20" w:line="276" w:lineRule="auto"/>
    </w:pPr>
    <w:rPr>
      <w:b/>
      <w:bCs/>
      <w:sz w:val="22"/>
      <w:szCs w:val="24"/>
    </w:rPr>
  </w:style>
  <w:style w:type="paragraph" w:styleId="TOC2">
    <w:name w:val="toc 2"/>
    <w:basedOn w:val="ReportBody"/>
    <w:next w:val="ReportBody"/>
    <w:uiPriority w:val="39"/>
    <w:unhideWhenUsed/>
    <w:pPr>
      <w:tabs>
        <w:tab w:val="right" w:leader="dot" w:pos="9000"/>
      </w:tabs>
      <w:spacing w:before="20" w:after="20" w:line="276" w:lineRule="auto"/>
      <w:ind w:left="360"/>
    </w:pPr>
    <w:rPr>
      <w:sz w:val="22"/>
      <w:szCs w:val="24"/>
    </w:rPr>
  </w:style>
  <w:style w:type="paragraph" w:customStyle="1" w:styleId="NormalText">
    <w:name w:val="Normal Text"/>
    <w:basedOn w:val="Normal"/>
    <w:link w:val="NormalTextChar"/>
    <w:qFormat/>
    <w:rsid w:val="000067BF"/>
    <w:pPr>
      <w:tabs>
        <w:tab w:val="clear" w:pos="4513"/>
      </w:tabs>
      <w:jc w:val="both"/>
    </w:pPr>
    <w:rPr>
      <w:color w:val="000000" w:themeColor="text1"/>
      <w:sz w:val="20"/>
      <w:szCs w:val="24"/>
      <w:lang w:bidi="fa-IR"/>
    </w:rPr>
  </w:style>
  <w:style w:type="character" w:customStyle="1" w:styleId="NormalTextChar">
    <w:name w:val="Normal Text Char"/>
    <w:basedOn w:val="DefaultParagraphFont"/>
    <w:link w:val="NormalText"/>
    <w:rsid w:val="000067BF"/>
    <w:rPr>
      <w:rFonts w:asciiTheme="majorBidi" w:hAnsiTheme="majorBidi" w:cs="B Nazanin"/>
      <w:color w:val="000000" w:themeColor="text1"/>
      <w:sz w:val="20"/>
      <w:szCs w:val="24"/>
      <w:lang w:bidi="fa-IR"/>
    </w:rPr>
  </w:style>
  <w:style w:type="paragraph" w:customStyle="1" w:styleId="ReportFrontHeading">
    <w:name w:val="Report Front Heading"/>
    <w:basedOn w:val="ReportBody"/>
    <w:next w:val="ReportBody"/>
    <w:qFormat/>
    <w:pPr>
      <w:keepNext/>
      <w:keepLines/>
      <w:spacing w:after="240" w:line="276" w:lineRule="auto"/>
    </w:pPr>
    <w:rPr>
      <w:b/>
      <w:bCs/>
      <w:color w:val="1F3864"/>
      <w:sz w:val="36"/>
      <w:szCs w:val="40"/>
    </w:rPr>
  </w:style>
  <w:style w:type="paragraph" w:styleId="NormalWeb">
    <w:name w:val="Normal (Web)"/>
    <w:basedOn w:val="Normal"/>
    <w:uiPriority w:val="99"/>
    <w:semiHidden/>
    <w:unhideWhenUsed/>
    <w:rsid w:val="00DD4379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1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2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65ADF-F243-44FF-B5AB-69A7DB11F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Surface</cp:lastModifiedBy>
  <cp:revision>5</cp:revision>
  <cp:lastPrinted>2025-02-28T11:17:00Z</cp:lastPrinted>
  <dcterms:created xsi:type="dcterms:W3CDTF">2026-10-25T06:38:00Z</dcterms:created>
  <dcterms:modified xsi:type="dcterms:W3CDTF">2026-10-27T18:09:00Z</dcterms:modified>
</cp:coreProperties>
</file>