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Rule="auto"/>
        <w:rPr>
          <w:b w:val="1"/>
          <w:sz w:val="34"/>
          <w:szCs w:val="34"/>
        </w:rPr>
      </w:pPr>
      <w:bookmarkStart w:colFirst="0" w:colLast="0" w:name="_atah7t5px16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Key Account Manager (KAM) Lead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atah7t5px16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Key Account Manager (KAM) Lead Management System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hly0hqoki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uogxvsfs8q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yh9514klop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jarrx1xidbc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Technical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dvkw4uxyv0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Implementation Guide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qs5qwjj37s4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System Design Questions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n7xe8uepca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Modeling Questions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6cfa4mvwgf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Implementation Details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rv3zgyfmjlp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Edge Cases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q6wm9ny58z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Submission Guidelines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5qj4zvoxqhl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Code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rajj90yfl35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Documentation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dxwqoli7k2q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Video Demonstration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ntr1zbwgccw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Submission Format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97ui5yfweb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Evaluation Criteria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b0r0w1cs99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Bonus Features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c8dtpmyhgm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Timeline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cukgs19e4a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Submission Process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5ul58euzyt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Important Notes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khly0hqoki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Udaan, a B2B e-commerce platform, requires a Lead Management System for Key Account Managers (KAMs) who manage relationships with large restaurant accounts. This system will help track and manage leads, interactions, and account performance.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auogxvsfs8q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3yh9514klop2" w:id="3"/>
      <w:bookmarkEnd w:id="3"/>
      <w:r w:rsidDel="00000000" w:rsidR="00000000" w:rsidRPr="00000000">
        <w:rPr>
          <w:rtl w:val="0"/>
        </w:rPr>
        <w:t xml:space="preserve">Core Requirements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 Management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new restaurant leads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basic restaurant information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lead status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Management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Points of Contact (POCs) per restaurant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contact details (name, role, contact information)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multiple POCs with different roles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Interaction Tracking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all calls made to leads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orders placed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interaction dates and details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Planning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call frequency for each lead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leads requiring calls today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last call made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Tracking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well-performing accounts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ordering patterns and frequency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underperforming accounts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jarrx1xidbcy" w:id="4"/>
      <w:bookmarkEnd w:id="4"/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Models</w:t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 schema/data structures design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Entity relationship management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Efficient querying capabilities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Design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RESTful APIs for all operations</w:t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 and authorization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Logic</w:t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Logic for determining today's calls</w:t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Account performance metrics calculation</w:t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 status transition handling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gdvkw4uxyv0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Implementation Guide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qs5qwjj37s4l" w:id="6"/>
      <w:bookmarkEnd w:id="6"/>
      <w:r w:rsidDel="00000000" w:rsidR="00000000" w:rsidRPr="00000000">
        <w:rPr>
          <w:rtl w:val="0"/>
        </w:rPr>
        <w:t xml:space="preserve">System Design Questions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would you design the overall architecture?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database(s) would you choose and why?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ensure scalability?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3n7xe8uepcam" w:id="7"/>
      <w:bookmarkEnd w:id="7"/>
      <w:r w:rsidDel="00000000" w:rsidR="00000000" w:rsidRPr="00000000">
        <w:rPr>
          <w:rtl w:val="0"/>
        </w:rPr>
        <w:t xml:space="preserve">Data Modeling Questions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the database schema or class structure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handle relationships between entities?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indexes would you create for optimal performance?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56cfa4mvwgf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Implementation Details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Write code that implements above requirements.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rv3zgyfmjlpr" w:id="9"/>
      <w:bookmarkEnd w:id="9"/>
      <w:r w:rsidDel="00000000" w:rsidR="00000000" w:rsidRPr="00000000">
        <w:rPr>
          <w:rtl w:val="0"/>
        </w:rPr>
        <w:t xml:space="preserve">Edge Cases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would you handle change in KAM?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handle timezone differences for call scheduling?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kq6wm9ny58z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Submission Guidelines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5qj4zvoxqhl1" w:id="11"/>
      <w:bookmarkEnd w:id="11"/>
      <w:r w:rsidDel="00000000" w:rsidR="00000000" w:rsidRPr="00000000">
        <w:rPr>
          <w:rtl w:val="0"/>
        </w:rPr>
        <w:t xml:space="preserve">Code Requirements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Working condition code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dependency specification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data inclusion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rajj90yfl35t" w:id="12"/>
      <w:bookmarkEnd w:id="12"/>
      <w:r w:rsidDel="00000000" w:rsidR="00000000" w:rsidRPr="00000000">
        <w:rPr>
          <w:rtl w:val="0"/>
        </w:rPr>
        <w:t xml:space="preserve">Documentation Requirements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README.md file containing: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Installation instructions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instructions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guide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usage examples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dxwqoli7k2q7" w:id="13"/>
      <w:bookmarkEnd w:id="13"/>
      <w:r w:rsidDel="00000000" w:rsidR="00000000" w:rsidRPr="00000000">
        <w:rPr>
          <w:rtl w:val="0"/>
        </w:rPr>
        <w:t xml:space="preserve">Video Demonstration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5-10 minute video showing: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setup process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 running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features demonstration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inputs/outputs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MP4 format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Accessible location link in README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ntr1zbwgccw0" w:id="14"/>
      <w:bookmarkEnd w:id="14"/>
      <w:r w:rsidDel="00000000" w:rsidR="00000000" w:rsidRPr="00000000">
        <w:rPr>
          <w:rtl w:val="0"/>
        </w:rPr>
        <w:t xml:space="preserve">Submission Format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ZIP file containing: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 code directory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requirements.txt or package.json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Demonstration video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n97ui5yfwebz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Evaluation Criteria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Modularity</w:t>
      </w:r>
    </w:p>
    <w:p w:rsidR="00000000" w:rsidDel="00000000" w:rsidP="00000000" w:rsidRDefault="00000000" w:rsidRPr="00000000" w14:paraId="00000069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Separation of concerns</w:t>
      </w:r>
    </w:p>
    <w:p w:rsidR="00000000" w:rsidDel="00000000" w:rsidP="00000000" w:rsidRDefault="00000000" w:rsidRPr="00000000" w14:paraId="0000006A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pattern usage</w:t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Component reusability</w:t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Well-defined interfaces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Extensibility</w:t>
      </w:r>
    </w:p>
    <w:p w:rsidR="00000000" w:rsidDel="00000000" w:rsidP="00000000" w:rsidRDefault="00000000" w:rsidRPr="00000000" w14:paraId="0000006E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feature addition ease</w:t>
      </w:r>
    </w:p>
    <w:p w:rsidR="00000000" w:rsidDel="00000000" w:rsidP="00000000" w:rsidRDefault="00000000" w:rsidRPr="00000000" w14:paraId="0000006F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Component configurability</w:t>
      </w:r>
    </w:p>
    <w:p w:rsidR="00000000" w:rsidDel="00000000" w:rsidP="00000000" w:rsidRDefault="00000000" w:rsidRPr="00000000" w14:paraId="00000070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Interface/abstract class usage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Completeness</w:t>
      </w:r>
    </w:p>
    <w:p w:rsidR="00000000" w:rsidDel="00000000" w:rsidP="00000000" w:rsidRDefault="00000000" w:rsidRPr="00000000" w14:paraId="00000072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required features</w:t>
      </w:r>
    </w:p>
    <w:p w:rsidR="00000000" w:rsidDel="00000000" w:rsidP="00000000" w:rsidRDefault="00000000" w:rsidRPr="00000000" w14:paraId="00000073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Edge case coverage</w:t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Comprehensive testing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Readability</w:t>
      </w:r>
    </w:p>
    <w:p w:rsidR="00000000" w:rsidDel="00000000" w:rsidP="00000000" w:rsidRDefault="00000000" w:rsidRPr="00000000" w14:paraId="00000077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naming conventions</w:t>
      </w:r>
    </w:p>
    <w:p w:rsidR="00000000" w:rsidDel="00000000" w:rsidP="00000000" w:rsidRDefault="00000000" w:rsidRPr="00000000" w14:paraId="00000078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 documentation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Consistent coding style</w:t>
      </w:r>
    </w:p>
    <w:p w:rsidR="00000000" w:rsidDel="00000000" w:rsidP="00000000" w:rsidRDefault="00000000" w:rsidRPr="00000000" w14:paraId="0000007A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Appropriate comments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ub0r0w1cs99c" w:id="16"/>
      <w:bookmarkEnd w:id="16"/>
      <w:r w:rsidDel="00000000" w:rsidR="00000000" w:rsidRPr="00000000">
        <w:rPr>
          <w:rtl w:val="0"/>
        </w:rPr>
        <w:t xml:space="preserve">Bonus Features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Comprehensive test coverage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Scenario and edge case testing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tests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documentation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 API Implementation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RESTful endpoint design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 status codes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Request/Response validation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Authentication/Authorization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 User Interface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Clean, intuitive design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layout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features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Cross-browser compatibility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Online accessibility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Deployment documentation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Environment configuration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CI/CD pipeline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kc8dtpmyhgms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Project Timeline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Submission Deadline: January 5th, 2025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Early submissions encouraged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Rolling basis evaluation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ucukgs19e4ag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Submission Process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implementation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demonstration video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ZIP file with all components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all requirements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via email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25ul58euzyti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Important Notes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Incomplete submissions not considered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Original work required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Third-party libraries allowed with justification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Plagiarism results in disqualification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