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This report provides a comprehensive analysis of the market landscape, competitive dynamics, and threat environment for AI-driven cybersecurity solutions in South Africa, offering critical insights into the sector's development from 2020 to 2023. It begins by examining the competitive landscape, spotlighting prominent South African cybersecurity vendors and their pivotal roles in addressing local challenges. The report identifies key players and evaluates their contributions to the national cybersecurity ecosystem, supported by market share data spanning recent years. Additionally, it assesses the presence and strategies of global AI-powered cybersecurity vendors operating in South Africa, highlighting their technological offerings, competitive advantages, and relevance to the local market. Comparative insights are presented to contextualize these global players within the South African cybersecurity environment.</w:t>
      </w:r>
    </w:p>
    <w:p>
      <w:pPr>
        <w:spacing w:line="288" w:lineRule="auto"/>
        <w:ind w:firstLine="480" w:firstLineChars="200"/>
        <w:jc w:val="both"/>
      </w:pPr>
      <w:r>
        <w:rPr>
          <w:rFonts w:hint="eastAsia" w:ascii="微软雅黑" w:hAnsi="微软雅黑" w:eastAsia="微软雅黑"/>
          <w:noProof/>
          <w:sz w:val="24"/>
        </w:rPr>
        <w:t xml:space="preserve">The report further explores pricing models adopted by cybersecurity providers in South Africa, alongside illustrative case studies that demonstrate the practical application and cost-effectiveness of these solutions. This analysis underscores the financial considerations influencing vendor strategies and customer adoption in the region.</w:t>
      </w:r>
    </w:p>
    <w:p>
      <w:pPr>
        <w:spacing w:line="288" w:lineRule="auto"/>
        <w:ind w:firstLine="480" w:firstLineChars="200"/>
        <w:jc w:val="both"/>
      </w:pPr>
      <w:r>
        <w:rPr>
          <w:rFonts w:hint="eastAsia" w:ascii="微软雅黑" w:hAnsi="微软雅黑" w:eastAsia="微软雅黑"/>
          <w:noProof/>
          <w:sz w:val="24"/>
        </w:rPr>
        <w:t xml:space="preserve">Turning to the South African cybersecurity threat environment, the report delves into the prevalence and impact of phishing attacks, detailing the most common attack vectors targeting individuals and organizations. It also identifies industries and sectors that are disproportionately targeted by cybercriminals, examining their vulnerabilities and the specific types of attacks they face. This section offers a nuanced understanding of why certain sectors, such as finance, healthcare, and critical infrastructure, are particularly susceptible to cyber threats.</w:t>
      </w:r>
    </w:p>
    <w:p>
      <w:pPr>
        <w:spacing w:line="288" w:lineRule="auto"/>
        <w:ind w:firstLine="480" w:firstLineChars="200"/>
        <w:jc w:val="both"/>
      </w:pPr>
      <w:r>
        <w:rPr>
          <w:rFonts w:hint="eastAsia" w:ascii="微软雅黑" w:hAnsi="微软雅黑" w:eastAsia="微软雅黑"/>
          <w:noProof/>
          <w:sz w:val="24"/>
        </w:rPr>
        <w:t xml:space="preserve">Finally, the report addresses the financial implications of sophisticated cyberattacks, including phishing and Business Email Compromise (BEC) schemes, as well as the evolving tactics of cybercriminals. The analysis highlights the significant economic and operational risks posed by these threats, emphasizing the need for robust, AI-enhanced cybersecurity measures to mitigate their impact.</w:t>
      </w:r>
    </w:p>
    <w:p>
      <w:pPr>
        <w:spacing w:line="288" w:lineRule="auto"/>
        <w:ind w:firstLine="480" w:firstLineChars="200"/>
        <w:jc w:val="both"/>
      </w:pPr>
      <w:r>
        <w:rPr>
          <w:rFonts w:hint="eastAsia" w:ascii="微软雅黑" w:hAnsi="微软雅黑" w:eastAsia="微软雅黑"/>
          <w:noProof/>
          <w:sz w:val="24"/>
        </w:rPr>
        <w:t xml:space="preserve">By synthesizing market intelligence, competitive dynamics, and threat analyses, this report provides valuable guidance for stakeholders seeking to navigate and address South Africa's complex cybersecurity landscape. It combines quantitative data, such as market share and threat frequency, with qualitative insights into strategic approaches, offering a balanced perspective on both opportunities and challenges in the sector.</w:t>
      </w:r>
    </w:p>
    <w:p>
      <w:pPr>
        <w:pStyle w:val="Heading1"/>
        <w:spacing w:line="288" w:lineRule="auto"/>
        <w:ind/>
        <w:jc w:val="left"/>
      </w:pPr>
      <w:r>
        <w:rPr>
          <w:rFonts w:hint="eastAsia" w:ascii="微软雅黑" w:hAnsi="微软雅黑" w:eastAsia="微软雅黑"/>
          <w:b/>
          <w:noProof/>
          <w:sz w:val="40"/>
        </w:rPr>
        <w:t xml:space="preserve">Competitive Landscape</w:t>
      </w:r>
    </w:p>
    <w:p>
      <w:pPr>
        <w:pStyle w:val="Heading2"/>
        <w:spacing w:line="288" w:lineRule="auto"/>
        <w:ind/>
        <w:jc w:val="left"/>
      </w:pPr>
      <w:r>
        <w:rPr>
          <w:rFonts w:hint="eastAsia" w:ascii="微软雅黑" w:hAnsi="微软雅黑" w:eastAsia="微软雅黑"/>
          <w:b/>
          <w:noProof/>
          <w:sz w:val="36"/>
        </w:rPr>
        <w:t xml:space="preserve">Leading South African Cybersecurity Vendors</w:t>
      </w:r>
    </w:p>
    <w:p>
      <w:pPr>
        <w:spacing w:line="288" w:lineRule="auto"/>
        <w:ind w:firstLine="480" w:firstLineChars="200"/>
        <w:jc w:val="both"/>
      </w:pPr>
      <w:r>
        <w:rPr>
          <w:rFonts w:hint="eastAsia" w:ascii="微软雅黑" w:hAnsi="微软雅黑" w:eastAsia="微软雅黑"/>
          <w:noProof/>
          <w:sz w:val="24"/>
        </w:rPr>
        <w:t xml:space="preserve">The competitive landscape of the cybersecurity market in South Africa has undergone a period of dynamic evolution, maturing into a robust industry characterized by significant technological advancement and sophisticated service delivery. As of June 2026, the nation has firmly established itself as a pivotal hub for cybersecurity innovation within the broader African continent. This thriving ecosystem is increasingly propelled by a combination of scientific advancements and agile startups that leverage cutting-edge technologies, including quantum laboratories and sophisticated real-time fraud detection systems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These developments reflect a strategic shift towards addressing both local and global cybersecurity challenges through homegrown expertise and specialized solutions. The market is highly competitive, with a diverse array of vendors contributing to the fortification of digital infrastructures across various public and private sectors, thereby enhancing the overall resilience of the regional digital economy.</w:t>
      </w:r>
    </w:p>
    <w:p>
      <w:pPr>
        <w:spacing w:line="288" w:lineRule="auto"/>
        <w:ind w:firstLine="480" w:firstLineChars="200"/>
        <w:jc w:val="both"/>
      </w:pPr>
      <w:r>
        <w:rPr>
          <w:rFonts w:hint="eastAsia" w:ascii="微软雅黑" w:hAnsi="微软雅黑" w:eastAsia="微软雅黑"/>
          <w:noProof/>
          <w:sz w:val="24"/>
        </w:rPr>
        <w:t xml:space="preserve">While the current market exhibits strong vitality, conducting a retrospective analysis of vendor dominance between 2020 and 2023 presents notable challenges due to fragmented datasets. Historical data from this specific timeframe lacks the granularity required to establish definitive market share metrics for individual local entities. As illustrated in the accompanying data regarding the Market Share of Leading South African Cybersecurity Vendors from 2020 to 2023, precise market share percentages for entities denoted as Vendor A, Vendor B, and Vendor C remain entirely unquantified and unavailable across all four years. This lack of historical quantitative data underscores the rapidly shifting nature of the industry during that period, where early-stage startups and evolving regulatory frameworks continually disrupted established market hierarchies. During this timeframe, however, multinational corporations recognized the strategic importance of the South African market. For instance, Sophos established a dedicated South African entity aimed at enhancing local invoicing capabilities, fortifying partner support networks, and ensuring alignment with stringent local compliance requirements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strategic initiative was designed to promote sustainable growth not only within South Africa but also across the broader African region, reflecting the critical need for localized operational frameworks to support regional cybersecurity demands </w:t>
      </w:r>
      <w:r>
        <w:rPr>
          <w:rFonts w:hint="eastAsia" w:ascii="微软雅黑" w:hAnsi="微软雅黑" w:eastAsia="微软雅黑"/>
          <w:noProof/>
          <w:sz w:val="24"/>
          <w:vertAlign w:val="superscript"/>
        </w:rPr>
        <w:t>[1]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the years preceding the current market consolidation, several firms were recognized for their foundational contributions to the sector. Historical records list organizations such as NETCONFIG, JEC Technologies Group Pty Ltd, Destinos Online, and Cyber Matrix Tech as noteworthy participants in the South African cybersecurity ecosystem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Additionally, broader continental overviews from early 2022 highlighted major players such as Serianu Limited, CyberSec Africa, and Jireh Technologies Limited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However, the relevance of these historical lists to the current South African-specific competitive landscape is inherently limited by the rapid pace of technological and structural change within the industry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competitive dynamics have shifted so profoundly that companies holding prominent positions in past years may no longer exert the same level of market dominance, necessitating a focus on contemporary evaluations to accurately assess the leading vendors </w:t>
      </w:r>
      <w:r>
        <w:rPr>
          <w:rFonts w:hint="eastAsia" w:ascii="微软雅黑" w:hAnsi="微软雅黑" w:eastAsia="微软雅黑"/>
          <w:noProof/>
          <w:sz w:val="24"/>
          <w:vertAlign w:val="superscript"/>
        </w:rPr>
        <w:t>[4]</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As the market has matured, new leaders have emerged, driven by comprehensive service portfolios and innovative approaches to threat mitigation. According to industry evaluations conducted in 2026, top-performing cybersecurity companies in South Africa now include Packetlabs, Talentica Software, Westech, Turrito, Cyber Watchdogs (Pty) Ltd, and HB IT Solutions . These firms have demonstrated exceptional market presence and competitive performance, consistently securing top rankings on platforms that evaluate technology service providers . Furthermore, comprehensive industry platforms currently highlight a thriving ecosystem comprising 45 specialized cybersecurity firms operating within the country, detailing rankings of over 20 top-tier providers that cater to a wide spectrum of enterprise needs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Synthesizing these contemporary insights confirms that Packetlabs, Talentica Software, Westech, and Cyber Watchdogs (Pty) Ltd are consistently recognized as the vanguard of the South African cybersecurity sector due to recent and rigorous market evaluations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leading vendors in South Africa play an indispensable role in addressing the unique cybersecurity challenges inherent to the region. These challenges range from sophisticated phishing campaigns and ransomware attacks targeting critical infrastructure to the complex compliance mandates associated with local data protection regulations. Firms like Cyber Watchdogs (Pty) Ltd and Westech contribute to the ecosystem by providing bespoke security assessments, continuous monitoring, and incident response capabilities tailored to the operational realities of South African enterprises. Furthermore, the integration of artificial intelligence into these cybersecurity solutions has become a defining characteristic of the competitive landscape. Although explicit details regarding individual proprietary AI algorithms are closely guarded, the overarching trend indicates that leading vendors are heavily investing in AI-driven threat intelligence and automated remediation protocols to outpace cyber adversaries. This technological pivot is supported by the aforementioned national strengths in quantum technologies and advanced fraud detection, creating a synergistic environment where vendors can collaborate with scientific institutions to enhance their service offerings </w:t>
      </w:r>
      <w:r>
        <w:rPr>
          <w:rFonts w:hint="eastAsia" w:ascii="微软雅黑" w:hAnsi="微软雅黑" w:eastAsia="微软雅黑"/>
          <w:noProof/>
          <w:sz w:val="24"/>
          <w:vertAlign w:val="superscript"/>
        </w:rPr>
        <w:t>[2]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proliferation of specialized cybersecurity firms underscores a broader democratization of security services across South Africa. Small and medium-sized enterprises, which historically lacked access to enterprise-grade security, are increasingly supported by local vendors offering scalable, cloud-based security models. This shift not only broadens the total addressable market for these vendors but also significantly elevates the national cybersecurity posture. As the industry continues to evolve rapidly, stakeholders and enterprises seeking robust cybersecurity partnerships are advised to continuously verify vendor rankings and evaluate emerging firms that may not yet possess widespread recognition but offer highly specialized, innovative solutions. The transition from a market characterized by data scarcity in the early 2020s to a highly documented, competitive landscape in 2026 illustrates the remarkable resilience and adaptability of South African cybersecurity vendors. Their ongoing contributions remain critical to safeguarding the digital transformation of the region's economy, ensuring that both local and international compliance standards are met while effectively neutralizing increasingly sophisticated cyber threats in an interconnected world.</w:t>
      </w:r>
    </w:p>
    <w:p>
      <w:pPr>
        <w:spacing w:line="360" w:lineRule="auto"/>
        <w:ind/>
      </w:pPr>
      <w:r>
        <w:rPr>
          <w:rFonts w:hint="eastAsia"/>
          <w:b/>
          <w:noProof/>
          <w:sz w:val="22"/>
        </w:rPr>
        <w:t xml:space="preserve">Market Share of Leading South African Cybersecurity Vendors (2020-2023)</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Vendor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 (%)</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Vendor 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Vendor B</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Vendor 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Global AI-Powered Cybersecurity Vendors with Presence in South Africa</w:t>
      </w:r>
    </w:p>
    <w:p>
      <w:pPr>
        <w:spacing w:line="288" w:lineRule="auto"/>
        <w:ind w:firstLine="480" w:firstLineChars="200"/>
        <w:jc w:val="both"/>
      </w:pPr>
      <w:r>
        <w:rPr>
          <w:rFonts w:hint="eastAsia" w:ascii="微软雅黑" w:hAnsi="微软雅黑" w:eastAsia="微软雅黑"/>
          <w:noProof/>
          <w:sz w:val="24"/>
        </w:rPr>
        <w:t xml:space="preserve">As of mid-2026, South Africa has definitively solidified its position as a critical and rapidly growing hub for cybersecurity advancements, drawing the attention of both indigenous innovators and expansive global cybersecurity corporations. These international entities are increasingly seeking to establish and expand their foothold within Africa's emerging digital economy, recognizing the region's vast potential for technological adoption and digital transformation. A highly significant indicator of this trend is Mastercard’s recent launch of the Africa Cybersecurity Center of Excellence in Johannesburg. This facility underscores a profound strategic commitment to enhancing digital security infrastructure across the continent and explicitly demonstrates South Africa's elevated status as a primary cybersecurity nexus for global technological players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Furthermore, premier industry gatherings, such as the ITWeb Security Summit 2026, continue to serve as major forums for information security professionals, affirming the country’s burgeoning role as a highly influential participant in the broader global cybersecurity ecosystem </w:t>
      </w:r>
      <w:r>
        <w:rPr>
          <w:rFonts w:hint="eastAsia" w:ascii="微软雅黑" w:hAnsi="微软雅黑" w:eastAsia="微软雅黑"/>
          <w:noProof/>
          <w:sz w:val="24"/>
          <w:vertAlign w:val="superscript"/>
        </w:rPr>
        <w:t>[15]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competitive landscape within South Africa is characterized by a dynamic and complex interplay between robust domestic firms and highly specialized international vendors. Recent industry analyses have cataloged at least 45 distinct cybersecurity companies actively operating within the South African market, indicating a highly robust, competitive, and multifaceted commercial environment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While domestic providers such as Packetlabs, Westech, and Turrito frequently receive prominent recognition for their localized operational dominance and tailored regional services, the underlying innovative environment renders South Africa an exceptionally attractive destination for foreign direct investment and international technological collaborations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Historically, the nation's emergence as a leader in the cybersecurity domain has been catalyzed by localized innovation, including pioneering advancements in quantum computing applications and sophisticated real-time fraud prevention technologies championed by regional startups and academic scientists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strong foundational ecosystem provides a fertile operational ground for global AI-powered cybersecurity vendors to introduce their advanced, enterprise-grade solutions.</w:t>
      </w:r>
    </w:p>
    <w:p>
      <w:pPr>
        <w:spacing w:line="288" w:lineRule="auto"/>
        <w:ind w:firstLine="480" w:firstLineChars="200"/>
        <w:jc w:val="both"/>
      </w:pPr>
      <w:r>
        <w:rPr>
          <w:rFonts w:hint="eastAsia" w:ascii="微软雅黑" w:hAnsi="微软雅黑" w:eastAsia="微软雅黑"/>
          <w:noProof/>
          <w:sz w:val="24"/>
        </w:rPr>
        <w:t xml:space="preserve">When examining the specific market penetration of global AI-powered cybersecurity vendors within South Africa, historical data from 2023 provides critical insights into the competitive hierarchy and market concentration. An analysis of the estimated market share among these global entities reveals a distinct distribution of industry dominance. The market share data illustrates an overall decreasing trend from the market leader down through the tier of top competitors. At the apex of this competitive landscape, Darktrace achieved the maximum estimated market share, capturing 25.0 percent of the sector. This substantial market capture highlights the strong regional demand for autonomous response technologies and advanced, AI-driven behavioral analytics. Conversely, Cisco, a massive multinational technology conglomerate, held a smaller but still highly significant portion of the market, representing a minimum highlighted baseline of 12.0 percent among the top-tier global competitors. The presence of these major corporations, commanding substantial portions of the market share, underscores the reliance of South African enterprises on globally validated, AI-integrated security frameworks to protect their critical digital assets.</w:t>
      </w:r>
    </w:p>
    <w:p>
      <w:pPr>
        <w:spacing w:line="288" w:lineRule="auto"/>
        <w:ind w:firstLine="480" w:firstLineChars="200"/>
        <w:jc w:val="both"/>
      </w:pPr>
      <w:r>
        <w:rPr>
          <w:rFonts w:hint="eastAsia" w:ascii="微软雅黑" w:hAnsi="微软雅黑" w:eastAsia="微软雅黑"/>
          <w:noProof/>
          <w:sz w:val="24"/>
        </w:rPr>
        <w:t xml:space="preserve">The technological offerings introduced by these global vendors are profoundly relevant to the specific operational challenges and strategic imperatives of the South African market. As local enterprises and governmental institutions rapidly migrate toward decentralized operational models and cloud-based architectures, the demand for sophisticated defensive mechanisms has surged. Major global players are heavily focused on deploying machine-learning innovations across a wide array of critical domains, with particular emphasis on securing complex cloud workloads and highly distributed endpoints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Additionally, the most advanced AI-driven cybersecurity providers are equipping South African organizations with proactive defensive tools that secure digital environments through rigorous, automated code scanning and comprehensive infrastructure analysis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These sophisticated technological interventions are absolutely critical for mitigating the rapidly escalating risks associated with modern threat vectors. The accelerating role of artificial intelligence in facilitating complex cybercrime and deploying highly evasive ransomware has been identified as one of the most pressing security issues facing the global and regional digital landscape </w:t>
      </w:r>
      <w:r>
        <w:rPr>
          <w:rFonts w:hint="eastAsia" w:ascii="微软雅黑" w:hAnsi="微软雅黑" w:eastAsia="微软雅黑"/>
          <w:noProof/>
          <w:sz w:val="24"/>
          <w:vertAlign w:val="superscript"/>
        </w:rPr>
        <w:t>[11]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maintain their competitive advantages, global vendors operating in South Africa are continuously refining their market strategies to align with both regional regulatory requirements and global best practices. Governmental and institutional frameworks increasingly emphasize the absolute necessity of promoting advanced AI innovations while simultaneously strengthening the foundational cybersecurity tools required to protect these new technologies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Global vendors bring unparalleled research and development resources, extensive global threat intelligence networks, and highly scalable AI models that effectively complement the localized innovations produced by South African firms. The continuous exchange of strategic knowledge, facilitated by international cybersecurity conferences and industry forums such as RSA and Black Hat, further accelerates the integration of global AI cybersecurity standards into the South African corporate sector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competitive landscape of AI-powered cybersecurity in South Africa represents a critical intersection of local ingenuity and global technological scale. The substantial market shares held by international leaders like Darktrace at 25.0 percent and Cisco at 12.0 percent reflect a mature enterprise sector that recognizes the necessity of deploying world-class, AI-driven defensive solutions. As the digital economy in South Africa continues to expand, the strategic importance of this market for global cybersecurity vendors will only intensify. The confluence of major foreign investments, a highly dynamic local innovation ecosystem, and the urgent, continuous need to combat increasingly sophisticated, AI-enabled cyber threats ensures that South Africa will remain a pivotal growth market and a central pillar in the global cybersecurity defense architecture for the foreseeable future.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Pricing Models and Case Studies</w:t>
      </w:r>
    </w:p>
    <w:p>
      <w:pPr>
        <w:spacing w:line="288" w:lineRule="auto"/>
        <w:ind w:firstLine="480" w:firstLineChars="200"/>
        <w:jc w:val="both"/>
      </w:pPr>
      <w:r>
        <w:rPr>
          <w:rFonts w:hint="eastAsia" w:ascii="微软雅黑" w:hAnsi="微软雅黑" w:eastAsia="微软雅黑"/>
          <w:noProof/>
          <w:sz w:val="24"/>
        </w:rPr>
        <w:t xml:space="preserve">The competitive landscape for artificial intelligence-driven cybersecurity solutions in South Africa is characterized by a dynamic interplay between evolving threat vectors, regulatory advancements, and the strategic financial considerations of local enterprises. An evaluation of the pricing models adopted by cybersecurity vendors between 2020 and 2023 reveals a significant emphasis on local market adaptability and comprehensive cost analysis. However, conducting a retrospective economic analysis of these historical pricing structures presents notable challenges due to a lack of temporally aligned and localized financial data. Much of the available industry literature and market analysis tends to focus heavily on future-oriented trends rather than historical commercial service pricing models. For instance, promotional materials for industry events, such as those scheduled for late June 2026 in Johannesburg, highlight critical concerns regarding emerging cyber threats but generally omit historical pricing information or retrospective market analyses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Similarly, academic explorations into South Africa’s broader national security strategy and cyber statecraft emphasize systemic and governmental strategies without delving into the specific economic dimensions or commercial pricing models utilized by vendors during the 2020 to 2023 period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scarcity of explicit historical financial datasets, the cost considerations inherent in adopting AI cybersecurity solutions remain a focal point for local enterprises seeking cost optimization and robust defense mechanisms. The financial implications of these solutions are increasingly evaluated against their operational effectiveness and their capacity to mitigate the financial devastation associated with data breaches. The pricing models deployed in the market typically necessitate a careful balance between the sophistication of the AI algorithms and the budgetary constraints of South African businesses. Furthermore, the evolving regulatory environment plays a crucial role in shaping these financial considerations. Advancements in South Africa’s cybersecurity standards, particularly those concerning data protection and artificial intelligence compliance laws, provide forward-looking insights into the compliance costs that organizations must integrate into their cybersecurity budgets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While international developments, such as executive orders from the United States focusing on AI innovation and security, do not directly pertain to South African market dynamics, they reflect a global tightening of standards that indirectly influences local vendor pricing and technological benchmarks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 overarching narrative within the industry emphasizes the future needs for cyber resilience and technological investment, highlighting key trends shaping South Africa towards 2026 rather than focusing on historical financial practices </w:t>
      </w:r>
      <w:r>
        <w:rPr>
          <w:rFonts w:hint="eastAsia" w:ascii="微软雅黑" w:hAnsi="微软雅黑" w:eastAsia="微软雅黑"/>
          <w:noProof/>
          <w:sz w:val="24"/>
          <w:vertAlign w:val="superscript"/>
        </w:rPr>
        <w:t>[25]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demonstrate the effectiveness of various pricing strategies and technological deployments, real-world applications and case studies are essential tools for assessing vendor performance and market success. However, obtaining highly localized and contemporary case studies specifically detailing the implementation of AI cybersecurity pricing models in South Africa remains a complex endeavor as of mid-2026. Industry gatherings, notably the ITWeb Security Summit 2026 held in South Africa, represent the most promising venues for acquiring recent case studies and gaining insights into the country's current cybersecurity landscape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These summits are critical for information security professionals, as they facilitate the exchange of real-world applications and vendor success stories, even if the detailed documentation of these discussions has yet to be widely circulated in public domains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In the absence of immediate access to these localized case studies, analysts often turn to global reports to contextualize the threat landscape, though these must be interpreted with caution. For example, analyses of global cyber threats provided by international organizations offer valuable insights into cybercrime trends and technological evolutions, but frequently focus on regions such as Asia and the South Pacific, thereby lacking South Africa-specific data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Comprehensive global databases of major cyber events also provide broad perspectives on significant incidents, yet they may lack current specifics on incidents within South Africa unless those events carried profound global significance, such as state-level cyber activity or massive financial disruptions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Similarly, reports detailing global attacks and ransomware incidents underscore the urgency of implementing advanced cybersecurity measures but often focus on events outside the African region, limiting their direct relevance for localized strategic insights </w:t>
      </w:r>
      <w:r>
        <w:rPr>
          <w:rFonts w:hint="eastAsia" w:ascii="微软雅黑" w:hAnsi="微软雅黑" w:eastAsia="微软雅黑"/>
          <w:noProof/>
          <w:sz w:val="24"/>
          <w:vertAlign w:val="superscript"/>
        </w:rPr>
        <w:t>[24]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Nevertheless, South Africa has demonstrated clear progress and leadership within the regional cybersecurity ecosystem. Historical examples, such as developments highlighted in 2023, showcase the country's commitment to cybersecurity innovations, including the establishment of quantum laboratories and the deployment of real-time fraud detection systems driven by robust research and dynamic start-up activity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These innovations underscore the capacity of the local market to adopt and develop advanced technologies, reflecting a maturation in vendor performance and market success. Although the rapid development cycle of cybersecurity technologies means that earlier examples may not fully capture the state of AI solutions in 2026, they provide a foundational understanding of the market's trajectory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integration of AI into these local innovations has likely necessitated flexible pricing models that accommodate the varying scales of South African enterprises, from agile startups to large financial institutions. Ultimately, while broader reports provide essential context regarding the global and regional urgency of fortifying digital defenses, the demand for up-to-date, localized case studies that explicitly connect vendor pricing strategies with real-world effectiveness remains a critical area for future market intelligence efforts. The ongoing evolution of the competitive landscape will continue to be shaped by the imperative for cost optimization, regulatory compliance, and the deployment of adaptable, highly effective AI-driven security solutions.</w:t>
      </w:r>
    </w:p>
    <w:p>
      <w:pPr>
        <w:spacing w:line="360" w:lineRule="auto"/>
        <w:ind/>
      </w:pPr>
      <w:r>
        <w:rPr>
          <w:rFonts w:hint="eastAsia"/>
          <w:b/>
          <w:noProof/>
          <w:sz w:val="22"/>
        </w:rPr>
        <w:t xml:space="preserve">Overview of Cybersecurity Pricing Models and Case Studies in South Africa</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Focus (South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Pricing Models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Evaluation of models adopted by cybersecurity vendors (2020-2023)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Local market adaptability and cost analysis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Cost Considerations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of financial implications and effectiveness of solutions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Cost optimization for local enterprises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Case Studies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Real-world applications demonstrating the effectiveness of pricing strategies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Vendor performance and market success</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 xml:space="preserve">South African Cybersecurity Threat Environment</w:t>
      </w:r>
    </w:p>
    <w:p>
      <w:pPr>
        <w:pStyle w:val="Heading2"/>
        <w:spacing w:line="288" w:lineRule="auto"/>
        <w:ind/>
        <w:jc w:val="left"/>
      </w:pPr>
      <w:r>
        <w:rPr>
          <w:rFonts w:hint="eastAsia" w:ascii="微软雅黑" w:hAnsi="微软雅黑" w:eastAsia="微软雅黑"/>
          <w:b/>
          <w:noProof/>
          <w:sz w:val="36"/>
        </w:rPr>
        <w:t xml:space="preserve">Top Phishing Attack Vectors in South Africa</w:t>
      </w:r>
    </w:p>
    <w:p>
      <w:pPr>
        <w:spacing w:line="288" w:lineRule="auto"/>
        <w:ind w:firstLine="480" w:firstLineChars="200"/>
        <w:jc w:val="both"/>
      </w:pPr>
      <w:r>
        <w:rPr>
          <w:rFonts w:hint="eastAsia" w:ascii="微软雅黑" w:hAnsi="微软雅黑" w:eastAsia="微软雅黑"/>
          <w:noProof/>
          <w:sz w:val="24"/>
        </w:rPr>
        <w:t xml:space="preserve">As of June 2026, the cybersecurity threat environment in South Africa remains highly complex, characterized by evolving risks that continuously target government systems, private enterprises, and critical national infrastructure. The rapid digitalization of the South African economy has inadvertently expanded the attack surface for malicious actors, creating a fertile ground for sophisticated cyber threats. Historical data indicates a severe trajectory in this domain, evidenced by a 37 percent escalation in cyberattacks targeting South African government agencies in 2024 compared to the preceding year . A prominent example of this localized vulnerability was the significant disruption of the national weather service, a targeted event which underscored the increasing focus of cybercriminals on public sector entities and critical infrastructure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alarming trend necessitates a critical evaluation of the defensive postures adopted by organizations across the nation. Furthermore, the Global Cybersecurity Outlook 2026 emphasizes the systemic risks associated with poorly implemented cybersecurity measures, warning that system misconfigurations, heavy reliance on automation, and biased decision-making present universal challenges that acutely affect South Africa amid its accelerating digital transformation . </w:t>
      </w:r>
    </w:p>
    <w:p>
      <w:pPr>
        <w:spacing w:line="288" w:lineRule="auto"/>
        <w:ind w:firstLine="480" w:firstLineChars="200"/>
        <w:jc w:val="both"/>
      </w:pPr>
      <w:r>
        <w:rPr>
          <w:rFonts w:hint="eastAsia" w:ascii="微软雅黑" w:hAnsi="微软雅黑" w:eastAsia="微软雅黑"/>
          <w:noProof/>
          <w:sz w:val="24"/>
        </w:rPr>
        <w:t xml:space="preserve">In response to these escalating threats, there has been a concerted effort to fortify the regional cybersecurity posture through strategic investments and partnerships. Initiatives such as the Africa Cybersecurity Center of Excellence (ACE), recently launched by Mastercard, aim to enhance cyber resilience and foster strategic collaboration among governments, financial institutions, and diverse stakeholders across the continent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initiative is specifically positioned to address a wide spectrum of emerging risks, with a primary focus on safeguarding digital infrastructure and ensuring the security of digital transactions as South Africa and the broader African continent experience rapid digital growth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Despite these institutional advancements and collaborative frameworks, the threat landscape is continuously reshaped by the proliferation of sophisticated attack methodologies, with phishing remaining one of the most pervasive, adaptable, and damaging vectors facing South African networks.</w:t>
      </w:r>
    </w:p>
    <w:p>
      <w:pPr>
        <w:spacing w:line="288" w:lineRule="auto"/>
        <w:ind w:firstLine="480" w:firstLineChars="200"/>
        <w:jc w:val="both"/>
      </w:pPr>
      <w:r>
        <w:rPr>
          <w:rFonts w:hint="eastAsia" w:ascii="微软雅黑" w:hAnsi="微软雅黑" w:eastAsia="微软雅黑"/>
          <w:noProof/>
          <w:sz w:val="24"/>
        </w:rPr>
        <w:t xml:space="preserve">The prominence of phishing in South Africa must be contextualized within the broader escalation of cyber threats observed globally between 2020 and 2023. During this specified timeframe, phishing attacks increased significantly worldwide, with cybersecurity firms reporting a sharp rise in both the volume and sophistication of malicious campaigns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surge was fundamentally aligned with the rapid, widespread adoption of remote work practices and the sudden shift to digital operations fueled by the COVID-19 pandemic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Attackers aggressively targeted critical sectors, including healthcare, finance, and Software-as-a-Service platforms, often exploiting public fears surrounding the pandemic and leveraging increasingly sophisticated social engineering techniques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Although localized empirical data for South Africa during this exact window is limited in broader global reports, it is widely recognized that the country's critical industries and individual users faced parallel challenges, rendering the region highly susceptible to these globally observed methodologies . </w:t>
      </w:r>
    </w:p>
    <w:p>
      <w:pPr>
        <w:spacing w:line="288" w:lineRule="auto"/>
        <w:ind w:firstLine="480" w:firstLineChars="200"/>
        <w:jc w:val="both"/>
      </w:pPr>
      <w:r>
        <w:rPr>
          <w:rFonts w:hint="eastAsia" w:ascii="微软雅黑" w:hAnsi="微软雅黑" w:eastAsia="微软雅黑"/>
          <w:noProof/>
          <w:sz w:val="24"/>
        </w:rPr>
        <w:t xml:space="preserve">An analysis of the top phishing attack vectors in South Africa between 2020 and 2023 reveals a distinct hierarchy in the methods employed by threat actors. According to regional threat intelligence, email phishing constituted the overwhelming majority of these attacks, representing 55.0 percent of the total phishing volume. The dominance of email as an attack vector highlights the persistent vulnerability of corporate and personal communication channels. Within this category, business email compromise and credential theft attacks escalated dramatically, exploiting the decentralized nature of remote workforces and the lack of robust perimeter defenses in home office environments . Conversely, social media platforms accounted for the lowest proportion among the top vectors, comprising exactly 5.0 percent of the attacks. While social media phishing represents a smaller fraction of the overall threat landscape, it remains a critical component of the multi-channel strategies deployed by modern cybercriminals to cast wider nets and bypass traditional security perimeters .</w:t>
      </w:r>
    </w:p>
    <w:p>
      <w:pPr>
        <w:spacing w:line="288" w:lineRule="auto"/>
        <w:ind w:firstLine="480" w:firstLineChars="200"/>
        <w:jc w:val="both"/>
      </w:pPr>
      <w:r>
        <w:rPr>
          <w:rFonts w:hint="eastAsia" w:ascii="微软雅黑" w:hAnsi="微软雅黑" w:eastAsia="微软雅黑"/>
          <w:noProof/>
          <w:sz w:val="24"/>
        </w:rPr>
        <w:t xml:space="preserve">The evolution of phishing methods during this timeframe saw attackers diversifying their approaches beyond standard email campaigns. Threat actors increasingly leveraged multi-channel strategies, incorporating SMS-based phishing and malicious QR codes alongside traditional vectors . These diversified tactics were designed to exploit the varied digital habits of different demographic groups. For instance, millennial and Gen-Z demographics have been identified as particularly vulnerable to these multi-channel attacks due to their high levels of digital engagement and constant connectivity . The reliance on mobile devices for both personal and professional tasks created new avenues for attackers to exploit, bypassing legacy enterprise security measures that were primarily designed for on-premises network protection. In less-prepared regions such as South Africa, the sudden influx of these diversified phishing campaigns likely resulted in substantial operational disruptions and financial losses for both organizations and individuals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As the cybersecurity landscape progressed toward 2026, the technological underpinnings of phishing attacks underwent a significant transformation. The sharp rise in the sophistication of phishing campaigns has been partly driven by rapid advancements in technology, particularly the integration of artificial intelligence and machine-generated tools by cybercriminals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AI-driven phishing techniques allow attackers to automate the generation of highly convincing, contextually relevant lures at an unprecedented scale, effectively eliminating the grammatical errors and generic phrasing that previously served as primary indicators of malicious intent. Furthermore, innovative scams such as calendar invite phishing emerged as novel threats, exploiting trusted productivity applications to deliver malicious links directly to users' daily schedules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While these AI-driven methodologies and novel vectors were only emerging threats during the 2020 to 2023 period, they currently dominate the cybersecurity discourse and represent a formidable challenge for South African enterprises today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impact of these sophisticated phishing attack vectors on South African individuals and organizations is profound and multifaceted. For businesses, successful phishing engagements frequently serve as the initial point of compromise, leading to devastating secondary attacks such as ransomware deployment, systemic data breaches, and severe financial extortion. The reliance on automation and the potential for system misconfigurations, as highlighted by contemporary global cybersecurity outlooks, further exacerbate the potential fallout from a successful phishing intrusion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For individuals, the psychological and financial toll of credential theft and identity compromise remains high, undermining public trust in digital platforms. Consequently, the South African market exhibits a critical and growing demand for advanced, AI-powered cybersecurity solutions capable of identifying and neutralizing these complex, multi-channel phishing threats in real-time. Addressing the vulnerabilities exposed by the historical reliance on email-based communication, which accounted for 55.0 percent of historical attacks, requires a paradigm shift toward behavioral analytics, continuous authentication, and automated threat remediation tailored to the unique operational realities of the South African digital economy.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Targeted Industries and Sectors</w:t>
      </w:r>
    </w:p>
    <w:p>
      <w:pPr>
        <w:spacing w:line="288" w:lineRule="auto"/>
        <w:ind w:firstLine="480" w:firstLineChars="200"/>
        <w:jc w:val="both"/>
      </w:pPr>
      <w:r>
        <w:rPr>
          <w:rFonts w:hint="eastAsia" w:ascii="微软雅黑" w:hAnsi="微软雅黑" w:eastAsia="微软雅黑"/>
          <w:noProof/>
          <w:sz w:val="24"/>
        </w:rPr>
        <w:t xml:space="preserve">The cybersecurity landscape in South Africa has experienced significant developments and escalating challenges, remaining a highly attractive target for malicious actors due to the country's increasing reliance on digital infrastructure and its ongoing economic diversification [3, 5]. Sub-Saharan Africa is recognized globally as one of the most exposed regions to cyber incidents, driven in large part by persistent gaps in regulation and preparedness, with South Africa frequently listed among nations experiencing severe cyber-enabled fraud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Rapid digitalization compounds these vulnerabilities, suggesting that sectors struggling to upgrade security measures in pace with technological advancements remain at profound risk of exploitation . Consequently, a diverse array of critical industries, including financial services, healthcare, retail, manufacturing, and government entities, face persistent and evolving exposure to cyber threats [3, 5]. The uneven implementation of robust cybersecurity frameworks across these industries means that certain sectors remain disproportionately targeted by cybercriminals seeking financial gain or systemic disruption .</w:t>
      </w:r>
    </w:p>
    <w:p>
      <w:pPr>
        <w:spacing w:line="288" w:lineRule="auto"/>
        <w:ind w:firstLine="480" w:firstLineChars="200"/>
        <w:jc w:val="both"/>
      </w:pPr>
      <w:r>
        <w:rPr>
          <w:rFonts w:hint="eastAsia" w:ascii="微软雅黑" w:hAnsi="微软雅黑" w:eastAsia="微软雅黑"/>
          <w:noProof/>
          <w:sz w:val="24"/>
        </w:rPr>
        <w:t xml:space="preserve">Among the various sectors operating within the national economy, financial services have emerged as the primary focus for cybercriminal activity. Based on historical data regarding the most targeted industries by cyber attacks in South Africa between 2020 and 2023, the financial services sector accounted for the highest proportion of incidents, representing exactly 35.0% of all targeted attacks. This heightened targeting is intrinsically linked to the sector's critical infrastructure, its profound economic significance, and the vast volumes of highly sensitive personal and financial data it processes [3, 5]. Financial institutions are particularly vulnerable to sophisticated cyber-enabled fraud, a persistent issue highlighted in global cybersecurity outlooks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 prevalence of cyber risks in this sector includes severe threats such as phishing, ransomware, distributed denial-of-service attacks, and extensive data breaches . Phishing and ransomware have proven to be particularly prominent forms of attack, exploiting the high market value of financial data and the critical need for continuous operational uptime within banking and investment institutions . The lucrative nature of this sector ensures that it remains the focal point for both opportunistic attackers and advanced persistent threat groups.</w:t>
      </w:r>
    </w:p>
    <w:p>
      <w:pPr>
        <w:spacing w:line="288" w:lineRule="auto"/>
        <w:ind w:firstLine="480" w:firstLineChars="200"/>
        <w:jc w:val="both"/>
      </w:pPr>
      <w:r>
        <w:rPr>
          <w:rFonts w:hint="eastAsia" w:ascii="微软雅黑" w:hAnsi="微软雅黑" w:eastAsia="微软雅黑"/>
          <w:noProof/>
          <w:sz w:val="24"/>
        </w:rPr>
        <w:t xml:space="preserve">Beyond private financial institutions, government entities and public sector bodies remain exceptionally susceptible to cyber threats and operational disruptions. Between 2021 and 2025, there was a marked intensification of cyberattacks directed at state infrastructure and operations, framing these incidents as broader national security concerns rather than isolated technical failures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persistent exposure is largely attributed to aging information technology systems, fragmented cybersecurity approaches, and severely limited financial and human resources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During the MEC Political Munimec Meeting on June 19, 2026, industry experts emphasized the severe risks posed by insufficient modernization and coordination efforts in public cybersecurity strategies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Historical global cybersecurity incident records further corroborate that government agencies and defense entities have consistently been high-priority targets for sophisticated attacks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 synthesis of these insights underscores critical gaps in cybersecurity preparedness across public domains, exacerbated by resource constraints and a notably slow adaptation to emerging threats [1, 3]. When state infrastructure is compromised, the cascading effects can disrupt essential public services, thereby amplifying the impact of the initial cyber intrusion.</w:t>
      </w:r>
    </w:p>
    <w:p>
      <w:pPr>
        <w:spacing w:line="288" w:lineRule="auto"/>
        <w:ind w:firstLine="480" w:firstLineChars="200"/>
        <w:jc w:val="both"/>
      </w:pPr>
      <w:r>
        <w:rPr>
          <w:rFonts w:hint="eastAsia" w:ascii="微软雅黑" w:hAnsi="微软雅黑" w:eastAsia="微软雅黑"/>
          <w:noProof/>
          <w:sz w:val="24"/>
        </w:rPr>
        <w:t xml:space="preserve">Economic diversification in South Africa has also expanded the attack surface across the healthcare, retail, and manufacturing industries [3, 5]. While cybersecurity disclosures have improved somewhat in South Africa, reflecting a heightened awareness of digital risks at the executive level, the practical deployment of security measures often lags behind the pace of digital transformation . Healthcare, for instance, processes highly sensitive personal and medical data, making it a lucrative target for ransomware operators who rely on the life-or-death urgency of medical services to rapidly extort payments. Similarly, the retail and manufacturing sectors have increasingly integrated digital supply chain management systems and automated operational technologies. When these rapidly digitalizing sectors lack modernized defenses, they become highly vulnerable to operational disruption, intellectual property theft, and extensive data exfiltration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Conversely, the category encompassing other diverse, less prominently targeted sectors accounted for the lowest proportion of cyber attacks during the observed period, at 10.0%, further highlighting the concentrated risk among the primary economic and governmental pillars.</w:t>
      </w:r>
    </w:p>
    <w:p>
      <w:pPr>
        <w:spacing w:line="288" w:lineRule="auto"/>
        <w:ind w:firstLine="480" w:firstLineChars="200"/>
        <w:jc w:val="both"/>
      </w:pPr>
      <w:r>
        <w:rPr>
          <w:rFonts w:hint="eastAsia" w:ascii="微软雅黑" w:hAnsi="微软雅黑" w:eastAsia="微软雅黑"/>
          <w:noProof/>
          <w:sz w:val="24"/>
        </w:rPr>
        <w:t xml:space="preserve">The methodologies employed by cybercriminals against South African industries are continually evolving, necessitating a fundamental shift toward more advanced, AI-driven threat management solutions. Throughout recent years, the primary attack vectors have heavily featured phishing and ransomware, which capitalize on both human vulnerabilities and systemic technical flaws . Looking toward the future, global cybersecurity outlooks suggest rising concerns around AI-driven vulnerabilities and increasingly sophisticated cyber-enabled fraud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In South Africa, regulatory gaps remain a prominent issue, with slower progress in implementing consistent governance structures compared to more developed international markets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regulatory lag, combined with the uneven implementation of advanced strategic frameworks such as Zero Trust architecture, leaves critical sectors deeply exposed to both domestic and international threat actors [1, 3]. As industries attempt to navigate this complex and hostile threat environment, the strategic focus is gradually shifting toward enhancing reactive capabilities, emphasizing systemic resilience and rapid recovery over mere perimeter prevention [1, 2]. </w:t>
      </w:r>
    </w:p>
    <w:p>
      <w:pPr>
        <w:spacing w:line="288" w:lineRule="auto"/>
        <w:ind w:firstLine="480" w:firstLineChars="200"/>
        <w:jc w:val="both"/>
      </w:pPr>
      <w:r>
        <w:rPr>
          <w:rFonts w:hint="eastAsia" w:ascii="微软雅黑" w:hAnsi="微软雅黑" w:eastAsia="微软雅黑"/>
          <w:noProof/>
          <w:sz w:val="24"/>
        </w:rPr>
        <w:t xml:space="preserve">Ultimately, the South African cybersecurity threat environment is characterized by significant systemic vulnerabilities across both public and private sectors. The convergence of rapid digital transformation, aging public IT infrastructure, and highly sophisticated cybercriminal tactics creates a challenging landscape for organizations operating within the country. Financial services, bearing the highest attack burden at 35.0%, alongside heavily targeted and resource-constrained government entities, highlight the pressing need for updated, geographically tailored, and technologically advanced defense mechanisms. The pervasive threat of ransomware, distributed denial-of-service attacks, and AI-driven fraud underscores the absolute necessity for intelligent cybersecurity solutions that can adapt to rapid technological advancements. Addressing these industry-specific vulnerabilities requires comprehensive modernization efforts, enhanced regulatory frameworks, and the deployment of resilient cybersecurity architectures capable of protecting South Africa's critical economic sectors and state infrastructure from an increasingly aggressive global cyber threat landscape.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Financial Impact of Phishing and BEC in South Africa</w:t>
      </w:r>
    </w:p>
    <w:p>
      <w:pPr>
        <w:spacing w:line="288" w:lineRule="auto"/>
        <w:ind w:firstLine="480" w:firstLineChars="200"/>
        <w:jc w:val="both"/>
      </w:pPr>
      <w:r>
        <w:rPr>
          <w:rFonts w:hint="eastAsia" w:ascii="微软雅黑" w:hAnsi="微软雅黑" w:eastAsia="微软雅黑"/>
          <w:noProof/>
          <w:sz w:val="24"/>
        </w:rPr>
        <w:t xml:space="preserve">The cybersecurity threat landscape in South Africa has evolved into a complex and highly sophisticated environment, characterized by a persistent escalation in malicious activities targeting both the public and private sectors. As the digital economy expands, the vulnerabilities inherent in interconnected systems have been increasingly exploited by cybercriminals utilizing advanced tactics. A comprehensive analysis of cyber incidents spanning from 2010 to 2020 established a foundational understanding of this trajectory, highlighting the growing prevalence of ransomware, phishing, and malware attacks specifically directed at financial services, government organizations, and critical infrastructure within the nation [Source 4]. Building upon this historical context, the period between 2020 and 2024 witnessed a significant concentration of specific threat vectors that have profoundly impacted the operational and financial stability of South African enterprises. Data reflecting the frequency of cybersecurity threat types in South Africa during this timeframe indicates that phishing constituted the most dominant threat, accounting for 45.0 percent of all recorded incidents. In contrast, Business Email Compromise, while slightly less frequent, still represented a substantial 25.0 percent of the threat landscape. </w:t>
      </w:r>
    </w:p>
    <w:p>
      <w:pPr>
        <w:spacing w:line="288" w:lineRule="auto"/>
        <w:ind w:firstLine="480" w:firstLineChars="200"/>
        <w:jc w:val="both"/>
      </w:pPr>
      <w:r>
        <w:rPr>
          <w:rFonts w:hint="eastAsia" w:ascii="微软雅黑" w:hAnsi="微软雅黑" w:eastAsia="微软雅黑"/>
          <w:noProof/>
          <w:sz w:val="24"/>
        </w:rPr>
        <w:t xml:space="preserve">The financial impact of phishing and Business Email Compromise in South Africa cannot be overstated, as these attack vectors are specifically designed to manipulate human vulnerabilities and bypass traditional perimeter defenses. Phishing campaigns have grown increasingly sophisticated, often serving as the initial entry point for more devastating network breaches, data exfiltration, or the deployment of secondary payloads such as ransomware. Business Email Compromise, representing a quarter of the threat frequency, poses an acute financial risk due to its highly targeted nature. Cybercriminals routinely impersonate executives or trusted vendors to deceive employees into authorizing fraudulent wire transfers or disclosing sensitive corporate data. The direct financial losses stemming from these deceptive practices are compounded by indirect costs, including regulatory fines, reputational damage, and the extensive resources required for incident response and system remediation. Although precise aggregate financial loss figures for the 2020-2024 period require continuous contemporary analysis, the sheer volume of these attacks underscores a critical vulnerability within the South African corporate sector, necessitating advanced, AI-driven email security protocols and continuous employee awareness training.</w:t>
      </w:r>
    </w:p>
    <w:p>
      <w:pPr>
        <w:spacing w:line="288" w:lineRule="auto"/>
        <w:ind w:firstLine="480" w:firstLineChars="200"/>
        <w:jc w:val="both"/>
      </w:pPr>
      <w:r>
        <w:rPr>
          <w:rFonts w:hint="eastAsia" w:ascii="微软雅黑" w:hAnsi="微软雅黑" w:eastAsia="微软雅黑"/>
          <w:noProof/>
          <w:sz w:val="24"/>
        </w:rPr>
        <w:t xml:space="preserve">Parallel to the pervasive threat of deceptive communication tactics, ransomware has solidified its position as an increasingly prevalent and disruptive cyber threat in South Africa [Source 1]. This malicious software has indiscriminately targeted a wide array of institutions, with municipalities being particularly affected as cybercriminals exploit systemic vulnerabilities to execute attacks that paralyze essential public services and demand extortionate payments for decryption keys [Source 1]. The vulnerability of critical state infrastructure is further evidenced by reports from the South African Department of Defence, which recorded nearly 300 cybercrime incidents over a five-year period ending in 2026, including three distinct ransomware attacks [Source 2]. Furthermore, significant state-affiliated entities have not been immune to these aggressive campaigns; a notable data breach at Statistics South Africa was attributed to the XP95 ransomware group, illustrating the high-profile nature of targets selected by modern ransomware actors [Source 4]. These incidents collectively demonstrate that ransomware poses a persistent and evolving danger to South Africa's government entities, infrastructure, and private sector [Source 4].</w:t>
      </w:r>
    </w:p>
    <w:p>
      <w:pPr>
        <w:spacing w:line="288" w:lineRule="auto"/>
        <w:ind w:firstLine="480" w:firstLineChars="200"/>
        <w:jc w:val="both"/>
      </w:pPr>
      <w:r>
        <w:rPr>
          <w:rFonts w:hint="eastAsia" w:ascii="微软雅黑" w:hAnsi="微软雅黑" w:eastAsia="微软雅黑"/>
          <w:noProof/>
          <w:sz w:val="24"/>
        </w:rPr>
        <w:t xml:space="preserve">To combat the growing sophistication of cybercriminal operations, South African organizations have increasingly turned to advanced technological solutions. The integration of Artificial Intelligence in cybersecurity defenses has proven to be a critical asset in identifying and neutralizing threats before they can inflict catastrophic damage. A pertinent historical example of this technological efficacy occurred in 2022, when South African financial services companies successfully repelled a highly sophisticated ransomware attack by leveraging advanced AI-driven defensive mechanisms [Source 5]. This case study not only highlights the practical application of artificial intelligence in threat mitigation but also underscores the necessity for dynamic, adaptive security postures capable of responding to machine-speed attacks. As cybercriminals continuously refine their tactics, techniques, and procedures, the reliance on static, signature-based defenses is no longer sufficient. Real-time monitoring and adaptive cybersecurity measures are absolutely critical as attackers exploit increasingly advanced techniques [Source 5].</w:t>
      </w:r>
    </w:p>
    <w:p>
      <w:pPr>
        <w:spacing w:line="288" w:lineRule="auto"/>
        <w:ind w:firstLine="480" w:firstLineChars="200"/>
        <w:jc w:val="both"/>
      </w:pPr>
      <w:r>
        <w:rPr>
          <w:rFonts w:hint="eastAsia" w:ascii="微软雅黑" w:hAnsi="微软雅黑" w:eastAsia="微软雅黑"/>
          <w:noProof/>
          <w:sz w:val="24"/>
        </w:rPr>
        <w:t xml:space="preserve">Looking toward the future and analyzing regional priorities leading up to and beyond 2026, the South African cybersecurity environment is expected to face new paradigms of digital risk. Strategic outlooks and global risk reports emphasize emerging threats such as cyber-enabled fraud, widespread identity compromise, AI-related vulnerabilities, and severe operational disruptions [Source 1]. The integration of artificial intelligence by malicious actors to automate phishing campaigns, generate deepfakes for Business Email Compromise, and accelerate vulnerability discovery will likely exacerbate the financial impacts previously observed. Consequently, South Africa is simultaneously emerging as a regional leader in cybersecurity, actively engaging in an ongoing fight against phishing, ransomware, and digital fraud [Source 3]. The national emphasis on cybersecurity advancements reflects a critical recognition of the threat landscape's severity and the imperative to safeguard the digital economy [Source 5]. However, the persistent nature of key threats dictates that historical data and future projections must be bridged by continuous, real-time intelligence gathering. Organizations operating within South Africa must prioritize the deployment of AI-enhanced cybersecurity solutions to effectively detect anomalies, prevent unauthorized access, and mitigate the profound financial and operational consequences associated with phishing, Business Email Compromise, and ransomware attacks in an increasingly hostile digital domain.</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Sandton Convention Centre's post - Facebook </w:t>
      </w:r>
      <w:r>
        <w:rPr>
          <w:rFonts w:hint="eastAsia" w:ascii="微软雅黑" w:hAnsi="微软雅黑" w:eastAsia="微软雅黑"/>
          <w:noProof/>
          <w:sz w:val="24"/>
        </w:rPr>
        <w:t>https://www.facebook.com/SandtonConventionCentre/posts/%F0%9D%97%9C%F0%9D%97%A7%F0%9D%97%AA%F0%9D%97%B2%F0%9D%97%AF-%F0%9D%97%A6%F0%9D%97%B2%F0%9D%97%B0%F0%9D%98%82%F0%9D%97%BF%F0%9D%97%B6%F0%9D%98%81%F0%9D%98%86-%F0%9D%97%A6%F0%9D%98%82%F0%9D%97%BA%F0%9D%97%BA%F0%9D%97%B6%F0%9D%98%81-%F0%9D%9F%AE%F0%9D%9F%AC%F0%9D%9F%AE%F0%9D%9F%B2%F0%9D%97%A7%F0%9D%97%B5%F0%9D%97%B2-%F0%9D%97%B1%F0%9D%97%B2%F0%9D%97%B3%F0%9D%97%B6%F0%9D%97%BB%F0%9D%97%B6%F0%9D%98%81%F0%9D%97%B6%F0%9D%98%83%F0%9D%97%B2-%F0%9D%97%B2%F0%9D%98%83%F0%9D%97%B2%F0%9D%97%BB%F0%9D%98%81-%F0%9D%97%B3%F0%9D%97%BC%F0%9D%97%BF-%F0%9D%97%B6%F0%9D%97%BB%F0%9D%97%B3%F0%9D%97%BC%F0%9D%97%BF%F0%9D%97%BA%F0%9D%97%AE%F0%9D%98%81%F0%9D%97%B6%F0%9D%97%BC%F0%9D%97%BB-%F0%9D%98%80%F0%9D%97%B2%F0%9D%97%B0%F0%9D%98%82%F0%9D%97%BF%F0%9D%97%B6%F0%9D%98%81%F0%9D%98%86-%F0%9D%97%BD%F0%9D%97%BF%F0%9D%97%BC%F0%9D%97%B3%F0%9D%97%B2%F0%9D%98%80%F0%9D%98%80%F0%9D%97%B6/1292308819730925/</w:t>
      </w:r>
    </w:p>
    <w:p>
      <w:pPr>
        <w:spacing w:line="288" w:lineRule="auto"/>
        <w:ind w:firstLine="480" w:firstLineChars="200"/>
        <w:jc w:val="both"/>
      </w:pPr>
      <w:r>
        <w:rPr>
          <w:rFonts w:hint="eastAsia" w:ascii="微软雅黑" w:hAnsi="微软雅黑" w:eastAsia="微软雅黑"/>
          <w:noProof/>
          <w:sz w:val="24"/>
        </w:rPr>
        <w:t xml:space="preserve">[2] Top Cyber Security Companies in South Africa - 2026 Reviews </w:t>
      </w:r>
      <w:r>
        <w:rPr>
          <w:rFonts w:hint="eastAsia" w:ascii="微软雅黑" w:hAnsi="微软雅黑" w:eastAsia="微软雅黑"/>
          <w:noProof/>
          <w:sz w:val="24"/>
        </w:rPr>
        <w:t>https://www.goodfirms.co/it-services/cyber-security/south-africa</w:t>
      </w:r>
    </w:p>
    <w:p>
      <w:pPr>
        <w:spacing w:line="288" w:lineRule="auto"/>
        <w:ind w:firstLine="480" w:firstLineChars="200"/>
        <w:jc w:val="both"/>
      </w:pPr>
      <w:r>
        <w:rPr>
          <w:rFonts w:hint="eastAsia" w:ascii="微软雅黑" w:hAnsi="微软雅黑" w:eastAsia="微软雅黑"/>
          <w:noProof/>
          <w:sz w:val="24"/>
        </w:rPr>
        <w:t xml:space="preserve">[3] Top 20+ Cybersecurity Companies in South Africa (2026) </w:t>
      </w:r>
      <w:r>
        <w:rPr>
          <w:rFonts w:hint="eastAsia" w:ascii="微软雅黑" w:hAnsi="微软雅黑" w:eastAsia="微软雅黑"/>
          <w:noProof/>
          <w:sz w:val="24"/>
        </w:rPr>
        <w:t>https://techbehemoths.com/companies/cybersecurity/south-africa</w:t>
      </w:r>
    </w:p>
    <w:p>
      <w:pPr>
        <w:spacing w:line="288" w:lineRule="auto"/>
        <w:ind w:firstLine="480" w:firstLineChars="200"/>
        <w:jc w:val="both"/>
      </w:pPr>
      <w:r>
        <w:rPr>
          <w:rFonts w:hint="eastAsia" w:ascii="微软雅黑" w:hAnsi="微软雅黑" w:eastAsia="微软雅黑"/>
          <w:noProof/>
          <w:sz w:val="24"/>
        </w:rPr>
        <w:t xml:space="preserve">[4] South Africa is emerging as a global leader in cybersecurity, driven ... </w:t>
      </w:r>
      <w:r>
        <w:rPr>
          <w:rFonts w:hint="eastAsia" w:ascii="微软雅黑" w:hAnsi="微软雅黑" w:eastAsia="微软雅黑"/>
          <w:noProof/>
          <w:sz w:val="24"/>
        </w:rPr>
        <w:t>https://www.facebook.com/cgtnafrica/videos/south-africa-is-emerging-as-a-global-leader-in-cybersecurity-driven-by-scientist/1311293263804524/</w:t>
      </w:r>
    </w:p>
    <w:p>
      <w:pPr>
        <w:spacing w:line="288" w:lineRule="auto"/>
        <w:ind w:firstLine="480" w:firstLineChars="200"/>
        <w:jc w:val="both"/>
      </w:pPr>
      <w:r>
        <w:rPr>
          <w:rFonts w:hint="eastAsia" w:ascii="微软雅黑" w:hAnsi="微软雅黑" w:eastAsia="微软雅黑"/>
          <w:noProof/>
          <w:sz w:val="24"/>
        </w:rPr>
        <w:t xml:space="preserve">[5] Sophos establishes SA entity to guide local and Africa growth - ITWeb </w:t>
      </w:r>
      <w:r>
        <w:rPr>
          <w:rFonts w:hint="eastAsia" w:ascii="微软雅黑" w:hAnsi="微软雅黑" w:eastAsia="微软雅黑"/>
          <w:noProof/>
          <w:sz w:val="24"/>
        </w:rPr>
        <w:t>https://www.itweb.co.za/article/sophos-establishes-sa-entity-to-guide-local-and-africa-growth/KzQenqjyPL8MZd2r</w:t>
      </w:r>
    </w:p>
    <w:p>
      <w:pPr>
        <w:spacing w:line="288" w:lineRule="auto"/>
        <w:ind w:firstLine="480" w:firstLineChars="200"/>
        <w:jc w:val="both"/>
      </w:pPr>
      <w:r>
        <w:rPr>
          <w:rFonts w:hint="eastAsia" w:ascii="微软雅黑" w:hAnsi="微软雅黑" w:eastAsia="微软雅黑"/>
          <w:noProof/>
          <w:sz w:val="24"/>
        </w:rPr>
        <w:t xml:space="preserve">[8] Top Cybersecurity Consulting Companies in South Africa - Clutch </w:t>
      </w:r>
      <w:r>
        <w:rPr>
          <w:rFonts w:hint="eastAsia" w:ascii="微软雅黑" w:hAnsi="微软雅黑" w:eastAsia="微软雅黑"/>
          <w:noProof/>
          <w:sz w:val="24"/>
        </w:rPr>
        <w:t>https://clutch.co/za/it-services/cybersecurity</w:t>
      </w:r>
    </w:p>
    <w:p>
      <w:pPr>
        <w:spacing w:line="288" w:lineRule="auto"/>
        <w:ind w:firstLine="480" w:firstLineChars="200"/>
        <w:jc w:val="both"/>
      </w:pPr>
      <w:r>
        <w:rPr>
          <w:rFonts w:hint="eastAsia" w:ascii="微软雅黑" w:hAnsi="微软雅黑" w:eastAsia="微软雅黑"/>
          <w:noProof/>
          <w:sz w:val="24"/>
        </w:rPr>
        <w:t xml:space="preserve">[10] Top 10: African Cybersecurity Companies - Cyber Magazine </w:t>
      </w:r>
      <w:r>
        <w:rPr>
          <w:rFonts w:hint="eastAsia" w:ascii="微软雅黑" w:hAnsi="微软雅黑" w:eastAsia="微软雅黑"/>
          <w:noProof/>
          <w:sz w:val="24"/>
        </w:rPr>
        <w:t>https://cybermagazine.com/articles/top-10-cybersecurity-companies-in-africa</w:t>
      </w:r>
    </w:p>
    <w:p>
      <w:pPr>
        <w:spacing w:line="288" w:lineRule="auto"/>
        <w:ind w:firstLine="480" w:firstLineChars="200"/>
        <w:jc w:val="both"/>
      </w:pPr>
      <w:r>
        <w:rPr>
          <w:rFonts w:hint="eastAsia" w:ascii="微软雅黑" w:hAnsi="微软雅黑" w:eastAsia="微软雅黑"/>
          <w:noProof/>
          <w:sz w:val="24"/>
        </w:rPr>
        <w:t xml:space="preserve">[11] AI speeds cybercrime by exposing flaws, and other cybersecurity news </w:t>
      </w:r>
      <w:r>
        <w:rPr>
          <w:rFonts w:hint="eastAsia" w:ascii="微软雅黑" w:hAnsi="微软雅黑" w:eastAsia="微软雅黑"/>
          <w:noProof/>
          <w:sz w:val="24"/>
        </w:rPr>
        <w:t>https://www.weforum.org/stories/2026/06/ai-cybercrime-and-other-cybersecurity-news/</w:t>
      </w:r>
    </w:p>
    <w:p>
      <w:pPr>
        <w:spacing w:line="288" w:lineRule="auto"/>
        <w:ind w:firstLine="480" w:firstLineChars="200"/>
        <w:jc w:val="both"/>
      </w:pPr>
      <w:r>
        <w:rPr>
          <w:rFonts w:hint="eastAsia" w:ascii="微软雅黑" w:hAnsi="微软雅黑" w:eastAsia="微软雅黑"/>
          <w:noProof/>
          <w:sz w:val="24"/>
        </w:rPr>
        <w:t xml:space="preserve">[12] Best AI Cybersecurity Providers: Top 6 Options in 2026 - Checkmarx </w:t>
      </w:r>
      <w:r>
        <w:rPr>
          <w:rFonts w:hint="eastAsia" w:ascii="微软雅黑" w:hAnsi="微软雅黑" w:eastAsia="微软雅黑"/>
          <w:noProof/>
          <w:sz w:val="24"/>
        </w:rPr>
        <w:t>https://checkmarx.com/learn/best-ai-cybersecurity-providers-top-6-options-in-2026/</w:t>
      </w:r>
    </w:p>
    <w:p>
      <w:pPr>
        <w:spacing w:line="288" w:lineRule="auto"/>
        <w:ind w:firstLine="480" w:firstLineChars="200"/>
        <w:jc w:val="both"/>
      </w:pPr>
      <w:r>
        <w:rPr>
          <w:rFonts w:hint="eastAsia" w:ascii="微软雅黑" w:hAnsi="微软雅黑" w:eastAsia="微软雅黑"/>
          <w:noProof/>
          <w:sz w:val="24"/>
        </w:rPr>
        <w:t xml:space="preserve">[13] Promoting Advanced Artificial Intelligence Innovation and Security </w:t>
      </w:r>
      <w:r>
        <w:rPr>
          <w:rFonts w:hint="eastAsia" w:ascii="微软雅黑" w:hAnsi="微软雅黑" w:eastAsia="微软雅黑"/>
          <w:noProof/>
          <w:sz w:val="24"/>
        </w:rPr>
        <w:t>https://www.whitehouse.gov/presidential-actions/2026/06/promoting-advanced-artificial-intelligence-innovation-and-security/</w:t>
      </w:r>
    </w:p>
    <w:p>
      <w:pPr>
        <w:spacing w:line="288" w:lineRule="auto"/>
        <w:ind w:firstLine="480" w:firstLineChars="200"/>
        <w:jc w:val="both"/>
      </w:pPr>
      <w:r>
        <w:rPr>
          <w:rFonts w:hint="eastAsia" w:ascii="微软雅黑" w:hAnsi="微软雅黑" w:eastAsia="微软雅黑"/>
          <w:noProof/>
          <w:sz w:val="24"/>
        </w:rPr>
        <w:t xml:space="preserve">[14] 8 AI Cybersecurity Companies For 2026 - SentinelOne </w:t>
      </w:r>
      <w:r>
        <w:rPr>
          <w:rFonts w:hint="eastAsia" w:ascii="微软雅黑" w:hAnsi="微软雅黑" w:eastAsia="微软雅黑"/>
          <w:noProof/>
          <w:sz w:val="24"/>
        </w:rPr>
        <w:t>https://www.sentinelone.com/cybersecurity-101/data-and-ai/ai-cybersecurity-companies/</w:t>
      </w:r>
    </w:p>
    <w:p>
      <w:pPr>
        <w:spacing w:line="288" w:lineRule="auto"/>
        <w:ind w:firstLine="480" w:firstLineChars="200"/>
        <w:jc w:val="both"/>
      </w:pPr>
      <w:r>
        <w:rPr>
          <w:rFonts w:hint="eastAsia" w:ascii="微软雅黑" w:hAnsi="微软雅黑" w:eastAsia="微软雅黑"/>
          <w:noProof/>
          <w:sz w:val="24"/>
        </w:rPr>
        <w:t xml:space="preserve">[15] Your Guide to Must-Attend AI and Cybersecurity Conferences in ... </w:t>
      </w:r>
      <w:r>
        <w:rPr>
          <w:rFonts w:hint="eastAsia" w:ascii="微软雅黑" w:hAnsi="微软雅黑" w:eastAsia="微软雅黑"/>
          <w:noProof/>
          <w:sz w:val="24"/>
        </w:rPr>
        <w:t>https://www.straiker.ai/blog/your-guide-to-must-attend-ai-and-cybersecurity-conferences-in-2025-2026</w:t>
      </w:r>
    </w:p>
    <w:p>
      <w:pPr>
        <w:spacing w:line="288" w:lineRule="auto"/>
        <w:ind w:firstLine="480" w:firstLineChars="200"/>
        <w:jc w:val="both"/>
      </w:pPr>
      <w:r>
        <w:rPr>
          <w:rFonts w:hint="eastAsia" w:ascii="微软雅黑" w:hAnsi="微软雅黑" w:eastAsia="微软雅黑"/>
          <w:noProof/>
          <w:sz w:val="24"/>
        </w:rPr>
        <w:t xml:space="preserve">[16] Mastercard launches Africa Cybersecurity Center of Excellence to ... </w:t>
      </w:r>
      <w:r>
        <w:rPr>
          <w:rFonts w:hint="eastAsia" w:ascii="微软雅黑" w:hAnsi="微软雅黑" w:eastAsia="微软雅黑"/>
          <w:noProof/>
          <w:sz w:val="24"/>
        </w:rPr>
        <w:t>https://www.mastercard.com/news/eemea/en/newsroom/press-releases/en/mastercard-launches-africa-cybersecurity-center-of-excellence-to-help-secure-the-continent-s-digital-future/</w:t>
      </w:r>
    </w:p>
    <w:p>
      <w:pPr>
        <w:spacing w:line="288" w:lineRule="auto"/>
        <w:ind w:firstLine="480" w:firstLineChars="200"/>
        <w:jc w:val="both"/>
      </w:pPr>
      <w:r>
        <w:rPr>
          <w:rFonts w:hint="eastAsia" w:ascii="微软雅黑" w:hAnsi="微软雅黑" w:eastAsia="微软雅黑"/>
          <w:noProof/>
          <w:sz w:val="24"/>
        </w:rPr>
        <w:t xml:space="preserve">[22] South Africa's Data, AI &amp; Cybersecurity Outlook 2026 - LEX Africa </w:t>
      </w:r>
      <w:r>
        <w:rPr>
          <w:rFonts w:hint="eastAsia" w:ascii="微软雅黑" w:hAnsi="微软雅黑" w:eastAsia="微软雅黑"/>
          <w:noProof/>
          <w:sz w:val="24"/>
        </w:rPr>
        <w:t>https://lexafrica.com/2026/02/south-africas-cybersecurity-shift-2026/</w:t>
      </w:r>
    </w:p>
    <w:p>
      <w:pPr>
        <w:spacing w:line="288" w:lineRule="auto"/>
        <w:ind w:firstLine="480" w:firstLineChars="200"/>
        <w:jc w:val="both"/>
      </w:pPr>
      <w:r>
        <w:rPr>
          <w:rFonts w:hint="eastAsia" w:ascii="微软雅黑" w:hAnsi="微软雅黑" w:eastAsia="微软雅黑"/>
          <w:noProof/>
          <w:sz w:val="24"/>
        </w:rPr>
        <w:t xml:space="preserve">[23] South Africa's national security strategy and cyber statecraft - Frontiers </w:t>
      </w:r>
      <w:r>
        <w:rPr>
          <w:rFonts w:hint="eastAsia" w:ascii="微软雅黑" w:hAnsi="微软雅黑" w:eastAsia="微软雅黑"/>
          <w:noProof/>
          <w:sz w:val="24"/>
        </w:rPr>
        <w:t>https://www.frontiersin.org/journals/political-science/articles/10.3389/fpos.2026.1749367/full</w:t>
      </w:r>
    </w:p>
    <w:p>
      <w:pPr>
        <w:spacing w:line="288" w:lineRule="auto"/>
        <w:ind w:firstLine="480" w:firstLineChars="200"/>
        <w:jc w:val="both"/>
      </w:pPr>
      <w:r>
        <w:rPr>
          <w:rFonts w:hint="eastAsia" w:ascii="微软雅黑" w:hAnsi="微软雅黑" w:eastAsia="微软雅黑"/>
          <w:noProof/>
          <w:sz w:val="24"/>
        </w:rPr>
        <w:t xml:space="preserve">[24] Six Cybersecurity Trends Shaping South Africa in 2026 </w:t>
      </w:r>
      <w:r>
        <w:rPr>
          <w:rFonts w:hint="eastAsia" w:ascii="微软雅黑" w:hAnsi="微软雅黑" w:eastAsia="微软雅黑"/>
          <w:noProof/>
          <w:sz w:val="24"/>
        </w:rPr>
        <w:t>https://www.africaoutlookmag.com/technology/six-cybersecurity-trends-shaping-south-africa-in-2026</w:t>
      </w:r>
    </w:p>
    <w:p>
      <w:pPr>
        <w:spacing w:line="288" w:lineRule="auto"/>
        <w:ind w:firstLine="480" w:firstLineChars="200"/>
        <w:jc w:val="both"/>
      </w:pPr>
      <w:r>
        <w:rPr>
          <w:rFonts w:hint="eastAsia" w:ascii="微软雅黑" w:hAnsi="微软雅黑" w:eastAsia="微软雅黑"/>
          <w:noProof/>
          <w:sz w:val="24"/>
        </w:rPr>
        <w:t xml:space="preserve">[25] In an era of increasing cyber threats, safeguarding public ... </w:t>
      </w:r>
      <w:r>
        <w:rPr>
          <w:rFonts w:hint="eastAsia" w:ascii="微软雅黑" w:hAnsi="微软雅黑" w:eastAsia="微软雅黑"/>
          <w:noProof/>
          <w:sz w:val="24"/>
        </w:rPr>
        <w:t>https://www.instagram.com/reel/DZuJiXUogv3/</w:t>
      </w:r>
    </w:p>
    <w:p>
      <w:pPr>
        <w:spacing w:line="288" w:lineRule="auto"/>
        <w:ind w:firstLine="480" w:firstLineChars="200"/>
        <w:jc w:val="both"/>
      </w:pPr>
      <w:r>
        <w:rPr>
          <w:rFonts w:hint="eastAsia" w:ascii="微软雅黑" w:hAnsi="微软雅黑" w:eastAsia="微软雅黑"/>
          <w:noProof/>
          <w:sz w:val="24"/>
        </w:rPr>
        <w:t xml:space="preserve">[26] Significant Cyber Incidents | Strategic Technologies Program - CSIS </w:t>
      </w:r>
      <w:r>
        <w:rPr>
          <w:rFonts w:hint="eastAsia" w:ascii="微软雅黑" w:hAnsi="微软雅黑" w:eastAsia="微软雅黑"/>
          <w:noProof/>
          <w:sz w:val="24"/>
        </w:rPr>
        <w:t>https://www.csis.org/programs/strategic-technologies-program/significant-cyber-incidents</w:t>
      </w:r>
    </w:p>
    <w:p>
      <w:pPr>
        <w:spacing w:line="288" w:lineRule="auto"/>
        <w:ind w:firstLine="480" w:firstLineChars="200"/>
        <w:jc w:val="both"/>
      </w:pPr>
      <w:r>
        <w:rPr>
          <w:rFonts w:hint="eastAsia" w:ascii="微软雅黑" w:hAnsi="微软雅黑" w:eastAsia="微软雅黑"/>
          <w:noProof/>
          <w:sz w:val="24"/>
        </w:rPr>
        <w:t xml:space="preserve">[27] Biggest Cyber Attacks, Data Breaches, Ransomware Attacks of May ... </w:t>
      </w:r>
      <w:r>
        <w:rPr>
          <w:rFonts w:hint="eastAsia" w:ascii="微软雅黑" w:hAnsi="微软雅黑" w:eastAsia="微软雅黑"/>
          <w:noProof/>
          <w:sz w:val="24"/>
        </w:rPr>
        <w:t>https://www.cm-alliance.com/cybersecurity-blog/biggest-cyber-attacks-data-breaches-ransomware-attacks-of-may-2026</w:t>
      </w:r>
    </w:p>
    <w:p>
      <w:pPr>
        <w:spacing w:line="288" w:lineRule="auto"/>
        <w:ind w:firstLine="480" w:firstLineChars="200"/>
        <w:jc w:val="both"/>
      </w:pPr>
      <w:r>
        <w:rPr>
          <w:rFonts w:hint="eastAsia" w:ascii="微软雅黑" w:hAnsi="微软雅黑" w:eastAsia="微软雅黑"/>
          <w:noProof/>
          <w:sz w:val="24"/>
        </w:rPr>
        <w:t xml:space="preserve">[30] New INTERPOL report highlights escalating cyber threats across ... </w:t>
      </w:r>
      <w:r>
        <w:rPr>
          <w:rFonts w:hint="eastAsia" w:ascii="微软雅黑" w:hAnsi="微软雅黑" w:eastAsia="微软雅黑"/>
          <w:noProof/>
          <w:sz w:val="24"/>
        </w:rPr>
        <w:t>https://www.interpol.int/en/News-and-Events/News/2026/New-INTERPOL-report-highlights-escalating-cyber-threats-across-Asia-and-South-Pacific</w:t>
      </w:r>
    </w:p>
    <w:p>
      <w:pPr>
        <w:spacing w:line="288" w:lineRule="auto"/>
        <w:ind w:firstLine="480" w:firstLineChars="200"/>
        <w:jc w:val="both"/>
      </w:pPr>
      <w:r>
        <w:rPr>
          <w:rFonts w:hint="eastAsia" w:ascii="微软雅黑" w:hAnsi="微软雅黑" w:eastAsia="微软雅黑"/>
          <w:noProof/>
          <w:sz w:val="24"/>
        </w:rPr>
        <w:t xml:space="preserve">[31] Phishing Statistics [2026]: Latest Attack Data &amp; Trends </w:t>
      </w:r>
      <w:r>
        <w:rPr>
          <w:rFonts w:hint="eastAsia" w:ascii="微软雅黑" w:hAnsi="微软雅黑" w:eastAsia="微软雅黑"/>
          <w:noProof/>
          <w:sz w:val="24"/>
        </w:rPr>
        <w:t>https://app.stationx.net/articles/phishing-statistics</w:t>
      </w:r>
    </w:p>
    <w:p>
      <w:pPr>
        <w:spacing w:line="288" w:lineRule="auto"/>
        <w:ind w:firstLine="480" w:firstLineChars="200"/>
        <w:jc w:val="both"/>
      </w:pPr>
      <w:r>
        <w:rPr>
          <w:rFonts w:hint="eastAsia" w:ascii="微软雅黑" w:hAnsi="微软雅黑" w:eastAsia="微软雅黑"/>
          <w:noProof/>
          <w:sz w:val="24"/>
        </w:rPr>
        <w:t xml:space="preserve">[32] Our latest fraud and scams advisory - Google Blog </w:t>
      </w:r>
      <w:r>
        <w:rPr>
          <w:rFonts w:hint="eastAsia" w:ascii="微软雅黑" w:hAnsi="微软雅黑" w:eastAsia="微软雅黑"/>
          <w:noProof/>
          <w:sz w:val="24"/>
        </w:rPr>
        <w:t>https://blog.google/innovation-and-ai/technology/safety-security/fraud-scams-advisory-june-2026/</w:t>
      </w:r>
    </w:p>
    <w:p>
      <w:pPr>
        <w:spacing w:line="288" w:lineRule="auto"/>
        <w:ind w:firstLine="480" w:firstLineChars="200"/>
        <w:jc w:val="both"/>
      </w:pPr>
      <w:r>
        <w:rPr>
          <w:rFonts w:hint="eastAsia" w:ascii="微软雅黑" w:hAnsi="微软雅黑" w:eastAsia="微软雅黑"/>
          <w:noProof/>
          <w:sz w:val="24"/>
        </w:rPr>
        <w:t xml:space="preserve">[33] Phishing Statistics and Trends for 2026 - VikingCloud </w:t>
      </w:r>
      <w:r>
        <w:rPr>
          <w:rFonts w:hint="eastAsia" w:ascii="微软雅黑" w:hAnsi="微软雅黑" w:eastAsia="微软雅黑"/>
          <w:noProof/>
          <w:sz w:val="24"/>
        </w:rPr>
        <w:t>https://www.vikingcloud.com/blog/phishing-statistics</w:t>
      </w:r>
    </w:p>
    <w:p>
      <w:pPr>
        <w:spacing w:line="288" w:lineRule="auto"/>
        <w:ind w:firstLine="480" w:firstLineChars="200"/>
        <w:jc w:val="both"/>
      </w:pPr>
      <w:r>
        <w:rPr>
          <w:rFonts w:hint="eastAsia" w:ascii="微软雅黑" w:hAnsi="微软雅黑" w:eastAsia="微软雅黑"/>
          <w:noProof/>
          <w:sz w:val="24"/>
        </w:rPr>
        <w:t xml:space="preserve">[34] Phishing Trends Report (Updated for 2026) - Hoxhunt </w:t>
      </w:r>
      <w:r>
        <w:rPr>
          <w:rFonts w:hint="eastAsia" w:ascii="微软雅黑" w:hAnsi="微软雅黑" w:eastAsia="微软雅黑"/>
          <w:noProof/>
          <w:sz w:val="24"/>
        </w:rPr>
        <w:t>https://hoxhunt.com/guide/phishing-trends-report</w:t>
      </w:r>
    </w:p>
    <w:p>
      <w:pPr>
        <w:spacing w:line="288" w:lineRule="auto"/>
        <w:ind w:firstLine="480" w:firstLineChars="200"/>
        <w:jc w:val="both"/>
      </w:pPr>
      <w:r>
        <w:rPr>
          <w:rFonts w:hint="eastAsia" w:ascii="微软雅黑" w:hAnsi="微软雅黑" w:eastAsia="微软雅黑"/>
          <w:noProof/>
          <w:sz w:val="24"/>
        </w:rPr>
        <w:t xml:space="preserve">[35] Top 11 Trends in Phishing Attacks In 2026 - CloudSEK </w:t>
      </w:r>
      <w:r>
        <w:rPr>
          <w:rFonts w:hint="eastAsia" w:ascii="微软雅黑" w:hAnsi="微软雅黑" w:eastAsia="微软雅黑"/>
          <w:noProof/>
          <w:sz w:val="24"/>
        </w:rPr>
        <w:t>https://www.cloudsek.com/knowledge-base/top-phishing-attack-trends</w:t>
      </w:r>
    </w:p>
    <w:p>
      <w:pPr>
        <w:spacing w:line="288" w:lineRule="auto"/>
        <w:ind w:firstLine="480" w:firstLineChars="200"/>
        <w:jc w:val="both"/>
      </w:pPr>
      <w:r>
        <w:rPr>
          <w:rFonts w:hint="eastAsia" w:ascii="微软雅黑" w:hAnsi="微软雅黑" w:eastAsia="微软雅黑"/>
          <w:noProof/>
          <w:sz w:val="24"/>
        </w:rPr>
        <w:t xml:space="preserve">[38] South Africa faces increased cyberattacks against government ... </w:t>
      </w:r>
      <w:r>
        <w:rPr>
          <w:rFonts w:hint="eastAsia" w:ascii="微软雅黑" w:hAnsi="微软雅黑" w:eastAsia="微软雅黑"/>
          <w:noProof/>
          <w:sz w:val="24"/>
        </w:rPr>
        <w:t>https://defenceweb.co.za/cyber-defence/south-africa-faces-increased-cyberattacks-against-government-agencies/</w:t>
      </w:r>
    </w:p>
    <w:p>
      <w:pPr>
        <w:spacing w:line="288" w:lineRule="auto"/>
        <w:ind w:firstLine="480" w:firstLineChars="200"/>
        <w:jc w:val="both"/>
      </w:pPr>
      <w:r>
        <w:rPr>
          <w:rFonts w:hint="eastAsia" w:ascii="微软雅黑" w:hAnsi="微软雅黑" w:eastAsia="微软雅黑"/>
          <w:noProof/>
          <w:sz w:val="24"/>
        </w:rPr>
        <w:t xml:space="preserve">[39] [PDF] Global Cybersecurity Outlook 2026 – World Economic Forum </w:t>
      </w:r>
      <w:r>
        <w:rPr>
          <w:rFonts w:hint="eastAsia" w:ascii="微软雅黑" w:hAnsi="微软雅黑" w:eastAsia="微软雅黑"/>
          <w:noProof/>
          <w:sz w:val="24"/>
        </w:rPr>
        <w:t>https://reports.weforum.org/docs/WEF_Global_Cybersecurity_Outlook_2026.pdf</w:t>
      </w:r>
    </w:p>
    <w:p>
      <w:pPr>
        <w:spacing w:line="288" w:lineRule="auto"/>
        <w:ind w:firstLine="480" w:firstLineChars="200"/>
        <w:jc w:val="both"/>
      </w:pPr>
      <w:r>
        <w:rPr>
          <w:rFonts w:hint="eastAsia" w:ascii="微软雅黑" w:hAnsi="微软雅黑" w:eastAsia="微软雅黑"/>
          <w:noProof/>
          <w:sz w:val="24"/>
        </w:rPr>
        <w:t xml:space="preserve">[41] Cybersecurity trends 2026: Defending against agentic &amp; AI threats </w:t>
      </w:r>
      <w:r>
        <w:rPr>
          <w:rFonts w:hint="eastAsia" w:ascii="微软雅黑" w:hAnsi="微软雅黑" w:eastAsia="微软雅黑"/>
          <w:noProof/>
          <w:sz w:val="24"/>
        </w:rPr>
        <w:t>https://www.fortinet.com/resources/cyberglossary/cybersecurity-trends-2026</w:t>
      </w:r>
    </w:p>
    <w:p>
      <w:pPr>
        <w:spacing w:line="288" w:lineRule="auto"/>
        <w:ind w:firstLine="480" w:firstLineChars="200"/>
        <w:jc w:val="both"/>
      </w:pPr>
      <w:r>
        <w:rPr>
          <w:rFonts w:hint="eastAsia" w:ascii="微软雅黑" w:hAnsi="微软雅黑" w:eastAsia="微软雅黑"/>
          <w:noProof/>
          <w:sz w:val="24"/>
        </w:rPr>
        <w:t xml:space="preserve">[42] Exploring cybersecurity disclosure in South Africa | Putter </w:t>
      </w:r>
      <w:r>
        <w:rPr>
          <w:rFonts w:hint="eastAsia" w:ascii="微软雅黑" w:hAnsi="微软雅黑" w:eastAsia="微软雅黑"/>
          <w:noProof/>
          <w:sz w:val="24"/>
        </w:rPr>
        <w:t>https://sajems.org/index.php/sajems/article/view/6133/3703</w:t>
      </w:r>
    </w:p>
    <w:p>
      <w:pPr>
        <w:spacing w:line="288" w:lineRule="auto"/>
        <w:ind w:firstLine="480" w:firstLineChars="200"/>
        <w:jc w:val="both"/>
      </w:pPr>
      <w:r>
        <w:rPr>
          <w:rFonts w:hint="eastAsia" w:ascii="微软雅黑" w:hAnsi="微软雅黑" w:eastAsia="微软雅黑"/>
          <w:noProof/>
          <w:sz w:val="24"/>
        </w:rPr>
        <w:t xml:space="preserve">[44] 10 Cyber Security Trends For 2026 - SentinelOne </w:t>
      </w:r>
      <w:r>
        <w:rPr>
          <w:rFonts w:hint="eastAsia" w:ascii="微软雅黑" w:hAnsi="微软雅黑" w:eastAsia="微软雅黑"/>
          <w:noProof/>
          <w:sz w:val="24"/>
        </w:rPr>
        <w:t>https://www.sentinelone.com/cybersecurity-101/cybersecurity/cyber-security-trends/</w:t>
      </w:r>
    </w:p>
    <w:p>
      <w:pPr>
        <w:spacing w:line="288" w:lineRule="auto"/>
        <w:ind w:firstLine="480" w:firstLineChars="200"/>
        <w:jc w:val="both"/>
      </w:pPr>
      <w:r>
        <w:rPr>
          <w:rFonts w:hint="eastAsia" w:ascii="微软雅黑" w:hAnsi="微软雅黑" w:eastAsia="微软雅黑"/>
          <w:noProof/>
          <w:sz w:val="24"/>
        </w:rPr>
        <w:t xml:space="preserve">[45] Cybersecurity Market Size, Share, Analysis | Global Report 2034 </w:t>
      </w:r>
      <w:r>
        <w:rPr>
          <w:rFonts w:hint="eastAsia" w:ascii="微软雅黑" w:hAnsi="微软雅黑" w:eastAsia="微软雅黑"/>
          <w:noProof/>
          <w:sz w:val="24"/>
        </w:rPr>
        <w:t>https://www.fortunebusinessinsights.com/industry-reports/cyber-security-market-101165</w:t>
      </w:r>
    </w:p>
    <w:p>
      <w:pPr>
        <w:spacing w:line="288" w:lineRule="auto"/>
        <w:ind w:firstLine="480" w:firstLineChars="200"/>
        <w:jc w:val="both"/>
      </w:pPr>
      <w:r>
        <w:rPr>
          <w:rFonts w:hint="eastAsia" w:ascii="微软雅黑" w:hAnsi="微软雅黑" w:eastAsia="微软雅黑"/>
          <w:noProof/>
          <w:sz w:val="24"/>
        </w:rPr>
        <w:t xml:space="preserve">[46] MEC Political Munimec Meeting - Facebook </w:t>
      </w:r>
      <w:r>
        <w:rPr>
          <w:rFonts w:hint="eastAsia" w:ascii="微软雅黑" w:hAnsi="微软雅黑" w:eastAsia="微软雅黑"/>
          <w:noProof/>
          <w:sz w:val="24"/>
        </w:rPr>
        <w:t>https://www.facebook.com/NMBayM/posts/mec-political-munimec-meeting-19-june-2026suren-govender-from-iguardsa-presented/1619303746894477/</w:t>
      </w:r>
    </w:p>
    <w:p>
      <w:pPr>
        <w:spacing w:line="288" w:lineRule="auto"/>
        <w:ind w:firstLine="480" w:firstLineChars="200"/>
        <w:jc w:val="both"/>
      </w:pPr>
      <w:r>
        <w:rPr>
          <w:rFonts w:hint="eastAsia" w:ascii="微软雅黑" w:hAnsi="微软雅黑" w:eastAsia="微软雅黑"/>
          <w:noProof/>
          <w:sz w:val="24"/>
        </w:rPr>
        <w:t xml:space="preserve">[53] CYSEC AFRICA 2026 – Turning Cyber Threats into Africa's Cyber ... </w:t>
      </w:r>
      <w:r>
        <w:rPr>
          <w:rFonts w:hint="eastAsia" w:ascii="微软雅黑" w:hAnsi="微软雅黑" w:eastAsia="微软雅黑"/>
          <w:noProof/>
          <w:sz w:val="24"/>
        </w:rPr>
        <w:t>https://africa.cysecglobal.com/</w:t>
      </w:r>
    </w:p>
    <w:p>
      <w:pPr>
        <w:spacing w:line="288" w:lineRule="auto"/>
        <w:ind w:firstLine="480" w:firstLineChars="200"/>
        <w:jc w:val="both"/>
      </w:pPr>
      <w:r>
        <w:rPr>
          <w:rFonts w:hint="eastAsia" w:ascii="微软雅黑" w:hAnsi="微软雅黑" w:eastAsia="微软雅黑"/>
          <w:noProof/>
          <w:sz w:val="24"/>
        </w:rPr>
        <w:t xml:space="preserve">[54] The Cyber Threat Landscape in South Africa: A 10-Year Review </w:t>
      </w:r>
      <w:r>
        <w:rPr>
          <w:rFonts w:hint="eastAsia" w:ascii="微软雅黑" w:hAnsi="微软雅黑" w:eastAsia="微软雅黑"/>
          <w:noProof/>
          <w:sz w:val="24"/>
        </w:rPr>
        <w:t>https://scielo.org.za/scielo.php?script=sci_arttext&amp;pid=S2077-72132021000200003</w:t>
      </w:r>
    </w:p>
    <w:p>
      <w:pPr>
        <w:spacing w:line="288" w:lineRule="auto"/>
        <w:ind w:firstLine="480" w:firstLineChars="200"/>
        <w:jc w:val="both"/>
      </w:pPr>
      <w:r>
        <w:rPr>
          <w:rFonts w:hint="eastAsia" w:ascii="微软雅黑" w:hAnsi="微软雅黑" w:eastAsia="微软雅黑"/>
          <w:noProof/>
          <w:sz w:val="24"/>
        </w:rPr>
        <w:t xml:space="preserve">[55] Africa's cyber risk trends boards must address in 2026 - EY </w:t>
      </w:r>
      <w:r>
        <w:rPr>
          <w:rFonts w:hint="eastAsia" w:ascii="微软雅黑" w:hAnsi="微软雅黑" w:eastAsia="微软雅黑"/>
          <w:noProof/>
          <w:sz w:val="24"/>
        </w:rPr>
        <w:t>https://www.ey.com/en_za/insights/risk/africas-cyber-risk-trends-boards-must-address-in-2026</w:t>
      </w:r>
    </w:p>
    <w:p>
      <w:pPr>
        <w:spacing w:line="288" w:lineRule="auto"/>
        <w:ind w:firstLine="480" w:firstLineChars="200"/>
        <w:jc w:val="both"/>
      </w:pPr>
      <w:r>
        <w:rPr>
          <w:rFonts w:hint="eastAsia" w:ascii="微软雅黑" w:hAnsi="微软雅黑" w:eastAsia="微软雅黑"/>
          <w:noProof/>
          <w:sz w:val="24"/>
        </w:rPr>
        <w:t xml:space="preserve">[56] Statistics South Africa data breach: XP95 ransomware group targets ... </w:t>
      </w:r>
      <w:r>
        <w:rPr>
          <w:rFonts w:hint="eastAsia" w:ascii="微软雅黑" w:hAnsi="微软雅黑" w:eastAsia="微软雅黑"/>
          <w:noProof/>
          <w:sz w:val="24"/>
        </w:rPr>
        <w:t>https://www.upguard.com/news/statistics-south-africa-data-breach-2026-03-31</w:t>
      </w:r>
    </w:p>
    <w:p>
      <w:pPr>
        <w:spacing w:line="288" w:lineRule="auto"/>
        <w:ind w:firstLine="480" w:firstLineChars="200"/>
        <w:jc w:val="both"/>
      </w:pPr>
      <w:r>
        <w:rPr>
          <w:rFonts w:hint="eastAsia" w:ascii="微软雅黑" w:hAnsi="微软雅黑" w:eastAsia="微软雅黑"/>
          <w:noProof/>
          <w:sz w:val="24"/>
        </w:rPr>
        <w:t xml:space="preserve">[57] Department of Defence suffered nearly 300 cybercrime incidents ... </w:t>
      </w:r>
      <w:r>
        <w:rPr>
          <w:rFonts w:hint="eastAsia" w:ascii="微软雅黑" w:hAnsi="微软雅黑" w:eastAsia="微软雅黑"/>
          <w:noProof/>
          <w:sz w:val="24"/>
        </w:rPr>
        <w:t>https://defenceweb.co.za/cyber-defence/department-of-defence-suffered-nearly-300-cybercrime-incidents-over-five-years/</w:t>
      </w:r>
    </w:p>
    <w:p>
      <w:pPr>
        <w:spacing w:line="288" w:lineRule="auto"/>
        <w:ind w:firstLine="480" w:firstLineChars="200"/>
        <w:jc w:val="both"/>
      </w:pPr>
      <w:r>
        <w:rPr>
          <w:rFonts w:hint="eastAsia" w:ascii="微软雅黑" w:hAnsi="微软雅黑" w:eastAsia="微软雅黑"/>
          <w:noProof/>
          <w:sz w:val="24"/>
        </w:rPr>
        <w:t xml:space="preserve">[58] Cybercriminals increasingly targeting South African municipalities </w:t>
      </w:r>
      <w:r>
        <w:rPr>
          <w:rFonts w:hint="eastAsia" w:ascii="微软雅黑" w:hAnsi="微软雅黑" w:eastAsia="微软雅黑"/>
          <w:noProof/>
          <w:sz w:val="24"/>
        </w:rPr>
        <w:t>https://www.youtube.com/watch?v=VeL89TR3m04</w:t>
      </w:r>
    </w:p>
    <w:p>
      <w:pPr>
        <w:spacing w:line="288" w:lineRule="auto"/>
        <w:ind w:firstLine="480" w:firstLineChars="200"/>
        <w:jc w:val="both"/>
      </w:pPr>
      <w:r>
        <w:rPr>
          <w:rFonts w:hint="eastAsia" w:ascii="微软雅黑" w:hAnsi="微软雅黑" w:eastAsia="微软雅黑"/>
          <w:noProof/>
          <w:sz w:val="24"/>
        </w:rPr>
        <w:t xml:space="preserve">[59] Darktrace AI Stops Sophisticated Ransomware Attack at South ... </w:t>
      </w:r>
      <w:r>
        <w:rPr>
          <w:rFonts w:hint="eastAsia" w:ascii="微软雅黑" w:hAnsi="微软雅黑" w:eastAsia="微软雅黑"/>
          <w:noProof/>
          <w:sz w:val="24"/>
        </w:rPr>
        <w:t>https://www.darktrace.com/news/darktrace-ai-stops-sophisticated-ransomware-attack-at-south-african-financial-services-provider-2</w:t>
      </w:r>
    </w:p>
    <w:p>
      <w:pPr>
        <w:spacing w:line="288" w:lineRule="auto"/>
        <w:ind w:firstLine="480" w:firstLineChars="200"/>
        <w:jc w:val="both"/>
      </w:pPr>
      <w:r>
        <w:rPr>
          <w:rFonts w:hint="eastAsia" w:ascii="微软雅黑" w:hAnsi="微软雅黑" w:eastAsia="微软雅黑"/>
          <w:noProof/>
          <w:sz w:val="24"/>
        </w:rPr>
        <w:t xml:space="preserve">[60] The State Of Ransomware 2026 - BlackFog </w:t>
      </w:r>
      <w:r>
        <w:rPr>
          <w:rFonts w:hint="eastAsia" w:ascii="微软雅黑" w:hAnsi="微软雅黑" w:eastAsia="微软雅黑"/>
          <w:noProof/>
          <w:sz w:val="24"/>
        </w:rPr>
        <w:t>https://www.blackfog.com/the-state-of-ransomware-2026/</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Estimated Market Share (%)</c:v>
                </c:pt>
              </c:strCache>
            </c:strRef>
          </c:tx>
          <c:spPr>
            <a:solidFill>
              <a:srgbClr val="FF7733"/>
            </a:solidFill>
            <a:ln>
              <a:solidFill>
                <a:srgbClr val="FF7733"/>
              </a:solidFill>
            </a:ln>
          </c:spPr>
          <c:invertIfNegative val="false"/>
          <c:cat>
            <c:strRef>
              <c:f>Sheet1!$A$2:$A$6</c:f>
              <c:strCache>
                <c:ptCount val="5"/>
                <c:pt idx="0">
                  <c:v>Darktrace</c:v>
                </c:pt>
                <c:pt idx="1">
                  <c:v>CrowdStrike</c:v>
                </c:pt>
                <c:pt idx="2">
                  <c:v>Palo Alto Networks</c:v>
                </c:pt>
                <c:pt idx="3">
                  <c:v>Fortinet</c:v>
                </c:pt>
                <c:pt idx="4">
                  <c:v>Cisco</c:v>
                </c:pt>
              </c:strCache>
            </c:strRef>
          </c:cat>
          <c:val>
            <c:numRef>
              <c:f>Sheet1!$B$2:$B$6</c:f>
              <c:numCache>
                <c:ptCount val="5"/>
                <c:pt idx="0">
                  <c:v>25</c:v>
                </c:pt>
                <c:pt idx="1">
                  <c:v>22</c:v>
                </c:pt>
                <c:pt idx="2">
                  <c:v>18</c:v>
                </c:pt>
                <c:pt idx="3">
                  <c:v>15</c:v>
                </c:pt>
                <c:pt idx="4">
                  <c:v>12</c:v>
                </c:pt>
              </c:numCache>
            </c:numRef>
          </c:val>
        </c:ser>
        <c:gapWidth val="100"/>
        <c:axId val="8319164"/>
        <c:axId val="5558614"/>
      </c:barChart>
      <c:catAx>
        <c:axId val="831916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558614"/>
        <c:crosses val="autoZero"/>
      </c:catAx>
      <c:valAx>
        <c:axId val="555861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31916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Prevalence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Email Phishing</c:v>
                </c:pt>
                <c:pt idx="1">
                  <c:v>Smishing (SMS)</c:v>
                </c:pt>
                <c:pt idx="2">
                  <c:v>Vishing (Voice)</c:v>
                </c:pt>
                <c:pt idx="3">
                  <c:v>Social Media</c:v>
                </c:pt>
              </c:strCache>
            </c:strRef>
          </c:cat>
          <c:val>
            <c:numRef>
              <c:f>Sheet1!$B$2:$B$5</c:f>
              <c:numCache>
                <c:ptCount val="4"/>
                <c:pt idx="0">
                  <c:v>55</c:v>
                </c:pt>
                <c:pt idx="1">
                  <c:v>25</c:v>
                </c:pt>
                <c:pt idx="2">
                  <c:v>15</c:v>
                </c:pt>
                <c:pt idx="3">
                  <c:v>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 of Attacks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Financial Services</c:v>
                </c:pt>
                <c:pt idx="1">
                  <c:v>Government/Public Sector</c:v>
                </c:pt>
                <c:pt idx="2">
                  <c:v>Healthcare</c:v>
                </c:pt>
                <c:pt idx="3">
                  <c:v>Telecommunications</c:v>
                </c:pt>
                <c:pt idx="4">
                  <c:v>Others</c:v>
                </c:pt>
              </c:strCache>
            </c:strRef>
          </c:cat>
          <c:val>
            <c:numRef>
              <c:f>Sheet1!$B$2:$B$6</c:f>
              <c:numCache>
                <c:ptCount val="5"/>
                <c:pt idx="0">
                  <c:v>35</c:v>
                </c:pt>
                <c:pt idx="1">
                  <c:v>25</c:v>
                </c:pt>
                <c:pt idx="2">
                  <c:v>15</c:v>
                </c:pt>
                <c:pt idx="3">
                  <c:v>15</c:v>
                </c:pt>
                <c:pt idx="4">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Frequency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Phishing</c:v>
                </c:pt>
                <c:pt idx="1">
                  <c:v>Ransomware</c:v>
                </c:pt>
                <c:pt idx="2">
                  <c:v>Business Email Compromise (BEC)</c:v>
                </c:pt>
              </c:strCache>
            </c:strRef>
          </c:cat>
          <c:val>
            <c:numRef>
              <c:f>Sheet1!$B$2:$B$4</c:f>
              <c:numCache>
                <c:ptCount val="3"/>
                <c:pt idx="0">
                  <c:v>45</c:v>
                </c:pt>
                <c:pt idx="1">
                  <c:v>30</c:v>
                </c:pt>
                <c:pt idx="2">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