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85A1" w14:textId="77777777" w:rsidR="00C02A19" w:rsidRPr="00105F35" w:rsidRDefault="00C02A19" w:rsidP="00C02A19">
      <w:pPr>
        <w:jc w:val="center"/>
        <w:rPr>
          <w:rFonts w:ascii="Tahoma" w:hAnsi="Tahoma" w:cs="Tahoma"/>
          <w:b/>
          <w:bCs/>
          <w:sz w:val="60"/>
          <w:szCs w:val="60"/>
        </w:rPr>
      </w:pPr>
    </w:p>
    <w:p w14:paraId="3558218E" w14:textId="77777777" w:rsidR="00C02A19" w:rsidRPr="00105F35" w:rsidRDefault="00C02A19" w:rsidP="00C02A19">
      <w:pPr>
        <w:jc w:val="center"/>
        <w:rPr>
          <w:rFonts w:ascii="Tahoma" w:hAnsi="Tahoma" w:cs="Tahoma"/>
          <w:b/>
          <w:bCs/>
          <w:sz w:val="60"/>
          <w:szCs w:val="60"/>
        </w:rPr>
      </w:pPr>
    </w:p>
    <w:p w14:paraId="17687F40" w14:textId="77777777" w:rsidR="00C02A19" w:rsidRPr="00105F35" w:rsidRDefault="00C02A19" w:rsidP="00C02A19">
      <w:pPr>
        <w:jc w:val="center"/>
        <w:rPr>
          <w:rFonts w:ascii="Tahoma" w:hAnsi="Tahoma" w:cs="Tahoma"/>
          <w:b/>
          <w:bCs/>
          <w:sz w:val="60"/>
          <w:szCs w:val="60"/>
        </w:rPr>
      </w:pPr>
    </w:p>
    <w:p w14:paraId="08966F8C" w14:textId="77777777" w:rsidR="00C02A19" w:rsidRPr="00105F35" w:rsidRDefault="00C02A19" w:rsidP="00C02A19">
      <w:pPr>
        <w:jc w:val="center"/>
        <w:rPr>
          <w:rFonts w:ascii="Tahoma" w:hAnsi="Tahoma" w:cs="Tahoma"/>
          <w:b/>
          <w:bCs/>
          <w:sz w:val="60"/>
          <w:szCs w:val="60"/>
        </w:rPr>
      </w:pPr>
    </w:p>
    <w:p w14:paraId="177BD7EC" w14:textId="77777777" w:rsidR="00C02A19" w:rsidRPr="00105F35" w:rsidRDefault="00C02A19" w:rsidP="00C02A19">
      <w:pPr>
        <w:jc w:val="center"/>
        <w:rPr>
          <w:rFonts w:ascii="Tahoma" w:hAnsi="Tahoma" w:cs="Tahoma"/>
          <w:b/>
          <w:bCs/>
          <w:sz w:val="60"/>
          <w:szCs w:val="60"/>
        </w:rPr>
      </w:pPr>
    </w:p>
    <w:p w14:paraId="674F6B09" w14:textId="77777777" w:rsidR="00C02A19" w:rsidRPr="00105F35" w:rsidRDefault="00C02A19" w:rsidP="00C02A19">
      <w:pPr>
        <w:jc w:val="center"/>
        <w:rPr>
          <w:rFonts w:ascii="Tahoma" w:hAnsi="Tahoma" w:cs="Tahoma"/>
          <w:b/>
          <w:bCs/>
          <w:sz w:val="60"/>
          <w:szCs w:val="60"/>
        </w:rPr>
      </w:pPr>
    </w:p>
    <w:p w14:paraId="34A45A86" w14:textId="05173B6D" w:rsidR="00291974" w:rsidRPr="00105F35" w:rsidRDefault="00C02A19" w:rsidP="00C02A19">
      <w:pPr>
        <w:jc w:val="center"/>
        <w:rPr>
          <w:rFonts w:ascii="Tahoma" w:hAnsi="Tahoma" w:cs="Tahoma"/>
          <w:b/>
          <w:bCs/>
          <w:sz w:val="50"/>
          <w:szCs w:val="50"/>
        </w:rPr>
      </w:pPr>
      <w:r w:rsidRPr="00105F35">
        <w:rPr>
          <w:rFonts w:ascii="Tahoma" w:hAnsi="Tahoma" w:cs="Tahoma"/>
          <w:b/>
          <w:bCs/>
          <w:sz w:val="50"/>
          <w:szCs w:val="50"/>
        </w:rPr>
        <w:t>Access Management Policy</w:t>
      </w:r>
    </w:p>
    <w:p w14:paraId="6A300A65" w14:textId="672BEDD4" w:rsidR="00C02A19" w:rsidRPr="00105F35" w:rsidRDefault="00C02A19" w:rsidP="00C02A19">
      <w:pPr>
        <w:jc w:val="center"/>
        <w:rPr>
          <w:rFonts w:ascii="Tahoma" w:hAnsi="Tahoma" w:cs="Tahoma"/>
          <w:b/>
          <w:bCs/>
          <w:sz w:val="50"/>
          <w:szCs w:val="50"/>
        </w:rPr>
      </w:pPr>
      <w:r w:rsidRPr="00105F35">
        <w:rPr>
          <w:rFonts w:ascii="Tahoma" w:hAnsi="Tahoma" w:cs="Tahoma"/>
          <w:b/>
          <w:bCs/>
          <w:sz w:val="50"/>
          <w:szCs w:val="50"/>
        </w:rPr>
        <w:t>Version 1.1</w:t>
      </w:r>
    </w:p>
    <w:p w14:paraId="441578E0" w14:textId="77777777" w:rsidR="00C02A19" w:rsidRPr="00105F35" w:rsidRDefault="00C02A19" w:rsidP="00C02A19">
      <w:pPr>
        <w:jc w:val="center"/>
        <w:rPr>
          <w:rFonts w:ascii="Tahoma" w:hAnsi="Tahoma" w:cs="Tahoma"/>
          <w:b/>
          <w:bCs/>
          <w:sz w:val="50"/>
          <w:szCs w:val="50"/>
        </w:rPr>
      </w:pPr>
    </w:p>
    <w:p w14:paraId="3535E76E" w14:textId="77777777" w:rsidR="00C02A19" w:rsidRPr="00105F35" w:rsidRDefault="00C02A19" w:rsidP="00C02A19">
      <w:pPr>
        <w:jc w:val="center"/>
        <w:rPr>
          <w:rFonts w:ascii="Tahoma" w:hAnsi="Tahoma" w:cs="Tahoma"/>
          <w:b/>
          <w:bCs/>
          <w:sz w:val="50"/>
          <w:szCs w:val="50"/>
        </w:rPr>
      </w:pPr>
    </w:p>
    <w:p w14:paraId="39326275" w14:textId="77777777" w:rsidR="00C02A19" w:rsidRPr="00105F35" w:rsidRDefault="00C02A19" w:rsidP="00C02A19">
      <w:pPr>
        <w:jc w:val="center"/>
        <w:rPr>
          <w:rFonts w:ascii="Tahoma" w:hAnsi="Tahoma" w:cs="Tahoma"/>
          <w:b/>
          <w:bCs/>
          <w:sz w:val="50"/>
          <w:szCs w:val="50"/>
        </w:rPr>
      </w:pPr>
    </w:p>
    <w:p w14:paraId="31AC813A" w14:textId="77777777" w:rsidR="00C02A19" w:rsidRPr="00105F35" w:rsidRDefault="00C02A19" w:rsidP="00C02A19">
      <w:pPr>
        <w:jc w:val="center"/>
        <w:rPr>
          <w:rFonts w:ascii="Tahoma" w:hAnsi="Tahoma" w:cs="Tahoma"/>
          <w:b/>
          <w:bCs/>
          <w:sz w:val="50"/>
          <w:szCs w:val="50"/>
        </w:rPr>
      </w:pPr>
    </w:p>
    <w:p w14:paraId="3D4FFCC9" w14:textId="77777777" w:rsidR="00C02A19" w:rsidRPr="00105F35" w:rsidRDefault="00C02A19" w:rsidP="00C02A19">
      <w:pPr>
        <w:rPr>
          <w:rFonts w:ascii="Tahoma" w:hAnsi="Tahoma" w:cs="Tahoma"/>
          <w:b/>
          <w:bCs/>
          <w:sz w:val="50"/>
          <w:szCs w:val="50"/>
        </w:rPr>
      </w:pPr>
    </w:p>
    <w:p w14:paraId="0E6A497F" w14:textId="77777777" w:rsidR="00C02A19" w:rsidRPr="00105F35" w:rsidRDefault="00C02A19" w:rsidP="00C02A19">
      <w:pPr>
        <w:rPr>
          <w:rFonts w:ascii="Tahoma" w:hAnsi="Tahoma" w:cs="Tahoma"/>
          <w:b/>
          <w:bCs/>
          <w:sz w:val="50"/>
          <w:szCs w:val="50"/>
        </w:rPr>
      </w:pPr>
    </w:p>
    <w:p w14:paraId="6B07E13D" w14:textId="77777777" w:rsidR="00C02A19" w:rsidRPr="00105F35" w:rsidRDefault="00C02A19" w:rsidP="00C02A19">
      <w:pPr>
        <w:rPr>
          <w:rFonts w:ascii="Tahoma" w:hAnsi="Tahoma" w:cs="Tahoma"/>
          <w:b/>
          <w:bCs/>
          <w:sz w:val="50"/>
          <w:szCs w:val="50"/>
        </w:rPr>
      </w:pPr>
    </w:p>
    <w:p w14:paraId="753D795B" w14:textId="6114013D" w:rsidR="00C02A19" w:rsidRPr="00105F35" w:rsidRDefault="00C02A19" w:rsidP="00C02A19">
      <w:pPr>
        <w:jc w:val="center"/>
        <w:rPr>
          <w:rFonts w:ascii="Tahoma" w:hAnsi="Tahoma" w:cs="Tahoma"/>
          <w:sz w:val="26"/>
          <w:szCs w:val="26"/>
        </w:rPr>
      </w:pPr>
      <w:r w:rsidRPr="00105F35">
        <w:rPr>
          <w:rFonts w:ascii="Tahoma" w:hAnsi="Tahoma" w:cs="Tahoma"/>
          <w:sz w:val="26"/>
          <w:szCs w:val="26"/>
        </w:rPr>
        <w:lastRenderedPageBreak/>
        <w:t>TABLE OF CONTENTS</w:t>
      </w:r>
    </w:p>
    <w:p w14:paraId="74B6A392" w14:textId="7A24D2EA" w:rsidR="00C02A19" w:rsidRPr="00105F35" w:rsidRDefault="008F3D57" w:rsidP="008F3D57">
      <w:pPr>
        <w:pStyle w:val="ListParagraph"/>
        <w:numPr>
          <w:ilvl w:val="0"/>
          <w:numId w:val="1"/>
        </w:numPr>
        <w:rPr>
          <w:rFonts w:ascii="Tahoma" w:hAnsi="Tahoma" w:cs="Tahoma"/>
          <w:sz w:val="26"/>
          <w:szCs w:val="26"/>
        </w:rPr>
      </w:pPr>
      <w:r w:rsidRPr="00105F35">
        <w:rPr>
          <w:rFonts w:ascii="Tahoma" w:hAnsi="Tahoma" w:cs="Tahoma"/>
          <w:sz w:val="26"/>
          <w:szCs w:val="26"/>
        </w:rPr>
        <w:t>Document Control.........................................................</w:t>
      </w:r>
      <w:r w:rsidR="00105F35">
        <w:rPr>
          <w:rFonts w:ascii="Tahoma" w:hAnsi="Tahoma" w:cs="Tahoma"/>
          <w:sz w:val="26"/>
          <w:szCs w:val="26"/>
        </w:rPr>
        <w:t>.......</w:t>
      </w:r>
      <w:r w:rsidRPr="00105F35">
        <w:rPr>
          <w:rFonts w:ascii="Tahoma" w:hAnsi="Tahoma" w:cs="Tahoma"/>
          <w:sz w:val="26"/>
          <w:szCs w:val="26"/>
        </w:rPr>
        <w:t>..</w:t>
      </w:r>
      <w:r w:rsidR="008B648D" w:rsidRPr="00105F35">
        <w:rPr>
          <w:rFonts w:ascii="Tahoma" w:hAnsi="Tahoma" w:cs="Tahoma"/>
          <w:sz w:val="26"/>
          <w:szCs w:val="26"/>
        </w:rPr>
        <w:t>.</w:t>
      </w:r>
      <w:r w:rsidRPr="00105F35">
        <w:rPr>
          <w:rFonts w:ascii="Tahoma" w:hAnsi="Tahoma" w:cs="Tahoma"/>
          <w:sz w:val="26"/>
          <w:szCs w:val="26"/>
        </w:rPr>
        <w:t>.........1</w:t>
      </w:r>
    </w:p>
    <w:p w14:paraId="7A7187FC" w14:textId="667A3A8B" w:rsidR="008F3D57" w:rsidRPr="00105F35" w:rsidRDefault="008F3D57" w:rsidP="008F3D57">
      <w:pPr>
        <w:pStyle w:val="ListParagraph"/>
        <w:numPr>
          <w:ilvl w:val="1"/>
          <w:numId w:val="1"/>
        </w:numPr>
        <w:rPr>
          <w:rFonts w:ascii="Tahoma" w:hAnsi="Tahoma" w:cs="Tahoma"/>
          <w:sz w:val="26"/>
          <w:szCs w:val="26"/>
        </w:rPr>
      </w:pPr>
      <w:r w:rsidRPr="00105F35">
        <w:rPr>
          <w:rFonts w:ascii="Tahoma" w:hAnsi="Tahoma" w:cs="Tahoma"/>
          <w:sz w:val="26"/>
          <w:szCs w:val="26"/>
        </w:rPr>
        <w:t>Version Control..........................................................</w:t>
      </w:r>
      <w:r w:rsidR="00105F35">
        <w:rPr>
          <w:rFonts w:ascii="Tahoma" w:hAnsi="Tahoma" w:cs="Tahoma"/>
          <w:sz w:val="26"/>
          <w:szCs w:val="26"/>
        </w:rPr>
        <w:t>......</w:t>
      </w:r>
      <w:r w:rsidRPr="00105F35">
        <w:rPr>
          <w:rFonts w:ascii="Tahoma" w:hAnsi="Tahoma" w:cs="Tahoma"/>
          <w:sz w:val="26"/>
          <w:szCs w:val="26"/>
        </w:rPr>
        <w:t>.</w:t>
      </w:r>
      <w:r w:rsidR="008B648D" w:rsidRPr="00105F35">
        <w:rPr>
          <w:rFonts w:ascii="Tahoma" w:hAnsi="Tahoma" w:cs="Tahoma"/>
          <w:sz w:val="26"/>
          <w:szCs w:val="26"/>
        </w:rPr>
        <w:t>.</w:t>
      </w:r>
      <w:r w:rsidRPr="00105F35">
        <w:rPr>
          <w:rFonts w:ascii="Tahoma" w:hAnsi="Tahoma" w:cs="Tahoma"/>
          <w:sz w:val="26"/>
          <w:szCs w:val="26"/>
        </w:rPr>
        <w:t>..........2</w:t>
      </w:r>
    </w:p>
    <w:p w14:paraId="124D859D" w14:textId="379B8328" w:rsidR="008F3D57" w:rsidRPr="00105F35" w:rsidRDefault="008F3D57" w:rsidP="008F3D57">
      <w:pPr>
        <w:pStyle w:val="ListParagraph"/>
        <w:numPr>
          <w:ilvl w:val="1"/>
          <w:numId w:val="1"/>
        </w:numPr>
        <w:rPr>
          <w:rFonts w:ascii="Tahoma" w:hAnsi="Tahoma" w:cs="Tahoma"/>
          <w:sz w:val="26"/>
          <w:szCs w:val="26"/>
        </w:rPr>
      </w:pPr>
      <w:r w:rsidRPr="00105F35">
        <w:rPr>
          <w:rFonts w:ascii="Tahoma" w:hAnsi="Tahoma" w:cs="Tahoma"/>
          <w:sz w:val="26"/>
          <w:szCs w:val="26"/>
        </w:rPr>
        <w:t>Approval Matrix.............................................................</w:t>
      </w:r>
      <w:r w:rsidR="008B648D" w:rsidRPr="00105F35">
        <w:rPr>
          <w:rFonts w:ascii="Tahoma" w:hAnsi="Tahoma" w:cs="Tahoma"/>
          <w:sz w:val="26"/>
          <w:szCs w:val="26"/>
        </w:rPr>
        <w:t>.</w:t>
      </w:r>
      <w:r w:rsidRPr="00105F35">
        <w:rPr>
          <w:rFonts w:ascii="Tahoma" w:hAnsi="Tahoma" w:cs="Tahoma"/>
          <w:sz w:val="26"/>
          <w:szCs w:val="26"/>
        </w:rPr>
        <w:t>.</w:t>
      </w:r>
      <w:r w:rsidR="00105F35">
        <w:rPr>
          <w:rFonts w:ascii="Tahoma" w:hAnsi="Tahoma" w:cs="Tahoma"/>
          <w:sz w:val="26"/>
          <w:szCs w:val="26"/>
        </w:rPr>
        <w:t>......</w:t>
      </w:r>
      <w:r w:rsidRPr="00105F35">
        <w:rPr>
          <w:rFonts w:ascii="Tahoma" w:hAnsi="Tahoma" w:cs="Tahoma"/>
          <w:sz w:val="26"/>
          <w:szCs w:val="26"/>
        </w:rPr>
        <w:t>.......3</w:t>
      </w:r>
    </w:p>
    <w:p w14:paraId="1F77F3F2" w14:textId="2ED86DF7" w:rsidR="008F3D57" w:rsidRPr="00105F35" w:rsidRDefault="008F3D57" w:rsidP="008F3D57">
      <w:pPr>
        <w:pStyle w:val="ListParagraph"/>
        <w:numPr>
          <w:ilvl w:val="0"/>
          <w:numId w:val="1"/>
        </w:numPr>
        <w:rPr>
          <w:rFonts w:ascii="Tahoma" w:hAnsi="Tahoma" w:cs="Tahoma"/>
          <w:sz w:val="26"/>
          <w:szCs w:val="26"/>
        </w:rPr>
      </w:pPr>
      <w:r w:rsidRPr="00105F35">
        <w:rPr>
          <w:rFonts w:ascii="Tahoma" w:hAnsi="Tahoma" w:cs="Tahoma"/>
          <w:sz w:val="26"/>
          <w:szCs w:val="26"/>
        </w:rPr>
        <w:t>Introduction....................................................................</w:t>
      </w:r>
      <w:r w:rsidR="008B648D" w:rsidRPr="00105F35">
        <w:rPr>
          <w:rFonts w:ascii="Tahoma" w:hAnsi="Tahoma" w:cs="Tahoma"/>
          <w:sz w:val="26"/>
          <w:szCs w:val="26"/>
        </w:rPr>
        <w:t>.</w:t>
      </w:r>
      <w:r w:rsidR="00105F35">
        <w:rPr>
          <w:rFonts w:ascii="Tahoma" w:hAnsi="Tahoma" w:cs="Tahoma"/>
          <w:sz w:val="26"/>
          <w:szCs w:val="26"/>
        </w:rPr>
        <w:t>.....</w:t>
      </w:r>
      <w:r w:rsidRPr="00105F35">
        <w:rPr>
          <w:rFonts w:ascii="Tahoma" w:hAnsi="Tahoma" w:cs="Tahoma"/>
          <w:sz w:val="26"/>
          <w:szCs w:val="26"/>
        </w:rPr>
        <w:t xml:space="preserve">...........4 </w:t>
      </w:r>
    </w:p>
    <w:p w14:paraId="1EE1A03C" w14:textId="277C026E" w:rsidR="008F3D57" w:rsidRPr="00105F35" w:rsidRDefault="008F3D57" w:rsidP="008F3D57">
      <w:pPr>
        <w:pStyle w:val="ListParagraph"/>
        <w:numPr>
          <w:ilvl w:val="1"/>
          <w:numId w:val="1"/>
        </w:numPr>
        <w:rPr>
          <w:rFonts w:ascii="Tahoma" w:hAnsi="Tahoma" w:cs="Tahoma"/>
          <w:sz w:val="26"/>
          <w:szCs w:val="26"/>
        </w:rPr>
      </w:pPr>
      <w:r w:rsidRPr="00105F35">
        <w:rPr>
          <w:rFonts w:ascii="Tahoma" w:hAnsi="Tahoma" w:cs="Tahoma"/>
          <w:sz w:val="26"/>
          <w:szCs w:val="26"/>
        </w:rPr>
        <w:t>Purpose......................................................................</w:t>
      </w:r>
      <w:r w:rsidR="00105F35">
        <w:rPr>
          <w:rFonts w:ascii="Tahoma" w:hAnsi="Tahoma" w:cs="Tahoma"/>
          <w:sz w:val="26"/>
          <w:szCs w:val="26"/>
        </w:rPr>
        <w:t>.....</w:t>
      </w:r>
      <w:r w:rsidRPr="00105F35">
        <w:rPr>
          <w:rFonts w:ascii="Tahoma" w:hAnsi="Tahoma" w:cs="Tahoma"/>
          <w:sz w:val="26"/>
          <w:szCs w:val="26"/>
        </w:rPr>
        <w:t>...</w:t>
      </w:r>
      <w:r w:rsidR="008B648D" w:rsidRPr="00105F35">
        <w:rPr>
          <w:rFonts w:ascii="Tahoma" w:hAnsi="Tahoma" w:cs="Tahoma"/>
          <w:sz w:val="26"/>
          <w:szCs w:val="26"/>
        </w:rPr>
        <w:t>..</w:t>
      </w:r>
      <w:r w:rsidRPr="00105F35">
        <w:rPr>
          <w:rFonts w:ascii="Tahoma" w:hAnsi="Tahoma" w:cs="Tahoma"/>
          <w:sz w:val="26"/>
          <w:szCs w:val="26"/>
        </w:rPr>
        <w:t>.......4</w:t>
      </w:r>
    </w:p>
    <w:p w14:paraId="115FB5C6" w14:textId="5CF6FF83" w:rsidR="008F3D57" w:rsidRPr="00105F35" w:rsidRDefault="008F3D57" w:rsidP="008F3D57">
      <w:pPr>
        <w:pStyle w:val="ListParagraph"/>
        <w:numPr>
          <w:ilvl w:val="1"/>
          <w:numId w:val="1"/>
        </w:numPr>
        <w:rPr>
          <w:rFonts w:ascii="Tahoma" w:hAnsi="Tahoma" w:cs="Tahoma"/>
          <w:sz w:val="26"/>
          <w:szCs w:val="26"/>
        </w:rPr>
      </w:pPr>
      <w:r w:rsidRPr="00105F35">
        <w:rPr>
          <w:rFonts w:ascii="Tahoma" w:hAnsi="Tahoma" w:cs="Tahoma"/>
          <w:sz w:val="26"/>
          <w:szCs w:val="26"/>
        </w:rPr>
        <w:t>Scope.......................................................................</w:t>
      </w:r>
      <w:r w:rsidR="00105F35">
        <w:rPr>
          <w:rFonts w:ascii="Tahoma" w:hAnsi="Tahoma" w:cs="Tahoma"/>
          <w:sz w:val="26"/>
          <w:szCs w:val="26"/>
        </w:rPr>
        <w:t>....</w:t>
      </w:r>
      <w:r w:rsidRPr="00105F35">
        <w:rPr>
          <w:rFonts w:ascii="Tahoma" w:hAnsi="Tahoma" w:cs="Tahoma"/>
          <w:sz w:val="26"/>
          <w:szCs w:val="26"/>
        </w:rPr>
        <w:t>......</w:t>
      </w:r>
      <w:r w:rsidR="008B648D" w:rsidRPr="00105F35">
        <w:rPr>
          <w:rFonts w:ascii="Tahoma" w:hAnsi="Tahoma" w:cs="Tahoma"/>
          <w:sz w:val="26"/>
          <w:szCs w:val="26"/>
        </w:rPr>
        <w:t>.</w:t>
      </w:r>
      <w:r w:rsidRPr="00105F35">
        <w:rPr>
          <w:rFonts w:ascii="Tahoma" w:hAnsi="Tahoma" w:cs="Tahoma"/>
          <w:sz w:val="26"/>
          <w:szCs w:val="26"/>
        </w:rPr>
        <w:t>........4</w:t>
      </w:r>
    </w:p>
    <w:p w14:paraId="5225F7AA" w14:textId="72EE45D8" w:rsidR="008F3D57" w:rsidRPr="00105F35" w:rsidRDefault="008F3D57" w:rsidP="008F3D57">
      <w:pPr>
        <w:pStyle w:val="ListParagraph"/>
        <w:numPr>
          <w:ilvl w:val="0"/>
          <w:numId w:val="1"/>
        </w:numPr>
        <w:rPr>
          <w:rFonts w:ascii="Tahoma" w:hAnsi="Tahoma" w:cs="Tahoma"/>
          <w:sz w:val="26"/>
          <w:szCs w:val="26"/>
        </w:rPr>
      </w:pPr>
      <w:r w:rsidRPr="00105F35">
        <w:rPr>
          <w:rFonts w:ascii="Tahoma" w:hAnsi="Tahoma" w:cs="Tahoma"/>
          <w:sz w:val="26"/>
          <w:szCs w:val="26"/>
        </w:rPr>
        <w:t>Policy Principles..............................................................</w:t>
      </w:r>
      <w:r w:rsidR="00105F35">
        <w:rPr>
          <w:rFonts w:ascii="Tahoma" w:hAnsi="Tahoma" w:cs="Tahoma"/>
          <w:sz w:val="26"/>
          <w:szCs w:val="26"/>
        </w:rPr>
        <w:t>....</w:t>
      </w:r>
      <w:r w:rsidRPr="00105F35">
        <w:rPr>
          <w:rFonts w:ascii="Tahoma" w:hAnsi="Tahoma" w:cs="Tahoma"/>
          <w:sz w:val="26"/>
          <w:szCs w:val="26"/>
        </w:rPr>
        <w:t>..............4</w:t>
      </w:r>
    </w:p>
    <w:p w14:paraId="68C95CAF" w14:textId="49D6A06D" w:rsidR="008F3D57" w:rsidRPr="00105F35" w:rsidRDefault="008F3D57" w:rsidP="008F3D57">
      <w:pPr>
        <w:pStyle w:val="ListParagraph"/>
        <w:numPr>
          <w:ilvl w:val="0"/>
          <w:numId w:val="1"/>
        </w:numPr>
        <w:rPr>
          <w:rFonts w:ascii="Tahoma" w:hAnsi="Tahoma" w:cs="Tahoma"/>
          <w:sz w:val="26"/>
          <w:szCs w:val="26"/>
        </w:rPr>
      </w:pPr>
      <w:r w:rsidRPr="00105F35">
        <w:rPr>
          <w:rFonts w:ascii="Tahoma" w:hAnsi="Tahoma" w:cs="Tahoma"/>
          <w:sz w:val="26"/>
          <w:szCs w:val="26"/>
        </w:rPr>
        <w:t>Policy Statements.........................................................</w:t>
      </w:r>
      <w:r w:rsidR="00105F35">
        <w:rPr>
          <w:rFonts w:ascii="Tahoma" w:hAnsi="Tahoma" w:cs="Tahoma"/>
          <w:sz w:val="26"/>
          <w:szCs w:val="26"/>
        </w:rPr>
        <w:t>...</w:t>
      </w:r>
      <w:r w:rsidRPr="00105F35">
        <w:rPr>
          <w:rFonts w:ascii="Tahoma" w:hAnsi="Tahoma" w:cs="Tahoma"/>
          <w:sz w:val="26"/>
          <w:szCs w:val="26"/>
        </w:rPr>
        <w:t>.................4</w:t>
      </w:r>
    </w:p>
    <w:p w14:paraId="543E19A6" w14:textId="3ADF25EE" w:rsidR="008F3D57" w:rsidRPr="00105F35" w:rsidRDefault="008F3D57" w:rsidP="008F3D57">
      <w:pPr>
        <w:pStyle w:val="ListParagraph"/>
        <w:numPr>
          <w:ilvl w:val="0"/>
          <w:numId w:val="1"/>
        </w:numPr>
        <w:rPr>
          <w:rFonts w:ascii="Tahoma" w:hAnsi="Tahoma" w:cs="Tahoma"/>
          <w:sz w:val="26"/>
          <w:szCs w:val="26"/>
        </w:rPr>
      </w:pPr>
      <w:r w:rsidRPr="00105F35">
        <w:rPr>
          <w:rFonts w:ascii="Tahoma" w:hAnsi="Tahoma" w:cs="Tahoma"/>
          <w:sz w:val="26"/>
          <w:szCs w:val="26"/>
        </w:rPr>
        <w:t>Governance.............................................................</w:t>
      </w:r>
      <w:r w:rsidR="00105F35">
        <w:rPr>
          <w:rFonts w:ascii="Tahoma" w:hAnsi="Tahoma" w:cs="Tahoma"/>
          <w:sz w:val="26"/>
          <w:szCs w:val="26"/>
        </w:rPr>
        <w:t>...</w:t>
      </w:r>
      <w:r w:rsidRPr="00105F35">
        <w:rPr>
          <w:rFonts w:ascii="Tahoma" w:hAnsi="Tahoma" w:cs="Tahoma"/>
          <w:sz w:val="26"/>
          <w:szCs w:val="26"/>
        </w:rPr>
        <w:t xml:space="preserve">......................7 </w:t>
      </w:r>
    </w:p>
    <w:p w14:paraId="61F51D02" w14:textId="18177562" w:rsidR="008F3D57" w:rsidRPr="00105F35" w:rsidRDefault="008F3D57" w:rsidP="008F3D57">
      <w:pPr>
        <w:pStyle w:val="ListParagraph"/>
        <w:numPr>
          <w:ilvl w:val="1"/>
          <w:numId w:val="1"/>
        </w:numPr>
        <w:rPr>
          <w:rFonts w:ascii="Tahoma" w:hAnsi="Tahoma" w:cs="Tahoma"/>
          <w:sz w:val="26"/>
          <w:szCs w:val="26"/>
        </w:rPr>
      </w:pPr>
      <w:r w:rsidRPr="00105F35">
        <w:rPr>
          <w:rFonts w:ascii="Tahoma" w:hAnsi="Tahoma" w:cs="Tahoma"/>
          <w:sz w:val="26"/>
          <w:szCs w:val="26"/>
        </w:rPr>
        <w:t>Compliance.........................................................</w:t>
      </w:r>
      <w:r w:rsidR="00105F35">
        <w:rPr>
          <w:rFonts w:ascii="Tahoma" w:hAnsi="Tahoma" w:cs="Tahoma"/>
          <w:sz w:val="26"/>
          <w:szCs w:val="26"/>
        </w:rPr>
        <w:t>...</w:t>
      </w:r>
      <w:r w:rsidRPr="00105F35">
        <w:rPr>
          <w:rFonts w:ascii="Tahoma" w:hAnsi="Tahoma" w:cs="Tahoma"/>
          <w:sz w:val="26"/>
          <w:szCs w:val="26"/>
        </w:rPr>
        <w:t xml:space="preserve">......................7 </w:t>
      </w:r>
    </w:p>
    <w:p w14:paraId="4784317B" w14:textId="63DA8F84" w:rsidR="008F3D57" w:rsidRPr="00105F35" w:rsidRDefault="008F3D57" w:rsidP="008F3D57">
      <w:pPr>
        <w:pStyle w:val="ListParagraph"/>
        <w:numPr>
          <w:ilvl w:val="1"/>
          <w:numId w:val="1"/>
        </w:numPr>
        <w:rPr>
          <w:rFonts w:ascii="Tahoma" w:hAnsi="Tahoma" w:cs="Tahoma"/>
          <w:sz w:val="26"/>
          <w:szCs w:val="26"/>
        </w:rPr>
      </w:pPr>
      <w:r w:rsidRPr="00105F35">
        <w:rPr>
          <w:rFonts w:ascii="Tahoma" w:hAnsi="Tahoma" w:cs="Tahoma"/>
          <w:sz w:val="26"/>
          <w:szCs w:val="26"/>
        </w:rPr>
        <w:t>Exceptions........................................................</w:t>
      </w:r>
      <w:r w:rsidR="00105F35">
        <w:rPr>
          <w:rFonts w:ascii="Tahoma" w:hAnsi="Tahoma" w:cs="Tahoma"/>
          <w:sz w:val="26"/>
          <w:szCs w:val="26"/>
        </w:rPr>
        <w:t>...</w:t>
      </w:r>
      <w:r w:rsidRPr="00105F35">
        <w:rPr>
          <w:rFonts w:ascii="Tahoma" w:hAnsi="Tahoma" w:cs="Tahoma"/>
          <w:sz w:val="26"/>
          <w:szCs w:val="26"/>
        </w:rPr>
        <w:t>........................7</w:t>
      </w:r>
    </w:p>
    <w:p w14:paraId="3DE600AA" w14:textId="760A3657" w:rsidR="008F3D57" w:rsidRPr="00105F35" w:rsidRDefault="008F3D57" w:rsidP="008F3D57">
      <w:pPr>
        <w:pStyle w:val="ListParagraph"/>
        <w:numPr>
          <w:ilvl w:val="1"/>
          <w:numId w:val="1"/>
        </w:numPr>
        <w:rPr>
          <w:rFonts w:ascii="Tahoma" w:hAnsi="Tahoma" w:cs="Tahoma"/>
          <w:sz w:val="26"/>
          <w:szCs w:val="26"/>
        </w:rPr>
      </w:pPr>
      <w:r w:rsidRPr="00105F35">
        <w:rPr>
          <w:rFonts w:ascii="Tahoma" w:hAnsi="Tahoma" w:cs="Tahoma"/>
          <w:sz w:val="26"/>
          <w:szCs w:val="26"/>
        </w:rPr>
        <w:t xml:space="preserve">Review and </w:t>
      </w:r>
      <w:proofErr w:type="gramStart"/>
      <w:r w:rsidRPr="00105F35">
        <w:rPr>
          <w:rFonts w:ascii="Tahoma" w:hAnsi="Tahoma" w:cs="Tahoma"/>
          <w:sz w:val="26"/>
          <w:szCs w:val="26"/>
        </w:rPr>
        <w:t>Update</w:t>
      </w:r>
      <w:proofErr w:type="gramEnd"/>
      <w:r w:rsidRPr="00105F35">
        <w:rPr>
          <w:rFonts w:ascii="Tahoma" w:hAnsi="Tahoma" w:cs="Tahoma"/>
          <w:sz w:val="26"/>
          <w:szCs w:val="26"/>
        </w:rPr>
        <w:t>........................................</w:t>
      </w:r>
      <w:r w:rsidR="00105F35">
        <w:rPr>
          <w:rFonts w:ascii="Tahoma" w:hAnsi="Tahoma" w:cs="Tahoma"/>
          <w:sz w:val="26"/>
          <w:szCs w:val="26"/>
        </w:rPr>
        <w:t>...</w:t>
      </w:r>
      <w:r w:rsidRPr="00105F35">
        <w:rPr>
          <w:rFonts w:ascii="Tahoma" w:hAnsi="Tahoma" w:cs="Tahoma"/>
          <w:sz w:val="26"/>
          <w:szCs w:val="26"/>
        </w:rPr>
        <w:t>...........................7</w:t>
      </w:r>
    </w:p>
    <w:p w14:paraId="3687401D" w14:textId="31C56697" w:rsidR="008F3D57" w:rsidRPr="00105F35" w:rsidRDefault="008F3D57" w:rsidP="008F3D57">
      <w:pPr>
        <w:pStyle w:val="ListParagraph"/>
        <w:numPr>
          <w:ilvl w:val="1"/>
          <w:numId w:val="1"/>
        </w:numPr>
        <w:rPr>
          <w:rFonts w:ascii="Tahoma" w:hAnsi="Tahoma" w:cs="Tahoma"/>
          <w:sz w:val="26"/>
          <w:szCs w:val="26"/>
        </w:rPr>
      </w:pPr>
      <w:r w:rsidRPr="00105F35">
        <w:rPr>
          <w:rFonts w:ascii="Tahoma" w:hAnsi="Tahoma" w:cs="Tahoma"/>
          <w:sz w:val="26"/>
          <w:szCs w:val="26"/>
        </w:rPr>
        <w:t>Roles &amp; Responsibilities...................................</w:t>
      </w:r>
      <w:r w:rsidR="00105F35">
        <w:rPr>
          <w:rFonts w:ascii="Tahoma" w:hAnsi="Tahoma" w:cs="Tahoma"/>
          <w:sz w:val="26"/>
          <w:szCs w:val="26"/>
        </w:rPr>
        <w:t>...</w:t>
      </w:r>
      <w:r w:rsidRPr="00105F35">
        <w:rPr>
          <w:rFonts w:ascii="Tahoma" w:hAnsi="Tahoma" w:cs="Tahoma"/>
          <w:sz w:val="26"/>
          <w:szCs w:val="26"/>
        </w:rPr>
        <w:t xml:space="preserve">..........................7 </w:t>
      </w:r>
    </w:p>
    <w:p w14:paraId="578B9889" w14:textId="77777777" w:rsidR="008B648D" w:rsidRPr="00105F35" w:rsidRDefault="008B648D" w:rsidP="008B648D">
      <w:pPr>
        <w:rPr>
          <w:rFonts w:ascii="Tahoma" w:hAnsi="Tahoma" w:cs="Tahoma"/>
        </w:rPr>
      </w:pPr>
    </w:p>
    <w:p w14:paraId="1FBBD8FE" w14:textId="77777777" w:rsidR="008B648D" w:rsidRPr="00105F35" w:rsidRDefault="008B648D" w:rsidP="008B648D">
      <w:pPr>
        <w:rPr>
          <w:rFonts w:ascii="Tahoma" w:hAnsi="Tahoma" w:cs="Tahoma"/>
        </w:rPr>
      </w:pPr>
    </w:p>
    <w:p w14:paraId="46DFE227" w14:textId="77777777" w:rsidR="008B648D" w:rsidRPr="00105F35" w:rsidRDefault="008B648D" w:rsidP="008B648D">
      <w:pPr>
        <w:rPr>
          <w:rFonts w:ascii="Tahoma" w:hAnsi="Tahoma" w:cs="Tahoma"/>
        </w:rPr>
      </w:pPr>
    </w:p>
    <w:p w14:paraId="4772BD0B" w14:textId="77777777" w:rsidR="008B648D" w:rsidRPr="00105F35" w:rsidRDefault="008B648D" w:rsidP="008B648D">
      <w:pPr>
        <w:rPr>
          <w:rFonts w:ascii="Tahoma" w:hAnsi="Tahoma" w:cs="Tahoma"/>
        </w:rPr>
      </w:pPr>
    </w:p>
    <w:p w14:paraId="65A2E5AA" w14:textId="77777777" w:rsidR="008B648D" w:rsidRPr="00105F35" w:rsidRDefault="008B648D" w:rsidP="008B648D">
      <w:pPr>
        <w:rPr>
          <w:rFonts w:ascii="Tahoma" w:hAnsi="Tahoma" w:cs="Tahoma"/>
        </w:rPr>
      </w:pPr>
    </w:p>
    <w:p w14:paraId="17EA9E9F" w14:textId="77777777" w:rsidR="008B648D" w:rsidRPr="00105F35" w:rsidRDefault="008B648D" w:rsidP="008B648D">
      <w:pPr>
        <w:rPr>
          <w:rFonts w:ascii="Tahoma" w:hAnsi="Tahoma" w:cs="Tahoma"/>
        </w:rPr>
      </w:pPr>
    </w:p>
    <w:p w14:paraId="44CADD1D" w14:textId="77777777" w:rsidR="008B648D" w:rsidRPr="00105F35" w:rsidRDefault="008B648D" w:rsidP="008B648D">
      <w:pPr>
        <w:rPr>
          <w:rFonts w:ascii="Tahoma" w:hAnsi="Tahoma" w:cs="Tahoma"/>
          <w:sz w:val="26"/>
          <w:szCs w:val="26"/>
        </w:rPr>
      </w:pPr>
    </w:p>
    <w:p w14:paraId="04F730AA" w14:textId="77777777" w:rsidR="008B648D" w:rsidRPr="00105F35" w:rsidRDefault="008B648D" w:rsidP="008B648D">
      <w:pPr>
        <w:rPr>
          <w:rFonts w:ascii="Tahoma" w:hAnsi="Tahoma" w:cs="Tahoma"/>
          <w:sz w:val="26"/>
          <w:szCs w:val="26"/>
        </w:rPr>
      </w:pPr>
    </w:p>
    <w:p w14:paraId="566C00E0" w14:textId="77777777" w:rsidR="008B648D" w:rsidRPr="00105F35" w:rsidRDefault="008B648D" w:rsidP="008B648D">
      <w:pPr>
        <w:rPr>
          <w:rFonts w:ascii="Tahoma" w:hAnsi="Tahoma" w:cs="Tahoma"/>
          <w:sz w:val="26"/>
          <w:szCs w:val="26"/>
        </w:rPr>
      </w:pPr>
    </w:p>
    <w:p w14:paraId="7574D097" w14:textId="77777777" w:rsidR="008B648D" w:rsidRPr="00105F35" w:rsidRDefault="008B648D" w:rsidP="008B648D">
      <w:pPr>
        <w:rPr>
          <w:rFonts w:ascii="Tahoma" w:hAnsi="Tahoma" w:cs="Tahoma"/>
          <w:sz w:val="26"/>
          <w:szCs w:val="26"/>
        </w:rPr>
      </w:pPr>
    </w:p>
    <w:p w14:paraId="64E098C8" w14:textId="77777777" w:rsidR="008B648D" w:rsidRPr="00105F35" w:rsidRDefault="008B648D" w:rsidP="008B648D">
      <w:pPr>
        <w:rPr>
          <w:rFonts w:ascii="Tahoma" w:hAnsi="Tahoma" w:cs="Tahoma"/>
          <w:sz w:val="26"/>
          <w:szCs w:val="26"/>
        </w:rPr>
      </w:pPr>
    </w:p>
    <w:p w14:paraId="438E831C" w14:textId="77777777" w:rsidR="008B648D" w:rsidRPr="00105F35" w:rsidRDefault="008B648D" w:rsidP="008B648D">
      <w:pPr>
        <w:rPr>
          <w:rFonts w:ascii="Tahoma" w:hAnsi="Tahoma" w:cs="Tahoma"/>
          <w:sz w:val="26"/>
          <w:szCs w:val="26"/>
        </w:rPr>
      </w:pPr>
    </w:p>
    <w:p w14:paraId="73977ECE" w14:textId="77777777" w:rsidR="008B648D" w:rsidRPr="00105F35" w:rsidRDefault="008B648D" w:rsidP="008B648D">
      <w:pPr>
        <w:rPr>
          <w:rFonts w:ascii="Tahoma" w:hAnsi="Tahoma" w:cs="Tahoma"/>
          <w:sz w:val="26"/>
          <w:szCs w:val="26"/>
        </w:rPr>
      </w:pPr>
    </w:p>
    <w:p w14:paraId="19A2DBDD" w14:textId="77777777" w:rsidR="008B648D" w:rsidRPr="00105F35" w:rsidRDefault="008B648D" w:rsidP="008B648D">
      <w:pPr>
        <w:rPr>
          <w:rFonts w:ascii="Tahoma" w:hAnsi="Tahoma" w:cs="Tahoma"/>
          <w:sz w:val="26"/>
          <w:szCs w:val="26"/>
        </w:rPr>
      </w:pPr>
    </w:p>
    <w:p w14:paraId="08A712EC" w14:textId="77777777" w:rsidR="008B648D" w:rsidRPr="00105F35" w:rsidRDefault="008B648D" w:rsidP="008B648D">
      <w:pPr>
        <w:rPr>
          <w:rFonts w:ascii="Tahoma" w:hAnsi="Tahoma" w:cs="Tahoma"/>
          <w:sz w:val="26"/>
          <w:szCs w:val="26"/>
        </w:rPr>
      </w:pPr>
    </w:p>
    <w:p w14:paraId="2F5D1A3B" w14:textId="77777777" w:rsidR="008B648D" w:rsidRPr="00105F35" w:rsidRDefault="008B648D" w:rsidP="008B648D">
      <w:pPr>
        <w:rPr>
          <w:rFonts w:ascii="Tahoma" w:hAnsi="Tahoma" w:cs="Tahoma"/>
          <w:sz w:val="26"/>
          <w:szCs w:val="26"/>
        </w:rPr>
      </w:pPr>
    </w:p>
    <w:p w14:paraId="6F887123" w14:textId="77777777" w:rsidR="008B648D" w:rsidRPr="00105F35" w:rsidRDefault="008B648D" w:rsidP="008B648D">
      <w:pPr>
        <w:rPr>
          <w:rFonts w:ascii="Tahoma" w:hAnsi="Tahoma" w:cs="Tahoma"/>
          <w:sz w:val="26"/>
          <w:szCs w:val="26"/>
        </w:rPr>
      </w:pPr>
    </w:p>
    <w:p w14:paraId="3FE906D8" w14:textId="5D99F177" w:rsidR="008B648D" w:rsidRPr="00105F35" w:rsidRDefault="008B648D" w:rsidP="008B648D">
      <w:pPr>
        <w:pStyle w:val="ListParagraph"/>
        <w:numPr>
          <w:ilvl w:val="0"/>
          <w:numId w:val="2"/>
        </w:numPr>
        <w:rPr>
          <w:rFonts w:ascii="Tahoma" w:hAnsi="Tahoma" w:cs="Tahoma"/>
          <w:b/>
          <w:bCs/>
          <w:color w:val="5B9BD5" w:themeColor="accent5"/>
          <w:sz w:val="30"/>
          <w:szCs w:val="30"/>
        </w:rPr>
      </w:pPr>
      <w:r w:rsidRPr="00105F35">
        <w:rPr>
          <w:rFonts w:ascii="Tahoma" w:hAnsi="Tahoma" w:cs="Tahoma"/>
          <w:b/>
          <w:bCs/>
          <w:color w:val="5B9BD5" w:themeColor="accent5"/>
          <w:sz w:val="30"/>
          <w:szCs w:val="30"/>
        </w:rPr>
        <w:lastRenderedPageBreak/>
        <w:t>Document Control</w:t>
      </w:r>
    </w:p>
    <w:tbl>
      <w:tblPr>
        <w:tblStyle w:val="TableGrid"/>
        <w:tblW w:w="0" w:type="auto"/>
        <w:tblLook w:val="04A0" w:firstRow="1" w:lastRow="0" w:firstColumn="1" w:lastColumn="0" w:noHBand="0" w:noVBand="1"/>
      </w:tblPr>
      <w:tblGrid>
        <w:gridCol w:w="2254"/>
        <w:gridCol w:w="2254"/>
        <w:gridCol w:w="2254"/>
        <w:gridCol w:w="2254"/>
      </w:tblGrid>
      <w:tr w:rsidR="008B648D" w:rsidRPr="00105F35" w14:paraId="3F40660B" w14:textId="77777777" w:rsidTr="008B648D">
        <w:tc>
          <w:tcPr>
            <w:tcW w:w="2254" w:type="dxa"/>
          </w:tcPr>
          <w:p w14:paraId="08945C3F" w14:textId="39AD425D" w:rsidR="008B648D" w:rsidRPr="00105F35" w:rsidRDefault="008B648D" w:rsidP="008B648D">
            <w:pPr>
              <w:rPr>
                <w:rFonts w:ascii="Tahoma" w:hAnsi="Tahoma" w:cs="Tahoma"/>
                <w:sz w:val="26"/>
                <w:szCs w:val="26"/>
              </w:rPr>
            </w:pPr>
            <w:r w:rsidRPr="00105F35">
              <w:rPr>
                <w:rFonts w:ascii="Tahoma" w:hAnsi="Tahoma" w:cs="Tahoma"/>
                <w:sz w:val="26"/>
                <w:szCs w:val="26"/>
              </w:rPr>
              <w:t>Version</w:t>
            </w:r>
          </w:p>
        </w:tc>
        <w:tc>
          <w:tcPr>
            <w:tcW w:w="2254" w:type="dxa"/>
          </w:tcPr>
          <w:p w14:paraId="3EA39682" w14:textId="3B34B229" w:rsidR="008B648D" w:rsidRPr="00105F35" w:rsidRDefault="008B648D" w:rsidP="008B648D">
            <w:pPr>
              <w:rPr>
                <w:rFonts w:ascii="Tahoma" w:hAnsi="Tahoma" w:cs="Tahoma"/>
                <w:sz w:val="26"/>
                <w:szCs w:val="26"/>
              </w:rPr>
            </w:pPr>
            <w:r w:rsidRPr="00105F35">
              <w:rPr>
                <w:rFonts w:ascii="Tahoma" w:hAnsi="Tahoma" w:cs="Tahoma"/>
                <w:sz w:val="26"/>
                <w:szCs w:val="26"/>
              </w:rPr>
              <w:t>Date Published</w:t>
            </w:r>
          </w:p>
        </w:tc>
        <w:tc>
          <w:tcPr>
            <w:tcW w:w="2254" w:type="dxa"/>
          </w:tcPr>
          <w:p w14:paraId="24D1C6DB" w14:textId="624CC55C" w:rsidR="008B648D" w:rsidRPr="00105F35" w:rsidRDefault="008B648D" w:rsidP="008B648D">
            <w:pPr>
              <w:rPr>
                <w:rFonts w:ascii="Tahoma" w:hAnsi="Tahoma" w:cs="Tahoma"/>
                <w:sz w:val="26"/>
                <w:szCs w:val="26"/>
              </w:rPr>
            </w:pPr>
            <w:r w:rsidRPr="00105F35">
              <w:rPr>
                <w:rFonts w:ascii="Tahoma" w:hAnsi="Tahoma" w:cs="Tahoma"/>
                <w:sz w:val="26"/>
                <w:szCs w:val="26"/>
              </w:rPr>
              <w:t>Author</w:t>
            </w:r>
          </w:p>
        </w:tc>
        <w:tc>
          <w:tcPr>
            <w:tcW w:w="2254" w:type="dxa"/>
          </w:tcPr>
          <w:p w14:paraId="1EC679EE" w14:textId="30138A65" w:rsidR="008B648D" w:rsidRPr="00105F35" w:rsidRDefault="008B648D" w:rsidP="008B648D">
            <w:pPr>
              <w:rPr>
                <w:rFonts w:ascii="Tahoma" w:hAnsi="Tahoma" w:cs="Tahoma"/>
                <w:sz w:val="26"/>
                <w:szCs w:val="26"/>
              </w:rPr>
            </w:pPr>
            <w:r w:rsidRPr="00105F35">
              <w:rPr>
                <w:rFonts w:ascii="Tahoma" w:hAnsi="Tahoma" w:cs="Tahoma"/>
                <w:sz w:val="26"/>
                <w:szCs w:val="26"/>
              </w:rPr>
              <w:t>Reason for change</w:t>
            </w:r>
          </w:p>
        </w:tc>
      </w:tr>
      <w:tr w:rsidR="008B648D" w:rsidRPr="00105F35" w14:paraId="15CDA256" w14:textId="77777777" w:rsidTr="008B648D">
        <w:tc>
          <w:tcPr>
            <w:tcW w:w="2254" w:type="dxa"/>
          </w:tcPr>
          <w:p w14:paraId="249791E2" w14:textId="3AC9E93B" w:rsidR="008B648D" w:rsidRPr="00105F35" w:rsidRDefault="008B648D" w:rsidP="008B648D">
            <w:pPr>
              <w:rPr>
                <w:rFonts w:ascii="Tahoma" w:hAnsi="Tahoma" w:cs="Tahoma"/>
                <w:sz w:val="26"/>
                <w:szCs w:val="26"/>
              </w:rPr>
            </w:pPr>
            <w:r w:rsidRPr="00105F35">
              <w:rPr>
                <w:rFonts w:ascii="Tahoma" w:hAnsi="Tahoma" w:cs="Tahoma"/>
                <w:sz w:val="26"/>
                <w:szCs w:val="26"/>
              </w:rPr>
              <w:t>1.0</w:t>
            </w:r>
          </w:p>
        </w:tc>
        <w:tc>
          <w:tcPr>
            <w:tcW w:w="2254" w:type="dxa"/>
          </w:tcPr>
          <w:p w14:paraId="65C4556E" w14:textId="4725706C" w:rsidR="008B648D" w:rsidRPr="00105F35" w:rsidRDefault="008B648D" w:rsidP="008B648D">
            <w:pPr>
              <w:rPr>
                <w:rFonts w:ascii="Tahoma" w:hAnsi="Tahoma" w:cs="Tahoma"/>
                <w:sz w:val="26"/>
                <w:szCs w:val="26"/>
              </w:rPr>
            </w:pPr>
            <w:r w:rsidRPr="00105F35">
              <w:rPr>
                <w:rFonts w:ascii="Tahoma" w:hAnsi="Tahoma" w:cs="Tahoma"/>
                <w:sz w:val="26"/>
                <w:szCs w:val="26"/>
              </w:rPr>
              <w:t>21-09-2025</w:t>
            </w:r>
          </w:p>
        </w:tc>
        <w:tc>
          <w:tcPr>
            <w:tcW w:w="2254" w:type="dxa"/>
          </w:tcPr>
          <w:p w14:paraId="380E3DFE" w14:textId="506EC143" w:rsidR="008B648D" w:rsidRPr="00105F35" w:rsidRDefault="008B648D" w:rsidP="008B648D">
            <w:pPr>
              <w:rPr>
                <w:rFonts w:ascii="Tahoma" w:hAnsi="Tahoma" w:cs="Tahoma"/>
                <w:sz w:val="26"/>
                <w:szCs w:val="26"/>
              </w:rPr>
            </w:pPr>
            <w:r w:rsidRPr="00105F35">
              <w:rPr>
                <w:rFonts w:ascii="Tahoma" w:hAnsi="Tahoma" w:cs="Tahoma"/>
                <w:sz w:val="26"/>
                <w:szCs w:val="26"/>
              </w:rPr>
              <w:t>Daniel Anagu</w:t>
            </w:r>
          </w:p>
        </w:tc>
        <w:tc>
          <w:tcPr>
            <w:tcW w:w="2254" w:type="dxa"/>
          </w:tcPr>
          <w:p w14:paraId="156D1BBB" w14:textId="4359CB76" w:rsidR="008B648D" w:rsidRPr="00105F35" w:rsidRDefault="008B648D" w:rsidP="008B648D">
            <w:pPr>
              <w:rPr>
                <w:rFonts w:ascii="Tahoma" w:hAnsi="Tahoma" w:cs="Tahoma"/>
                <w:sz w:val="26"/>
                <w:szCs w:val="26"/>
              </w:rPr>
            </w:pPr>
            <w:r w:rsidRPr="00105F35">
              <w:rPr>
                <w:rFonts w:ascii="Tahoma" w:hAnsi="Tahoma" w:cs="Tahoma"/>
                <w:sz w:val="26"/>
                <w:szCs w:val="26"/>
              </w:rPr>
              <w:t xml:space="preserve">Peer-review comments </w:t>
            </w:r>
          </w:p>
        </w:tc>
      </w:tr>
      <w:tr w:rsidR="008B648D" w:rsidRPr="00105F35" w14:paraId="3764C7D7" w14:textId="77777777" w:rsidTr="008B648D">
        <w:tc>
          <w:tcPr>
            <w:tcW w:w="2254" w:type="dxa"/>
          </w:tcPr>
          <w:p w14:paraId="0CD98913" w14:textId="595D0BB4" w:rsidR="008B648D" w:rsidRPr="00105F35" w:rsidRDefault="008B648D" w:rsidP="008B648D">
            <w:pPr>
              <w:rPr>
                <w:rFonts w:ascii="Tahoma" w:hAnsi="Tahoma" w:cs="Tahoma"/>
                <w:sz w:val="26"/>
                <w:szCs w:val="26"/>
              </w:rPr>
            </w:pPr>
            <w:r w:rsidRPr="00105F35">
              <w:rPr>
                <w:rFonts w:ascii="Tahoma" w:hAnsi="Tahoma" w:cs="Tahoma"/>
                <w:sz w:val="26"/>
                <w:szCs w:val="26"/>
              </w:rPr>
              <w:t>1.1</w:t>
            </w:r>
          </w:p>
        </w:tc>
        <w:tc>
          <w:tcPr>
            <w:tcW w:w="2254" w:type="dxa"/>
          </w:tcPr>
          <w:p w14:paraId="106C4A7D" w14:textId="5343685E" w:rsidR="008B648D" w:rsidRPr="00105F35" w:rsidRDefault="008B648D" w:rsidP="008B648D">
            <w:pPr>
              <w:rPr>
                <w:rFonts w:ascii="Tahoma" w:hAnsi="Tahoma" w:cs="Tahoma"/>
                <w:sz w:val="26"/>
                <w:szCs w:val="26"/>
              </w:rPr>
            </w:pPr>
            <w:r w:rsidRPr="00105F35">
              <w:rPr>
                <w:rFonts w:ascii="Tahoma" w:hAnsi="Tahoma" w:cs="Tahoma"/>
                <w:sz w:val="26"/>
                <w:szCs w:val="26"/>
              </w:rPr>
              <w:t>10-10-2025</w:t>
            </w:r>
          </w:p>
        </w:tc>
        <w:tc>
          <w:tcPr>
            <w:tcW w:w="2254" w:type="dxa"/>
          </w:tcPr>
          <w:p w14:paraId="257253CF" w14:textId="7FA67230" w:rsidR="008B648D" w:rsidRPr="00105F35" w:rsidRDefault="008B648D" w:rsidP="008B648D">
            <w:pPr>
              <w:rPr>
                <w:rFonts w:ascii="Tahoma" w:hAnsi="Tahoma" w:cs="Tahoma"/>
                <w:sz w:val="26"/>
                <w:szCs w:val="26"/>
              </w:rPr>
            </w:pPr>
            <w:r w:rsidRPr="00105F35">
              <w:rPr>
                <w:rFonts w:ascii="Tahoma" w:hAnsi="Tahoma" w:cs="Tahoma"/>
                <w:sz w:val="26"/>
                <w:szCs w:val="26"/>
              </w:rPr>
              <w:t>Daniel Anagu</w:t>
            </w:r>
          </w:p>
        </w:tc>
        <w:tc>
          <w:tcPr>
            <w:tcW w:w="2254" w:type="dxa"/>
          </w:tcPr>
          <w:p w14:paraId="2E060118" w14:textId="77777777" w:rsidR="008B648D" w:rsidRPr="00105F35" w:rsidRDefault="008B648D" w:rsidP="008B648D">
            <w:pPr>
              <w:rPr>
                <w:rFonts w:ascii="Tahoma" w:hAnsi="Tahoma" w:cs="Tahoma"/>
                <w:sz w:val="26"/>
                <w:szCs w:val="26"/>
              </w:rPr>
            </w:pPr>
          </w:p>
        </w:tc>
      </w:tr>
    </w:tbl>
    <w:p w14:paraId="782B0280" w14:textId="77777777" w:rsidR="008B648D" w:rsidRPr="00105F35" w:rsidRDefault="008B648D" w:rsidP="008B648D">
      <w:pPr>
        <w:rPr>
          <w:rFonts w:ascii="Tahoma" w:hAnsi="Tahoma" w:cs="Tahoma"/>
          <w:sz w:val="26"/>
          <w:szCs w:val="26"/>
        </w:rPr>
      </w:pPr>
    </w:p>
    <w:p w14:paraId="2AC67192" w14:textId="26392D41" w:rsidR="008B648D" w:rsidRPr="00105F35" w:rsidRDefault="008B648D" w:rsidP="008B648D">
      <w:pPr>
        <w:pStyle w:val="ListParagraph"/>
        <w:numPr>
          <w:ilvl w:val="1"/>
          <w:numId w:val="2"/>
        </w:numPr>
        <w:rPr>
          <w:rFonts w:ascii="Tahoma" w:hAnsi="Tahoma" w:cs="Tahoma"/>
          <w:b/>
          <w:bCs/>
          <w:color w:val="5B9BD5" w:themeColor="accent5"/>
          <w:sz w:val="30"/>
          <w:szCs w:val="30"/>
        </w:rPr>
      </w:pPr>
      <w:r w:rsidRPr="00105F35">
        <w:rPr>
          <w:rFonts w:ascii="Tahoma" w:hAnsi="Tahoma" w:cs="Tahoma"/>
          <w:b/>
          <w:bCs/>
          <w:color w:val="5B9BD5" w:themeColor="accent5"/>
          <w:sz w:val="30"/>
          <w:szCs w:val="30"/>
        </w:rPr>
        <w:t>Approval Matrix</w:t>
      </w:r>
    </w:p>
    <w:tbl>
      <w:tblPr>
        <w:tblStyle w:val="TableGrid"/>
        <w:tblW w:w="0" w:type="auto"/>
        <w:tblLook w:val="04A0" w:firstRow="1" w:lastRow="0" w:firstColumn="1" w:lastColumn="0" w:noHBand="0" w:noVBand="1"/>
      </w:tblPr>
      <w:tblGrid>
        <w:gridCol w:w="2254"/>
        <w:gridCol w:w="2254"/>
        <w:gridCol w:w="2254"/>
        <w:gridCol w:w="2254"/>
      </w:tblGrid>
      <w:tr w:rsidR="008B648D" w:rsidRPr="00105F35" w14:paraId="622A29FF" w14:textId="77777777" w:rsidTr="008B648D">
        <w:tc>
          <w:tcPr>
            <w:tcW w:w="2254" w:type="dxa"/>
          </w:tcPr>
          <w:p w14:paraId="19860B9B" w14:textId="38CA8250" w:rsidR="008B648D" w:rsidRPr="00105F35" w:rsidRDefault="008B648D" w:rsidP="008B648D">
            <w:pPr>
              <w:rPr>
                <w:rFonts w:ascii="Tahoma" w:hAnsi="Tahoma" w:cs="Tahoma"/>
              </w:rPr>
            </w:pPr>
            <w:r w:rsidRPr="00105F35">
              <w:rPr>
                <w:rFonts w:ascii="Tahoma" w:hAnsi="Tahoma" w:cs="Tahoma"/>
              </w:rPr>
              <w:t xml:space="preserve">Version </w:t>
            </w:r>
          </w:p>
        </w:tc>
        <w:tc>
          <w:tcPr>
            <w:tcW w:w="2254" w:type="dxa"/>
          </w:tcPr>
          <w:p w14:paraId="4677E943" w14:textId="570902B8" w:rsidR="008B648D" w:rsidRPr="00105F35" w:rsidRDefault="008B648D" w:rsidP="008B648D">
            <w:pPr>
              <w:rPr>
                <w:rFonts w:ascii="Tahoma" w:hAnsi="Tahoma" w:cs="Tahoma"/>
              </w:rPr>
            </w:pPr>
            <w:r w:rsidRPr="00105F35">
              <w:rPr>
                <w:rFonts w:ascii="Tahoma" w:hAnsi="Tahoma" w:cs="Tahoma"/>
              </w:rPr>
              <w:t>Approval Full Name</w:t>
            </w:r>
          </w:p>
        </w:tc>
        <w:tc>
          <w:tcPr>
            <w:tcW w:w="2254" w:type="dxa"/>
          </w:tcPr>
          <w:p w14:paraId="013C92C6" w14:textId="566CE3DB" w:rsidR="008B648D" w:rsidRPr="00105F35" w:rsidRDefault="008B648D" w:rsidP="008B648D">
            <w:pPr>
              <w:rPr>
                <w:rFonts w:ascii="Tahoma" w:hAnsi="Tahoma" w:cs="Tahoma"/>
              </w:rPr>
            </w:pPr>
            <w:r w:rsidRPr="00105F35">
              <w:rPr>
                <w:rFonts w:ascii="Tahoma" w:hAnsi="Tahoma" w:cs="Tahoma"/>
              </w:rPr>
              <w:t>Approver Title</w:t>
            </w:r>
          </w:p>
        </w:tc>
        <w:tc>
          <w:tcPr>
            <w:tcW w:w="2254" w:type="dxa"/>
          </w:tcPr>
          <w:p w14:paraId="0BD76AD5" w14:textId="64DB6FCC" w:rsidR="008B648D" w:rsidRPr="00105F35" w:rsidRDefault="008B648D" w:rsidP="008B648D">
            <w:pPr>
              <w:rPr>
                <w:rFonts w:ascii="Tahoma" w:hAnsi="Tahoma" w:cs="Tahoma"/>
              </w:rPr>
            </w:pPr>
            <w:r w:rsidRPr="00105F35">
              <w:rPr>
                <w:rFonts w:ascii="Tahoma" w:hAnsi="Tahoma" w:cs="Tahoma"/>
              </w:rPr>
              <w:t>Approval Date</w:t>
            </w:r>
          </w:p>
        </w:tc>
      </w:tr>
      <w:tr w:rsidR="008B648D" w:rsidRPr="00105F35" w14:paraId="56DE1160" w14:textId="77777777" w:rsidTr="008B648D">
        <w:tc>
          <w:tcPr>
            <w:tcW w:w="2254" w:type="dxa"/>
          </w:tcPr>
          <w:p w14:paraId="0699FEF5" w14:textId="1C92AC19" w:rsidR="008B648D" w:rsidRPr="00105F35" w:rsidRDefault="008B648D" w:rsidP="008B648D">
            <w:pPr>
              <w:rPr>
                <w:rFonts w:ascii="Tahoma" w:hAnsi="Tahoma" w:cs="Tahoma"/>
              </w:rPr>
            </w:pPr>
            <w:r w:rsidRPr="00105F35">
              <w:rPr>
                <w:rFonts w:ascii="Tahoma" w:hAnsi="Tahoma" w:cs="Tahoma"/>
              </w:rPr>
              <w:t>1.1</w:t>
            </w:r>
          </w:p>
        </w:tc>
        <w:tc>
          <w:tcPr>
            <w:tcW w:w="2254" w:type="dxa"/>
          </w:tcPr>
          <w:p w14:paraId="5CD6BA98" w14:textId="232213DC" w:rsidR="008B648D" w:rsidRPr="00105F35" w:rsidRDefault="008B648D" w:rsidP="008B648D">
            <w:pPr>
              <w:jc w:val="center"/>
              <w:rPr>
                <w:rFonts w:ascii="Tahoma" w:hAnsi="Tahoma" w:cs="Tahoma"/>
              </w:rPr>
            </w:pPr>
            <w:r w:rsidRPr="00105F35">
              <w:rPr>
                <w:rFonts w:ascii="Tahoma" w:hAnsi="Tahoma" w:cs="Tahoma"/>
              </w:rPr>
              <w:t>XXXX</w:t>
            </w:r>
          </w:p>
        </w:tc>
        <w:tc>
          <w:tcPr>
            <w:tcW w:w="2254" w:type="dxa"/>
          </w:tcPr>
          <w:p w14:paraId="34C13EE6" w14:textId="26D54951" w:rsidR="008B648D" w:rsidRPr="00105F35" w:rsidRDefault="008B648D" w:rsidP="008B648D">
            <w:pPr>
              <w:rPr>
                <w:rFonts w:ascii="Tahoma" w:hAnsi="Tahoma" w:cs="Tahoma"/>
              </w:rPr>
            </w:pPr>
            <w:r w:rsidRPr="00105F35">
              <w:rPr>
                <w:rFonts w:ascii="Tahoma" w:hAnsi="Tahoma" w:cs="Tahoma"/>
              </w:rPr>
              <w:t>VP, Cybersecurity</w:t>
            </w:r>
          </w:p>
        </w:tc>
        <w:tc>
          <w:tcPr>
            <w:tcW w:w="2254" w:type="dxa"/>
          </w:tcPr>
          <w:p w14:paraId="7496C3AF" w14:textId="56307D52" w:rsidR="008B648D" w:rsidRPr="00105F35" w:rsidRDefault="008B648D" w:rsidP="008B648D">
            <w:pPr>
              <w:rPr>
                <w:rFonts w:ascii="Tahoma" w:hAnsi="Tahoma" w:cs="Tahoma"/>
              </w:rPr>
            </w:pPr>
            <w:r w:rsidRPr="00105F35">
              <w:rPr>
                <w:rFonts w:ascii="Tahoma" w:hAnsi="Tahoma" w:cs="Tahoma"/>
              </w:rPr>
              <w:t>15-10-2025</w:t>
            </w:r>
          </w:p>
        </w:tc>
      </w:tr>
      <w:tr w:rsidR="008B648D" w:rsidRPr="00105F35" w14:paraId="15588FDC" w14:textId="77777777" w:rsidTr="008B648D">
        <w:tc>
          <w:tcPr>
            <w:tcW w:w="2254" w:type="dxa"/>
          </w:tcPr>
          <w:p w14:paraId="204D7302" w14:textId="77777777" w:rsidR="008B648D" w:rsidRPr="00105F35" w:rsidRDefault="008B648D" w:rsidP="008B648D">
            <w:pPr>
              <w:rPr>
                <w:rFonts w:ascii="Tahoma" w:hAnsi="Tahoma" w:cs="Tahoma"/>
              </w:rPr>
            </w:pPr>
          </w:p>
        </w:tc>
        <w:tc>
          <w:tcPr>
            <w:tcW w:w="2254" w:type="dxa"/>
          </w:tcPr>
          <w:p w14:paraId="5641D31D" w14:textId="77777777" w:rsidR="008B648D" w:rsidRPr="00105F35" w:rsidRDefault="008B648D" w:rsidP="008B648D">
            <w:pPr>
              <w:rPr>
                <w:rFonts w:ascii="Tahoma" w:hAnsi="Tahoma" w:cs="Tahoma"/>
              </w:rPr>
            </w:pPr>
          </w:p>
        </w:tc>
        <w:tc>
          <w:tcPr>
            <w:tcW w:w="2254" w:type="dxa"/>
          </w:tcPr>
          <w:p w14:paraId="364CF300" w14:textId="77777777" w:rsidR="008B648D" w:rsidRPr="00105F35" w:rsidRDefault="008B648D" w:rsidP="008B648D">
            <w:pPr>
              <w:rPr>
                <w:rFonts w:ascii="Tahoma" w:hAnsi="Tahoma" w:cs="Tahoma"/>
              </w:rPr>
            </w:pPr>
          </w:p>
        </w:tc>
        <w:tc>
          <w:tcPr>
            <w:tcW w:w="2254" w:type="dxa"/>
          </w:tcPr>
          <w:p w14:paraId="41131D51" w14:textId="77777777" w:rsidR="008B648D" w:rsidRPr="00105F35" w:rsidRDefault="008B648D" w:rsidP="008B648D">
            <w:pPr>
              <w:rPr>
                <w:rFonts w:ascii="Tahoma" w:hAnsi="Tahoma" w:cs="Tahoma"/>
              </w:rPr>
            </w:pPr>
          </w:p>
        </w:tc>
      </w:tr>
    </w:tbl>
    <w:p w14:paraId="76E47174" w14:textId="77777777" w:rsidR="008B648D" w:rsidRPr="00105F35" w:rsidRDefault="008B648D" w:rsidP="008B648D">
      <w:pPr>
        <w:rPr>
          <w:rFonts w:ascii="Tahoma" w:hAnsi="Tahoma" w:cs="Tahoma"/>
        </w:rPr>
      </w:pPr>
    </w:p>
    <w:p w14:paraId="6265C997" w14:textId="77777777" w:rsidR="008B648D" w:rsidRPr="00105F35" w:rsidRDefault="008B648D" w:rsidP="008B648D">
      <w:pPr>
        <w:rPr>
          <w:rFonts w:ascii="Tahoma" w:hAnsi="Tahoma" w:cs="Tahoma"/>
        </w:rPr>
      </w:pPr>
    </w:p>
    <w:p w14:paraId="1C6A9F53" w14:textId="77777777" w:rsidR="008B648D" w:rsidRPr="00105F35" w:rsidRDefault="008B648D" w:rsidP="008B648D">
      <w:pPr>
        <w:rPr>
          <w:rFonts w:ascii="Tahoma" w:hAnsi="Tahoma" w:cs="Tahoma"/>
        </w:rPr>
      </w:pPr>
    </w:p>
    <w:p w14:paraId="5AD10F46" w14:textId="77777777" w:rsidR="008B648D" w:rsidRPr="00105F35" w:rsidRDefault="008B648D" w:rsidP="008B648D">
      <w:pPr>
        <w:rPr>
          <w:rFonts w:ascii="Tahoma" w:hAnsi="Tahoma" w:cs="Tahoma"/>
        </w:rPr>
      </w:pPr>
    </w:p>
    <w:p w14:paraId="42E6F164" w14:textId="77777777" w:rsidR="008B648D" w:rsidRPr="00105F35" w:rsidRDefault="008B648D" w:rsidP="008B648D">
      <w:pPr>
        <w:rPr>
          <w:rFonts w:ascii="Tahoma" w:hAnsi="Tahoma" w:cs="Tahoma"/>
        </w:rPr>
      </w:pPr>
    </w:p>
    <w:p w14:paraId="6BD27EB0" w14:textId="77777777" w:rsidR="008B648D" w:rsidRPr="00105F35" w:rsidRDefault="008B648D" w:rsidP="008B648D">
      <w:pPr>
        <w:rPr>
          <w:rFonts w:ascii="Tahoma" w:hAnsi="Tahoma" w:cs="Tahoma"/>
        </w:rPr>
      </w:pPr>
    </w:p>
    <w:p w14:paraId="5FDA1C9F" w14:textId="77777777" w:rsidR="008B648D" w:rsidRPr="00105F35" w:rsidRDefault="008B648D" w:rsidP="008B648D">
      <w:pPr>
        <w:rPr>
          <w:rFonts w:ascii="Tahoma" w:hAnsi="Tahoma" w:cs="Tahoma"/>
        </w:rPr>
      </w:pPr>
    </w:p>
    <w:p w14:paraId="15B1DEE3" w14:textId="77777777" w:rsidR="008B648D" w:rsidRPr="00105F35" w:rsidRDefault="008B648D" w:rsidP="008B648D">
      <w:pPr>
        <w:rPr>
          <w:rFonts w:ascii="Tahoma" w:hAnsi="Tahoma" w:cs="Tahoma"/>
        </w:rPr>
      </w:pPr>
    </w:p>
    <w:p w14:paraId="68F174EA" w14:textId="77777777" w:rsidR="008B648D" w:rsidRPr="00105F35" w:rsidRDefault="008B648D" w:rsidP="008B648D">
      <w:pPr>
        <w:rPr>
          <w:rFonts w:ascii="Tahoma" w:hAnsi="Tahoma" w:cs="Tahoma"/>
        </w:rPr>
      </w:pPr>
    </w:p>
    <w:p w14:paraId="5057E0A9" w14:textId="77777777" w:rsidR="008B648D" w:rsidRPr="00105F35" w:rsidRDefault="008B648D" w:rsidP="008B648D">
      <w:pPr>
        <w:rPr>
          <w:rFonts w:ascii="Tahoma" w:hAnsi="Tahoma" w:cs="Tahoma"/>
        </w:rPr>
      </w:pPr>
    </w:p>
    <w:p w14:paraId="3B4B4294" w14:textId="77777777" w:rsidR="008B648D" w:rsidRPr="00105F35" w:rsidRDefault="008B648D" w:rsidP="008B648D">
      <w:pPr>
        <w:rPr>
          <w:rFonts w:ascii="Tahoma" w:hAnsi="Tahoma" w:cs="Tahoma"/>
        </w:rPr>
      </w:pPr>
    </w:p>
    <w:p w14:paraId="02ECA930" w14:textId="77777777" w:rsidR="008B648D" w:rsidRPr="00105F35" w:rsidRDefault="008B648D" w:rsidP="008B648D">
      <w:pPr>
        <w:rPr>
          <w:rFonts w:ascii="Tahoma" w:hAnsi="Tahoma" w:cs="Tahoma"/>
        </w:rPr>
      </w:pPr>
    </w:p>
    <w:p w14:paraId="7F535923" w14:textId="77777777" w:rsidR="008B648D" w:rsidRPr="00105F35" w:rsidRDefault="008B648D" w:rsidP="008B648D">
      <w:pPr>
        <w:rPr>
          <w:rFonts w:ascii="Tahoma" w:hAnsi="Tahoma" w:cs="Tahoma"/>
        </w:rPr>
      </w:pPr>
    </w:p>
    <w:p w14:paraId="0EAEAA2C" w14:textId="77777777" w:rsidR="008B648D" w:rsidRPr="00105F35" w:rsidRDefault="008B648D" w:rsidP="008B648D">
      <w:pPr>
        <w:rPr>
          <w:rFonts w:ascii="Tahoma" w:hAnsi="Tahoma" w:cs="Tahoma"/>
        </w:rPr>
      </w:pPr>
    </w:p>
    <w:p w14:paraId="20388A69" w14:textId="77777777" w:rsidR="008B648D" w:rsidRPr="00105F35" w:rsidRDefault="008B648D" w:rsidP="008B648D">
      <w:pPr>
        <w:rPr>
          <w:rFonts w:ascii="Tahoma" w:hAnsi="Tahoma" w:cs="Tahoma"/>
        </w:rPr>
      </w:pPr>
    </w:p>
    <w:p w14:paraId="2FA356A1" w14:textId="77777777" w:rsidR="008B648D" w:rsidRPr="00105F35" w:rsidRDefault="008B648D" w:rsidP="008B648D">
      <w:pPr>
        <w:rPr>
          <w:rFonts w:ascii="Tahoma" w:hAnsi="Tahoma" w:cs="Tahoma"/>
        </w:rPr>
      </w:pPr>
    </w:p>
    <w:p w14:paraId="1BC2A74E" w14:textId="77777777" w:rsidR="008B648D" w:rsidRPr="00105F35" w:rsidRDefault="008B648D" w:rsidP="008B648D">
      <w:pPr>
        <w:rPr>
          <w:rFonts w:ascii="Tahoma" w:hAnsi="Tahoma" w:cs="Tahoma"/>
        </w:rPr>
      </w:pPr>
    </w:p>
    <w:p w14:paraId="2B41BA17" w14:textId="77777777" w:rsidR="008B648D" w:rsidRPr="00105F35" w:rsidRDefault="008B648D" w:rsidP="008B648D">
      <w:pPr>
        <w:rPr>
          <w:rFonts w:ascii="Tahoma" w:hAnsi="Tahoma" w:cs="Tahoma"/>
        </w:rPr>
      </w:pPr>
    </w:p>
    <w:p w14:paraId="08D1C78C" w14:textId="77777777" w:rsidR="008B648D" w:rsidRPr="00105F35" w:rsidRDefault="008B648D" w:rsidP="008B648D">
      <w:pPr>
        <w:rPr>
          <w:rFonts w:ascii="Tahoma" w:hAnsi="Tahoma" w:cs="Tahoma"/>
        </w:rPr>
      </w:pPr>
    </w:p>
    <w:p w14:paraId="367C8B20" w14:textId="77777777" w:rsidR="00ED202E" w:rsidRPr="00105F35" w:rsidRDefault="008B648D" w:rsidP="00105F35">
      <w:pPr>
        <w:pStyle w:val="ListParagraph"/>
        <w:numPr>
          <w:ilvl w:val="0"/>
          <w:numId w:val="2"/>
        </w:numPr>
        <w:jc w:val="both"/>
        <w:rPr>
          <w:rFonts w:ascii="Tahoma" w:hAnsi="Tahoma" w:cs="Tahoma"/>
          <w:b/>
          <w:bCs/>
        </w:rPr>
      </w:pPr>
      <w:r w:rsidRPr="00105F35">
        <w:rPr>
          <w:rFonts w:ascii="Tahoma" w:hAnsi="Tahoma" w:cs="Tahoma"/>
          <w:b/>
          <w:bCs/>
        </w:rPr>
        <w:lastRenderedPageBreak/>
        <w:t>Introduction</w:t>
      </w:r>
    </w:p>
    <w:p w14:paraId="518CF943" w14:textId="40C1D8CB" w:rsidR="008B648D" w:rsidRPr="00105F35" w:rsidRDefault="008B648D" w:rsidP="00105F35">
      <w:pPr>
        <w:pStyle w:val="ListParagraph"/>
        <w:numPr>
          <w:ilvl w:val="1"/>
          <w:numId w:val="3"/>
        </w:numPr>
        <w:jc w:val="both"/>
        <w:rPr>
          <w:rFonts w:ascii="Tahoma" w:hAnsi="Tahoma" w:cs="Tahoma"/>
          <w:b/>
          <w:bCs/>
        </w:rPr>
      </w:pPr>
      <w:r w:rsidRPr="00105F35">
        <w:rPr>
          <w:rFonts w:ascii="Tahoma" w:hAnsi="Tahoma" w:cs="Tahoma"/>
          <w:b/>
          <w:bCs/>
        </w:rPr>
        <w:t xml:space="preserve">Purpose  </w:t>
      </w:r>
    </w:p>
    <w:p w14:paraId="31D25704" w14:textId="5F466082" w:rsidR="00ED202E" w:rsidRPr="00105F35" w:rsidRDefault="00ED202E" w:rsidP="00105F35">
      <w:pPr>
        <w:jc w:val="both"/>
        <w:rPr>
          <w:rFonts w:ascii="Tahoma" w:hAnsi="Tahoma" w:cs="Tahoma"/>
        </w:rPr>
      </w:pPr>
      <w:r w:rsidRPr="00105F35">
        <w:rPr>
          <w:rFonts w:ascii="Tahoma" w:hAnsi="Tahoma" w:cs="Tahoma"/>
        </w:rPr>
        <w:t>The ‘Access Management Policy’ (this policy) document defines how access to company resources is controlled in line with cybersecurity</w:t>
      </w:r>
      <w:r w:rsidRPr="00105F35">
        <w:rPr>
          <w:rFonts w:ascii="Tahoma" w:hAnsi="Tahoma" w:cs="Tahoma"/>
        </w:rPr>
        <w:t xml:space="preserve"> risk</w:t>
      </w:r>
      <w:r w:rsidRPr="00105F35">
        <w:rPr>
          <w:rFonts w:ascii="Tahoma" w:hAnsi="Tahoma" w:cs="Tahoma"/>
        </w:rPr>
        <w:t xml:space="preserve"> and compliance requirements.</w:t>
      </w:r>
    </w:p>
    <w:p w14:paraId="086E3B2D" w14:textId="57A5B906" w:rsidR="00ED202E" w:rsidRPr="00105F35" w:rsidRDefault="00ED202E" w:rsidP="00105F35">
      <w:pPr>
        <w:pStyle w:val="ListParagraph"/>
        <w:numPr>
          <w:ilvl w:val="1"/>
          <w:numId w:val="3"/>
        </w:numPr>
        <w:jc w:val="both"/>
        <w:rPr>
          <w:rFonts w:ascii="Tahoma" w:hAnsi="Tahoma" w:cs="Tahoma"/>
          <w:b/>
          <w:bCs/>
        </w:rPr>
      </w:pPr>
      <w:r w:rsidRPr="00105F35">
        <w:rPr>
          <w:rFonts w:ascii="Tahoma" w:hAnsi="Tahoma" w:cs="Tahoma"/>
          <w:b/>
          <w:bCs/>
        </w:rPr>
        <w:t xml:space="preserve">Scope </w:t>
      </w:r>
    </w:p>
    <w:p w14:paraId="7EC1F056" w14:textId="0DEC6257" w:rsidR="00ED202E" w:rsidRPr="00105F35" w:rsidRDefault="00ED202E" w:rsidP="00105F35">
      <w:pPr>
        <w:jc w:val="both"/>
        <w:rPr>
          <w:rFonts w:ascii="Tahoma" w:hAnsi="Tahoma" w:cs="Tahoma"/>
        </w:rPr>
      </w:pPr>
      <w:r w:rsidRPr="00105F35">
        <w:rPr>
          <w:rFonts w:ascii="Tahoma" w:hAnsi="Tahoma" w:cs="Tahoma"/>
        </w:rPr>
        <w:t>This policy is applicable to all departments and users of the company and includes all resources and assets owned and/or managed by the company.</w:t>
      </w:r>
    </w:p>
    <w:p w14:paraId="6768F04C" w14:textId="712E07C1" w:rsidR="00ED202E" w:rsidRPr="00105F35" w:rsidRDefault="00ED202E" w:rsidP="00105F35">
      <w:pPr>
        <w:jc w:val="both"/>
        <w:rPr>
          <w:rFonts w:ascii="Tahoma" w:hAnsi="Tahoma" w:cs="Tahoma"/>
        </w:rPr>
      </w:pPr>
      <w:r w:rsidRPr="00105F35">
        <w:rPr>
          <w:rFonts w:ascii="Tahoma" w:hAnsi="Tahoma" w:cs="Tahoma"/>
        </w:rPr>
        <w:t>This policy also applies to any and all external parties that have access to the company resources and assets irrespective of their legal employer.</w:t>
      </w:r>
    </w:p>
    <w:p w14:paraId="560316F5" w14:textId="3E125CC7" w:rsidR="00ED202E" w:rsidRPr="00105F35" w:rsidRDefault="00ED202E" w:rsidP="00105F35">
      <w:pPr>
        <w:pStyle w:val="ListParagraph"/>
        <w:numPr>
          <w:ilvl w:val="0"/>
          <w:numId w:val="3"/>
        </w:numPr>
        <w:jc w:val="both"/>
        <w:rPr>
          <w:rFonts w:ascii="Tahoma" w:hAnsi="Tahoma" w:cs="Tahoma"/>
          <w:b/>
          <w:bCs/>
        </w:rPr>
      </w:pPr>
      <w:r w:rsidRPr="00105F35">
        <w:rPr>
          <w:rFonts w:ascii="Tahoma" w:hAnsi="Tahoma" w:cs="Tahoma"/>
          <w:b/>
          <w:bCs/>
        </w:rPr>
        <w:t>Policy Principles</w:t>
      </w:r>
    </w:p>
    <w:p w14:paraId="0E3653A6" w14:textId="5C435747" w:rsidR="00ED202E" w:rsidRPr="00105F35" w:rsidRDefault="00ED202E" w:rsidP="00105F35">
      <w:pPr>
        <w:pStyle w:val="ListParagraph"/>
        <w:numPr>
          <w:ilvl w:val="0"/>
          <w:numId w:val="4"/>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b/>
          <w:bCs/>
          <w:kern w:val="0"/>
          <w:lang w:val="en-NG" w:eastAsia="en-NG"/>
          <w14:ligatures w14:val="none"/>
        </w:rPr>
        <w:t>Authentication</w:t>
      </w:r>
      <w:r w:rsidRPr="00105F35">
        <w:rPr>
          <w:rFonts w:ascii="Tahoma" w:eastAsia="Times New Roman" w:hAnsi="Tahoma" w:cs="Tahoma"/>
          <w:kern w:val="0"/>
          <w:lang w:val="en-NG" w:eastAsia="en-NG"/>
          <w14:ligatures w14:val="none"/>
        </w:rPr>
        <w:t xml:space="preserve"> </w:t>
      </w:r>
      <w:r w:rsidRPr="00105F35">
        <w:rPr>
          <w:rFonts w:ascii="Tahoma" w:eastAsia="Times New Roman" w:hAnsi="Tahoma" w:cs="Tahoma"/>
          <w:kern w:val="0"/>
          <w:lang w:val="en-NG" w:eastAsia="en-NG"/>
          <w14:ligatures w14:val="none"/>
        </w:rPr>
        <w:t>-</w:t>
      </w:r>
      <w:r w:rsidRPr="00105F35">
        <w:rPr>
          <w:rFonts w:ascii="Tahoma" w:eastAsia="Times New Roman" w:hAnsi="Tahoma" w:cs="Tahoma"/>
          <w:kern w:val="0"/>
          <w:lang w:val="en-NG" w:eastAsia="en-NG"/>
          <w14:ligatures w14:val="none"/>
        </w:rPr>
        <w:t xml:space="preserve"> Validate the authenticity of the user attempting to gain access to the resources and assets. </w:t>
      </w:r>
    </w:p>
    <w:p w14:paraId="4138D434" w14:textId="04694195" w:rsidR="00ED202E" w:rsidRPr="00105F35" w:rsidRDefault="00ED202E" w:rsidP="00105F35">
      <w:pPr>
        <w:pStyle w:val="ListParagraph"/>
        <w:numPr>
          <w:ilvl w:val="0"/>
          <w:numId w:val="4"/>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b/>
          <w:bCs/>
          <w:kern w:val="0"/>
          <w:lang w:val="en-NG" w:eastAsia="en-NG"/>
          <w14:ligatures w14:val="none"/>
        </w:rPr>
        <w:t>Authorisation</w:t>
      </w:r>
      <w:r w:rsidRPr="00105F35">
        <w:rPr>
          <w:rFonts w:ascii="Tahoma" w:eastAsia="Times New Roman" w:hAnsi="Tahoma" w:cs="Tahoma"/>
          <w:kern w:val="0"/>
          <w:lang w:val="en-NG" w:eastAsia="en-NG"/>
          <w14:ligatures w14:val="none"/>
        </w:rPr>
        <w:t xml:space="preserve"> </w:t>
      </w:r>
      <w:r w:rsidRPr="00105F35">
        <w:rPr>
          <w:rFonts w:ascii="Tahoma" w:eastAsia="Times New Roman" w:hAnsi="Tahoma" w:cs="Tahoma"/>
          <w:kern w:val="0"/>
          <w:lang w:val="en-NG" w:eastAsia="en-NG"/>
          <w14:ligatures w14:val="none"/>
        </w:rPr>
        <w:t>-</w:t>
      </w:r>
      <w:r w:rsidRPr="00105F35">
        <w:rPr>
          <w:rFonts w:ascii="Tahoma" w:eastAsia="Times New Roman" w:hAnsi="Tahoma" w:cs="Tahoma"/>
          <w:kern w:val="0"/>
          <w:lang w:val="en-NG" w:eastAsia="en-NG"/>
          <w14:ligatures w14:val="none"/>
        </w:rPr>
        <w:t xml:space="preserve"> Ensure access to a particular resource or asset is restricted to actions needed for a particular business function, and is not excessive in nature. </w:t>
      </w:r>
    </w:p>
    <w:p w14:paraId="25DADBEE" w14:textId="5480005E" w:rsidR="00ED202E" w:rsidRPr="00105F35" w:rsidRDefault="00ED202E" w:rsidP="00105F35">
      <w:pPr>
        <w:pStyle w:val="ListParagraph"/>
        <w:numPr>
          <w:ilvl w:val="0"/>
          <w:numId w:val="4"/>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b/>
          <w:bCs/>
          <w:kern w:val="0"/>
          <w:lang w:val="en-NG" w:eastAsia="en-NG"/>
          <w14:ligatures w14:val="none"/>
        </w:rPr>
        <w:t>Accounting</w:t>
      </w:r>
      <w:r w:rsidRPr="00105F35">
        <w:rPr>
          <w:rFonts w:ascii="Tahoma" w:eastAsia="Times New Roman" w:hAnsi="Tahoma" w:cs="Tahoma"/>
          <w:kern w:val="0"/>
          <w:lang w:val="en-NG" w:eastAsia="en-NG"/>
          <w14:ligatures w14:val="none"/>
        </w:rPr>
        <w:t xml:space="preserve"> </w:t>
      </w:r>
      <w:r w:rsidRPr="00105F35">
        <w:rPr>
          <w:rFonts w:ascii="Tahoma" w:eastAsia="Times New Roman" w:hAnsi="Tahoma" w:cs="Tahoma"/>
          <w:kern w:val="0"/>
          <w:lang w:val="en-NG" w:eastAsia="en-NG"/>
          <w14:ligatures w14:val="none"/>
        </w:rPr>
        <w:t>-</w:t>
      </w:r>
      <w:r w:rsidRPr="00105F35">
        <w:rPr>
          <w:rFonts w:ascii="Tahoma" w:eastAsia="Times New Roman" w:hAnsi="Tahoma" w:cs="Tahoma"/>
          <w:kern w:val="0"/>
          <w:lang w:val="en-NG" w:eastAsia="en-NG"/>
          <w14:ligatures w14:val="none"/>
        </w:rPr>
        <w:t xml:space="preserve"> Ensure that there is visibility on who is doing what once access is granted to a given resource, and that such information is available for investigation upon request. </w:t>
      </w:r>
    </w:p>
    <w:p w14:paraId="446CAA87" w14:textId="4DBE9A05" w:rsidR="00ED202E" w:rsidRPr="00105F35" w:rsidRDefault="00ED202E" w:rsidP="00105F35">
      <w:pPr>
        <w:pStyle w:val="ListParagraph"/>
        <w:numPr>
          <w:ilvl w:val="0"/>
          <w:numId w:val="4"/>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b/>
          <w:bCs/>
          <w:kern w:val="0"/>
          <w:lang w:val="en-NG" w:eastAsia="en-NG"/>
          <w14:ligatures w14:val="none"/>
        </w:rPr>
        <w:t>Privacy</w:t>
      </w:r>
      <w:r w:rsidRPr="00105F35">
        <w:rPr>
          <w:rFonts w:ascii="Tahoma" w:eastAsia="Times New Roman" w:hAnsi="Tahoma" w:cs="Tahoma"/>
          <w:kern w:val="0"/>
          <w:lang w:val="en-NG" w:eastAsia="en-NG"/>
          <w14:ligatures w14:val="none"/>
        </w:rPr>
        <w:t xml:space="preserve"> </w:t>
      </w:r>
      <w:r w:rsidRPr="00105F35">
        <w:rPr>
          <w:rFonts w:ascii="Tahoma" w:eastAsia="Times New Roman" w:hAnsi="Tahoma" w:cs="Tahoma"/>
          <w:kern w:val="0"/>
          <w:lang w:val="en-NG" w:eastAsia="en-NG"/>
          <w14:ligatures w14:val="none"/>
        </w:rPr>
        <w:t>-</w:t>
      </w:r>
      <w:r w:rsidRPr="00105F35">
        <w:rPr>
          <w:rFonts w:ascii="Tahoma" w:eastAsia="Times New Roman" w:hAnsi="Tahoma" w:cs="Tahoma"/>
          <w:kern w:val="0"/>
          <w:lang w:val="en-NG" w:eastAsia="en-NG"/>
          <w14:ligatures w14:val="none"/>
        </w:rPr>
        <w:t xml:space="preserve"> Ensure that access mechanisms are designed and deployed to ensure privacy of data accessible from a particular system resource or asset</w:t>
      </w:r>
    </w:p>
    <w:p w14:paraId="22A15AD2" w14:textId="77777777" w:rsidR="00ED202E" w:rsidRPr="00105F35" w:rsidRDefault="00ED202E" w:rsidP="00105F35">
      <w:pPr>
        <w:pStyle w:val="ListParagraph"/>
        <w:spacing w:after="0" w:line="240" w:lineRule="auto"/>
        <w:jc w:val="both"/>
        <w:rPr>
          <w:rFonts w:ascii="Tahoma" w:eastAsia="Times New Roman" w:hAnsi="Tahoma" w:cs="Tahoma"/>
          <w:kern w:val="0"/>
          <w:lang w:val="en-NG" w:eastAsia="en-NG"/>
          <w14:ligatures w14:val="none"/>
        </w:rPr>
      </w:pPr>
    </w:p>
    <w:p w14:paraId="2AA0E465" w14:textId="1CA472B1" w:rsidR="00ED202E" w:rsidRPr="00105F35" w:rsidRDefault="00ED202E" w:rsidP="00105F35">
      <w:pPr>
        <w:pStyle w:val="ListParagraph"/>
        <w:numPr>
          <w:ilvl w:val="0"/>
          <w:numId w:val="3"/>
        </w:numPr>
        <w:spacing w:after="0" w:line="240" w:lineRule="auto"/>
        <w:jc w:val="both"/>
        <w:rPr>
          <w:rFonts w:ascii="Tahoma" w:eastAsia="Times New Roman" w:hAnsi="Tahoma" w:cs="Tahoma"/>
          <w:b/>
          <w:bCs/>
          <w:kern w:val="0"/>
          <w:lang w:val="en-NG" w:eastAsia="en-NG"/>
          <w14:ligatures w14:val="none"/>
        </w:rPr>
      </w:pPr>
      <w:r w:rsidRPr="00105F35">
        <w:rPr>
          <w:rFonts w:ascii="Tahoma" w:eastAsia="Times New Roman" w:hAnsi="Tahoma" w:cs="Tahoma"/>
          <w:b/>
          <w:bCs/>
          <w:kern w:val="0"/>
          <w:lang w:val="en-NG" w:eastAsia="en-NG"/>
          <w14:ligatures w14:val="none"/>
        </w:rPr>
        <w:t>Policy statements</w:t>
      </w:r>
    </w:p>
    <w:p w14:paraId="3B92935D" w14:textId="4F2D877F" w:rsidR="00ED202E" w:rsidRPr="00105F35" w:rsidRDefault="00ED202E" w:rsidP="00105F35">
      <w:pPr>
        <w:pStyle w:val="ListParagraph"/>
        <w:spacing w:after="0" w:line="240" w:lineRule="auto"/>
        <w:ind w:left="450"/>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u w:val="single"/>
          <w:lang w:val="en-NG" w:eastAsia="en-NG"/>
          <w14:ligatures w14:val="none"/>
        </w:rPr>
        <w:t>General</w:t>
      </w:r>
    </w:p>
    <w:p w14:paraId="501646D2" w14:textId="77777777" w:rsidR="0026184D" w:rsidRPr="00105F35" w:rsidRDefault="00ED202E"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val="en-NG" w:eastAsia="en-NG"/>
          <w14:ligatures w14:val="none"/>
        </w:rPr>
        <w:t xml:space="preserve">All accounts/ user identity (ID) must be uniquely identifiable to ensure the account owner must be clearly identifiable </w:t>
      </w:r>
    </w:p>
    <w:p w14:paraId="137E07FA" w14:textId="77777777"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val="en-NG" w:eastAsia="en-NG"/>
          <w14:ligatures w14:val="none"/>
        </w:rPr>
        <w:t xml:space="preserve">Where an account/user ID is not uniquely identifiable, a named account owner must be assigned by the management to ensure accountability. </w:t>
      </w:r>
    </w:p>
    <w:p w14:paraId="3B4365CD" w14:textId="77777777"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val="en-NG" w:eastAsia="en-NG"/>
          <w14:ligatures w14:val="none"/>
        </w:rPr>
        <w:t xml:space="preserve">Access to any resources and/or assets must be restricted on a ‘need-to-know’ basis only, typically driven by the job role. </w:t>
      </w:r>
    </w:p>
    <w:p w14:paraId="67120058" w14:textId="77777777"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val="en-NG" w:eastAsia="en-NG"/>
          <w14:ligatures w14:val="none"/>
        </w:rPr>
        <w:t xml:space="preserve">Defined procedures must be established to ensure clarity over the various </w:t>
      </w:r>
      <w:proofErr w:type="gramStart"/>
      <w:r w:rsidRPr="00105F35">
        <w:rPr>
          <w:rFonts w:ascii="Tahoma" w:eastAsia="Times New Roman" w:hAnsi="Tahoma" w:cs="Tahoma"/>
          <w:kern w:val="0"/>
          <w:lang w:val="en-NG" w:eastAsia="en-NG"/>
          <w14:ligatures w14:val="none"/>
        </w:rPr>
        <w:t>accounts</w:t>
      </w:r>
      <w:proofErr w:type="gramEnd"/>
      <w:r w:rsidRPr="00105F35">
        <w:rPr>
          <w:rFonts w:ascii="Tahoma" w:eastAsia="Times New Roman" w:hAnsi="Tahoma" w:cs="Tahoma"/>
          <w:kern w:val="0"/>
          <w:lang w:val="en-NG" w:eastAsia="en-NG"/>
          <w14:ligatures w14:val="none"/>
        </w:rPr>
        <w:t xml:space="preserve">/user IDs level activities, e.g., create, enable, modify, disable, and/or remove in accordance with approved procedures. </w:t>
      </w:r>
    </w:p>
    <w:p w14:paraId="03B9B697" w14:textId="77777777"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val="en-NG" w:eastAsia="en-NG"/>
          <w14:ligatures w14:val="none"/>
        </w:rPr>
        <w:t xml:space="preserve">The use of accounts/user ID must be monitored to ensure any unauthorised activity can be detected and responded to. </w:t>
      </w:r>
    </w:p>
    <w:p w14:paraId="6F774F32" w14:textId="77777777"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val="en-NG" w:eastAsia="en-NG"/>
          <w14:ligatures w14:val="none"/>
        </w:rPr>
        <w:t xml:space="preserve">Deactivate accounts when no longer required, e.g., when users are terminated or their role changes. </w:t>
      </w:r>
    </w:p>
    <w:p w14:paraId="44B37C0B" w14:textId="77777777"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val="en-NG" w:eastAsia="en-NG"/>
          <w14:ligatures w14:val="none"/>
        </w:rPr>
        <w:t xml:space="preserve">Review accounts for compliance with regulatory requirements. </w:t>
      </w:r>
    </w:p>
    <w:p w14:paraId="7EA54C89" w14:textId="77777777"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val="en-NG" w:eastAsia="en-NG"/>
          <w14:ligatures w14:val="none"/>
        </w:rPr>
        <w:t xml:space="preserve">Ensure that the systems automatically disable inactive accounts after a pre-defined frequency of inactivity. </w:t>
      </w:r>
    </w:p>
    <w:p w14:paraId="21D8405E" w14:textId="04C8D7A0" w:rsidR="00ED202E" w:rsidRPr="00105F35" w:rsidRDefault="0026184D"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val="en-NG" w:eastAsia="en-NG"/>
          <w14:ligatures w14:val="none"/>
        </w:rPr>
        <w:t>Ensure that the systems automatically audit account creation, modification, enabling, disabling, and removal actions, and notify appropriate personnel.</w:t>
      </w:r>
    </w:p>
    <w:p w14:paraId="5AD86A62" w14:textId="1A0EA4F5"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val="en-NG" w:eastAsia="en-NG"/>
          <w14:ligatures w14:val="none"/>
        </w:rPr>
        <w:t>Ensure that the system enforce approved authorisations for logical access to information and system resources in accordance with the user role.</w:t>
      </w:r>
    </w:p>
    <w:p w14:paraId="766977ED" w14:textId="44CA1DF5"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val="en-NG" w:eastAsia="en-NG"/>
          <w14:ligatures w14:val="none"/>
        </w:rPr>
        <w:lastRenderedPageBreak/>
        <w:t>Access to resources and assets must consider separation of duties of individuals as necessary, to reduce the chances of malicious activity due to collusion.</w:t>
      </w:r>
    </w:p>
    <w:p w14:paraId="350CE09D" w14:textId="5C4111F6"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u w:val="single"/>
          <w:lang w:val="en-NG" w:eastAsia="en-NG"/>
          <w14:ligatures w14:val="none"/>
        </w:rPr>
      </w:pPr>
      <w:r w:rsidRPr="00105F35">
        <w:rPr>
          <w:rFonts w:ascii="Tahoma" w:eastAsia="Times New Roman" w:hAnsi="Tahoma" w:cs="Tahoma"/>
          <w:kern w:val="0"/>
          <w:lang w:eastAsia="en-NG"/>
          <w14:ligatures w14:val="none"/>
        </w:rPr>
        <w:t>Employ the principle of least privilege, allowing only authorised access for users (or processes acting on behalf of users) which are necessary to accomplish assigned tasks in accordance with organisational missions and business functions.</w:t>
      </w:r>
    </w:p>
    <w:p w14:paraId="7F0570D4" w14:textId="5A3D31B7"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eastAsia="en-NG"/>
          <w14:ligatures w14:val="none"/>
        </w:rPr>
        <w:t>Restrict access to privileged accounts on the information system to identified roles only, and ensure that non-privileged users must not be able to execute privileged functions to circumvent implemented security safeguards/countermeasures.</w:t>
      </w:r>
    </w:p>
    <w:p w14:paraId="0CF4A9F5" w14:textId="3B11862D"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eastAsia="en-NG"/>
          <w14:ligatures w14:val="none"/>
        </w:rPr>
        <w:t>Where possible, enable time-constrained access to privileged accounts.</w:t>
      </w:r>
      <w:r w:rsidRPr="00105F35">
        <w:rPr>
          <w:rFonts w:ascii="Tahoma" w:eastAsia="Times New Roman" w:hAnsi="Tahoma" w:cs="Tahoma"/>
          <w:kern w:val="0"/>
          <w:lang w:eastAsia="en-NG"/>
          <w14:ligatures w14:val="none"/>
        </w:rPr>
        <w:br/>
        <w:t>a. Ensure that execution of privileged functions is audited and monitored on a regular basis.</w:t>
      </w:r>
    </w:p>
    <w:p w14:paraId="241A9F8B" w14:textId="73032D44"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eastAsia="en-NG"/>
          <w14:ligatures w14:val="none"/>
        </w:rPr>
        <w:t>Enforce a limit of consecutive invalid login attempts by a user during a given period of time, and ensure that the accounts/User IDs are automatically locked when such limit is exceeded.</w:t>
      </w:r>
    </w:p>
    <w:p w14:paraId="61A8392A" w14:textId="48307B4F" w:rsidR="0026184D" w:rsidRPr="00105F35" w:rsidRDefault="0026184D" w:rsidP="00105F35">
      <w:pPr>
        <w:pStyle w:val="ListParagraph"/>
        <w:numPr>
          <w:ilvl w:val="0"/>
          <w:numId w:val="5"/>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eastAsia="en-NG"/>
          <w14:ligatures w14:val="none"/>
        </w:rPr>
        <w:t>Ensure that the information system automatically terminates a user session after a given period of inactivity.</w:t>
      </w:r>
    </w:p>
    <w:p w14:paraId="0B43450D" w14:textId="77777777" w:rsidR="00ED6F5D" w:rsidRPr="00105F35" w:rsidRDefault="00ED6F5D" w:rsidP="00105F35">
      <w:pPr>
        <w:spacing w:after="0" w:line="240" w:lineRule="auto"/>
        <w:jc w:val="both"/>
        <w:rPr>
          <w:rFonts w:ascii="Tahoma" w:eastAsia="Times New Roman" w:hAnsi="Tahoma" w:cs="Tahoma"/>
          <w:kern w:val="0"/>
          <w:lang w:val="en-NG" w:eastAsia="en-NG"/>
          <w14:ligatures w14:val="none"/>
        </w:rPr>
      </w:pPr>
    </w:p>
    <w:p w14:paraId="35DEBFB5" w14:textId="77777777" w:rsidR="00ED6F5D" w:rsidRPr="00105F35" w:rsidRDefault="00ED6F5D" w:rsidP="00105F35">
      <w:pPr>
        <w:spacing w:after="0" w:line="240" w:lineRule="auto"/>
        <w:jc w:val="both"/>
        <w:rPr>
          <w:rFonts w:ascii="Tahoma" w:eastAsia="Times New Roman" w:hAnsi="Tahoma" w:cs="Tahoma"/>
          <w:kern w:val="0"/>
          <w:lang w:val="en-NG" w:eastAsia="en-NG"/>
          <w14:ligatures w14:val="none"/>
        </w:rPr>
      </w:pPr>
    </w:p>
    <w:p w14:paraId="2646F33F" w14:textId="09A3C2F2" w:rsidR="00ED6F5D" w:rsidRPr="00105F35" w:rsidRDefault="00ED6F5D" w:rsidP="00105F35">
      <w:pPr>
        <w:spacing w:after="0" w:line="240" w:lineRule="auto"/>
        <w:jc w:val="both"/>
        <w:rPr>
          <w:rFonts w:ascii="Tahoma" w:eastAsia="Times New Roman" w:hAnsi="Tahoma" w:cs="Tahoma"/>
          <w:b/>
          <w:bCs/>
          <w:kern w:val="0"/>
          <w:u w:val="single"/>
          <w:lang w:val="en-NG" w:eastAsia="en-NG"/>
          <w14:ligatures w14:val="none"/>
        </w:rPr>
      </w:pPr>
      <w:r w:rsidRPr="00105F35">
        <w:rPr>
          <w:rFonts w:ascii="Tahoma" w:eastAsia="Times New Roman" w:hAnsi="Tahoma" w:cs="Tahoma"/>
          <w:b/>
          <w:bCs/>
          <w:kern w:val="0"/>
          <w:u w:val="single"/>
          <w:lang w:val="en-NG" w:eastAsia="en-NG"/>
          <w14:ligatures w14:val="none"/>
        </w:rPr>
        <w:t>Remote Access</w:t>
      </w:r>
    </w:p>
    <w:p w14:paraId="6F92D944" w14:textId="77777777" w:rsidR="00ED6F5D" w:rsidRPr="00105F35" w:rsidRDefault="00ED6F5D" w:rsidP="00105F35">
      <w:pPr>
        <w:spacing w:after="0" w:line="240" w:lineRule="auto"/>
        <w:jc w:val="both"/>
        <w:rPr>
          <w:rFonts w:ascii="Tahoma" w:eastAsia="Times New Roman" w:hAnsi="Tahoma" w:cs="Tahoma"/>
          <w:b/>
          <w:bCs/>
          <w:kern w:val="0"/>
          <w:lang w:val="en-NG" w:eastAsia="en-NG"/>
          <w14:ligatures w14:val="none"/>
        </w:rPr>
      </w:pPr>
    </w:p>
    <w:p w14:paraId="2CA06F87" w14:textId="77777777" w:rsidR="00ED6F5D" w:rsidRPr="00105F35" w:rsidRDefault="00ED6F5D" w:rsidP="00105F35">
      <w:pPr>
        <w:pStyle w:val="ListParagraph"/>
        <w:numPr>
          <w:ilvl w:val="0"/>
          <w:numId w:val="8"/>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val="en-NG" w:eastAsia="en-NG"/>
          <w14:ligatures w14:val="none"/>
        </w:rPr>
        <w:t xml:space="preserve">Establish and document usage restrictions, configuration/connection requirements, and implementation guidance for each type of remote access allowed. </w:t>
      </w:r>
    </w:p>
    <w:p w14:paraId="6FC852AB" w14:textId="77777777" w:rsidR="00ED6F5D" w:rsidRPr="00105F35" w:rsidRDefault="00ED6F5D" w:rsidP="00105F35">
      <w:pPr>
        <w:pStyle w:val="ListParagraph"/>
        <w:numPr>
          <w:ilvl w:val="0"/>
          <w:numId w:val="8"/>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val="en-NG" w:eastAsia="en-NG"/>
          <w14:ligatures w14:val="none"/>
        </w:rPr>
        <w:t xml:space="preserve">Authorize remote access to the information system prior to allowing such connections. </w:t>
      </w:r>
    </w:p>
    <w:p w14:paraId="6EBFE183" w14:textId="77777777" w:rsidR="00ED6F5D" w:rsidRPr="00105F35" w:rsidRDefault="00ED6F5D" w:rsidP="00105F35">
      <w:pPr>
        <w:pStyle w:val="ListParagraph"/>
        <w:numPr>
          <w:ilvl w:val="0"/>
          <w:numId w:val="8"/>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val="en-NG" w:eastAsia="en-NG"/>
          <w14:ligatures w14:val="none"/>
        </w:rPr>
        <w:t>Ensure that the information system monitors and controls remote access methods.</w:t>
      </w:r>
    </w:p>
    <w:p w14:paraId="04FEAF06" w14:textId="77777777" w:rsidR="00ED6F5D" w:rsidRPr="00105F35" w:rsidRDefault="00ED6F5D" w:rsidP="00105F35">
      <w:pPr>
        <w:pStyle w:val="ListParagraph"/>
        <w:numPr>
          <w:ilvl w:val="0"/>
          <w:numId w:val="8"/>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val="en-NG" w:eastAsia="en-NG"/>
          <w14:ligatures w14:val="none"/>
        </w:rPr>
        <w:t xml:space="preserve">Ensure that the information system implements cryptographic mechanisms to protect the confidentiality and integrity of remote access sessions. </w:t>
      </w:r>
    </w:p>
    <w:p w14:paraId="78F7BCFE" w14:textId="1411ABF6" w:rsidR="00ED6F5D" w:rsidRPr="00105F35" w:rsidRDefault="00ED6F5D" w:rsidP="00105F35">
      <w:pPr>
        <w:pStyle w:val="ListParagraph"/>
        <w:numPr>
          <w:ilvl w:val="0"/>
          <w:numId w:val="8"/>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val="en-NG" w:eastAsia="en-NG"/>
          <w14:ligatures w14:val="none"/>
        </w:rPr>
        <w:t>Ensure that the information system routes all remote accesses through managed network access control points to reduce the risk of external attacks.</w:t>
      </w:r>
    </w:p>
    <w:p w14:paraId="4B8BB1A7" w14:textId="77777777" w:rsidR="00ED6F5D" w:rsidRPr="00105F35" w:rsidRDefault="00ED6F5D" w:rsidP="00105F35">
      <w:pPr>
        <w:spacing w:after="0" w:line="240" w:lineRule="auto"/>
        <w:jc w:val="both"/>
        <w:rPr>
          <w:rFonts w:ascii="Tahoma" w:eastAsia="Times New Roman" w:hAnsi="Tahoma" w:cs="Tahoma"/>
          <w:kern w:val="0"/>
          <w:lang w:val="en-NG" w:eastAsia="en-NG"/>
          <w14:ligatures w14:val="none"/>
        </w:rPr>
      </w:pPr>
    </w:p>
    <w:p w14:paraId="14B711BC" w14:textId="77777777" w:rsidR="00ED6F5D" w:rsidRPr="00105F35" w:rsidRDefault="00ED6F5D" w:rsidP="00105F35">
      <w:pPr>
        <w:spacing w:after="0" w:line="240" w:lineRule="auto"/>
        <w:jc w:val="both"/>
        <w:rPr>
          <w:rFonts w:ascii="Tahoma" w:eastAsia="Times New Roman" w:hAnsi="Tahoma" w:cs="Tahoma"/>
          <w:b/>
          <w:bCs/>
          <w:kern w:val="0"/>
          <w:u w:val="single"/>
          <w:lang w:val="en-NG" w:eastAsia="en-NG"/>
          <w14:ligatures w14:val="none"/>
        </w:rPr>
      </w:pPr>
      <w:r w:rsidRPr="00105F35">
        <w:rPr>
          <w:rFonts w:ascii="Tahoma" w:eastAsia="Times New Roman" w:hAnsi="Tahoma" w:cs="Tahoma"/>
          <w:b/>
          <w:bCs/>
          <w:kern w:val="0"/>
          <w:u w:val="single"/>
          <w:lang w:val="en-NG" w:eastAsia="en-NG"/>
          <w14:ligatures w14:val="none"/>
        </w:rPr>
        <w:t>Wireless Access</w:t>
      </w:r>
    </w:p>
    <w:p w14:paraId="283CF746" w14:textId="232830B0" w:rsidR="00ED6F5D" w:rsidRPr="00105F35" w:rsidRDefault="00ED6F5D" w:rsidP="00105F35">
      <w:pPr>
        <w:pStyle w:val="ListParagraph"/>
        <w:numPr>
          <w:ilvl w:val="0"/>
          <w:numId w:val="11"/>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val="en-NG" w:eastAsia="en-NG"/>
          <w14:ligatures w14:val="none"/>
        </w:rPr>
        <w:t>Wireless Access</w:t>
      </w:r>
      <w:r w:rsidRPr="00105F35">
        <w:rPr>
          <w:rFonts w:ascii="Tahoma" w:eastAsia="Times New Roman" w:hAnsi="Tahoma" w:cs="Tahoma"/>
          <w:kern w:val="0"/>
          <w:lang w:val="en-NG" w:eastAsia="en-NG"/>
          <w14:ligatures w14:val="none"/>
        </w:rPr>
        <w:t xml:space="preserve"> </w:t>
      </w:r>
      <w:r w:rsidRPr="00105F35">
        <w:rPr>
          <w:rFonts w:ascii="Tahoma" w:eastAsia="Times New Roman" w:hAnsi="Tahoma" w:cs="Tahoma"/>
          <w:kern w:val="0"/>
          <w:lang w:val="en-NG" w:eastAsia="en-NG"/>
          <w14:ligatures w14:val="none"/>
        </w:rPr>
        <w:t xml:space="preserve">Establish usage restrictions, configuration/connection requirements, and implementation guidance for wireless access. </w:t>
      </w:r>
    </w:p>
    <w:p w14:paraId="7B9674C7" w14:textId="6D4A9304" w:rsidR="00ED6F5D" w:rsidRPr="00105F35" w:rsidRDefault="00ED6F5D" w:rsidP="00105F35">
      <w:pPr>
        <w:pStyle w:val="ListParagraph"/>
        <w:numPr>
          <w:ilvl w:val="0"/>
          <w:numId w:val="11"/>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val="en-NG" w:eastAsia="en-NG"/>
          <w14:ligatures w14:val="none"/>
        </w:rPr>
        <w:t>Authorise wireless access to the information system prior to allowing such connections.</w:t>
      </w:r>
    </w:p>
    <w:p w14:paraId="7E1D8792" w14:textId="474E9A6F" w:rsidR="00ED6F5D" w:rsidRPr="00105F35" w:rsidRDefault="00ED6F5D" w:rsidP="00105F35">
      <w:pPr>
        <w:pStyle w:val="ListParagraph"/>
        <w:numPr>
          <w:ilvl w:val="0"/>
          <w:numId w:val="11"/>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val="en-NG" w:eastAsia="en-NG"/>
          <w14:ligatures w14:val="none"/>
        </w:rPr>
        <w:t>Ensure that the information system protects wireless access to the system using authentication of users and devices and encryption</w:t>
      </w:r>
      <w:r w:rsidR="00741E0B" w:rsidRPr="00105F35">
        <w:rPr>
          <w:rFonts w:ascii="Tahoma" w:eastAsia="Times New Roman" w:hAnsi="Tahoma" w:cs="Tahoma"/>
          <w:kern w:val="0"/>
          <w:lang w:val="en-NG" w:eastAsia="en-NG"/>
          <w14:ligatures w14:val="none"/>
        </w:rPr>
        <w:t>.</w:t>
      </w:r>
    </w:p>
    <w:p w14:paraId="09194643" w14:textId="77777777" w:rsidR="00741E0B" w:rsidRPr="00105F35" w:rsidRDefault="00741E0B" w:rsidP="00105F35">
      <w:pPr>
        <w:pStyle w:val="ListParagraph"/>
        <w:spacing w:after="0" w:line="240" w:lineRule="auto"/>
        <w:jc w:val="both"/>
        <w:rPr>
          <w:rFonts w:ascii="Tahoma" w:eastAsia="Times New Roman" w:hAnsi="Tahoma" w:cs="Tahoma"/>
          <w:kern w:val="0"/>
          <w:lang w:val="en-NG" w:eastAsia="en-NG"/>
          <w14:ligatures w14:val="none"/>
        </w:rPr>
      </w:pPr>
    </w:p>
    <w:p w14:paraId="3D528D2F" w14:textId="068076A6" w:rsidR="00741E0B" w:rsidRPr="00105F35" w:rsidRDefault="00741E0B" w:rsidP="00105F35">
      <w:pPr>
        <w:spacing w:after="0" w:line="240" w:lineRule="auto"/>
        <w:jc w:val="both"/>
        <w:rPr>
          <w:rFonts w:ascii="Tahoma" w:eastAsia="Times New Roman" w:hAnsi="Tahoma" w:cs="Tahoma"/>
          <w:b/>
          <w:bCs/>
          <w:kern w:val="0"/>
          <w:u w:val="single"/>
          <w:lang w:val="en-NG" w:eastAsia="en-NG"/>
          <w14:ligatures w14:val="none"/>
        </w:rPr>
      </w:pPr>
      <w:r w:rsidRPr="00105F35">
        <w:rPr>
          <w:rFonts w:ascii="Tahoma" w:eastAsia="Times New Roman" w:hAnsi="Tahoma" w:cs="Tahoma"/>
          <w:b/>
          <w:bCs/>
          <w:kern w:val="0"/>
          <w:u w:val="single"/>
          <w:lang w:val="en-NG" w:eastAsia="en-NG"/>
          <w14:ligatures w14:val="none"/>
        </w:rPr>
        <w:t>Access Control for Mobile Devices</w:t>
      </w:r>
    </w:p>
    <w:p w14:paraId="58E90F45" w14:textId="7B85691A" w:rsidR="00741E0B" w:rsidRPr="00105F35" w:rsidRDefault="00741E0B" w:rsidP="00105F35">
      <w:pPr>
        <w:pStyle w:val="ListParagraph"/>
        <w:numPr>
          <w:ilvl w:val="0"/>
          <w:numId w:val="12"/>
        </w:numPr>
        <w:spacing w:after="0" w:line="240" w:lineRule="auto"/>
        <w:jc w:val="both"/>
        <w:rPr>
          <w:rFonts w:ascii="Tahoma" w:eastAsia="Times New Roman" w:hAnsi="Tahoma" w:cs="Tahoma"/>
          <w:b/>
          <w:bCs/>
          <w:kern w:val="0"/>
          <w:u w:val="single"/>
          <w:lang w:val="en-NG" w:eastAsia="en-NG"/>
          <w14:ligatures w14:val="none"/>
        </w:rPr>
      </w:pPr>
      <w:r w:rsidRPr="00105F35">
        <w:rPr>
          <w:rFonts w:ascii="Tahoma" w:eastAsia="Times New Roman" w:hAnsi="Tahoma" w:cs="Tahoma"/>
          <w:kern w:val="0"/>
          <w:lang w:val="en-NG" w:eastAsia="en-NG"/>
          <w14:ligatures w14:val="none"/>
        </w:rPr>
        <w:t xml:space="preserve">Establish usage restrictions, configuration requirements, connection requirements, and implementation guidance for organisation-controlled mobile devices. </w:t>
      </w:r>
    </w:p>
    <w:p w14:paraId="41DC2773" w14:textId="5D78DA01" w:rsidR="00741E0B" w:rsidRPr="00105F35" w:rsidRDefault="00741E0B" w:rsidP="00105F35">
      <w:pPr>
        <w:pStyle w:val="ListParagraph"/>
        <w:numPr>
          <w:ilvl w:val="0"/>
          <w:numId w:val="12"/>
        </w:numPr>
        <w:spacing w:after="0" w:line="240" w:lineRule="auto"/>
        <w:jc w:val="both"/>
        <w:rPr>
          <w:rFonts w:ascii="Tahoma" w:eastAsia="Times New Roman" w:hAnsi="Tahoma" w:cs="Tahoma"/>
          <w:b/>
          <w:bCs/>
          <w:kern w:val="0"/>
          <w:u w:val="single"/>
          <w:lang w:val="en-NG" w:eastAsia="en-NG"/>
          <w14:ligatures w14:val="none"/>
        </w:rPr>
      </w:pPr>
      <w:r w:rsidRPr="00105F35">
        <w:rPr>
          <w:rFonts w:ascii="Tahoma" w:eastAsia="Times New Roman" w:hAnsi="Tahoma" w:cs="Tahoma"/>
          <w:kern w:val="0"/>
          <w:lang w:val="en-NG" w:eastAsia="en-NG"/>
          <w14:ligatures w14:val="none"/>
        </w:rPr>
        <w:lastRenderedPageBreak/>
        <w:t>Authorise the connection of mobile devices to organisational information systems</w:t>
      </w:r>
    </w:p>
    <w:p w14:paraId="2085DC59" w14:textId="6F079C1D" w:rsidR="00741E0B" w:rsidRPr="00105F35" w:rsidRDefault="00741E0B" w:rsidP="00105F35">
      <w:pPr>
        <w:pStyle w:val="ListParagraph"/>
        <w:numPr>
          <w:ilvl w:val="0"/>
          <w:numId w:val="12"/>
        </w:numPr>
        <w:spacing w:after="0" w:line="240" w:lineRule="auto"/>
        <w:jc w:val="both"/>
        <w:rPr>
          <w:rFonts w:ascii="Tahoma" w:eastAsia="Times New Roman" w:hAnsi="Tahoma" w:cs="Tahoma"/>
          <w:b/>
          <w:bCs/>
          <w:kern w:val="0"/>
          <w:u w:val="single"/>
          <w:lang w:val="en-NG" w:eastAsia="en-NG"/>
          <w14:ligatures w14:val="none"/>
        </w:rPr>
      </w:pPr>
      <w:r w:rsidRPr="00105F35">
        <w:rPr>
          <w:rFonts w:ascii="Tahoma" w:eastAsia="Times New Roman" w:hAnsi="Tahoma" w:cs="Tahoma"/>
          <w:kern w:val="0"/>
          <w:lang w:val="en-NG" w:eastAsia="en-NG"/>
          <w14:ligatures w14:val="none"/>
        </w:rPr>
        <w:t>Employ full-device encryption or container encryption to protect the confidentiality and integrity of information on approved devices.</w:t>
      </w:r>
    </w:p>
    <w:p w14:paraId="301F15B1" w14:textId="038A57FE" w:rsidR="00741E0B" w:rsidRPr="00105F35" w:rsidRDefault="00741E0B" w:rsidP="00105F35">
      <w:pPr>
        <w:pStyle w:val="ListParagraph"/>
        <w:numPr>
          <w:ilvl w:val="0"/>
          <w:numId w:val="12"/>
        </w:numPr>
        <w:spacing w:after="0" w:line="240" w:lineRule="auto"/>
        <w:jc w:val="both"/>
        <w:rPr>
          <w:rFonts w:ascii="Tahoma" w:eastAsia="Times New Roman" w:hAnsi="Tahoma" w:cs="Tahoma"/>
          <w:b/>
          <w:bCs/>
          <w:kern w:val="0"/>
          <w:u w:val="single"/>
          <w:lang w:val="en-NG" w:eastAsia="en-NG"/>
          <w14:ligatures w14:val="none"/>
        </w:rPr>
      </w:pPr>
      <w:r w:rsidRPr="00105F35">
        <w:rPr>
          <w:rFonts w:ascii="Tahoma" w:eastAsia="Times New Roman" w:hAnsi="Tahoma" w:cs="Tahoma"/>
          <w:kern w:val="0"/>
          <w:lang w:val="en-NG" w:eastAsia="en-NG"/>
          <w14:ligatures w14:val="none"/>
        </w:rPr>
        <w:t>Enable mechanism to manage, monitor and control access to organisational information from personal mobile devices.</w:t>
      </w:r>
    </w:p>
    <w:p w14:paraId="580CA16E" w14:textId="77777777" w:rsidR="00741E0B" w:rsidRPr="00105F35" w:rsidRDefault="00741E0B" w:rsidP="00105F35">
      <w:pPr>
        <w:spacing w:after="0" w:line="240" w:lineRule="auto"/>
        <w:jc w:val="both"/>
        <w:rPr>
          <w:rFonts w:ascii="Tahoma" w:eastAsia="Times New Roman" w:hAnsi="Tahoma" w:cs="Tahoma"/>
          <w:b/>
          <w:bCs/>
          <w:kern w:val="0"/>
          <w:u w:val="single"/>
          <w:lang w:val="en-NG" w:eastAsia="en-NG"/>
          <w14:ligatures w14:val="none"/>
        </w:rPr>
      </w:pPr>
    </w:p>
    <w:p w14:paraId="740A830E" w14:textId="6C83FD2A" w:rsidR="00741E0B" w:rsidRPr="00105F35" w:rsidRDefault="00741E0B" w:rsidP="00105F35">
      <w:pPr>
        <w:spacing w:after="0" w:line="240" w:lineRule="auto"/>
        <w:jc w:val="both"/>
        <w:rPr>
          <w:rFonts w:ascii="Tahoma" w:eastAsia="Times New Roman" w:hAnsi="Tahoma" w:cs="Tahoma"/>
          <w:b/>
          <w:bCs/>
          <w:kern w:val="0"/>
          <w:u w:val="single"/>
          <w:lang w:val="en-NG" w:eastAsia="en-NG"/>
          <w14:ligatures w14:val="none"/>
        </w:rPr>
      </w:pPr>
      <w:r w:rsidRPr="00105F35">
        <w:rPr>
          <w:rFonts w:ascii="Tahoma" w:eastAsia="Times New Roman" w:hAnsi="Tahoma" w:cs="Tahoma"/>
          <w:b/>
          <w:bCs/>
          <w:kern w:val="0"/>
          <w:u w:val="single"/>
          <w:lang w:val="en-NG" w:eastAsia="en-NG"/>
          <w14:ligatures w14:val="none"/>
        </w:rPr>
        <w:t xml:space="preserve">Access to External Information Systems </w:t>
      </w:r>
    </w:p>
    <w:p w14:paraId="31F05B31" w14:textId="36D7F766" w:rsidR="00741E0B" w:rsidRPr="00105F35" w:rsidRDefault="00741E0B" w:rsidP="00105F35">
      <w:pPr>
        <w:pStyle w:val="ListParagraph"/>
        <w:numPr>
          <w:ilvl w:val="0"/>
          <w:numId w:val="13"/>
        </w:numPr>
        <w:spacing w:after="0" w:line="240" w:lineRule="auto"/>
        <w:jc w:val="both"/>
        <w:rPr>
          <w:rFonts w:ascii="Tahoma" w:eastAsia="Times New Roman" w:hAnsi="Tahoma" w:cs="Tahoma"/>
          <w:b/>
          <w:bCs/>
          <w:kern w:val="0"/>
          <w:u w:val="single"/>
          <w:lang w:val="en-NG" w:eastAsia="en-NG"/>
          <w14:ligatures w14:val="none"/>
        </w:rPr>
      </w:pPr>
      <w:r w:rsidRPr="00105F35">
        <w:rPr>
          <w:rFonts w:ascii="Tahoma" w:eastAsia="Times New Roman" w:hAnsi="Tahoma" w:cs="Tahoma"/>
          <w:kern w:val="0"/>
          <w:lang w:val="en-NG" w:eastAsia="en-NG"/>
          <w14:ligatures w14:val="none"/>
        </w:rPr>
        <w:t xml:space="preserve">Establish terms and conditions, consistent with any trust relationships established with other organisations owning, operating, and/or maintaining external information systems, allowing authorised individuals to: </w:t>
      </w:r>
    </w:p>
    <w:p w14:paraId="5BF2DF63" w14:textId="77777777" w:rsidR="00741E0B" w:rsidRPr="00105F35" w:rsidRDefault="00741E0B" w:rsidP="00105F35">
      <w:pPr>
        <w:pStyle w:val="ListParagraph"/>
        <w:spacing w:after="0" w:line="240" w:lineRule="auto"/>
        <w:jc w:val="both"/>
        <w:rPr>
          <w:rFonts w:ascii="Tahoma" w:eastAsia="Times New Roman" w:hAnsi="Tahoma" w:cs="Tahoma"/>
          <w:b/>
          <w:bCs/>
          <w:kern w:val="0"/>
          <w:u w:val="single"/>
          <w:lang w:val="en-NG" w:eastAsia="en-NG"/>
          <w14:ligatures w14:val="none"/>
        </w:rPr>
      </w:pPr>
    </w:p>
    <w:p w14:paraId="1BEA5827" w14:textId="72295343" w:rsidR="00741E0B" w:rsidRPr="00105F35" w:rsidRDefault="00741E0B" w:rsidP="00105F35">
      <w:pPr>
        <w:pStyle w:val="ListParagraph"/>
        <w:numPr>
          <w:ilvl w:val="0"/>
          <w:numId w:val="14"/>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val="en-NG" w:eastAsia="en-NG"/>
          <w14:ligatures w14:val="none"/>
        </w:rPr>
        <w:t>Access the information system from external information systems.</w:t>
      </w:r>
    </w:p>
    <w:p w14:paraId="6803F288" w14:textId="125D64E9" w:rsidR="00741E0B" w:rsidRPr="00105F35" w:rsidRDefault="00741E0B" w:rsidP="00105F35">
      <w:pPr>
        <w:pStyle w:val="ListParagraph"/>
        <w:numPr>
          <w:ilvl w:val="0"/>
          <w:numId w:val="14"/>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val="en-NG" w:eastAsia="en-NG"/>
          <w14:ligatures w14:val="none"/>
        </w:rPr>
        <w:t>Process, store, or transmit organisation-controlled information using external information systems.</w:t>
      </w:r>
    </w:p>
    <w:p w14:paraId="4A0EC12D" w14:textId="77777777" w:rsidR="009445F1" w:rsidRPr="00105F35" w:rsidRDefault="009445F1" w:rsidP="00105F35">
      <w:pPr>
        <w:pStyle w:val="ListParagraph"/>
        <w:spacing w:after="0" w:line="240" w:lineRule="auto"/>
        <w:jc w:val="both"/>
        <w:rPr>
          <w:rFonts w:ascii="Tahoma" w:eastAsia="Times New Roman" w:hAnsi="Tahoma" w:cs="Tahoma"/>
          <w:kern w:val="0"/>
          <w:lang w:val="en-NG" w:eastAsia="en-NG"/>
          <w14:ligatures w14:val="none"/>
        </w:rPr>
      </w:pPr>
    </w:p>
    <w:p w14:paraId="5830462F" w14:textId="77777777" w:rsidR="009445F1" w:rsidRPr="00105F35" w:rsidRDefault="009445F1" w:rsidP="00105F35">
      <w:pPr>
        <w:pStyle w:val="ListParagraph"/>
        <w:numPr>
          <w:ilvl w:val="0"/>
          <w:numId w:val="13"/>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eastAsia="en-NG"/>
          <w14:ligatures w14:val="none"/>
        </w:rPr>
        <w:t>Permit authorised individuals to use an external information system to access the organisation's information system or to process, store, or transmit organisation-controlled information only when the organisation:</w:t>
      </w:r>
    </w:p>
    <w:p w14:paraId="3C2D7F9D" w14:textId="77777777" w:rsidR="009445F1" w:rsidRPr="00105F35" w:rsidRDefault="009445F1" w:rsidP="00105F35">
      <w:pPr>
        <w:pStyle w:val="ListParagraph"/>
        <w:numPr>
          <w:ilvl w:val="0"/>
          <w:numId w:val="15"/>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eastAsia="en-NG"/>
          <w14:ligatures w14:val="none"/>
        </w:rPr>
        <w:br/>
        <w:t>Verifies the implementation of required security controls on the external system as specified in the organisation's information security policy and security plan.</w:t>
      </w:r>
    </w:p>
    <w:p w14:paraId="752C7987" w14:textId="463F1F50" w:rsidR="009445F1" w:rsidRPr="00105F35" w:rsidRDefault="009445F1" w:rsidP="00105F35">
      <w:pPr>
        <w:pStyle w:val="ListParagraph"/>
        <w:spacing w:after="0" w:line="240" w:lineRule="auto"/>
        <w:ind w:left="1440"/>
        <w:jc w:val="both"/>
        <w:rPr>
          <w:rFonts w:ascii="Tahoma" w:eastAsia="Times New Roman" w:hAnsi="Tahoma" w:cs="Tahoma"/>
          <w:kern w:val="0"/>
          <w:lang w:val="en-NG" w:eastAsia="en-NG"/>
          <w14:ligatures w14:val="none"/>
        </w:rPr>
      </w:pPr>
      <w:r w:rsidRPr="00105F35">
        <w:rPr>
          <w:rFonts w:ascii="Tahoma" w:eastAsia="Times New Roman" w:hAnsi="Tahoma" w:cs="Tahoma"/>
          <w:kern w:val="0"/>
          <w:lang w:eastAsia="en-NG"/>
          <w14:ligatures w14:val="none"/>
        </w:rPr>
        <w:t xml:space="preserve"> </w:t>
      </w:r>
    </w:p>
    <w:p w14:paraId="7AAE78CE" w14:textId="4DE3EDFA" w:rsidR="009445F1" w:rsidRPr="00105F35" w:rsidRDefault="009445F1" w:rsidP="00105F35">
      <w:pPr>
        <w:pStyle w:val="ListParagraph"/>
        <w:numPr>
          <w:ilvl w:val="0"/>
          <w:numId w:val="15"/>
        </w:numPr>
        <w:spacing w:after="0" w:line="240" w:lineRule="auto"/>
        <w:jc w:val="both"/>
        <w:rPr>
          <w:rFonts w:ascii="Tahoma" w:eastAsia="Times New Roman" w:hAnsi="Tahoma" w:cs="Tahoma"/>
          <w:kern w:val="0"/>
          <w:lang w:val="en-NG" w:eastAsia="en-NG"/>
          <w14:ligatures w14:val="none"/>
        </w:rPr>
      </w:pPr>
      <w:r w:rsidRPr="00105F35">
        <w:rPr>
          <w:rFonts w:ascii="Tahoma" w:eastAsia="Times New Roman" w:hAnsi="Tahoma" w:cs="Tahoma"/>
          <w:kern w:val="0"/>
          <w:lang w:eastAsia="en-NG"/>
          <w14:ligatures w14:val="none"/>
        </w:rPr>
        <w:t>Retains approved information system connection or processing agreements with the organisational entity hosting the external information system.</w:t>
      </w:r>
    </w:p>
    <w:p w14:paraId="03EA55EC" w14:textId="77777777" w:rsidR="009445F1" w:rsidRPr="00105F35" w:rsidRDefault="009445F1" w:rsidP="00105F35">
      <w:pPr>
        <w:jc w:val="both"/>
        <w:rPr>
          <w:rFonts w:ascii="Tahoma" w:eastAsia="Times New Roman" w:hAnsi="Tahoma" w:cs="Tahoma"/>
          <w:kern w:val="0"/>
          <w:lang w:eastAsia="en-NG"/>
          <w14:ligatures w14:val="none"/>
        </w:rPr>
      </w:pPr>
    </w:p>
    <w:p w14:paraId="1F0239F2" w14:textId="7609EFA5" w:rsidR="009445F1" w:rsidRPr="00105F35" w:rsidRDefault="009445F1" w:rsidP="00105F35">
      <w:pPr>
        <w:pStyle w:val="ListParagraph"/>
        <w:numPr>
          <w:ilvl w:val="0"/>
          <w:numId w:val="12"/>
        </w:numPr>
        <w:jc w:val="both"/>
        <w:rPr>
          <w:rFonts w:ascii="Tahoma" w:hAnsi="Tahoma" w:cs="Tahoma"/>
          <w:b/>
          <w:bCs/>
          <w:lang w:val="en-NG" w:eastAsia="en-NG"/>
        </w:rPr>
      </w:pPr>
      <w:r w:rsidRPr="00105F35">
        <w:rPr>
          <w:rFonts w:ascii="Tahoma" w:hAnsi="Tahoma" w:cs="Tahoma"/>
          <w:b/>
          <w:bCs/>
          <w:lang w:val="en-NG" w:eastAsia="en-NG"/>
        </w:rPr>
        <w:t xml:space="preserve">Governance </w:t>
      </w:r>
    </w:p>
    <w:p w14:paraId="6626D03D" w14:textId="0D5A6A01" w:rsidR="009445F1" w:rsidRPr="00105F35" w:rsidRDefault="009445F1" w:rsidP="00105F35">
      <w:pPr>
        <w:pStyle w:val="ListParagraph"/>
        <w:numPr>
          <w:ilvl w:val="1"/>
          <w:numId w:val="12"/>
        </w:numPr>
        <w:ind w:left="426" w:hanging="207"/>
        <w:jc w:val="both"/>
        <w:rPr>
          <w:rFonts w:ascii="Tahoma" w:hAnsi="Tahoma" w:cs="Tahoma"/>
          <w:b/>
          <w:bCs/>
          <w:lang w:val="en-NG" w:eastAsia="en-NG"/>
        </w:rPr>
      </w:pPr>
      <w:r w:rsidRPr="00105F35">
        <w:rPr>
          <w:rFonts w:ascii="Tahoma" w:hAnsi="Tahoma" w:cs="Tahoma"/>
          <w:b/>
          <w:bCs/>
          <w:lang w:val="en-NG" w:eastAsia="en-NG"/>
        </w:rPr>
        <w:t>Compliance</w:t>
      </w:r>
    </w:p>
    <w:p w14:paraId="6BF0C9A7" w14:textId="77777777" w:rsidR="009445F1" w:rsidRPr="00105F35" w:rsidRDefault="009445F1" w:rsidP="00105F35">
      <w:pPr>
        <w:pStyle w:val="pdq2pgselectionanchorcontainer"/>
        <w:jc w:val="both"/>
        <w:rPr>
          <w:rFonts w:ascii="Tahoma" w:hAnsi="Tahoma" w:cs="Tahoma"/>
        </w:rPr>
      </w:pPr>
      <w:r w:rsidRPr="00105F35">
        <w:rPr>
          <w:rFonts w:ascii="Tahoma" w:hAnsi="Tahoma" w:cs="Tahoma"/>
        </w:rPr>
        <w:t>Compliance with this policy is mandatory for all users with access to organisational resources and assets.</w:t>
      </w:r>
    </w:p>
    <w:p w14:paraId="627A47CD" w14:textId="77777777" w:rsidR="00105F35" w:rsidRPr="00105F35" w:rsidRDefault="009445F1" w:rsidP="00105F35">
      <w:pPr>
        <w:pStyle w:val="NormalWeb"/>
        <w:jc w:val="both"/>
        <w:rPr>
          <w:rFonts w:ascii="Tahoma" w:hAnsi="Tahoma" w:cs="Tahoma"/>
        </w:rPr>
      </w:pPr>
      <w:r w:rsidRPr="00105F35">
        <w:rPr>
          <w:rFonts w:ascii="Tahoma" w:hAnsi="Tahoma" w:cs="Tahoma"/>
        </w:rPr>
        <w:t>Non-compliance with this policy may result in disciplinary action, including but not limited to, access suspension, termination of employment, or legal consequences.</w:t>
      </w:r>
    </w:p>
    <w:p w14:paraId="749E554C" w14:textId="0769001F" w:rsidR="00105F35" w:rsidRPr="00105F35" w:rsidRDefault="00105F35" w:rsidP="00105F35">
      <w:pPr>
        <w:pStyle w:val="NormalWeb"/>
        <w:numPr>
          <w:ilvl w:val="1"/>
          <w:numId w:val="12"/>
        </w:numPr>
        <w:jc w:val="both"/>
        <w:rPr>
          <w:rFonts w:ascii="Tahoma" w:hAnsi="Tahoma" w:cs="Tahoma"/>
          <w:b/>
          <w:bCs/>
        </w:rPr>
      </w:pPr>
      <w:r w:rsidRPr="00105F35">
        <w:rPr>
          <w:rFonts w:ascii="Tahoma" w:hAnsi="Tahoma" w:cs="Tahoma"/>
          <w:b/>
          <w:bCs/>
          <w:lang w:val="en-NG"/>
        </w:rPr>
        <w:t>Exceptions</w:t>
      </w:r>
    </w:p>
    <w:p w14:paraId="02199131" w14:textId="5A8B8AA1" w:rsidR="009445F1" w:rsidRPr="00105F35" w:rsidRDefault="00105F35" w:rsidP="00105F35">
      <w:pPr>
        <w:jc w:val="both"/>
        <w:rPr>
          <w:rFonts w:ascii="Tahoma" w:hAnsi="Tahoma" w:cs="Tahoma"/>
          <w:lang w:eastAsia="en-NG"/>
        </w:rPr>
      </w:pPr>
      <w:r w:rsidRPr="00105F35">
        <w:rPr>
          <w:rFonts w:ascii="Tahoma" w:hAnsi="Tahoma" w:cs="Tahoma"/>
          <w:lang w:eastAsia="en-NG"/>
        </w:rPr>
        <w:t>Any questions, issues, or exceptions related to the use of this policy should be raised with the Cybersecurity team.</w:t>
      </w:r>
    </w:p>
    <w:p w14:paraId="4409E2C4" w14:textId="48946E4C" w:rsidR="00105F35" w:rsidRPr="00105F35" w:rsidRDefault="00105F35" w:rsidP="00105F35">
      <w:pPr>
        <w:pStyle w:val="ListParagraph"/>
        <w:numPr>
          <w:ilvl w:val="1"/>
          <w:numId w:val="12"/>
        </w:numPr>
        <w:tabs>
          <w:tab w:val="left" w:pos="426"/>
        </w:tabs>
        <w:ind w:left="426" w:firstLine="65"/>
        <w:jc w:val="both"/>
        <w:rPr>
          <w:rFonts w:ascii="Tahoma" w:hAnsi="Tahoma" w:cs="Tahoma"/>
          <w:b/>
          <w:bCs/>
          <w:lang w:val="en-NG" w:eastAsia="en-NG"/>
        </w:rPr>
      </w:pPr>
      <w:r w:rsidRPr="00105F35">
        <w:rPr>
          <w:rFonts w:ascii="Tahoma" w:hAnsi="Tahoma" w:cs="Tahoma"/>
          <w:b/>
          <w:bCs/>
          <w:lang w:eastAsia="en-NG"/>
        </w:rPr>
        <w:t xml:space="preserve"> Review and Update</w:t>
      </w:r>
    </w:p>
    <w:p w14:paraId="4CD3E238" w14:textId="2151D7D8" w:rsidR="00105F35" w:rsidRDefault="00105F35" w:rsidP="00105F35">
      <w:pPr>
        <w:tabs>
          <w:tab w:val="left" w:pos="426"/>
        </w:tabs>
        <w:jc w:val="both"/>
        <w:rPr>
          <w:rFonts w:ascii="Tahoma" w:hAnsi="Tahoma" w:cs="Tahoma"/>
          <w:lang w:eastAsia="en-NG"/>
        </w:rPr>
      </w:pPr>
      <w:r w:rsidRPr="00105F35">
        <w:rPr>
          <w:rFonts w:ascii="Tahoma" w:hAnsi="Tahoma" w:cs="Tahoma"/>
          <w:lang w:eastAsia="en-NG"/>
        </w:rPr>
        <w:t>This policy will be reviewed at a minimum on an annual basis or at the time of any significant changes to company operations or developments in the technological ecosystem.</w:t>
      </w:r>
    </w:p>
    <w:p w14:paraId="4C7DF167" w14:textId="076CE670" w:rsidR="00105F35" w:rsidRDefault="00105F35" w:rsidP="00105F35">
      <w:pPr>
        <w:pStyle w:val="ListParagraph"/>
        <w:numPr>
          <w:ilvl w:val="1"/>
          <w:numId w:val="12"/>
        </w:numPr>
        <w:tabs>
          <w:tab w:val="left" w:pos="426"/>
        </w:tabs>
        <w:jc w:val="both"/>
        <w:rPr>
          <w:rFonts w:ascii="Tahoma" w:hAnsi="Tahoma" w:cs="Tahoma"/>
          <w:b/>
          <w:bCs/>
          <w:lang w:val="en-NG" w:eastAsia="en-NG"/>
        </w:rPr>
      </w:pPr>
      <w:r w:rsidRPr="00105F35">
        <w:rPr>
          <w:rFonts w:ascii="Tahoma" w:hAnsi="Tahoma" w:cs="Tahoma"/>
          <w:b/>
          <w:bCs/>
          <w:lang w:val="en-NG" w:eastAsia="en-NG"/>
        </w:rPr>
        <w:lastRenderedPageBreak/>
        <w:t xml:space="preserve">Roles &amp; Responsibilities </w:t>
      </w:r>
    </w:p>
    <w:p w14:paraId="193D221A" w14:textId="117914D4" w:rsidR="00105F35" w:rsidRPr="00105F35" w:rsidRDefault="00105F35" w:rsidP="00105F35">
      <w:pPr>
        <w:pStyle w:val="ListParagraph"/>
        <w:numPr>
          <w:ilvl w:val="0"/>
          <w:numId w:val="16"/>
        </w:numPr>
        <w:tabs>
          <w:tab w:val="left" w:pos="426"/>
        </w:tabs>
        <w:jc w:val="both"/>
        <w:rPr>
          <w:rFonts w:ascii="Tahoma" w:hAnsi="Tahoma" w:cs="Tahoma"/>
          <w:b/>
          <w:bCs/>
          <w:lang w:val="en-NG" w:eastAsia="en-NG"/>
        </w:rPr>
      </w:pPr>
      <w:r>
        <w:rPr>
          <w:rFonts w:ascii="Tahoma" w:hAnsi="Tahoma" w:cs="Tahoma"/>
          <w:lang w:val="en-NG" w:eastAsia="en-NG"/>
        </w:rPr>
        <w:t>All employees must be aware of their responsibilities for protecting confidential and sensitive information and must take all necessary steps to safeguard the privacy of organisational information and assets.</w:t>
      </w:r>
    </w:p>
    <w:p w14:paraId="1E9540CC" w14:textId="25D9377E" w:rsidR="00105F35" w:rsidRPr="00105F35" w:rsidRDefault="00105F35" w:rsidP="00105F35">
      <w:pPr>
        <w:pStyle w:val="ListParagraph"/>
        <w:numPr>
          <w:ilvl w:val="0"/>
          <w:numId w:val="16"/>
        </w:numPr>
        <w:tabs>
          <w:tab w:val="left" w:pos="426"/>
        </w:tabs>
        <w:jc w:val="both"/>
        <w:rPr>
          <w:rFonts w:ascii="Tahoma" w:hAnsi="Tahoma" w:cs="Tahoma"/>
          <w:b/>
          <w:bCs/>
          <w:lang w:val="en-NG" w:eastAsia="en-NG"/>
        </w:rPr>
      </w:pPr>
      <w:r>
        <w:rPr>
          <w:rFonts w:ascii="Tahoma" w:hAnsi="Tahoma" w:cs="Tahoma"/>
          <w:lang w:val="en-NG" w:eastAsia="en-NG"/>
        </w:rPr>
        <w:t>Managers and supervisors are responsible for ensuring that their teams are aware of and comply with this policy. They must report any violations of this policy, for example those relating to contractors and service providers immediately to leadership.</w:t>
      </w:r>
    </w:p>
    <w:p w14:paraId="46F0F519" w14:textId="77777777" w:rsidR="00105F35" w:rsidRDefault="00105F35" w:rsidP="00105F35">
      <w:pPr>
        <w:tabs>
          <w:tab w:val="left" w:pos="426"/>
        </w:tabs>
        <w:rPr>
          <w:rFonts w:ascii="Tahoma" w:hAnsi="Tahoma" w:cs="Tahoma"/>
          <w:b/>
          <w:bCs/>
          <w:lang w:val="en-NG" w:eastAsia="en-NG"/>
        </w:rPr>
      </w:pPr>
    </w:p>
    <w:p w14:paraId="6B04F877" w14:textId="1B68FD2B" w:rsidR="00105F35" w:rsidRDefault="00105F35" w:rsidP="00105F35">
      <w:pPr>
        <w:tabs>
          <w:tab w:val="left" w:pos="426"/>
        </w:tabs>
        <w:rPr>
          <w:rFonts w:ascii="Tahoma" w:hAnsi="Tahoma" w:cs="Tahoma"/>
          <w:b/>
          <w:bCs/>
          <w:lang w:val="en-NG" w:eastAsia="en-NG"/>
        </w:rPr>
      </w:pPr>
      <w:r>
        <w:rPr>
          <w:rFonts w:ascii="Tahoma" w:hAnsi="Tahoma" w:cs="Tahoma"/>
          <w:b/>
          <w:bCs/>
          <w:lang w:val="en-NG" w:eastAsia="en-NG"/>
        </w:rPr>
        <w:t>END OF DOCUMENT</w:t>
      </w:r>
    </w:p>
    <w:p w14:paraId="4465E851" w14:textId="3165C354"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RACI MATRIX</w:t>
      </w:r>
    </w:p>
    <w:tbl>
      <w:tblPr>
        <w:tblStyle w:val="TableGrid"/>
        <w:tblW w:w="9485" w:type="dxa"/>
        <w:tblLook w:val="04A0" w:firstRow="1" w:lastRow="0" w:firstColumn="1" w:lastColumn="0" w:noHBand="0" w:noVBand="1"/>
      </w:tblPr>
      <w:tblGrid>
        <w:gridCol w:w="1730"/>
        <w:gridCol w:w="2423"/>
        <w:gridCol w:w="1784"/>
        <w:gridCol w:w="1967"/>
        <w:gridCol w:w="1581"/>
      </w:tblGrid>
      <w:tr w:rsidR="00377B74" w14:paraId="2910045B" w14:textId="77777777" w:rsidTr="00377B74">
        <w:trPr>
          <w:trHeight w:val="604"/>
        </w:trPr>
        <w:tc>
          <w:tcPr>
            <w:tcW w:w="1730" w:type="dxa"/>
          </w:tcPr>
          <w:p w14:paraId="4AD9DD26" w14:textId="3CEC59F0"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Expectation</w:t>
            </w:r>
          </w:p>
        </w:tc>
        <w:tc>
          <w:tcPr>
            <w:tcW w:w="2423" w:type="dxa"/>
          </w:tcPr>
          <w:p w14:paraId="2305E98D" w14:textId="132CB10C"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Responsible Party</w:t>
            </w:r>
          </w:p>
        </w:tc>
        <w:tc>
          <w:tcPr>
            <w:tcW w:w="1784" w:type="dxa"/>
          </w:tcPr>
          <w:p w14:paraId="34DD8B88" w14:textId="788332C8"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Accountable Party</w:t>
            </w:r>
          </w:p>
        </w:tc>
        <w:tc>
          <w:tcPr>
            <w:tcW w:w="1967" w:type="dxa"/>
          </w:tcPr>
          <w:p w14:paraId="323EBAEC" w14:textId="19D12AB6"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Consulted Party</w:t>
            </w:r>
          </w:p>
        </w:tc>
        <w:tc>
          <w:tcPr>
            <w:tcW w:w="1581" w:type="dxa"/>
          </w:tcPr>
          <w:p w14:paraId="2B95B365" w14:textId="59FDD1C1"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Informed Party</w:t>
            </w:r>
          </w:p>
        </w:tc>
      </w:tr>
      <w:tr w:rsidR="00377B74" w14:paraId="1F148C1E" w14:textId="77777777" w:rsidTr="00377B74">
        <w:trPr>
          <w:trHeight w:val="1837"/>
        </w:trPr>
        <w:tc>
          <w:tcPr>
            <w:tcW w:w="1730" w:type="dxa"/>
          </w:tcPr>
          <w:p w14:paraId="6683E8A7" w14:textId="4184EB83" w:rsidR="00377B74" w:rsidRPr="00377B74" w:rsidRDefault="00377B74" w:rsidP="00105F35">
            <w:pPr>
              <w:tabs>
                <w:tab w:val="left" w:pos="426"/>
              </w:tabs>
              <w:rPr>
                <w:rFonts w:ascii="Tahoma" w:hAnsi="Tahoma" w:cs="Tahoma"/>
                <w:lang w:val="en-NG" w:eastAsia="en-NG"/>
              </w:rPr>
            </w:pPr>
            <w:r>
              <w:rPr>
                <w:rFonts w:ascii="Tahoma" w:hAnsi="Tahoma" w:cs="Tahoma"/>
                <w:lang w:val="en-NG" w:eastAsia="en-NG"/>
              </w:rPr>
              <w:t>Ensuring that their teams are aware of and comply with this policy</w:t>
            </w:r>
          </w:p>
        </w:tc>
        <w:tc>
          <w:tcPr>
            <w:tcW w:w="2423" w:type="dxa"/>
          </w:tcPr>
          <w:p w14:paraId="6D814773" w14:textId="5102A798"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Supervisor/Team lead</w:t>
            </w:r>
          </w:p>
        </w:tc>
        <w:tc>
          <w:tcPr>
            <w:tcW w:w="1784" w:type="dxa"/>
          </w:tcPr>
          <w:p w14:paraId="139EFF7D" w14:textId="75D29CE1"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Manager</w:t>
            </w:r>
          </w:p>
        </w:tc>
        <w:tc>
          <w:tcPr>
            <w:tcW w:w="1967" w:type="dxa"/>
          </w:tcPr>
          <w:p w14:paraId="55BC29DD" w14:textId="78C6D28A"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Cybersecurity team</w:t>
            </w:r>
          </w:p>
        </w:tc>
        <w:tc>
          <w:tcPr>
            <w:tcW w:w="1581" w:type="dxa"/>
          </w:tcPr>
          <w:p w14:paraId="2E9ED9C1" w14:textId="4ED5212B"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All employees</w:t>
            </w:r>
          </w:p>
        </w:tc>
      </w:tr>
      <w:tr w:rsidR="00377B74" w14:paraId="34C01BB2" w14:textId="77777777" w:rsidTr="00377B74">
        <w:trPr>
          <w:trHeight w:val="1232"/>
        </w:trPr>
        <w:tc>
          <w:tcPr>
            <w:tcW w:w="1730" w:type="dxa"/>
          </w:tcPr>
          <w:p w14:paraId="72502DEB" w14:textId="0004E8FB" w:rsidR="00377B74" w:rsidRPr="00377B74" w:rsidRDefault="00377B74" w:rsidP="00105F35">
            <w:pPr>
              <w:tabs>
                <w:tab w:val="left" w:pos="426"/>
              </w:tabs>
              <w:rPr>
                <w:rFonts w:ascii="Tahoma" w:hAnsi="Tahoma" w:cs="Tahoma"/>
                <w:lang w:val="en-NG" w:eastAsia="en-NG"/>
              </w:rPr>
            </w:pPr>
            <w:r>
              <w:rPr>
                <w:rFonts w:ascii="Tahoma" w:hAnsi="Tahoma" w:cs="Tahoma"/>
                <w:lang w:val="en-NG" w:eastAsia="en-NG"/>
              </w:rPr>
              <w:t>Protecting confidential and sensitive information</w:t>
            </w:r>
          </w:p>
        </w:tc>
        <w:tc>
          <w:tcPr>
            <w:tcW w:w="2423" w:type="dxa"/>
          </w:tcPr>
          <w:p w14:paraId="08FE741B" w14:textId="14B9882F"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 xml:space="preserve">All employees </w:t>
            </w:r>
          </w:p>
        </w:tc>
        <w:tc>
          <w:tcPr>
            <w:tcW w:w="1784" w:type="dxa"/>
          </w:tcPr>
          <w:p w14:paraId="24B8DA4C" w14:textId="0797ADA3"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Supervisor/ Team Lead</w:t>
            </w:r>
          </w:p>
        </w:tc>
        <w:tc>
          <w:tcPr>
            <w:tcW w:w="1967" w:type="dxa"/>
          </w:tcPr>
          <w:p w14:paraId="629B48B5" w14:textId="47E4DEE8"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Cybersecurity team</w:t>
            </w:r>
          </w:p>
        </w:tc>
        <w:tc>
          <w:tcPr>
            <w:tcW w:w="1581" w:type="dxa"/>
          </w:tcPr>
          <w:p w14:paraId="7A41434F" w14:textId="54AE88C3" w:rsidR="00377B74" w:rsidRDefault="00377B74" w:rsidP="00105F35">
            <w:pPr>
              <w:tabs>
                <w:tab w:val="left" w:pos="426"/>
              </w:tabs>
              <w:rPr>
                <w:rFonts w:ascii="Tahoma" w:hAnsi="Tahoma" w:cs="Tahoma"/>
                <w:b/>
                <w:bCs/>
                <w:lang w:val="en-NG" w:eastAsia="en-NG"/>
              </w:rPr>
            </w:pPr>
            <w:r>
              <w:rPr>
                <w:rFonts w:ascii="Tahoma" w:hAnsi="Tahoma" w:cs="Tahoma"/>
                <w:b/>
                <w:bCs/>
                <w:lang w:val="en-NG" w:eastAsia="en-NG"/>
              </w:rPr>
              <w:t>Manager</w:t>
            </w:r>
          </w:p>
        </w:tc>
      </w:tr>
    </w:tbl>
    <w:p w14:paraId="14056365" w14:textId="77777777" w:rsidR="00105F35" w:rsidRPr="00105F35" w:rsidRDefault="00105F35" w:rsidP="00105F35">
      <w:pPr>
        <w:tabs>
          <w:tab w:val="left" w:pos="426"/>
        </w:tabs>
        <w:rPr>
          <w:rFonts w:ascii="Tahoma" w:hAnsi="Tahoma" w:cs="Tahoma"/>
          <w:b/>
          <w:bCs/>
          <w:lang w:val="en-NG" w:eastAsia="en-NG"/>
        </w:rPr>
      </w:pPr>
    </w:p>
    <w:sectPr w:rsidR="00105F35" w:rsidRPr="00105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0A2"/>
    <w:multiLevelType w:val="hybridMultilevel"/>
    <w:tmpl w:val="8C841000"/>
    <w:lvl w:ilvl="0" w:tplc="D78A7074">
      <w:start w:val="1"/>
      <w:numFmt w:val="decimal"/>
      <w:lvlText w:val="%1."/>
      <w:lvlJc w:val="left"/>
      <w:pPr>
        <w:ind w:left="810" w:hanging="360"/>
      </w:pPr>
      <w:rPr>
        <w:rFonts w:hint="default"/>
      </w:rPr>
    </w:lvl>
    <w:lvl w:ilvl="1" w:tplc="20000019" w:tentative="1">
      <w:start w:val="1"/>
      <w:numFmt w:val="lowerLetter"/>
      <w:lvlText w:val="%2."/>
      <w:lvlJc w:val="left"/>
      <w:pPr>
        <w:ind w:left="1530" w:hanging="360"/>
      </w:pPr>
    </w:lvl>
    <w:lvl w:ilvl="2" w:tplc="2000001B" w:tentative="1">
      <w:start w:val="1"/>
      <w:numFmt w:val="lowerRoman"/>
      <w:lvlText w:val="%3."/>
      <w:lvlJc w:val="right"/>
      <w:pPr>
        <w:ind w:left="2250" w:hanging="180"/>
      </w:pPr>
    </w:lvl>
    <w:lvl w:ilvl="3" w:tplc="2000000F" w:tentative="1">
      <w:start w:val="1"/>
      <w:numFmt w:val="decimal"/>
      <w:lvlText w:val="%4."/>
      <w:lvlJc w:val="left"/>
      <w:pPr>
        <w:ind w:left="2970" w:hanging="360"/>
      </w:pPr>
    </w:lvl>
    <w:lvl w:ilvl="4" w:tplc="20000019" w:tentative="1">
      <w:start w:val="1"/>
      <w:numFmt w:val="lowerLetter"/>
      <w:lvlText w:val="%5."/>
      <w:lvlJc w:val="left"/>
      <w:pPr>
        <w:ind w:left="3690" w:hanging="360"/>
      </w:pPr>
    </w:lvl>
    <w:lvl w:ilvl="5" w:tplc="2000001B" w:tentative="1">
      <w:start w:val="1"/>
      <w:numFmt w:val="lowerRoman"/>
      <w:lvlText w:val="%6."/>
      <w:lvlJc w:val="right"/>
      <w:pPr>
        <w:ind w:left="4410" w:hanging="180"/>
      </w:pPr>
    </w:lvl>
    <w:lvl w:ilvl="6" w:tplc="2000000F" w:tentative="1">
      <w:start w:val="1"/>
      <w:numFmt w:val="decimal"/>
      <w:lvlText w:val="%7."/>
      <w:lvlJc w:val="left"/>
      <w:pPr>
        <w:ind w:left="5130" w:hanging="360"/>
      </w:pPr>
    </w:lvl>
    <w:lvl w:ilvl="7" w:tplc="20000019" w:tentative="1">
      <w:start w:val="1"/>
      <w:numFmt w:val="lowerLetter"/>
      <w:lvlText w:val="%8."/>
      <w:lvlJc w:val="left"/>
      <w:pPr>
        <w:ind w:left="5850" w:hanging="360"/>
      </w:pPr>
    </w:lvl>
    <w:lvl w:ilvl="8" w:tplc="2000001B" w:tentative="1">
      <w:start w:val="1"/>
      <w:numFmt w:val="lowerRoman"/>
      <w:lvlText w:val="%9."/>
      <w:lvlJc w:val="right"/>
      <w:pPr>
        <w:ind w:left="6570" w:hanging="180"/>
      </w:pPr>
    </w:lvl>
  </w:abstractNum>
  <w:abstractNum w:abstractNumId="1" w15:restartNumberingAfterBreak="0">
    <w:nsid w:val="1EC52345"/>
    <w:multiLevelType w:val="hybridMultilevel"/>
    <w:tmpl w:val="8EE20FB0"/>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235F2300"/>
    <w:multiLevelType w:val="hybridMultilevel"/>
    <w:tmpl w:val="25E64A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82B34C2"/>
    <w:multiLevelType w:val="hybridMultilevel"/>
    <w:tmpl w:val="5AB8B3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53666C1"/>
    <w:multiLevelType w:val="hybridMultilevel"/>
    <w:tmpl w:val="807A2776"/>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79D208F"/>
    <w:multiLevelType w:val="hybridMultilevel"/>
    <w:tmpl w:val="8C50479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485C3383"/>
    <w:multiLevelType w:val="hybridMultilevel"/>
    <w:tmpl w:val="728E56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A224B34"/>
    <w:multiLevelType w:val="multilevel"/>
    <w:tmpl w:val="5528584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C044604"/>
    <w:multiLevelType w:val="multilevel"/>
    <w:tmpl w:val="A9F0DA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5C294D6C"/>
    <w:multiLevelType w:val="multilevel"/>
    <w:tmpl w:val="DB3052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A1E3C0E"/>
    <w:multiLevelType w:val="multilevel"/>
    <w:tmpl w:val="2480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6E35CE"/>
    <w:multiLevelType w:val="multilevel"/>
    <w:tmpl w:val="DE82DFB0"/>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6EDC4189"/>
    <w:multiLevelType w:val="hybridMultilevel"/>
    <w:tmpl w:val="9002FF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7072859"/>
    <w:multiLevelType w:val="hybridMultilevel"/>
    <w:tmpl w:val="3A96E1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A7A6940"/>
    <w:multiLevelType w:val="hybridMultilevel"/>
    <w:tmpl w:val="8C841000"/>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5" w15:restartNumberingAfterBreak="0">
    <w:nsid w:val="7C4F2E1C"/>
    <w:multiLevelType w:val="hybridMultilevel"/>
    <w:tmpl w:val="969EC1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8932338">
    <w:abstractNumId w:val="8"/>
  </w:num>
  <w:num w:numId="2" w16cid:durableId="645277108">
    <w:abstractNumId w:val="7"/>
  </w:num>
  <w:num w:numId="3" w16cid:durableId="1993018776">
    <w:abstractNumId w:val="11"/>
  </w:num>
  <w:num w:numId="4" w16cid:durableId="1072696289">
    <w:abstractNumId w:val="13"/>
  </w:num>
  <w:num w:numId="5" w16cid:durableId="345250643">
    <w:abstractNumId w:val="0"/>
  </w:num>
  <w:num w:numId="6" w16cid:durableId="2022853287">
    <w:abstractNumId w:val="14"/>
  </w:num>
  <w:num w:numId="7" w16cid:durableId="2036272505">
    <w:abstractNumId w:val="2"/>
  </w:num>
  <w:num w:numId="8" w16cid:durableId="1125394539">
    <w:abstractNumId w:val="12"/>
  </w:num>
  <w:num w:numId="9" w16cid:durableId="735278102">
    <w:abstractNumId w:val="10"/>
  </w:num>
  <w:num w:numId="10" w16cid:durableId="1529221291">
    <w:abstractNumId w:val="3"/>
  </w:num>
  <w:num w:numId="11" w16cid:durableId="1856990860">
    <w:abstractNumId w:val="6"/>
  </w:num>
  <w:num w:numId="12" w16cid:durableId="776020617">
    <w:abstractNumId w:val="9"/>
  </w:num>
  <w:num w:numId="13" w16cid:durableId="1585872826">
    <w:abstractNumId w:val="15"/>
  </w:num>
  <w:num w:numId="14" w16cid:durableId="38826676">
    <w:abstractNumId w:val="4"/>
  </w:num>
  <w:num w:numId="15" w16cid:durableId="58867759">
    <w:abstractNumId w:val="1"/>
  </w:num>
  <w:num w:numId="16" w16cid:durableId="1104887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19"/>
    <w:rsid w:val="00105F35"/>
    <w:rsid w:val="0012405C"/>
    <w:rsid w:val="0026184D"/>
    <w:rsid w:val="00291974"/>
    <w:rsid w:val="00377B74"/>
    <w:rsid w:val="00741E0B"/>
    <w:rsid w:val="008B4BB4"/>
    <w:rsid w:val="008B648D"/>
    <w:rsid w:val="008F3D57"/>
    <w:rsid w:val="009445F1"/>
    <w:rsid w:val="00AC144B"/>
    <w:rsid w:val="00B35310"/>
    <w:rsid w:val="00B5024D"/>
    <w:rsid w:val="00C02A19"/>
    <w:rsid w:val="00C07A28"/>
    <w:rsid w:val="00ED202E"/>
    <w:rsid w:val="00ED6F5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D6BA4"/>
  <w15:chartTrackingRefBased/>
  <w15:docId w15:val="{30FEB387-C10F-4AFF-8968-524440D5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A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A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A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A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A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A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A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A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A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A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A19"/>
    <w:rPr>
      <w:rFonts w:eastAsiaTheme="majorEastAsia" w:cstheme="majorBidi"/>
      <w:color w:val="272727" w:themeColor="text1" w:themeTint="D8"/>
    </w:rPr>
  </w:style>
  <w:style w:type="paragraph" w:styleId="Title">
    <w:name w:val="Title"/>
    <w:basedOn w:val="Normal"/>
    <w:next w:val="Normal"/>
    <w:link w:val="TitleChar"/>
    <w:uiPriority w:val="10"/>
    <w:qFormat/>
    <w:rsid w:val="00C02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A19"/>
    <w:pPr>
      <w:spacing w:before="160"/>
      <w:jc w:val="center"/>
    </w:pPr>
    <w:rPr>
      <w:i/>
      <w:iCs/>
      <w:color w:val="404040" w:themeColor="text1" w:themeTint="BF"/>
    </w:rPr>
  </w:style>
  <w:style w:type="character" w:customStyle="1" w:styleId="QuoteChar">
    <w:name w:val="Quote Char"/>
    <w:basedOn w:val="DefaultParagraphFont"/>
    <w:link w:val="Quote"/>
    <w:uiPriority w:val="29"/>
    <w:rsid w:val="00C02A19"/>
    <w:rPr>
      <w:i/>
      <w:iCs/>
      <w:color w:val="404040" w:themeColor="text1" w:themeTint="BF"/>
    </w:rPr>
  </w:style>
  <w:style w:type="paragraph" w:styleId="ListParagraph">
    <w:name w:val="List Paragraph"/>
    <w:basedOn w:val="Normal"/>
    <w:uiPriority w:val="34"/>
    <w:qFormat/>
    <w:rsid w:val="00C02A19"/>
    <w:pPr>
      <w:ind w:left="720"/>
      <w:contextualSpacing/>
    </w:pPr>
  </w:style>
  <w:style w:type="character" w:styleId="IntenseEmphasis">
    <w:name w:val="Intense Emphasis"/>
    <w:basedOn w:val="DefaultParagraphFont"/>
    <w:uiPriority w:val="21"/>
    <w:qFormat/>
    <w:rsid w:val="00C02A19"/>
    <w:rPr>
      <w:i/>
      <w:iCs/>
      <w:color w:val="2F5496" w:themeColor="accent1" w:themeShade="BF"/>
    </w:rPr>
  </w:style>
  <w:style w:type="paragraph" w:styleId="IntenseQuote">
    <w:name w:val="Intense Quote"/>
    <w:basedOn w:val="Normal"/>
    <w:next w:val="Normal"/>
    <w:link w:val="IntenseQuoteChar"/>
    <w:uiPriority w:val="30"/>
    <w:qFormat/>
    <w:rsid w:val="00C02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A19"/>
    <w:rPr>
      <w:i/>
      <w:iCs/>
      <w:color w:val="2F5496" w:themeColor="accent1" w:themeShade="BF"/>
    </w:rPr>
  </w:style>
  <w:style w:type="character" w:styleId="IntenseReference">
    <w:name w:val="Intense Reference"/>
    <w:basedOn w:val="DefaultParagraphFont"/>
    <w:uiPriority w:val="32"/>
    <w:qFormat/>
    <w:rsid w:val="00C02A19"/>
    <w:rPr>
      <w:b/>
      <w:bCs/>
      <w:smallCaps/>
      <w:color w:val="2F5496" w:themeColor="accent1" w:themeShade="BF"/>
      <w:spacing w:val="5"/>
    </w:rPr>
  </w:style>
  <w:style w:type="table" w:styleId="TableGrid">
    <w:name w:val="Table Grid"/>
    <w:basedOn w:val="TableNormal"/>
    <w:uiPriority w:val="39"/>
    <w:rsid w:val="008B6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202E"/>
    <w:rPr>
      <w:b/>
      <w:bCs/>
    </w:rPr>
  </w:style>
  <w:style w:type="paragraph" w:customStyle="1" w:styleId="pdq2pgselectionanchorcontainer">
    <w:name w:val="pdq2pg_selectionanchorcontainer"/>
    <w:basedOn w:val="Normal"/>
    <w:rsid w:val="009445F1"/>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paragraph" w:styleId="NormalWeb">
    <w:name w:val="Normal (Web)"/>
    <w:basedOn w:val="Normal"/>
    <w:uiPriority w:val="99"/>
    <w:semiHidden/>
    <w:unhideWhenUsed/>
    <w:rsid w:val="009445F1"/>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paragraph" w:styleId="TOCHeading">
    <w:name w:val="TOC Heading"/>
    <w:basedOn w:val="Heading1"/>
    <w:next w:val="Normal"/>
    <w:uiPriority w:val="39"/>
    <w:unhideWhenUsed/>
    <w:qFormat/>
    <w:rsid w:val="00B35310"/>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B5283-4ACF-4345-B3C0-8C9C137C0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7</Pages>
  <Words>1350</Words>
  <Characters>7698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dc:creator>
  <cp:keywords/>
  <dc:description/>
  <cp:lastModifiedBy>ALF</cp:lastModifiedBy>
  <cp:revision>4</cp:revision>
  <dcterms:created xsi:type="dcterms:W3CDTF">2026-10-18T15:12:00Z</dcterms:created>
  <dcterms:modified xsi:type="dcterms:W3CDTF">2026-10-18T17:08:00Z</dcterms:modified>
</cp:coreProperties>
</file>