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Week 2 Task</w:t>
      </w:r>
    </w:p>
    <w:p>
      <w:pPr>
        <w:spacing w:after="240"/>
      </w:pPr>
      <w:r>
        <w:rPr>
          <w:b/>
          <w:bCs/>
          <w:color w:val="1F4E79"/>
          <w:sz w:val="30"/>
          <w:szCs w:val="30"/>
        </w:rPr>
        <w:t xml:space="preserve">Data Collection, Cleaning, and Preprocessing for Logistics Analysis</w:t>
      </w:r>
    </w:p>
    <w:p>
      <w:pPr>
        <w:spacing w:after="160"/>
      </w:pPr>
      <w:r>
        <w:rPr>
          <w:i/>
          <w:iCs/>
          <w:sz w:val="22"/>
          <w:szCs w:val="22"/>
        </w:rPr>
        <w:t xml:space="preserve">Prepared by: Anam Khan</w:t>
      </w:r>
    </w:p>
    <w:p>
      <w:pPr>
        <w:spacing w:after="160"/>
      </w:pPr>
      <w:r>
        <w:rPr>
          <w:i/>
          <w:iCs/>
          <w:sz w:val="22"/>
          <w:szCs w:val="22"/>
        </w:rPr>
        <w:t xml:space="preserve">Domain: Logistics &amp; Supply Chain Analytics</w:t>
      </w:r>
    </w:p>
    <w:p>
      <w:pPr>
        <w:pStyle w:val="Heading1"/>
        <w:spacing w:after="160" w:before="320"/>
      </w:pPr>
      <w:r>
        <w:t xml:space="preserve">1. Objective</w:t>
      </w:r>
    </w:p>
    <w:p>
      <w:pPr>
        <w:spacing w:after="160"/>
      </w:pPr>
      <w:r>
        <w:t xml:space="preserve">Data collection and preparation are the foundation of any reliable analytics workflow. This report documents a complete, reproducible data preprocessing pipeline for a logistics dataset — covering data collection simulation, cleaning, handling of missing values, outlier treatment, and normalization — with accompanying Python code and a discussion of how data quality shapes downstream logistics decisions.</w:t>
      </w:r>
    </w:p>
    <w:p>
      <w:pPr>
        <w:pStyle w:val="Heading1"/>
        <w:spacing w:after="160" w:before="320"/>
      </w:pPr>
      <w:r>
        <w:t xml:space="preserve">2. Dataset Selection &amp; Collection Simulation</w:t>
      </w:r>
    </w:p>
    <w:p>
      <w:pPr>
        <w:spacing w:after="160"/>
      </w:pPr>
      <w:r>
        <w:t xml:space="preserve">The reference dataset used for this exercise is the publicly available DataCo Smart Supply Chain for Big Data Analysis dataset (Kaggle), which mirrors real e-commerce/logistics operations. It represents the kind of transactional data a company's ERP, WMS, or TMS system would export for analysis.</w:t>
      </w:r>
    </w:p>
    <w:p>
      <w:pPr>
        <w:pStyle w:val="Heading2"/>
        <w:spacing w:after="120" w:before="260"/>
      </w:pPr>
      <w:r>
        <w:t xml:space="preserve">2.1 Dataset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pct" w:w="30%"/>
            <w:shd w:fill="1F4E79" w:val="clear"/>
            <w:vAlign w:val="center"/>
          </w:tcPr>
          <w:p>
            <w:r>
              <w:rPr>
                <w:b/>
                <w:bCs/>
                <w:color w:val="FFFFFF"/>
                <w:sz w:val="20"/>
                <w:szCs w:val="20"/>
              </w:rPr>
              <w:t xml:space="preserve">Attribute</w:t>
            </w:r>
          </w:p>
        </w:tc>
        <w:tc>
          <w:tcPr>
            <w:tcW w:type="pct" w:w="70%"/>
            <w:shd w:fill="1F4E79" w:val="clear"/>
            <w:vAlign w:val="center"/>
          </w:tcPr>
          <w:p>
            <w:r>
              <w:rPr>
                <w:b/>
                <w:bCs/>
                <w:color w:val="FFFFFF"/>
                <w:sz w:val="20"/>
                <w:szCs w:val="20"/>
              </w:rPr>
              <w:t xml:space="preserve">Description</w:t>
            </w:r>
          </w:p>
        </w:tc>
      </w:tr>
      <w:tr>
        <w:tc>
          <w:tcPr>
            <w:tcW w:type="pct" w:w="30%"/>
            <w:vAlign w:val="center"/>
          </w:tcPr>
          <w:p>
            <w:r>
              <w:rPr>
                <w:b w:val="false"/>
                <w:bCs w:val="false"/>
                <w:color w:val="000000"/>
                <w:sz w:val="20"/>
                <w:szCs w:val="20"/>
              </w:rPr>
              <w:t xml:space="preserve">Rows (simulated)</w:t>
            </w:r>
          </w:p>
        </w:tc>
        <w:tc>
          <w:tcPr>
            <w:tcW w:type="pct" w:w="70%"/>
            <w:vAlign w:val="center"/>
          </w:tcPr>
          <w:p>
            <w:r>
              <w:rPr>
                <w:b w:val="false"/>
                <w:bCs w:val="false"/>
                <w:color w:val="000000"/>
                <w:sz w:val="20"/>
                <w:szCs w:val="20"/>
              </w:rPr>
              <w:t xml:space="preserve">~180,000 order-line records</w:t>
            </w:r>
          </w:p>
        </w:tc>
      </w:tr>
      <w:tr>
        <w:tc>
          <w:tcPr>
            <w:tcW w:type="pct" w:w="30%"/>
            <w:vAlign w:val="center"/>
          </w:tcPr>
          <w:p>
            <w:r>
              <w:rPr>
                <w:b w:val="false"/>
                <w:bCs w:val="false"/>
                <w:color w:val="000000"/>
                <w:sz w:val="20"/>
                <w:szCs w:val="20"/>
              </w:rPr>
              <w:t xml:space="preserve">Key fields</w:t>
            </w:r>
          </w:p>
        </w:tc>
        <w:tc>
          <w:tcPr>
            <w:tcW w:type="pct" w:w="70%"/>
            <w:vAlign w:val="center"/>
          </w:tcPr>
          <w:p>
            <w:r>
              <w:rPr>
                <w:b w:val="false"/>
                <w:bCs w:val="false"/>
                <w:color w:val="000000"/>
                <w:sz w:val="20"/>
                <w:szCs w:val="20"/>
              </w:rPr>
              <w:t xml:space="preserve">Order ID, Order Date, Ship Date, Shipping Mode, Customer Segment, Product Category, Order Quantity, Unit Price, Sales, Discount, Order Region/Country, Days for Shipping (real vs. scheduled), Late Delivery Risk, Delivery Status</w:t>
            </w:r>
          </w:p>
        </w:tc>
      </w:tr>
      <w:tr>
        <w:tc>
          <w:tcPr>
            <w:tcW w:type="pct" w:w="30%"/>
            <w:vAlign w:val="center"/>
          </w:tcPr>
          <w:p>
            <w:r>
              <w:rPr>
                <w:b w:val="false"/>
                <w:bCs w:val="false"/>
                <w:color w:val="000000"/>
                <w:sz w:val="20"/>
                <w:szCs w:val="20"/>
              </w:rPr>
              <w:t xml:space="preserve">Granularity</w:t>
            </w:r>
          </w:p>
        </w:tc>
        <w:tc>
          <w:tcPr>
            <w:tcW w:type="pct" w:w="70%"/>
            <w:vAlign w:val="center"/>
          </w:tcPr>
          <w:p>
            <w:r>
              <w:rPr>
                <w:b w:val="false"/>
                <w:bCs w:val="false"/>
                <w:color w:val="000000"/>
                <w:sz w:val="20"/>
                <w:szCs w:val="20"/>
              </w:rPr>
              <w:t xml:space="preserve">One row per product line item within an order</w:t>
            </w:r>
          </w:p>
        </w:tc>
      </w:tr>
      <w:tr>
        <w:tc>
          <w:tcPr>
            <w:tcW w:type="pct" w:w="30%"/>
            <w:vAlign w:val="center"/>
          </w:tcPr>
          <w:p>
            <w:r>
              <w:rPr>
                <w:b w:val="false"/>
                <w:bCs w:val="false"/>
                <w:color w:val="000000"/>
                <w:sz w:val="20"/>
                <w:szCs w:val="20"/>
              </w:rPr>
              <w:t xml:space="preserve">Time span</w:t>
            </w:r>
          </w:p>
        </w:tc>
        <w:tc>
          <w:tcPr>
            <w:tcW w:type="pct" w:w="70%"/>
            <w:vAlign w:val="center"/>
          </w:tcPr>
          <w:p>
            <w:r>
              <w:rPr>
                <w:b w:val="false"/>
                <w:bCs w:val="false"/>
                <w:color w:val="000000"/>
                <w:sz w:val="20"/>
                <w:szCs w:val="20"/>
              </w:rPr>
              <w:t xml:space="preserve">Multi-year transactional history</w:t>
            </w:r>
          </w:p>
        </w:tc>
      </w:tr>
      <w:tr>
        <w:tc>
          <w:tcPr>
            <w:tcW w:type="pct" w:w="30%"/>
            <w:vAlign w:val="center"/>
          </w:tcPr>
          <w:p>
            <w:r>
              <w:rPr>
                <w:b w:val="false"/>
                <w:bCs w:val="false"/>
                <w:color w:val="000000"/>
                <w:sz w:val="20"/>
                <w:szCs w:val="20"/>
              </w:rPr>
              <w:t xml:space="preserve">Format</w:t>
            </w:r>
          </w:p>
        </w:tc>
        <w:tc>
          <w:tcPr>
            <w:tcW w:type="pct" w:w="70%"/>
            <w:vAlign w:val="center"/>
          </w:tcPr>
          <w:p>
            <w:r>
              <w:rPr>
                <w:b w:val="false"/>
                <w:bCs w:val="false"/>
                <w:color w:val="000000"/>
                <w:sz w:val="20"/>
                <w:szCs w:val="20"/>
              </w:rPr>
              <w:t xml:space="preserve">CSV export, UTF-8 / Latin-1 mixed encoding (typical of legacy ERP exports)</w:t>
            </w:r>
          </w:p>
        </w:tc>
      </w:tr>
    </w:tbl>
    <w:p>
      <w:pPr>
        <w:spacing w:after="160"/>
      </w:pPr>
      <w:r>
        <w:t xml:space="preserve"/>
      </w:r>
    </w:p>
    <w:p>
      <w:pPr>
        <w:spacing w:after="160"/>
      </w:pPr>
      <w:r>
        <w:t xml:space="preserve">Simulated collection process: in practice this data would be pulled via (a) a scheduled export/API call from the ERP or warehouse management system, (b) carrier/3PL shipment tracking feeds joined on Order ID, and (c) a nightly batch job landing raw CSVs in a staging directory before any cleaning is applied. Below, Python is used to simulate ingesting such a raw export.</w:t>
      </w:r>
    </w:p>
    <w:p>
      <w:pPr>
        <w:pBdr>
          <w:top w:val="single" w:color="CCCCCC" w:sz="4"/>
          <w:bottom w:val="single" w:color="CCCCCC" w:sz="4"/>
          <w:left w:val="single" w:color="CCCCCC" w:sz="4"/>
          <w:right w:val="single" w:color="CCCCCC" w:sz="4"/>
        </w:pBdr>
        <w:shd w:fill="F2F2F2" w:val="clear"/>
        <w:spacing w:after="240" w:before="120"/>
        <w:ind w:left="200" w:right="2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import numpy as np</w:t>
      </w:r>
      <w:r>
        <w:rPr>
          <w:rFonts w:ascii="Consolas" w:cs="Consolas" w:eastAsia="Consolas" w:hAnsi="Consolas"/>
          <w:sz w:val="18"/>
          <w:szCs w:val="18"/>
        </w:rPr>
        <w:br/>
        <w:t xml:space="preserve"/>
      </w:r>
      <w:r>
        <w:rPr>
          <w:rFonts w:ascii="Consolas" w:cs="Consolas" w:eastAsia="Consolas" w:hAnsi="Consolas"/>
          <w:sz w:val="18"/>
          <w:szCs w:val="18"/>
        </w:rPr>
        <w:br/>
        <w:t xml:space="preserve"># Simulated raw ingestion from a staging export</w:t>
      </w:r>
      <w:r>
        <w:rPr>
          <w:rFonts w:ascii="Consolas" w:cs="Consolas" w:eastAsia="Consolas" w:hAnsi="Consolas"/>
          <w:sz w:val="18"/>
          <w:szCs w:val="18"/>
        </w:rPr>
        <w:br/>
        <w:t xml:space="preserve">raw_df = pd.read_csv("data/staging/logistics_orders_raw.csv",</w:t>
      </w:r>
      <w:r>
        <w:rPr>
          <w:rFonts w:ascii="Consolas" w:cs="Consolas" w:eastAsia="Consolas" w:hAnsi="Consolas"/>
          <w:sz w:val="18"/>
          <w:szCs w:val="18"/>
        </w:rPr>
        <w:br/>
        <w:t xml:space="preserve">                      encoding="ISO-8859-1", low_memory=False)</w:t>
      </w:r>
      <w:r>
        <w:rPr>
          <w:rFonts w:ascii="Consolas" w:cs="Consolas" w:eastAsia="Consolas" w:hAnsi="Consolas"/>
          <w:sz w:val="18"/>
          <w:szCs w:val="18"/>
        </w:rPr>
        <w:br/>
        <w:t xml:space="preserve"/>
      </w:r>
      <w:r>
        <w:rPr>
          <w:rFonts w:ascii="Consolas" w:cs="Consolas" w:eastAsia="Consolas" w:hAnsi="Consolas"/>
          <w:sz w:val="18"/>
          <w:szCs w:val="18"/>
        </w:rPr>
        <w:br/>
        <w:t xml:space="preserve">print(raw_df.shape)</w:t>
      </w:r>
      <w:r>
        <w:rPr>
          <w:rFonts w:ascii="Consolas" w:cs="Consolas" w:eastAsia="Consolas" w:hAnsi="Consolas"/>
          <w:sz w:val="18"/>
          <w:szCs w:val="18"/>
        </w:rPr>
        <w:br/>
        <w:t xml:space="preserve">print(raw_df.info())</w:t>
      </w:r>
      <w:r>
        <w:rPr>
          <w:rFonts w:ascii="Consolas" w:cs="Consolas" w:eastAsia="Consolas" w:hAnsi="Consolas"/>
          <w:sz w:val="18"/>
          <w:szCs w:val="18"/>
        </w:rPr>
        <w:br/>
        <w:t xml:space="preserve">print(raw_df.head())</w:t>
      </w:r>
    </w:p>
    <w:p>
      <w:pPr>
        <w:pStyle w:val="Heading1"/>
        <w:spacing w:after="160" w:before="320"/>
      </w:pPr>
      <w:r>
        <w:t xml:space="preserve">3. Data Cleaning Methodology</w:t>
      </w:r>
    </w:p>
    <w:p>
      <w:pPr>
        <w:spacing w:after="160"/>
      </w:pPr>
      <w:r>
        <w:t xml:space="preserve">Logistics exports of this kind commonly exhibit five categories of quality issues. Each is identified and resolved below, with the reasoning for the chosen technique.</w:t>
      </w:r>
    </w:p>
    <w:p>
      <w:pPr>
        <w:pStyle w:val="Heading2"/>
        <w:spacing w:after="120" w:before="260"/>
      </w:pPr>
      <w:r>
        <w:t xml:space="preserve">3.1 Missing Values</w:t>
      </w:r>
    </w:p>
    <w:p>
      <w:pPr>
        <w:spacing w:after="160"/>
      </w:pPr>
      <w:r>
        <w:t xml:space="preserve">Missing values arise from optional fields (e.g., delivery notes), failed sensor/GPS pings, or joins that don't fully match across systems (e.g., a shipment record with no matching carrier scan).</w:t>
      </w:r>
    </w:p>
    <w:p>
      <w:pPr>
        <w:pStyle w:val="ListParagraph"/>
        <w:numPr>
          <w:ilvl w:val="0"/>
          <w:numId w:val="2"/>
        </w:numPr>
        <w:spacing w:after="80"/>
      </w:pPr>
      <w:r>
        <w:t xml:space="preserve">Numeric fields (e.g., Shipping Cost, Order Quantity): imputed using median rather than mean, since logistics cost/time data is typically right-skewed (a few very large or delayed shipments distort the mean).</w:t>
      </w:r>
    </w:p>
    <w:p>
      <w:pPr>
        <w:pStyle w:val="ListParagraph"/>
        <w:numPr>
          <w:ilvl w:val="0"/>
          <w:numId w:val="2"/>
        </w:numPr>
        <w:spacing w:after="80"/>
      </w:pPr>
      <w:r>
        <w:t xml:space="preserve">Categorical fields (e.g., Shipping Mode, Region): imputed with the mode, or a explicit "Unknown" category when the missingness itself may carry signal (e.g., missing carrier could indicate a data-integration gap worth flagging, not guessing).</w:t>
      </w:r>
    </w:p>
    <w:p>
      <w:pPr>
        <w:pStyle w:val="ListParagraph"/>
        <w:numPr>
          <w:ilvl w:val="0"/>
          <w:numId w:val="2"/>
        </w:numPr>
        <w:spacing w:after="80"/>
      </w:pPr>
      <w:r>
        <w:t xml:space="preserve">Date fields (e.g., Ship Date): rows with implausible or missing shipment dates that cannot be reasonably inferred are flagged and, if under a small threshold (&lt;2% of rows), dropped rather than imputed — fabricating a delivery date risks corrupting SLA/on-time calculations.</w:t>
      </w:r>
    </w:p>
    <w:p>
      <w:pPr>
        <w:pBdr>
          <w:top w:val="single" w:color="CCCCCC" w:sz="4"/>
          <w:bottom w:val="single" w:color="CCCCCC" w:sz="4"/>
          <w:left w:val="single" w:color="CCCCCC" w:sz="4"/>
          <w:right w:val="single" w:color="CCCCCC" w:sz="4"/>
        </w:pBdr>
        <w:shd w:fill="F2F2F2" w:val="clear"/>
        <w:spacing w:after="240" w:before="120"/>
        <w:ind w:left="200" w:right="200"/>
      </w:pPr>
      <w:r>
        <w:rPr>
          <w:rFonts w:ascii="Consolas" w:cs="Consolas" w:eastAsia="Consolas" w:hAnsi="Consolas"/>
          <w:sz w:val="18"/>
          <w:szCs w:val="18"/>
        </w:rPr>
        <w:t xml:space="preserve"># Missing value diagnostics</w:t>
      </w:r>
      <w:r>
        <w:rPr>
          <w:rFonts w:ascii="Consolas" w:cs="Consolas" w:eastAsia="Consolas" w:hAnsi="Consolas"/>
          <w:sz w:val="18"/>
          <w:szCs w:val="18"/>
        </w:rPr>
        <w:br/>
        <w:t xml:space="preserve">missing_summary = (raw_df.isna().sum() / len(raw_df) * 100).sort_values(ascending=False)</w:t>
      </w:r>
      <w:r>
        <w:rPr>
          <w:rFonts w:ascii="Consolas" w:cs="Consolas" w:eastAsia="Consolas" w:hAnsi="Consolas"/>
          <w:sz w:val="18"/>
          <w:szCs w:val="18"/>
        </w:rPr>
        <w:br/>
        <w:t xml:space="preserve">print(missing_summary[missing_summary &gt; 0])</w:t>
      </w:r>
      <w:r>
        <w:rPr>
          <w:rFonts w:ascii="Consolas" w:cs="Consolas" w:eastAsia="Consolas" w:hAnsi="Consolas"/>
          <w:sz w:val="18"/>
          <w:szCs w:val="18"/>
        </w:rPr>
        <w:br/>
        <w:t xml:space="preserve"/>
      </w:r>
      <w:r>
        <w:rPr>
          <w:rFonts w:ascii="Consolas" w:cs="Consolas" w:eastAsia="Consolas" w:hAnsi="Consolas"/>
          <w:sz w:val="18"/>
          <w:szCs w:val="18"/>
        </w:rPr>
        <w:br/>
        <w:t xml:space="preserve"># Numeric imputation (median - robust to skew from delayed/expedited shipments)</w:t>
      </w:r>
      <w:r>
        <w:rPr>
          <w:rFonts w:ascii="Consolas" w:cs="Consolas" w:eastAsia="Consolas" w:hAnsi="Consolas"/>
          <w:sz w:val="18"/>
          <w:szCs w:val="18"/>
        </w:rPr>
        <w:br/>
        <w:t xml:space="preserve">num_cols = ["Shipping Cost", "Order Item Quantity", "Order Item Total"]</w:t>
      </w:r>
      <w:r>
        <w:rPr>
          <w:rFonts w:ascii="Consolas" w:cs="Consolas" w:eastAsia="Consolas" w:hAnsi="Consolas"/>
          <w:sz w:val="18"/>
          <w:szCs w:val="18"/>
        </w:rPr>
        <w:br/>
        <w:t xml:space="preserve">for col in num_cols:</w:t>
      </w:r>
      <w:r>
        <w:rPr>
          <w:rFonts w:ascii="Consolas" w:cs="Consolas" w:eastAsia="Consolas" w:hAnsi="Consolas"/>
          <w:sz w:val="18"/>
          <w:szCs w:val="18"/>
        </w:rPr>
        <w:br/>
        <w:t xml:space="preserve">    raw_df[col] = raw_df[col].fillna(raw_df[col].median())</w:t>
      </w:r>
      <w:r>
        <w:rPr>
          <w:rFonts w:ascii="Consolas" w:cs="Consolas" w:eastAsia="Consolas" w:hAnsi="Consolas"/>
          <w:sz w:val="18"/>
          <w:szCs w:val="18"/>
        </w:rPr>
        <w:br/>
        <w:t xml:space="preserve"/>
      </w:r>
      <w:r>
        <w:rPr>
          <w:rFonts w:ascii="Consolas" w:cs="Consolas" w:eastAsia="Consolas" w:hAnsi="Consolas"/>
          <w:sz w:val="18"/>
          <w:szCs w:val="18"/>
        </w:rPr>
        <w:br/>
        <w:t xml:space="preserve"># Categorical imputation</w:t>
      </w:r>
      <w:r>
        <w:rPr>
          <w:rFonts w:ascii="Consolas" w:cs="Consolas" w:eastAsia="Consolas" w:hAnsi="Consolas"/>
          <w:sz w:val="18"/>
          <w:szCs w:val="18"/>
        </w:rPr>
        <w:br/>
        <w:t xml:space="preserve">cat_cols = ["Shipping Mode", "Customer Segment"]</w:t>
      </w:r>
      <w:r>
        <w:rPr>
          <w:rFonts w:ascii="Consolas" w:cs="Consolas" w:eastAsia="Consolas" w:hAnsi="Consolas"/>
          <w:sz w:val="18"/>
          <w:szCs w:val="18"/>
        </w:rPr>
        <w:br/>
        <w:t xml:space="preserve">for col in cat_cols:</w:t>
      </w:r>
      <w:r>
        <w:rPr>
          <w:rFonts w:ascii="Consolas" w:cs="Consolas" w:eastAsia="Consolas" w:hAnsi="Consolas"/>
          <w:sz w:val="18"/>
          <w:szCs w:val="18"/>
        </w:rPr>
        <w:br/>
        <w:t xml:space="preserve">    raw_df[col] = raw_df[col].fillna(raw_df[col].mode()[0])</w:t>
      </w:r>
      <w:r>
        <w:rPr>
          <w:rFonts w:ascii="Consolas" w:cs="Consolas" w:eastAsia="Consolas" w:hAnsi="Consolas"/>
          <w:sz w:val="18"/>
          <w:szCs w:val="18"/>
        </w:rPr>
        <w:br/>
        <w:t xml:space="preserve"/>
      </w:r>
      <w:r>
        <w:rPr>
          <w:rFonts w:ascii="Consolas" w:cs="Consolas" w:eastAsia="Consolas" w:hAnsi="Consolas"/>
          <w:sz w:val="18"/>
          <w:szCs w:val="18"/>
        </w:rPr>
        <w:br/>
        <w:t xml:space="preserve"># Drop rows with unrecoverable missing shipment dates</w:t>
      </w:r>
      <w:r>
        <w:rPr>
          <w:rFonts w:ascii="Consolas" w:cs="Consolas" w:eastAsia="Consolas" w:hAnsi="Consolas"/>
          <w:sz w:val="18"/>
          <w:szCs w:val="18"/>
        </w:rPr>
        <w:br/>
        <w:t xml:space="preserve">critical_date_missing = raw_df["shipping date (DateOrders)"].isna()</w:t>
      </w:r>
      <w:r>
        <w:rPr>
          <w:rFonts w:ascii="Consolas" w:cs="Consolas" w:eastAsia="Consolas" w:hAnsi="Consolas"/>
          <w:sz w:val="18"/>
          <w:szCs w:val="18"/>
        </w:rPr>
        <w:br/>
        <w:t xml:space="preserve">print(f"Dropping {critical_date_missing.sum()} rows "</w:t>
      </w:r>
      <w:r>
        <w:rPr>
          <w:rFonts w:ascii="Consolas" w:cs="Consolas" w:eastAsia="Consolas" w:hAnsi="Consolas"/>
          <w:sz w:val="18"/>
          <w:szCs w:val="18"/>
        </w:rPr>
        <w:br/>
        <w:t xml:space="preserve">      f"({critical_date_missing.mean()*100:.2f}%) with missing ship dates")</w:t>
      </w:r>
      <w:r>
        <w:rPr>
          <w:rFonts w:ascii="Consolas" w:cs="Consolas" w:eastAsia="Consolas" w:hAnsi="Consolas"/>
          <w:sz w:val="18"/>
          <w:szCs w:val="18"/>
        </w:rPr>
        <w:br/>
        <w:t xml:space="preserve">df = raw_df.loc[~critical_date_missing].copy()</w:t>
      </w:r>
    </w:p>
    <w:p>
      <w:pPr>
        <w:pStyle w:val="Heading2"/>
        <w:spacing w:after="120" w:before="260"/>
      </w:pPr>
      <w:r>
        <w:t xml:space="preserve">3.2 Duplicate Records</w:t>
      </w:r>
    </w:p>
    <w:p>
      <w:pPr>
        <w:spacing w:after="160"/>
      </w:pPr>
      <w:r>
        <w:t xml:space="preserve">Duplicate order-line records typically result from repeated batch exports or retried API calls. These are identified on a composite business key rather than a full-row match, since two legitimate line items can otherwise look identical.</w:t>
      </w:r>
    </w:p>
    <w:p>
      <w:pPr>
        <w:pBdr>
          <w:top w:val="single" w:color="CCCCCC" w:sz="4"/>
          <w:bottom w:val="single" w:color="CCCCCC" w:sz="4"/>
          <w:left w:val="single" w:color="CCCCCC" w:sz="4"/>
          <w:right w:val="single" w:color="CCCCCC" w:sz="4"/>
        </w:pBdr>
        <w:shd w:fill="F2F2F2" w:val="clear"/>
        <w:spacing w:after="240" w:before="120"/>
        <w:ind w:left="200" w:right="200"/>
      </w:pPr>
      <w:r>
        <w:rPr>
          <w:rFonts w:ascii="Consolas" w:cs="Consolas" w:eastAsia="Consolas" w:hAnsi="Consolas"/>
          <w:sz w:val="18"/>
          <w:szCs w:val="18"/>
        </w:rPr>
        <w:t xml:space="preserve">before = len(df)</w:t>
      </w:r>
      <w:r>
        <w:rPr>
          <w:rFonts w:ascii="Consolas" w:cs="Consolas" w:eastAsia="Consolas" w:hAnsi="Consolas"/>
          <w:sz w:val="18"/>
          <w:szCs w:val="18"/>
        </w:rPr>
        <w:br/>
        <w:t xml:space="preserve">df = df.drop_duplicates(subset=["Order Id", "Product Card Id", "Order Item Id"], keep="first")</w:t>
      </w:r>
      <w:r>
        <w:rPr>
          <w:rFonts w:ascii="Consolas" w:cs="Consolas" w:eastAsia="Consolas" w:hAnsi="Consolas"/>
          <w:sz w:val="18"/>
          <w:szCs w:val="18"/>
        </w:rPr>
        <w:br/>
        <w:t xml:space="preserve">print(f"Removed {before - len(df)} duplicate order-line records")</w:t>
      </w:r>
    </w:p>
    <w:p>
      <w:pPr>
        <w:pStyle w:val="Heading2"/>
        <w:spacing w:after="120" w:before="260"/>
      </w:pPr>
      <w:r>
        <w:t xml:space="preserve">3.3 Data Type &amp; Format Consistency</w:t>
      </w:r>
    </w:p>
    <w:p>
      <w:pPr>
        <w:spacing w:after="160"/>
      </w:pPr>
      <w:r>
        <w:t xml:space="preserve">Dates arriving as text, inconsistent casing in categorical labels ("Express" vs "express"), and numbers stored as strings (with currency symbols or thousands separators) are standardized so downstream aggregation doesn't silently split one category into several.</w:t>
      </w:r>
    </w:p>
    <w:p>
      <w:pPr>
        <w:pBdr>
          <w:top w:val="single" w:color="CCCCCC" w:sz="4"/>
          <w:bottom w:val="single" w:color="CCCCCC" w:sz="4"/>
          <w:left w:val="single" w:color="CCCCCC" w:sz="4"/>
          <w:right w:val="single" w:color="CCCCCC" w:sz="4"/>
        </w:pBdr>
        <w:shd w:fill="F2F2F2" w:val="clear"/>
        <w:spacing w:after="240" w:before="120"/>
        <w:ind w:left="200" w:right="200"/>
      </w:pPr>
      <w:r>
        <w:rPr>
          <w:rFonts w:ascii="Consolas" w:cs="Consolas" w:eastAsia="Consolas" w:hAnsi="Consolas"/>
          <w:sz w:val="18"/>
          <w:szCs w:val="18"/>
        </w:rPr>
        <w:t xml:space="preserve">df["order date (DateOrders)"] = pd.to_datetime(df["order date (DateOrders)"], errors="coerce")</w:t>
      </w:r>
      <w:r>
        <w:rPr>
          <w:rFonts w:ascii="Consolas" w:cs="Consolas" w:eastAsia="Consolas" w:hAnsi="Consolas"/>
          <w:sz w:val="18"/>
          <w:szCs w:val="18"/>
        </w:rPr>
        <w:br/>
        <w:t xml:space="preserve">df["shipping date (DateOrders)"] = pd.to_datetime(df["shipping date (DateOrders)"], errors="coerce")</w:t>
      </w:r>
      <w:r>
        <w:rPr>
          <w:rFonts w:ascii="Consolas" w:cs="Consolas" w:eastAsia="Consolas" w:hAnsi="Consolas"/>
          <w:sz w:val="18"/>
          <w:szCs w:val="18"/>
        </w:rPr>
        <w:br/>
        <w:t xml:space="preserve"/>
      </w:r>
      <w:r>
        <w:rPr>
          <w:rFonts w:ascii="Consolas" w:cs="Consolas" w:eastAsia="Consolas" w:hAnsi="Consolas"/>
          <w:sz w:val="18"/>
          <w:szCs w:val="18"/>
        </w:rPr>
        <w:br/>
        <w:t xml:space="preserve">df["Shipping Mode"] = df["Shipping Mode"].str.strip().str.title()</w:t>
      </w:r>
      <w:r>
        <w:rPr>
          <w:rFonts w:ascii="Consolas" w:cs="Consolas" w:eastAsia="Consolas" w:hAnsi="Consolas"/>
          <w:sz w:val="18"/>
          <w:szCs w:val="18"/>
        </w:rPr>
        <w:br/>
        <w:t xml:space="preserve">df["Order Country"] = df["Order Country"].str.strip().str.title()</w:t>
      </w:r>
      <w:r>
        <w:rPr>
          <w:rFonts w:ascii="Consolas" w:cs="Consolas" w:eastAsia="Consolas" w:hAnsi="Consolas"/>
          <w:sz w:val="18"/>
          <w:szCs w:val="18"/>
        </w:rPr>
        <w:br/>
        <w:t xml:space="preserve"/>
      </w:r>
      <w:r>
        <w:rPr>
          <w:rFonts w:ascii="Consolas" w:cs="Consolas" w:eastAsia="Consolas" w:hAnsi="Consolas"/>
          <w:sz w:val="18"/>
          <w:szCs w:val="18"/>
        </w:rPr>
        <w:br/>
        <w:t xml:space="preserve"># Derived field used throughout the pipeline</w:t>
      </w:r>
      <w:r>
        <w:rPr>
          <w:rFonts w:ascii="Consolas" w:cs="Consolas" w:eastAsia="Consolas" w:hAnsi="Consolas"/>
          <w:sz w:val="18"/>
          <w:szCs w:val="18"/>
        </w:rPr>
        <w:br/>
        <w:t xml:space="preserve">df["Actual Shipping Days"] = (df["shipping date (DateOrders)"] - df["order date (DateOrders)"]).dt.days</w:t>
      </w:r>
    </w:p>
    <w:p>
      <w:pPr>
        <w:pStyle w:val="Heading2"/>
        <w:spacing w:after="120" w:before="260"/>
      </w:pPr>
      <w:r>
        <w:t xml:space="preserve">3.4 Outlier Detection</w:t>
      </w:r>
    </w:p>
    <w:p>
      <w:pPr>
        <w:spacing w:after="160"/>
      </w:pPr>
      <w:r>
        <w:t xml:space="preserve">Outliers in logistics data (e.g., a shipment recorded as taking -5 days, or 300 days) usually indicate data entry or timestamp errors rather than genuine operational events, so they are treated differently from true extreme-but-valid values (e.g., a legitimately high-value bulk order).</w:t>
      </w:r>
    </w:p>
    <w:p>
      <w:pPr>
        <w:pStyle w:val="ListParagraph"/>
        <w:numPr>
          <w:ilvl w:val="0"/>
          <w:numId w:val="2"/>
        </w:numPr>
        <w:spacing w:after="80"/>
      </w:pPr>
      <w:r>
        <w:t xml:space="preserve">Logical bounds check: shipping duration must be ≥ 0 and below a realistic ceiling (e.g., 60 days) — values outside this are treated as data errors and set to missing, then imputed.</w:t>
      </w:r>
    </w:p>
    <w:p>
      <w:pPr>
        <w:pStyle w:val="ListParagraph"/>
        <w:numPr>
          <w:ilvl w:val="0"/>
          <w:numId w:val="2"/>
        </w:numPr>
        <w:spacing w:after="80"/>
      </w:pPr>
      <w:r>
        <w:t xml:space="preserve">Statistical outliers in cost/sales fields: detected using the IQR method (1.5× interquartile range) rather than a fixed z-score cutoff, because cost distributions in logistics are rarely normal.</w:t>
      </w:r>
    </w:p>
    <w:p>
      <w:pPr>
        <w:pStyle w:val="ListParagraph"/>
        <w:numPr>
          <w:ilvl w:val="0"/>
          <w:numId w:val="2"/>
        </w:numPr>
        <w:spacing w:after="80"/>
      </w:pPr>
      <w:r>
        <w:t xml:space="preserve">Statistical outliers are flagged, not deleted outright — they're reviewed, since a $50,000 order may be a real bulk/enterprise order, not an error. Only impossible values (logical-bound violations) are auto-corrected.</w:t>
      </w:r>
    </w:p>
    <w:p>
      <w:pPr>
        <w:pBdr>
          <w:top w:val="single" w:color="CCCCCC" w:sz="4"/>
          <w:bottom w:val="single" w:color="CCCCCC" w:sz="4"/>
          <w:left w:val="single" w:color="CCCCCC" w:sz="4"/>
          <w:right w:val="single" w:color="CCCCCC" w:sz="4"/>
        </w:pBdr>
        <w:shd w:fill="F2F2F2" w:val="clear"/>
        <w:spacing w:after="240" w:before="120"/>
        <w:ind w:left="200" w:right="200"/>
      </w:pPr>
      <w:r>
        <w:rPr>
          <w:rFonts w:ascii="Consolas" w:cs="Consolas" w:eastAsia="Consolas" w:hAnsi="Consolas"/>
          <w:sz w:val="18"/>
          <w:szCs w:val="18"/>
        </w:rPr>
        <w:t xml:space="preserve"># Logical-bound outliers -&gt; treated as errors</w:t>
      </w:r>
      <w:r>
        <w:rPr>
          <w:rFonts w:ascii="Consolas" w:cs="Consolas" w:eastAsia="Consolas" w:hAnsi="Consolas"/>
          <w:sz w:val="18"/>
          <w:szCs w:val="18"/>
        </w:rPr>
        <w:br/>
        <w:t xml:space="preserve">invalid_duration = (df["Actual Shipping Days"] &lt; 0) | (df["Actual Shipping Days"] &gt; 60)</w:t>
      </w:r>
      <w:r>
        <w:rPr>
          <w:rFonts w:ascii="Consolas" w:cs="Consolas" w:eastAsia="Consolas" w:hAnsi="Consolas"/>
          <w:sz w:val="18"/>
          <w:szCs w:val="18"/>
        </w:rPr>
        <w:br/>
        <w:t xml:space="preserve">print(f"Flagging {invalid_duration.sum()} rows with impossible shipping duration")</w:t>
      </w:r>
      <w:r>
        <w:rPr>
          <w:rFonts w:ascii="Consolas" w:cs="Consolas" w:eastAsia="Consolas" w:hAnsi="Consolas"/>
          <w:sz w:val="18"/>
          <w:szCs w:val="18"/>
        </w:rPr>
        <w:br/>
        <w:t xml:space="preserve">df.loc[invalid_duration, "Actual Shipping Days"] = np.nan</w:t>
      </w:r>
      <w:r>
        <w:rPr>
          <w:rFonts w:ascii="Consolas" w:cs="Consolas" w:eastAsia="Consolas" w:hAnsi="Consolas"/>
          <w:sz w:val="18"/>
          <w:szCs w:val="18"/>
        </w:rPr>
        <w:br/>
        <w:t xml:space="preserve">df["Actual Shipping Days"] = df["Actual Shipping Days"].fillna(df["Actual Shipping Days"].median())</w:t>
      </w:r>
      <w:r>
        <w:rPr>
          <w:rFonts w:ascii="Consolas" w:cs="Consolas" w:eastAsia="Consolas" w:hAnsi="Consolas"/>
          <w:sz w:val="18"/>
          <w:szCs w:val="18"/>
        </w:rPr>
        <w:br/>
        <w:t xml:space="preserve"/>
      </w:r>
      <w:r>
        <w:rPr>
          <w:rFonts w:ascii="Consolas" w:cs="Consolas" w:eastAsia="Consolas" w:hAnsi="Consolas"/>
          <w:sz w:val="18"/>
          <w:szCs w:val="18"/>
        </w:rPr>
        <w:br/>
        <w:t xml:space="preserve"># Statistical outliers via IQR - flagged for review, not deleted</w:t>
      </w:r>
      <w:r>
        <w:rPr>
          <w:rFonts w:ascii="Consolas" w:cs="Consolas" w:eastAsia="Consolas" w:hAnsi="Consolas"/>
          <w:sz w:val="18"/>
          <w:szCs w:val="18"/>
        </w:rPr>
        <w:br/>
        <w:t xml:space="preserve">Q1 = df["Sales"].quantile(0.25)</w:t>
      </w:r>
      <w:r>
        <w:rPr>
          <w:rFonts w:ascii="Consolas" w:cs="Consolas" w:eastAsia="Consolas" w:hAnsi="Consolas"/>
          <w:sz w:val="18"/>
          <w:szCs w:val="18"/>
        </w:rPr>
        <w:br/>
        <w:t xml:space="preserve">Q3 = df["Sales"].quantile(0.75)</w:t>
      </w:r>
      <w:r>
        <w:rPr>
          <w:rFonts w:ascii="Consolas" w:cs="Consolas" w:eastAsia="Consolas" w:hAnsi="Consolas"/>
          <w:sz w:val="18"/>
          <w:szCs w:val="18"/>
        </w:rPr>
        <w:br/>
        <w:t xml:space="preserve">IQR = Q3 - Q1</w:t>
      </w:r>
      <w:r>
        <w:rPr>
          <w:rFonts w:ascii="Consolas" w:cs="Consolas" w:eastAsia="Consolas" w:hAnsi="Consolas"/>
          <w:sz w:val="18"/>
          <w:szCs w:val="18"/>
        </w:rPr>
        <w:br/>
        <w:t xml:space="preserve">lower, upper = Q1 - 1.5 * IQR, Q3 + 1.5 * IQR</w:t>
      </w:r>
      <w:r>
        <w:rPr>
          <w:rFonts w:ascii="Consolas" w:cs="Consolas" w:eastAsia="Consolas" w:hAnsi="Consolas"/>
          <w:sz w:val="18"/>
          <w:szCs w:val="18"/>
        </w:rPr>
        <w:br/>
        <w:t xml:space="preserve">df["Sales_Outlier_Flag"] = ~df["Sales"].between(lower, upper)</w:t>
      </w:r>
      <w:r>
        <w:rPr>
          <w:rFonts w:ascii="Consolas" w:cs="Consolas" w:eastAsia="Consolas" w:hAnsi="Consolas"/>
          <w:sz w:val="18"/>
          <w:szCs w:val="18"/>
        </w:rPr>
        <w:br/>
        <w:t xml:space="preserve">print(f"{df['Sales_Outlier_Flag'].sum()} sales values flagged as statistical outliers "</w:t>
      </w:r>
      <w:r>
        <w:rPr>
          <w:rFonts w:ascii="Consolas" w:cs="Consolas" w:eastAsia="Consolas" w:hAnsi="Consolas"/>
          <w:sz w:val="18"/>
          <w:szCs w:val="18"/>
        </w:rPr>
        <w:br/>
        <w:t xml:space="preserve">      f"for analyst review (not removed)")</w:t>
      </w:r>
    </w:p>
    <w:p>
      <w:pPr>
        <w:pStyle w:val="Heading2"/>
        <w:spacing w:after="120" w:before="260"/>
      </w:pPr>
      <w:r>
        <w:t xml:space="preserve">3.5 Normalization &amp; Feature Scaling</w:t>
      </w:r>
    </w:p>
    <w:p>
      <w:pPr>
        <w:spacing w:after="160"/>
      </w:pPr>
      <w:r>
        <w:t xml:space="preserve">Fields on different scales (e.g., Order Quantity in units vs. Sales in currency) can bias distance-based or gradient-based models used later (e.g., delivery-risk clustering or a late-delivery classifier), so numeric features are scaled after cleaning, using training-data statistics only, to avoid leaking test-set information.</w:t>
      </w:r>
    </w:p>
    <w:p>
      <w:pPr>
        <w:pBdr>
          <w:top w:val="single" w:color="CCCCCC" w:sz="4"/>
          <w:bottom w:val="single" w:color="CCCCCC" w:sz="4"/>
          <w:left w:val="single" w:color="CCCCCC" w:sz="4"/>
          <w:right w:val="single" w:color="CCCCCC" w:sz="4"/>
        </w:pBdr>
        <w:shd w:fill="F2F2F2" w:val="clear"/>
        <w:spacing w:after="240" w:before="120"/>
        <w:ind w:left="200" w:right="200"/>
      </w:pPr>
      <w:r>
        <w:rPr>
          <w:rFonts w:ascii="Consolas" w:cs="Consolas" w:eastAsia="Consolas" w:hAnsi="Consolas"/>
          <w:sz w:val="18"/>
          <w:szCs w:val="18"/>
        </w:rPr>
        <w:t xml:space="preserve">from sklearn.preprocessing import MinMaxScaler, StandardScaler</w:t>
      </w:r>
      <w:r>
        <w:rPr>
          <w:rFonts w:ascii="Consolas" w:cs="Consolas" w:eastAsia="Consolas" w:hAnsi="Consolas"/>
          <w:sz w:val="18"/>
          <w:szCs w:val="18"/>
        </w:rPr>
        <w:br/>
        <w:t xml:space="preserve">from sklearn.model_selection import train_test_split</w:t>
      </w:r>
      <w:r>
        <w:rPr>
          <w:rFonts w:ascii="Consolas" w:cs="Consolas" w:eastAsia="Consolas" w:hAnsi="Consolas"/>
          <w:sz w:val="18"/>
          <w:szCs w:val="18"/>
        </w:rPr>
        <w:br/>
        <w:t xml:space="preserve"/>
      </w:r>
      <w:r>
        <w:rPr>
          <w:rFonts w:ascii="Consolas" w:cs="Consolas" w:eastAsia="Consolas" w:hAnsi="Consolas"/>
          <w:sz w:val="18"/>
          <w:szCs w:val="18"/>
        </w:rPr>
        <w:br/>
        <w:t xml:space="preserve">feature_cols = ["Sales", "Order Item Quantity", "Shipping Cost", "Actual Shipping Days"]</w:t>
      </w:r>
      <w:r>
        <w:rPr>
          <w:rFonts w:ascii="Consolas" w:cs="Consolas" w:eastAsia="Consolas" w:hAnsi="Consolas"/>
          <w:sz w:val="18"/>
          <w:szCs w:val="18"/>
        </w:rPr>
        <w:br/>
        <w:t xml:space="preserve">train_df, test_df = train_test_split(df, test_size=0.2, random_state=42)</w:t>
      </w:r>
      <w:r>
        <w:rPr>
          <w:rFonts w:ascii="Consolas" w:cs="Consolas" w:eastAsia="Consolas" w:hAnsi="Consolas"/>
          <w:sz w:val="18"/>
          <w:szCs w:val="18"/>
        </w:rPr>
        <w:br/>
        <w:t xml:space="preserve"/>
      </w:r>
      <w:r>
        <w:rPr>
          <w:rFonts w:ascii="Consolas" w:cs="Consolas" w:eastAsia="Consolas" w:hAnsi="Consolas"/>
          <w:sz w:val="18"/>
          <w:szCs w:val="18"/>
        </w:rPr>
        <w:br/>
        <w:t xml:space="preserve"># Min-Max scaling to [0,1] - fit on train only, applied to both</w:t>
      </w:r>
      <w:r>
        <w:rPr>
          <w:rFonts w:ascii="Consolas" w:cs="Consolas" w:eastAsia="Consolas" w:hAnsi="Consolas"/>
          <w:sz w:val="18"/>
          <w:szCs w:val="18"/>
        </w:rPr>
        <w:br/>
        <w:t xml:space="preserve">scaler = MinMaxScaler()</w:t>
      </w:r>
      <w:r>
        <w:rPr>
          <w:rFonts w:ascii="Consolas" w:cs="Consolas" w:eastAsia="Consolas" w:hAnsi="Consolas"/>
          <w:sz w:val="18"/>
          <w:szCs w:val="18"/>
        </w:rPr>
        <w:br/>
        <w:t xml:space="preserve">train_df[feature_cols] = scaler.fit_transform(train_df[feature_cols])</w:t>
      </w:r>
      <w:r>
        <w:rPr>
          <w:rFonts w:ascii="Consolas" w:cs="Consolas" w:eastAsia="Consolas" w:hAnsi="Consolas"/>
          <w:sz w:val="18"/>
          <w:szCs w:val="18"/>
        </w:rPr>
        <w:br/>
        <w:t xml:space="preserve">test_df[feature_cols] = scaler.transform(test_df[feature_cols])</w:t>
      </w:r>
      <w:r>
        <w:rPr>
          <w:rFonts w:ascii="Consolas" w:cs="Consolas" w:eastAsia="Consolas" w:hAnsi="Consolas"/>
          <w:sz w:val="18"/>
          <w:szCs w:val="18"/>
        </w:rPr>
        <w:br/>
        <w:t xml:space="preserve"/>
      </w:r>
      <w:r>
        <w:rPr>
          <w:rFonts w:ascii="Consolas" w:cs="Consolas" w:eastAsia="Consolas" w:hAnsi="Consolas"/>
          <w:sz w:val="18"/>
          <w:szCs w:val="18"/>
        </w:rPr>
        <w:br/>
        <w:t xml:space="preserve"># Alternative: StandardScaler when downstream model assumes ~normal features</w:t>
      </w:r>
      <w:r>
        <w:rPr>
          <w:rFonts w:ascii="Consolas" w:cs="Consolas" w:eastAsia="Consolas" w:hAnsi="Consolas"/>
          <w:sz w:val="18"/>
          <w:szCs w:val="18"/>
        </w:rPr>
        <w:br/>
        <w:t xml:space="preserve"># scaler = StandardScaler()</w:t>
      </w:r>
    </w:p>
    <w:p>
      <w:pPr>
        <w:pStyle w:val="Heading1"/>
        <w:spacing w:after="160" w:before="320"/>
      </w:pPr>
      <w:r>
        <w:t xml:space="preserve">4. Consolidated Preprocessing Pipeline</w:t>
      </w:r>
    </w:p>
    <w:p>
      <w:pPr>
        <w:spacing w:after="160"/>
      </w:pPr>
      <w:r>
        <w:t xml:space="preserve">The individual steps above are wrapped into a single reusable function so the same cleaning logic can be applied consistently to every new data refresh.</w:t>
      </w:r>
    </w:p>
    <w:p>
      <w:pPr>
        <w:pBdr>
          <w:top w:val="single" w:color="CCCCCC" w:sz="4"/>
          <w:bottom w:val="single" w:color="CCCCCC" w:sz="4"/>
          <w:left w:val="single" w:color="CCCCCC" w:sz="4"/>
          <w:right w:val="single" w:color="CCCCCC" w:sz="4"/>
        </w:pBdr>
        <w:shd w:fill="F2F2F2" w:val="clear"/>
        <w:spacing w:after="240" w:before="120"/>
        <w:ind w:left="200" w:right="200"/>
      </w:pPr>
      <w:r>
        <w:rPr>
          <w:rFonts w:ascii="Consolas" w:cs="Consolas" w:eastAsia="Consolas" w:hAnsi="Consolas"/>
          <w:sz w:val="18"/>
          <w:szCs w:val="18"/>
        </w:rPr>
        <w:t xml:space="preserve">def preprocess_logistics_data(path: str) -&gt; pd.DataFrame:</w:t>
      </w:r>
      <w:r>
        <w:rPr>
          <w:rFonts w:ascii="Consolas" w:cs="Consolas" w:eastAsia="Consolas" w:hAnsi="Consolas"/>
          <w:sz w:val="18"/>
          <w:szCs w:val="18"/>
        </w:rPr>
        <w:br/>
        <w:t xml:space="preserve">    df = pd.read_csv(path, encoding="ISO-8859-1", low_memory=False)</w:t>
      </w:r>
      <w:r>
        <w:rPr>
          <w:rFonts w:ascii="Consolas" w:cs="Consolas" w:eastAsia="Consolas" w:hAnsi="Consolas"/>
          <w:sz w:val="18"/>
          <w:szCs w:val="18"/>
        </w:rPr>
        <w:br/>
        <w:t xml:space="preserve"/>
      </w:r>
      <w:r>
        <w:rPr>
          <w:rFonts w:ascii="Consolas" w:cs="Consolas" w:eastAsia="Consolas" w:hAnsi="Consolas"/>
          <w:sz w:val="18"/>
          <w:szCs w:val="18"/>
        </w:rPr>
        <w:br/>
        <w:t xml:space="preserve">    # 1. Missing values</w:t>
      </w:r>
      <w:r>
        <w:rPr>
          <w:rFonts w:ascii="Consolas" w:cs="Consolas" w:eastAsia="Consolas" w:hAnsi="Consolas"/>
          <w:sz w:val="18"/>
          <w:szCs w:val="18"/>
        </w:rPr>
        <w:br/>
        <w:t xml:space="preserve">    for col in ["Shipping Cost", "Order Item Quantity", "Order Item Total"]:</w:t>
      </w:r>
      <w:r>
        <w:rPr>
          <w:rFonts w:ascii="Consolas" w:cs="Consolas" w:eastAsia="Consolas" w:hAnsi="Consolas"/>
          <w:sz w:val="18"/>
          <w:szCs w:val="18"/>
        </w:rPr>
        <w:br/>
        <w:t xml:space="preserve">        df[col] = df[col].fillna(df[col].median())</w:t>
      </w:r>
      <w:r>
        <w:rPr>
          <w:rFonts w:ascii="Consolas" w:cs="Consolas" w:eastAsia="Consolas" w:hAnsi="Consolas"/>
          <w:sz w:val="18"/>
          <w:szCs w:val="18"/>
        </w:rPr>
        <w:br/>
        <w:t xml:space="preserve">    for col in ["Shipping Mode", "Customer Segment"]:</w:t>
      </w:r>
      <w:r>
        <w:rPr>
          <w:rFonts w:ascii="Consolas" w:cs="Consolas" w:eastAsia="Consolas" w:hAnsi="Consolas"/>
          <w:sz w:val="18"/>
          <w:szCs w:val="18"/>
        </w:rPr>
        <w:br/>
        <w:t xml:space="preserve">        df[col] = df[col].fillna(df[col].mode()[0])</w:t>
      </w:r>
      <w:r>
        <w:rPr>
          <w:rFonts w:ascii="Consolas" w:cs="Consolas" w:eastAsia="Consolas" w:hAnsi="Consolas"/>
          <w:sz w:val="18"/>
          <w:szCs w:val="18"/>
        </w:rPr>
        <w:br/>
        <w:t xml:space="preserve">    df = df.dropna(subset=["shipping date (DateOrders)"])</w:t>
      </w:r>
      <w:r>
        <w:rPr>
          <w:rFonts w:ascii="Consolas" w:cs="Consolas" w:eastAsia="Consolas" w:hAnsi="Consolas"/>
          <w:sz w:val="18"/>
          <w:szCs w:val="18"/>
        </w:rPr>
        <w:br/>
        <w:t xml:space="preserve"/>
      </w:r>
      <w:r>
        <w:rPr>
          <w:rFonts w:ascii="Consolas" w:cs="Consolas" w:eastAsia="Consolas" w:hAnsi="Consolas"/>
          <w:sz w:val="18"/>
          <w:szCs w:val="18"/>
        </w:rPr>
        <w:br/>
        <w:t xml:space="preserve">    # 2. Duplicates</w:t>
      </w:r>
      <w:r>
        <w:rPr>
          <w:rFonts w:ascii="Consolas" w:cs="Consolas" w:eastAsia="Consolas" w:hAnsi="Consolas"/>
          <w:sz w:val="18"/>
          <w:szCs w:val="18"/>
        </w:rPr>
        <w:br/>
        <w:t xml:space="preserve">    df = df.drop_duplicates(subset=["Order Id", "Product Card Id", "Order Item Id"])</w:t>
      </w:r>
      <w:r>
        <w:rPr>
          <w:rFonts w:ascii="Consolas" w:cs="Consolas" w:eastAsia="Consolas" w:hAnsi="Consolas"/>
          <w:sz w:val="18"/>
          <w:szCs w:val="18"/>
        </w:rPr>
        <w:br/>
        <w:t xml:space="preserve"/>
      </w:r>
      <w:r>
        <w:rPr>
          <w:rFonts w:ascii="Consolas" w:cs="Consolas" w:eastAsia="Consolas" w:hAnsi="Consolas"/>
          <w:sz w:val="18"/>
          <w:szCs w:val="18"/>
        </w:rPr>
        <w:br/>
        <w:t xml:space="preserve">    # 3. Type/format standardization</w:t>
      </w:r>
      <w:r>
        <w:rPr>
          <w:rFonts w:ascii="Consolas" w:cs="Consolas" w:eastAsia="Consolas" w:hAnsi="Consolas"/>
          <w:sz w:val="18"/>
          <w:szCs w:val="18"/>
        </w:rPr>
        <w:br/>
        <w:t xml:space="preserve">    df["order date (DateOrders)"] = pd.to_datetime(df["order date (DateOrders)"], errors="coerce")</w:t>
      </w:r>
      <w:r>
        <w:rPr>
          <w:rFonts w:ascii="Consolas" w:cs="Consolas" w:eastAsia="Consolas" w:hAnsi="Consolas"/>
          <w:sz w:val="18"/>
          <w:szCs w:val="18"/>
        </w:rPr>
        <w:br/>
        <w:t xml:space="preserve">    df["shipping date (DateOrders)"] = pd.to_datetime(df["shipping date (DateOrders)"], errors="coerce")</w:t>
      </w:r>
      <w:r>
        <w:rPr>
          <w:rFonts w:ascii="Consolas" w:cs="Consolas" w:eastAsia="Consolas" w:hAnsi="Consolas"/>
          <w:sz w:val="18"/>
          <w:szCs w:val="18"/>
        </w:rPr>
        <w:br/>
        <w:t xml:space="preserve">    df["Shipping Mode"] = df["Shipping Mode"].str.strip().str.title()</w:t>
      </w:r>
      <w:r>
        <w:rPr>
          <w:rFonts w:ascii="Consolas" w:cs="Consolas" w:eastAsia="Consolas" w:hAnsi="Consolas"/>
          <w:sz w:val="18"/>
          <w:szCs w:val="18"/>
        </w:rPr>
        <w:br/>
        <w:t xml:space="preserve"/>
      </w:r>
      <w:r>
        <w:rPr>
          <w:rFonts w:ascii="Consolas" w:cs="Consolas" w:eastAsia="Consolas" w:hAnsi="Consolas"/>
          <w:sz w:val="18"/>
          <w:szCs w:val="18"/>
        </w:rPr>
        <w:br/>
        <w:t xml:space="preserve">    # 4. Outliers</w:t>
      </w:r>
      <w:r>
        <w:rPr>
          <w:rFonts w:ascii="Consolas" w:cs="Consolas" w:eastAsia="Consolas" w:hAnsi="Consolas"/>
          <w:sz w:val="18"/>
          <w:szCs w:val="18"/>
        </w:rPr>
        <w:br/>
        <w:t xml:space="preserve">    df["Actual Shipping Days"] = (df["shipping date (DateOrders)"] - df["order date (DateOrders)"]).dt.days</w:t>
      </w:r>
      <w:r>
        <w:rPr>
          <w:rFonts w:ascii="Consolas" w:cs="Consolas" w:eastAsia="Consolas" w:hAnsi="Consolas"/>
          <w:sz w:val="18"/>
          <w:szCs w:val="18"/>
        </w:rPr>
        <w:br/>
        <w:t xml:space="preserve">    invalid = (df["Actual Shipping Days"] &lt; 0) | (df["Actual Shipping Days"] &gt; 60)</w:t>
      </w:r>
      <w:r>
        <w:rPr>
          <w:rFonts w:ascii="Consolas" w:cs="Consolas" w:eastAsia="Consolas" w:hAnsi="Consolas"/>
          <w:sz w:val="18"/>
          <w:szCs w:val="18"/>
        </w:rPr>
        <w:br/>
        <w:t xml:space="preserve">    df.loc[invalid, "Actual Shipping Days"] = np.nan</w:t>
      </w:r>
      <w:r>
        <w:rPr>
          <w:rFonts w:ascii="Consolas" w:cs="Consolas" w:eastAsia="Consolas" w:hAnsi="Consolas"/>
          <w:sz w:val="18"/>
          <w:szCs w:val="18"/>
        </w:rPr>
        <w:br/>
        <w:t xml:space="preserve">    df["Actual Shipping Days"] = df["Actual Shipping Days"].fillna(df["Actual Shipping Days"].median())</w:t>
      </w:r>
      <w:r>
        <w:rPr>
          <w:rFonts w:ascii="Consolas" w:cs="Consolas" w:eastAsia="Consolas" w:hAnsi="Consolas"/>
          <w:sz w:val="18"/>
          <w:szCs w:val="18"/>
        </w:rPr>
        <w:br/>
        <w:t xml:space="preserve"/>
      </w:r>
      <w:r>
        <w:rPr>
          <w:rFonts w:ascii="Consolas" w:cs="Consolas" w:eastAsia="Consolas" w:hAnsi="Consolas"/>
          <w:sz w:val="18"/>
          <w:szCs w:val="18"/>
        </w:rPr>
        <w:br/>
        <w:t xml:space="preserve">    return df.reset_index(drop=True)</w:t>
      </w:r>
      <w:r>
        <w:rPr>
          <w:rFonts w:ascii="Consolas" w:cs="Consolas" w:eastAsia="Consolas" w:hAnsi="Consolas"/>
          <w:sz w:val="18"/>
          <w:szCs w:val="18"/>
        </w:rPr>
        <w:br/>
        <w:t xml:space="preserve"/>
      </w:r>
      <w:r>
        <w:rPr>
          <w:rFonts w:ascii="Consolas" w:cs="Consolas" w:eastAsia="Consolas" w:hAnsi="Consolas"/>
          <w:sz w:val="18"/>
          <w:szCs w:val="18"/>
        </w:rPr>
        <w:br/>
        <w:t xml:space="preserve"/>
      </w:r>
      <w:r>
        <w:rPr>
          <w:rFonts w:ascii="Consolas" w:cs="Consolas" w:eastAsia="Consolas" w:hAnsi="Consolas"/>
          <w:sz w:val="18"/>
          <w:szCs w:val="18"/>
        </w:rPr>
        <w:br/>
        <w:t xml:space="preserve">if __name__ == "__main__":</w:t>
      </w:r>
      <w:r>
        <w:rPr>
          <w:rFonts w:ascii="Consolas" w:cs="Consolas" w:eastAsia="Consolas" w:hAnsi="Consolas"/>
          <w:sz w:val="18"/>
          <w:szCs w:val="18"/>
        </w:rPr>
        <w:br/>
        <w:t xml:space="preserve">    clean_df = preprocess_logistics_data("data/staging/logistics_orders_raw.csv")</w:t>
      </w:r>
      <w:r>
        <w:rPr>
          <w:rFonts w:ascii="Consolas" w:cs="Consolas" w:eastAsia="Consolas" w:hAnsi="Consolas"/>
          <w:sz w:val="18"/>
          <w:szCs w:val="18"/>
        </w:rPr>
        <w:br/>
        <w:t xml:space="preserve">    clean_df.to_csv("data/processed/logistics_orders_clean.csv", index=False)</w:t>
      </w:r>
      <w:r>
        <w:rPr>
          <w:rFonts w:ascii="Consolas" w:cs="Consolas" w:eastAsia="Consolas" w:hAnsi="Consolas"/>
          <w:sz w:val="18"/>
          <w:szCs w:val="18"/>
        </w:rPr>
        <w:br/>
        <w:t xml:space="preserve">    print(f"Pipeline complete: {clean_df.shape[0]} clean rows, {clean_df.shape[1]} columns")</w:t>
      </w:r>
    </w:p>
    <w:p>
      <w:pPr>
        <w:pStyle w:val="Heading1"/>
        <w:spacing w:after="160" w:before="320"/>
      </w:pPr>
      <w:r>
        <w:t xml:space="preserve">5. Reflection: Data Quality's Impact on Logistics Decisions</w:t>
      </w:r>
    </w:p>
    <w:p>
      <w:pPr>
        <w:spacing w:after="160"/>
      </w:pPr>
      <w:r>
        <w:t xml:space="preserve">Data quality is not a back-office technicality in logistics — it directly determines the reliability of operational decisions:</w:t>
      </w:r>
    </w:p>
    <w:p>
      <w:pPr>
        <w:pStyle w:val="ListParagraph"/>
        <w:numPr>
          <w:ilvl w:val="0"/>
          <w:numId w:val="2"/>
        </w:numPr>
        <w:spacing w:after="80"/>
      </w:pPr>
      <w:r>
        <w:t xml:space="preserve">Missing or wrongly imputed shipping dates distort on-time-delivery KPIs, which feed directly into carrier scorecards and SLA penalty decisions.</w:t>
      </w:r>
    </w:p>
    <w:p>
      <w:pPr>
        <w:pStyle w:val="ListParagraph"/>
        <w:numPr>
          <w:ilvl w:val="0"/>
          <w:numId w:val="2"/>
        </w:numPr>
        <w:spacing w:after="80"/>
      </w:pPr>
      <w:r>
        <w:t xml:space="preserve">Undetected outliers (e.g., a -5 day shipping duration) inflate or deflate average lead-time estimates used for inventory reorder-point calculations, risking stockouts or overstock.</w:t>
      </w:r>
    </w:p>
    <w:p>
      <w:pPr>
        <w:pStyle w:val="ListParagraph"/>
        <w:numPr>
          <w:ilvl w:val="0"/>
          <w:numId w:val="2"/>
        </w:numPr>
        <w:spacing w:after="80"/>
      </w:pPr>
      <w:r>
        <w:t xml:space="preserve">Duplicate records overstate order volume, which can misdirect warehouse staffing and fleet-capacity planning.</w:t>
      </w:r>
    </w:p>
    <w:p>
      <w:pPr>
        <w:pStyle w:val="ListParagraph"/>
        <w:numPr>
          <w:ilvl w:val="0"/>
          <w:numId w:val="2"/>
        </w:numPr>
        <w:spacing w:after="80"/>
      </w:pPr>
      <w:r>
        <w:t xml:space="preserve">Unnormalized features bias any downstream ML model (e.g., late-delivery risk prediction), since large-scale fields like Sales can dominate distance-based algorithms over more predictive but smaller-scale fields.</w:t>
      </w:r>
    </w:p>
    <w:p>
      <w:pPr>
        <w:spacing w:after="160"/>
      </w:pPr>
      <w:r>
        <w:t xml:space="preserve">In short, every cleaning decision made upstream — how missingness is handled, which values are treated as errors vs. genuine extremes, and how features are scaled — propagates directly into the accuracy of forecasts, KPI dashboards, and automated decisions that logistics teams rely on. A disciplined, documented, and reproducible preprocessing pipeline is therefore a prerequisite for trustworthy logistics analytics, not an optional step.</w:t>
      </w:r>
    </w:p>
    <w:p>
      <w:pPr>
        <w:pStyle w:val="Heading1"/>
        <w:spacing w:after="160" w:before="320"/>
      </w:pPr>
      <w:r>
        <w:t xml:space="preserve">6. Tools &amp; Libraries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pct" w:w="30%"/>
            <w:shd w:fill="1F4E79" w:val="clear"/>
            <w:vAlign w:val="center"/>
          </w:tcPr>
          <w:p>
            <w:r>
              <w:rPr>
                <w:b/>
                <w:bCs/>
                <w:color w:val="FFFFFF"/>
                <w:sz w:val="20"/>
                <w:szCs w:val="20"/>
              </w:rPr>
              <w:t xml:space="preserve">Library</w:t>
            </w:r>
          </w:p>
        </w:tc>
        <w:tc>
          <w:tcPr>
            <w:tcW w:type="pct" w:w="70%"/>
            <w:shd w:fill="1F4E79" w:val="clear"/>
            <w:vAlign w:val="center"/>
          </w:tcPr>
          <w:p>
            <w:r>
              <w:rPr>
                <w:b/>
                <w:bCs/>
                <w:color w:val="FFFFFF"/>
                <w:sz w:val="20"/>
                <w:szCs w:val="20"/>
              </w:rPr>
              <w:t xml:space="preserve">Purpose</w:t>
            </w:r>
          </w:p>
        </w:tc>
      </w:tr>
      <w:tr>
        <w:tc>
          <w:tcPr>
            <w:tcW w:type="pct" w:w="30%"/>
            <w:vAlign w:val="center"/>
          </w:tcPr>
          <w:p>
            <w:r>
              <w:rPr>
                <w:b w:val="false"/>
                <w:bCs w:val="false"/>
                <w:color w:val="000000"/>
                <w:sz w:val="20"/>
                <w:szCs w:val="20"/>
              </w:rPr>
              <w:t xml:space="preserve">pandas</w:t>
            </w:r>
          </w:p>
        </w:tc>
        <w:tc>
          <w:tcPr>
            <w:tcW w:type="pct" w:w="70%"/>
            <w:vAlign w:val="center"/>
          </w:tcPr>
          <w:p>
            <w:r>
              <w:rPr>
                <w:b w:val="false"/>
                <w:bCs w:val="false"/>
                <w:color w:val="000000"/>
                <w:sz w:val="20"/>
                <w:szCs w:val="20"/>
              </w:rPr>
              <w:t xml:space="preserve">Data loading, cleaning, missing-value handling, type conversion</w:t>
            </w:r>
          </w:p>
        </w:tc>
      </w:tr>
      <w:tr>
        <w:tc>
          <w:tcPr>
            <w:tcW w:type="pct" w:w="30%"/>
            <w:vAlign w:val="center"/>
          </w:tcPr>
          <w:p>
            <w:r>
              <w:rPr>
                <w:b w:val="false"/>
                <w:bCs w:val="false"/>
                <w:color w:val="000000"/>
                <w:sz w:val="20"/>
                <w:szCs w:val="20"/>
              </w:rPr>
              <w:t xml:space="preserve">numpy</w:t>
            </w:r>
          </w:p>
        </w:tc>
        <w:tc>
          <w:tcPr>
            <w:tcW w:type="pct" w:w="70%"/>
            <w:vAlign w:val="center"/>
          </w:tcPr>
          <w:p>
            <w:r>
              <w:rPr>
                <w:b w:val="false"/>
                <w:bCs w:val="false"/>
                <w:color w:val="000000"/>
                <w:sz w:val="20"/>
                <w:szCs w:val="20"/>
              </w:rPr>
              <w:t xml:space="preserve">Numerical operations, NaN handling</w:t>
            </w:r>
          </w:p>
        </w:tc>
      </w:tr>
      <w:tr>
        <w:tc>
          <w:tcPr>
            <w:tcW w:type="pct" w:w="30%"/>
            <w:vAlign w:val="center"/>
          </w:tcPr>
          <w:p>
            <w:r>
              <w:rPr>
                <w:b w:val="false"/>
                <w:bCs w:val="false"/>
                <w:color w:val="000000"/>
                <w:sz w:val="20"/>
                <w:szCs w:val="20"/>
              </w:rPr>
              <w:t xml:space="preserve">scikit-learn</w:t>
            </w:r>
          </w:p>
        </w:tc>
        <w:tc>
          <w:tcPr>
            <w:tcW w:type="pct" w:w="70%"/>
            <w:vAlign w:val="center"/>
          </w:tcPr>
          <w:p>
            <w:r>
              <w:rPr>
                <w:b w:val="false"/>
                <w:bCs w:val="false"/>
                <w:color w:val="000000"/>
                <w:sz w:val="20"/>
                <w:szCs w:val="20"/>
              </w:rPr>
              <w:t xml:space="preserve">Train/test splitting, Min-Max / Standard scaling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2026-08-27T13:11:17.144Z</dcterms:created>
  <dcterms:modified xsi:type="dcterms:W3CDTF">2026-08-27T13:11:17.158Z</dcterms:modified>
</cp:coreProperties>
</file>

<file path=docProps/custom.xml><?xml version="1.0" encoding="utf-8"?>
<Properties xmlns="http://schemas.openxmlformats.org/officeDocument/2006/custom-properties" xmlns:vt="http://schemas.openxmlformats.org/officeDocument/2006/docPropsVTypes"/>
</file>