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4ABC9" w14:textId="77777777" w:rsidR="00A01B27" w:rsidRPr="00A01B27" w:rsidRDefault="00A01B27" w:rsidP="00A01B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01B27">
        <w:rPr>
          <w:rFonts w:ascii="Times New Roman" w:eastAsia="Times New Roman" w:hAnsi="Times New Roman" w:cs="Times New Roman"/>
          <w:b/>
          <w:bCs/>
          <w:kern w:val="36"/>
          <w:sz w:val="48"/>
          <w:szCs w:val="48"/>
          <w:lang w:eastAsia="en-IN"/>
          <w14:ligatures w14:val="none"/>
        </w:rPr>
        <w:t>Executive Business Report</w:t>
      </w:r>
    </w:p>
    <w:p w14:paraId="1DFEF53E"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End-to-End Sales Forecasting &amp; Demand Intelligence System</w:t>
      </w:r>
    </w:p>
    <w:p w14:paraId="59132057"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Prepared By:</w:t>
      </w:r>
      <w:r w:rsidRPr="00A01B27">
        <w:rPr>
          <w:rFonts w:ascii="Times New Roman" w:eastAsia="Times New Roman" w:hAnsi="Times New Roman" w:cs="Times New Roman"/>
          <w:kern w:val="0"/>
          <w:lang w:eastAsia="en-IN"/>
          <w14:ligatures w14:val="none"/>
        </w:rPr>
        <w:t xml:space="preserve"> Anand Chahar</w:t>
      </w:r>
      <w:r w:rsidRPr="00A01B27">
        <w:rPr>
          <w:rFonts w:ascii="Times New Roman" w:eastAsia="Times New Roman" w:hAnsi="Times New Roman" w:cs="Times New Roman"/>
          <w:kern w:val="0"/>
          <w:lang w:eastAsia="en-IN"/>
          <w14:ligatures w14:val="none"/>
        </w:rPr>
        <w:br/>
      </w:r>
      <w:r w:rsidRPr="00A01B27">
        <w:rPr>
          <w:rFonts w:ascii="Times New Roman" w:eastAsia="Times New Roman" w:hAnsi="Times New Roman" w:cs="Times New Roman"/>
          <w:b/>
          <w:bCs/>
          <w:kern w:val="0"/>
          <w:lang w:eastAsia="en-IN"/>
          <w14:ligatures w14:val="none"/>
        </w:rPr>
        <w:t>Roll No.:</w:t>
      </w:r>
      <w:r w:rsidRPr="00A01B27">
        <w:rPr>
          <w:rFonts w:ascii="Times New Roman" w:eastAsia="Times New Roman" w:hAnsi="Times New Roman" w:cs="Times New Roman"/>
          <w:kern w:val="0"/>
          <w:lang w:eastAsia="en-IN"/>
          <w14:ligatures w14:val="none"/>
        </w:rPr>
        <w:t xml:space="preserve"> 202501100400050</w:t>
      </w:r>
      <w:r w:rsidRPr="00A01B27">
        <w:rPr>
          <w:rFonts w:ascii="Times New Roman" w:eastAsia="Times New Roman" w:hAnsi="Times New Roman" w:cs="Times New Roman"/>
          <w:kern w:val="0"/>
          <w:lang w:eastAsia="en-IN"/>
          <w14:ligatures w14:val="none"/>
        </w:rPr>
        <w:br/>
      </w:r>
      <w:r w:rsidRPr="00A01B27">
        <w:rPr>
          <w:rFonts w:ascii="Times New Roman" w:eastAsia="Times New Roman" w:hAnsi="Times New Roman" w:cs="Times New Roman"/>
          <w:b/>
          <w:bCs/>
          <w:kern w:val="0"/>
          <w:lang w:eastAsia="en-IN"/>
          <w14:ligatures w14:val="none"/>
        </w:rPr>
        <w:t>Institution:</w:t>
      </w:r>
      <w:r w:rsidRPr="00A01B27">
        <w:rPr>
          <w:rFonts w:ascii="Times New Roman" w:eastAsia="Times New Roman" w:hAnsi="Times New Roman" w:cs="Times New Roman"/>
          <w:kern w:val="0"/>
          <w:lang w:eastAsia="en-IN"/>
          <w14:ligatures w14:val="none"/>
        </w:rPr>
        <w:t xml:space="preserve"> KIET Group of Institutions</w:t>
      </w:r>
    </w:p>
    <w:p w14:paraId="4DCC9B1F"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54F291B5">
          <v:rect id="_x0000_i1025" style="width:0;height:1.5pt" o:hralign="center" o:hrstd="t" o:hr="t" fillcolor="#a0a0a0" stroked="f"/>
        </w:pict>
      </w:r>
    </w:p>
    <w:p w14:paraId="3D67D538"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Executive Summary</w:t>
      </w:r>
    </w:p>
    <w:p w14:paraId="536BA0D5"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t xml:space="preserve">This project focuses on developing an intelligent Sales Forecasting and Demand Intelligence System using historical retail sales data. The primary objective was to </w:t>
      </w:r>
      <w:proofErr w:type="spellStart"/>
      <w:r w:rsidRPr="00A01B27">
        <w:rPr>
          <w:rFonts w:ascii="Times New Roman" w:eastAsia="Times New Roman" w:hAnsi="Times New Roman" w:cs="Times New Roman"/>
          <w:kern w:val="0"/>
          <w:lang w:eastAsia="en-IN"/>
          <w14:ligatures w14:val="none"/>
        </w:rPr>
        <w:t>analyze</w:t>
      </w:r>
      <w:proofErr w:type="spellEnd"/>
      <w:r w:rsidRPr="00A01B27">
        <w:rPr>
          <w:rFonts w:ascii="Times New Roman" w:eastAsia="Times New Roman" w:hAnsi="Times New Roman" w:cs="Times New Roman"/>
          <w:kern w:val="0"/>
          <w:lang w:eastAsia="en-IN"/>
          <w14:ligatures w14:val="none"/>
        </w:rPr>
        <w:t xml:space="preserve"> past sales trends, forecast future demand using statistical and machine learning models, detect unusual sales patterns, and segment products based on demand </w:t>
      </w:r>
      <w:proofErr w:type="spellStart"/>
      <w:r w:rsidRPr="00A01B27">
        <w:rPr>
          <w:rFonts w:ascii="Times New Roman" w:eastAsia="Times New Roman" w:hAnsi="Times New Roman" w:cs="Times New Roman"/>
          <w:kern w:val="0"/>
          <w:lang w:eastAsia="en-IN"/>
          <w14:ligatures w14:val="none"/>
        </w:rPr>
        <w:t>behavior</w:t>
      </w:r>
      <w:proofErr w:type="spellEnd"/>
      <w:r w:rsidRPr="00A01B27">
        <w:rPr>
          <w:rFonts w:ascii="Times New Roman" w:eastAsia="Times New Roman" w:hAnsi="Times New Roman" w:cs="Times New Roman"/>
          <w:kern w:val="0"/>
          <w:lang w:eastAsia="en-IN"/>
          <w14:ligatures w14:val="none"/>
        </w:rPr>
        <w:t xml:space="preserve">. Multiple forecasting techniques including SARIMA, Facebook Prophet, and </w:t>
      </w:r>
      <w:proofErr w:type="spellStart"/>
      <w:r w:rsidRPr="00A01B27">
        <w:rPr>
          <w:rFonts w:ascii="Times New Roman" w:eastAsia="Times New Roman" w:hAnsi="Times New Roman" w:cs="Times New Roman"/>
          <w:kern w:val="0"/>
          <w:lang w:eastAsia="en-IN"/>
          <w14:ligatures w14:val="none"/>
        </w:rPr>
        <w:t>XGBoost</w:t>
      </w:r>
      <w:proofErr w:type="spellEnd"/>
      <w:r w:rsidRPr="00A01B27">
        <w:rPr>
          <w:rFonts w:ascii="Times New Roman" w:eastAsia="Times New Roman" w:hAnsi="Times New Roman" w:cs="Times New Roman"/>
          <w:kern w:val="0"/>
          <w:lang w:eastAsia="en-IN"/>
          <w14:ligatures w14:val="none"/>
        </w:rPr>
        <w:t xml:space="preserve"> were implemented and compared to identify the most suitable model. The project also includes anomaly detection, product demand segmentation, and an interactive </w:t>
      </w:r>
      <w:proofErr w:type="spellStart"/>
      <w:r w:rsidRPr="00A01B27">
        <w:rPr>
          <w:rFonts w:ascii="Times New Roman" w:eastAsia="Times New Roman" w:hAnsi="Times New Roman" w:cs="Times New Roman"/>
          <w:kern w:val="0"/>
          <w:lang w:eastAsia="en-IN"/>
          <w14:ligatures w14:val="none"/>
        </w:rPr>
        <w:t>Streamlit</w:t>
      </w:r>
      <w:proofErr w:type="spellEnd"/>
      <w:r w:rsidRPr="00A01B27">
        <w:rPr>
          <w:rFonts w:ascii="Times New Roman" w:eastAsia="Times New Roman" w:hAnsi="Times New Roman" w:cs="Times New Roman"/>
          <w:kern w:val="0"/>
          <w:lang w:eastAsia="en-IN"/>
          <w14:ligatures w14:val="none"/>
        </w:rPr>
        <w:t xml:space="preserve"> dashboard to support better business decision-making.</w:t>
      </w:r>
    </w:p>
    <w:p w14:paraId="6305DCE6"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78CCC2C3">
          <v:rect id="_x0000_i1026" style="width:0;height:1.5pt" o:hralign="center" o:hrstd="t" o:hr="t" fillcolor="#a0a0a0" stroked="f"/>
        </w:pict>
      </w:r>
    </w:p>
    <w:p w14:paraId="72F8555E"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Key Findings from EDA and Forecasting</w:t>
      </w:r>
    </w:p>
    <w:p w14:paraId="3BEFF3FB"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t xml:space="preserve">Exploratory Data Analysis revealed that sales followed a gradual upward trend over the four-year period with noticeable seasonal fluctuations during festive and year-end months. Time Series Decomposition successfully separated the sales data into trend, seasonal, and residual components, helping to better understand long-term sales </w:t>
      </w:r>
      <w:proofErr w:type="spellStart"/>
      <w:r w:rsidRPr="00A01B27">
        <w:rPr>
          <w:rFonts w:ascii="Times New Roman" w:eastAsia="Times New Roman" w:hAnsi="Times New Roman" w:cs="Times New Roman"/>
          <w:kern w:val="0"/>
          <w:lang w:eastAsia="en-IN"/>
          <w14:ligatures w14:val="none"/>
        </w:rPr>
        <w:t>behavior</w:t>
      </w:r>
      <w:proofErr w:type="spellEnd"/>
      <w:r w:rsidRPr="00A01B27">
        <w:rPr>
          <w:rFonts w:ascii="Times New Roman" w:eastAsia="Times New Roman" w:hAnsi="Times New Roman" w:cs="Times New Roman"/>
          <w:kern w:val="0"/>
          <w:lang w:eastAsia="en-IN"/>
          <w14:ligatures w14:val="none"/>
        </w:rPr>
        <w:t xml:space="preserve">. Three forecasting models—SARIMA, Prophet, and </w:t>
      </w:r>
      <w:proofErr w:type="spellStart"/>
      <w:r w:rsidRPr="00A01B27">
        <w:rPr>
          <w:rFonts w:ascii="Times New Roman" w:eastAsia="Times New Roman" w:hAnsi="Times New Roman" w:cs="Times New Roman"/>
          <w:kern w:val="0"/>
          <w:lang w:eastAsia="en-IN"/>
          <w14:ligatures w14:val="none"/>
        </w:rPr>
        <w:t>XGBoost</w:t>
      </w:r>
      <w:proofErr w:type="spellEnd"/>
      <w:r w:rsidRPr="00A01B27">
        <w:rPr>
          <w:rFonts w:ascii="Times New Roman" w:eastAsia="Times New Roman" w:hAnsi="Times New Roman" w:cs="Times New Roman"/>
          <w:kern w:val="0"/>
          <w:lang w:eastAsia="en-IN"/>
          <w14:ligatures w14:val="none"/>
        </w:rPr>
        <w:t>—were implemented and evaluated using forecasting performance metrics such as MAE, RMSE, and MAPE. Based on the evaluation, the best-performing model was selected for future sales prediction and category-level forecasting.</w:t>
      </w:r>
    </w:p>
    <w:p w14:paraId="7F6FAF55"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6258B643">
          <v:rect id="_x0000_i1027" style="width:0;height:1.5pt" o:hralign="center" o:hrstd="t" o:hr="t" fillcolor="#a0a0a0" stroked="f"/>
        </w:pict>
      </w:r>
    </w:p>
    <w:p w14:paraId="7AA65732"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Three-Month Sales Forecast</w:t>
      </w:r>
    </w:p>
    <w:p w14:paraId="5A6C1B2A"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t>The forecasting models predict a stable increase in sales over the next three months. The expected demand indicates gradual business growth while maintaining seasonal sales patterns observed in historical data. Confidence intervals generated by the forecasting models provide an estimated range within which future sales are likely to occur. These forecasts can help businesses optimize inventory planning, reduce stock shortages, and improve supply chain management.</w:t>
      </w:r>
    </w:p>
    <w:p w14:paraId="005AF9CC"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00551943">
          <v:rect id="_x0000_i1028" style="width:0;height:1.5pt" o:hralign="center" o:hrstd="t" o:hr="t" fillcolor="#a0a0a0" stroked="f"/>
        </w:pict>
      </w:r>
    </w:p>
    <w:p w14:paraId="3D2DAAED"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Top Three Anomalies Detected and Their Possible Causes</w:t>
      </w:r>
    </w:p>
    <w:p w14:paraId="1C031932"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1. High Sales Spike:</w:t>
      </w:r>
      <w:r w:rsidRPr="00A01B27">
        <w:rPr>
          <w:rFonts w:ascii="Times New Roman" w:eastAsia="Times New Roman" w:hAnsi="Times New Roman" w:cs="Times New Roman"/>
          <w:kern w:val="0"/>
          <w:lang w:eastAsia="en-IN"/>
          <w14:ligatures w14:val="none"/>
        </w:rPr>
        <w:br/>
        <w:t>A sudden increase in weekly sales is likely associated with festive seasons, promotional campaigns, discount offers, or holiday shopping events.</w:t>
      </w:r>
    </w:p>
    <w:p w14:paraId="3DEA65E3"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2. Significant Sales Drop:</w:t>
      </w:r>
      <w:r w:rsidRPr="00A01B27">
        <w:rPr>
          <w:rFonts w:ascii="Times New Roman" w:eastAsia="Times New Roman" w:hAnsi="Times New Roman" w:cs="Times New Roman"/>
          <w:kern w:val="0"/>
          <w:lang w:eastAsia="en-IN"/>
          <w14:ligatures w14:val="none"/>
        </w:rPr>
        <w:br/>
        <w:t>An unusual decrease in sales may have resulted from reduced customer demand, inventory shortages, or temporary market fluctuations.</w:t>
      </w:r>
    </w:p>
    <w:p w14:paraId="64537D52"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3. Unexpected Sales Variation:</w:t>
      </w:r>
      <w:r w:rsidRPr="00A01B27">
        <w:rPr>
          <w:rFonts w:ascii="Times New Roman" w:eastAsia="Times New Roman" w:hAnsi="Times New Roman" w:cs="Times New Roman"/>
          <w:kern w:val="0"/>
          <w:lang w:eastAsia="en-IN"/>
          <w14:ligatures w14:val="none"/>
        </w:rPr>
        <w:br/>
        <w:t xml:space="preserve">Irregular sales </w:t>
      </w:r>
      <w:proofErr w:type="spellStart"/>
      <w:r w:rsidRPr="00A01B27">
        <w:rPr>
          <w:rFonts w:ascii="Times New Roman" w:eastAsia="Times New Roman" w:hAnsi="Times New Roman" w:cs="Times New Roman"/>
          <w:kern w:val="0"/>
          <w:lang w:eastAsia="en-IN"/>
          <w14:ligatures w14:val="none"/>
        </w:rPr>
        <w:t>behavior</w:t>
      </w:r>
      <w:proofErr w:type="spellEnd"/>
      <w:r w:rsidRPr="00A01B27">
        <w:rPr>
          <w:rFonts w:ascii="Times New Roman" w:eastAsia="Times New Roman" w:hAnsi="Times New Roman" w:cs="Times New Roman"/>
          <w:kern w:val="0"/>
          <w:lang w:eastAsia="en-IN"/>
          <w14:ligatures w14:val="none"/>
        </w:rPr>
        <w:t xml:space="preserve"> detected by Isolation Forest and Z-Score methods may indicate special events, pricing changes, delayed shipments, or external economic factors affecting customer purchasing patterns.</w:t>
      </w:r>
    </w:p>
    <w:p w14:paraId="71FB940B"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5BB6C88D">
          <v:rect id="_x0000_i1029" style="width:0;height:1.5pt" o:hralign="center" o:hrstd="t" o:hr="t" fillcolor="#a0a0a0" stroked="f"/>
        </w:pict>
      </w:r>
    </w:p>
    <w:p w14:paraId="5B6B615B"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Product Demand Segmentation</w:t>
      </w:r>
    </w:p>
    <w:p w14:paraId="4182C789"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t xml:space="preserve">Product demand segmentation was performed using K-Means Clustering based on sales volume, sales growth rate, sales volatility, and average order value. Products were grouped into meaningful demand categories such as High Volume–Stable Demand, Growing Demand, Moderate Demand, and Low Volume–High Volatility. These demand segments help businesses understand customer purchasing </w:t>
      </w:r>
      <w:proofErr w:type="spellStart"/>
      <w:r w:rsidRPr="00A01B27">
        <w:rPr>
          <w:rFonts w:ascii="Times New Roman" w:eastAsia="Times New Roman" w:hAnsi="Times New Roman" w:cs="Times New Roman"/>
          <w:kern w:val="0"/>
          <w:lang w:eastAsia="en-IN"/>
          <w14:ligatures w14:val="none"/>
        </w:rPr>
        <w:t>behavior</w:t>
      </w:r>
      <w:proofErr w:type="spellEnd"/>
      <w:r w:rsidRPr="00A01B27">
        <w:rPr>
          <w:rFonts w:ascii="Times New Roman" w:eastAsia="Times New Roman" w:hAnsi="Times New Roman" w:cs="Times New Roman"/>
          <w:kern w:val="0"/>
          <w:lang w:eastAsia="en-IN"/>
          <w14:ligatures w14:val="none"/>
        </w:rPr>
        <w:t xml:space="preserve"> and support more effective inventory management strategies.</w:t>
      </w:r>
    </w:p>
    <w:p w14:paraId="512DA6B0"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0E389F52">
          <v:rect id="_x0000_i1030" style="width:0;height:1.5pt" o:hralign="center" o:hrstd="t" o:hr="t" fillcolor="#a0a0a0" stroked="f"/>
        </w:pict>
      </w:r>
    </w:p>
    <w:p w14:paraId="5F60988F"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Business Recommendations</w:t>
      </w:r>
    </w:p>
    <w:p w14:paraId="17C99200"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1. Improve Inventory Planning</w:t>
      </w:r>
      <w:r w:rsidRPr="00A01B27">
        <w:rPr>
          <w:rFonts w:ascii="Times New Roman" w:eastAsia="Times New Roman" w:hAnsi="Times New Roman" w:cs="Times New Roman"/>
          <w:kern w:val="0"/>
          <w:lang w:eastAsia="en-IN"/>
          <w14:ligatures w14:val="none"/>
        </w:rPr>
        <w:br/>
        <w:t>Maintain higher inventory levels for consistently high-demand products while reducing excess stock for products with lower demand to minimize storage costs.</w:t>
      </w:r>
    </w:p>
    <w:p w14:paraId="2AF2BAA1"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2. Utilize Forecast-Based Decision Making</w:t>
      </w:r>
      <w:r w:rsidRPr="00A01B27">
        <w:rPr>
          <w:rFonts w:ascii="Times New Roman" w:eastAsia="Times New Roman" w:hAnsi="Times New Roman" w:cs="Times New Roman"/>
          <w:kern w:val="0"/>
          <w:lang w:eastAsia="en-IN"/>
          <w14:ligatures w14:val="none"/>
        </w:rPr>
        <w:br/>
        <w:t>Use forecasting results to support procurement and inventory planning, ensuring product availability while reducing overstocking and stock-out situations.</w:t>
      </w:r>
    </w:p>
    <w:p w14:paraId="3CEE87E8"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b/>
          <w:bCs/>
          <w:kern w:val="0"/>
          <w:lang w:eastAsia="en-IN"/>
          <w14:ligatures w14:val="none"/>
        </w:rPr>
        <w:t>3. Continuously Monitor Sales Anomalies</w:t>
      </w:r>
      <w:r w:rsidRPr="00A01B27">
        <w:rPr>
          <w:rFonts w:ascii="Times New Roman" w:eastAsia="Times New Roman" w:hAnsi="Times New Roman" w:cs="Times New Roman"/>
          <w:kern w:val="0"/>
          <w:lang w:eastAsia="en-IN"/>
          <w14:ligatures w14:val="none"/>
        </w:rPr>
        <w:br/>
        <w:t>Regularly monitor unusual sales patterns using anomaly detection techniques to identify promotional effects, operational issues, or unexpected market changes requiring immediate attention.</w:t>
      </w:r>
    </w:p>
    <w:p w14:paraId="25E0ABD2"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2D44C357">
          <v:rect id="_x0000_i1031" style="width:0;height:1.5pt" o:hralign="center" o:hrstd="t" o:hr="t" fillcolor="#a0a0a0" stroked="f"/>
        </w:pict>
      </w:r>
    </w:p>
    <w:p w14:paraId="372C5747"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Risk / Limitation</w:t>
      </w:r>
    </w:p>
    <w:p w14:paraId="3B1D1D47"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t>The forecasting system relies on historical sales data and assumes that future market conditions will follow similar patterns. Unexpected external events such as economic downturns, supply chain disruptions, changing customer preferences, or market competition may reduce forecasting accuracy. Regular model retraining with updated sales data is recommended to maintain reliable predictions.</w:t>
      </w:r>
    </w:p>
    <w:p w14:paraId="66F90881" w14:textId="77777777" w:rsidR="00A01B27" w:rsidRPr="00A01B27" w:rsidRDefault="00A01B27" w:rsidP="00A01B27">
      <w:pPr>
        <w:spacing w:after="0"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pict w14:anchorId="42069D13">
          <v:rect id="_x0000_i1032" style="width:0;height:1.5pt" o:hralign="center" o:hrstd="t" o:hr="t" fillcolor="#a0a0a0" stroked="f"/>
        </w:pict>
      </w:r>
    </w:p>
    <w:p w14:paraId="7AC82349" w14:textId="77777777" w:rsidR="00A01B27" w:rsidRPr="00A01B27" w:rsidRDefault="00A01B27" w:rsidP="00A01B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01B27">
        <w:rPr>
          <w:rFonts w:ascii="Times New Roman" w:eastAsia="Times New Roman" w:hAnsi="Times New Roman" w:cs="Times New Roman"/>
          <w:b/>
          <w:bCs/>
          <w:kern w:val="0"/>
          <w:sz w:val="36"/>
          <w:szCs w:val="36"/>
          <w:lang w:eastAsia="en-IN"/>
          <w14:ligatures w14:val="none"/>
        </w:rPr>
        <w:t>Conclusion</w:t>
      </w:r>
    </w:p>
    <w:p w14:paraId="6AFEB355" w14:textId="77777777" w:rsidR="00A01B27" w:rsidRPr="00A01B27" w:rsidRDefault="00A01B27" w:rsidP="00A01B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1B27">
        <w:rPr>
          <w:rFonts w:ascii="Times New Roman" w:eastAsia="Times New Roman" w:hAnsi="Times New Roman" w:cs="Times New Roman"/>
          <w:kern w:val="0"/>
          <w:lang w:eastAsia="en-IN"/>
          <w14:ligatures w14:val="none"/>
        </w:rPr>
        <w:t>This project successfully demonstrates how data analytics, machine learning, and time-series forecasting techniques can be combined to build a practical Sales Forecasting and Demand Intelligence System. The developed solution provides valuable insights into sales trends, future demand, anomaly detection, and product segmentation, enabling organizations to make more informed business decisions and improve inventory planning.</w:t>
      </w:r>
    </w:p>
    <w:p w14:paraId="320E6417" w14:textId="77777777" w:rsidR="0039516D" w:rsidRDefault="0039516D"/>
    <w:sectPr w:rsidR="00395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6268"/>
    <w:rsid w:val="00216268"/>
    <w:rsid w:val="0039516D"/>
    <w:rsid w:val="00A01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3192BE-7C45-4A06-AFD3-F0B477A2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1B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1B2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B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1B27"/>
    <w:rPr>
      <w:rFonts w:ascii="Times New Roman" w:eastAsia="Times New Roman" w:hAnsi="Times New Roman" w:cs="Times New Roman"/>
      <w:b/>
      <w:bCs/>
      <w:kern w:val="0"/>
      <w:sz w:val="36"/>
      <w:szCs w:val="36"/>
      <w:lang w:eastAsia="en-IN"/>
    </w:rPr>
  </w:style>
  <w:style w:type="paragraph" w:styleId="NormalWeb">
    <w:name w:val="Normal (Web)"/>
    <w:basedOn w:val="Normal"/>
    <w:uiPriority w:val="99"/>
    <w:semiHidden/>
    <w:unhideWhenUsed/>
    <w:rsid w:val="00A01B27"/>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A01B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994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chahar</dc:creator>
  <cp:keywords/>
  <dc:description/>
  <cp:lastModifiedBy>anand chahar</cp:lastModifiedBy>
  <cp:revision>2</cp:revision>
  <dcterms:created xsi:type="dcterms:W3CDTF">2026-07-12T22:17:00Z</dcterms:created>
  <dcterms:modified xsi:type="dcterms:W3CDTF">2026-07-12T22:17:00Z</dcterms:modified>
</cp:coreProperties>
</file>