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E3AD" w14:textId="77777777" w:rsidR="00233A97" w:rsidRPr="00043E51" w:rsidRDefault="00233A97" w:rsidP="00233A97">
      <w:pPr>
        <w:pStyle w:val="Titre5"/>
        <w:rPr>
          <w:rFonts w:eastAsia="Times New Roman"/>
          <w:lang w:eastAsia="fr-FR"/>
        </w:rPr>
      </w:pPr>
      <w:r w:rsidRPr="00043E51">
        <w:rPr>
          <w:rFonts w:eastAsia="Times New Roman"/>
          <w:b/>
          <w:bCs/>
          <w:lang w:eastAsia="fr-FR"/>
        </w:rPr>
        <w:t>Les formats de fichiers (Très important !)</w:t>
      </w:r>
      <w:r w:rsidRPr="00043E51">
        <w:rPr>
          <w:rFonts w:eastAsia="Times New Roman"/>
          <w:lang w:eastAsia="fr-FR"/>
        </w:rPr>
        <w:t xml:space="preserve"> Vous devez maîtriser ces quatre formats :</w:t>
      </w:r>
    </w:p>
    <w:p w14:paraId="14C451EC" w14:textId="77777777" w:rsidR="00233A97" w:rsidRPr="00043E51" w:rsidRDefault="00233A97" w:rsidP="00233A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.xlsx :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C'est le format natif standard des classeurs créés avec Microsoft Excel.</w:t>
      </w:r>
    </w:p>
    <w:p w14:paraId="4A8777B1" w14:textId="77777777" w:rsidR="00233A97" w:rsidRPr="00043E51" w:rsidRDefault="00233A97" w:rsidP="00233A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.</w:t>
      </w:r>
      <w:proofErr w:type="spellStart"/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ods</w:t>
      </w:r>
      <w:proofErr w:type="spellEnd"/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 xml:space="preserve"> :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C'est le format natif d'</w:t>
      </w:r>
      <w:proofErr w:type="spellStart"/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OpenDocument</w:t>
      </w:r>
      <w:proofErr w:type="spellEnd"/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, utilisé par </w:t>
      </w: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LibreOffice Calc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 Excel est tout à fait capable d'ouvrir et de sauvegarder des fichiers à ce format.</w:t>
      </w:r>
    </w:p>
    <w:p w14:paraId="4A079A8A" w14:textId="77777777" w:rsidR="00233A97" w:rsidRPr="00043E51" w:rsidRDefault="00233A97" w:rsidP="00233A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.csv (Comma-</w:t>
      </w:r>
      <w:proofErr w:type="spellStart"/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separated</w:t>
      </w:r>
      <w:proofErr w:type="spellEnd"/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 xml:space="preserve"> values) :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Il s'agit d'un fichier texte brut où les données sont séparées par des virgules, souvent utilisé pour importer des données depuis d'autres systèmes (comme les sites Open Data).</w:t>
      </w:r>
    </w:p>
    <w:p w14:paraId="20C086C9" w14:textId="77777777" w:rsidR="00233A97" w:rsidRDefault="00233A97" w:rsidP="00233A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.</w:t>
      </w:r>
      <w:proofErr w:type="spellStart"/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xlsm</w:t>
      </w:r>
      <w:proofErr w:type="spellEnd"/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 xml:space="preserve"> :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C'est le format de classeur </w:t>
      </w: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prenant en charge les macros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. Plus tard dans le cours, lorsque vous écrirez du code VBA, vous </w:t>
      </w:r>
      <w:r w:rsidRPr="00043E5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devez</w:t>
      </w:r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sauvegarder en </w:t>
      </w:r>
      <w:r w:rsidRPr="00043E51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.</w:t>
      </w:r>
      <w:proofErr w:type="spellStart"/>
      <w:r w:rsidRPr="00043E51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xlsm</w:t>
      </w:r>
      <w:proofErr w:type="spellEnd"/>
      <w:r w:rsidRPr="00043E51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, sinon tout votre code sera perdu !</w:t>
      </w:r>
    </w:p>
    <w:p w14:paraId="14FFA104" w14:textId="77777777" w:rsidR="00233A97" w:rsidRDefault="00233A97" w:rsidP="00233A97">
      <w:p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-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--------------------</w:t>
      </w:r>
    </w:p>
    <w:p w14:paraId="2DD0E1AF" w14:textId="77777777" w:rsidR="00233A97" w:rsidRPr="000619FD" w:rsidRDefault="00233A97" w:rsidP="00233A97">
      <w:pPr>
        <w:pStyle w:val="Titre5"/>
        <w:rPr>
          <w:rStyle w:val="Accentuationintense"/>
          <w:lang w:eastAsia="fr-FR"/>
        </w:rPr>
      </w:pPr>
      <w:r w:rsidRPr="000619FD">
        <w:rPr>
          <w:rStyle w:val="Accentuationintense"/>
          <w:lang w:eastAsia="fr-FR"/>
        </w:rPr>
        <w:t>Les opérations de base (=A1+B1, =A1*B1, etc.)</w:t>
      </w:r>
    </w:p>
    <w:p w14:paraId="416EB823" w14:textId="77777777" w:rsidR="00233A97" w:rsidRPr="000619FD" w:rsidRDefault="00233A97" w:rsidP="00233A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 utilise les opérateurs arithmétiques classiques de votre pavé numérique :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+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(addition),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-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(soustraction),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*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(multiplication), et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/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(division). Plutôt que de taper les chiffres directement (comme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=5+2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vous devez utiliser les références des cellules (comme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=A1+B1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=B2-B1</w:t>
      </w: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4F9AEE15" w14:textId="77777777" w:rsidR="00233A97" w:rsidRPr="002E2217" w:rsidRDefault="00233A97" w:rsidP="00233A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L'avantage majeur :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Si vous modifiez les données d'origine (par exemple, vous changez la quantité dans la cellule A1), Excel recalcule automatiquement le résultat final sans que vous ayez à modifier la formule.</w:t>
      </w:r>
    </w:p>
    <w:p w14:paraId="05AC6D88" w14:textId="77777777" w:rsidR="00233A97" w:rsidRPr="000619FD" w:rsidRDefault="00233A97" w:rsidP="00233A97">
      <w:pPr>
        <w:pStyle w:val="Titre5"/>
        <w:rPr>
          <w:rFonts w:eastAsia="Times New Roman"/>
          <w:lang w:eastAsia="fr-FR"/>
        </w:rPr>
      </w:pPr>
      <w:r w:rsidRPr="000619FD">
        <w:rPr>
          <w:rFonts w:eastAsia="Times New Roman"/>
          <w:lang w:eastAsia="fr-FR"/>
        </w:rPr>
        <w:t xml:space="preserve">Le cas pratique : Calculer le HT, la TVA et le TTC </w:t>
      </w:r>
    </w:p>
    <w:p w14:paraId="42F29BF9" w14:textId="77777777" w:rsidR="00233A97" w:rsidRPr="000619FD" w:rsidRDefault="00233A97" w:rsidP="00233A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 exercice classique de votre cours (réalisé dans le TP de vente de matériels informatiques et le devis de carrelage). Voici la logique à appliquer :</w:t>
      </w:r>
    </w:p>
    <w:p w14:paraId="705687AE" w14:textId="77777777" w:rsidR="00233A97" w:rsidRPr="002E2217" w:rsidRDefault="00233A97" w:rsidP="00233A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Total HT (Hors Taxe) = Quantité × Prix Unitaire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</w:t>
      </w:r>
    </w:p>
    <w:p w14:paraId="42A01173" w14:textId="77777777" w:rsidR="00233A97" w:rsidRPr="002E2217" w:rsidRDefault="00233A97" w:rsidP="00233A9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En pratique :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Vous tapez </w:t>
      </w:r>
      <w:r w:rsidRPr="002E2217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, vous cliquez sur la cellule de la quantité, vous tapez </w:t>
      </w:r>
      <w:r w:rsidRPr="002E2217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*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, puis vous cliquez sur la cellule du prix unitaire. (Exemple : </w:t>
      </w:r>
      <w:r w:rsidRPr="002E2217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=C2*D2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).</w:t>
      </w:r>
    </w:p>
    <w:p w14:paraId="11CA50B5" w14:textId="77777777" w:rsidR="00233A97" w:rsidRPr="002E2217" w:rsidRDefault="00233A97" w:rsidP="00233A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TVA = Total HT × Taux de TVA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</w:t>
      </w:r>
    </w:p>
    <w:p w14:paraId="1986E0C2" w14:textId="77777777" w:rsidR="00233A97" w:rsidRPr="002E2217" w:rsidRDefault="00233A97" w:rsidP="00233A9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En pratique :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Vous multipliez le résultat HT précédent par le taux de TVA (qui est souvent de 20%, ou contenu dans une cellule spécifique). (Exemple : </w:t>
      </w:r>
      <w:r w:rsidRPr="002E2217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=E16*C17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).</w:t>
      </w:r>
    </w:p>
    <w:p w14:paraId="6669445F" w14:textId="77777777" w:rsidR="00233A97" w:rsidRPr="002E2217" w:rsidRDefault="00233A97" w:rsidP="00233A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Total TTC (Toutes Taxes Comprises) = Total HT + TVA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</w:t>
      </w:r>
    </w:p>
    <w:p w14:paraId="6F70DECE" w14:textId="77777777" w:rsidR="00233A97" w:rsidRDefault="00233A97" w:rsidP="00233A9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2E2217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En pratique :</w:t>
      </w:r>
      <w:r w:rsidRPr="002E2217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Vous additionnez simplement les deux cellules calculées précédemment</w:t>
      </w:r>
    </w:p>
    <w:p w14:paraId="58206D0F" w14:textId="77777777" w:rsidR="00233A97" w:rsidRPr="000619FD" w:rsidRDefault="00233A97" w:rsidP="00233A97">
      <w:pPr>
        <w:pStyle w:val="Titre4"/>
        <w:rPr>
          <w:rFonts w:eastAsia="Times New Roman"/>
          <w:lang w:eastAsia="fr-FR"/>
        </w:rPr>
      </w:pPr>
      <w:r w:rsidRPr="000619FD">
        <w:rPr>
          <w:rFonts w:eastAsia="Times New Roman"/>
          <w:lang w:eastAsia="fr-FR"/>
        </w:rPr>
        <w:t xml:space="preserve">Les fonctions statistiques de base </w:t>
      </w:r>
    </w:p>
    <w:p w14:paraId="6F04CBC3" w14:textId="77777777" w:rsidR="00233A97" w:rsidRPr="000619FD" w:rsidRDefault="00233A97" w:rsidP="00233A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>Ces fonctions sont très simples à utiliser, car elles ne demandent qu'une plage de cellules en argument.</w:t>
      </w:r>
    </w:p>
    <w:p w14:paraId="2609E696" w14:textId="77777777" w:rsidR="00233A97" w:rsidRPr="000619FD" w:rsidRDefault="00233A97" w:rsidP="00233A9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proofErr w:type="gramStart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>SOMME(</w:t>
      </w:r>
      <w:proofErr w:type="gramEnd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 xml:space="preserve">)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Elle permet d'additionner rapidement toutes les valeurs d'une plage de cellules.</w:t>
      </w:r>
    </w:p>
    <w:p w14:paraId="64DFCDF3" w14:textId="77777777" w:rsidR="00233A97" w:rsidRPr="000619FD" w:rsidRDefault="00233A97" w:rsidP="00233A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Exemple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=SOMME(D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4:D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9)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pour calculer la distance totale parcourue.</w:t>
      </w:r>
    </w:p>
    <w:p w14:paraId="78ECCBB9" w14:textId="77777777" w:rsidR="00233A97" w:rsidRPr="000619FD" w:rsidRDefault="00233A97" w:rsidP="00233A9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proofErr w:type="gramStart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>MOYENNE(</w:t>
      </w:r>
      <w:proofErr w:type="gramEnd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 xml:space="preserve">)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Elle calcule la moyenne arithmétique d'une plage.</w:t>
      </w:r>
    </w:p>
    <w:p w14:paraId="2F50805A" w14:textId="77777777" w:rsidR="00233A97" w:rsidRPr="000619FD" w:rsidRDefault="00233A97" w:rsidP="00233A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Exemple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=MOYENNE(C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2: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C23)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a été utilisé dans votre TP pour calculer la moyenne des notes du "CTRL 1".</w:t>
      </w:r>
    </w:p>
    <w:p w14:paraId="3E58D82F" w14:textId="77777777" w:rsidR="00233A97" w:rsidRPr="000619FD" w:rsidRDefault="00233A97" w:rsidP="00233A9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proofErr w:type="gramStart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>MIN(</w:t>
      </w:r>
      <w:proofErr w:type="gramEnd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 xml:space="preserve">) et MAX()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Elles renvoient respectivement la valeur la plus petite et la valeur la plus grande d'une plage.</w:t>
      </w:r>
    </w:p>
    <w:p w14:paraId="716A5498" w14:textId="77777777" w:rsidR="00233A97" w:rsidRPr="000619FD" w:rsidRDefault="00233A97" w:rsidP="00233A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Exemple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=MIN(C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2: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C23)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pour trouver la note la plus basse de la classe, et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=MAX(C2:C23)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pour la note la plus haute.</w:t>
      </w:r>
    </w:p>
    <w:p w14:paraId="173C3D0A" w14:textId="77777777" w:rsidR="00233A97" w:rsidRDefault="00233A97" w:rsidP="00233A97">
      <w:pPr>
        <w:pStyle w:val="Titre4"/>
        <w:rPr>
          <w:rFonts w:eastAsia="Times New Roman"/>
          <w:lang w:eastAsia="fr-FR"/>
        </w:rPr>
      </w:pPr>
      <w:r w:rsidRPr="000619FD">
        <w:rPr>
          <w:rFonts w:eastAsia="Times New Roman"/>
          <w:lang w:eastAsia="fr-FR"/>
        </w:rPr>
        <w:t>Les fonctions de comptage</w:t>
      </w:r>
    </w:p>
    <w:p w14:paraId="7CFE58CF" w14:textId="77777777" w:rsidR="00233A97" w:rsidRPr="000619FD" w:rsidRDefault="00233A97" w:rsidP="00233A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19FD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très fréquent de devoir "compter" des éléments dans un tableau plutôt que de les additionner.</w:t>
      </w:r>
    </w:p>
    <w:p w14:paraId="44A1F589" w14:textId="77777777" w:rsidR="00233A97" w:rsidRPr="000619FD" w:rsidRDefault="00233A97" w:rsidP="00233A9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proofErr w:type="gramStart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lastRenderedPageBreak/>
        <w:t>NBVAL(</w:t>
      </w:r>
      <w:proofErr w:type="gramEnd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 xml:space="preserve">)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Cette fonction compte le nombre de cellules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non vides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dans une plage. Elle est très utile pour compter de longues listes de valeurs, mais attention, elle ignore les cellules vides.</w:t>
      </w:r>
    </w:p>
    <w:p w14:paraId="145557D2" w14:textId="77777777" w:rsidR="00233A97" w:rsidRPr="000619FD" w:rsidRDefault="00233A97" w:rsidP="00233A9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Exemple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=NBVAL(A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3:A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6)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pour compter le nombre d'élèves dans une classe.</w:t>
      </w:r>
    </w:p>
    <w:p w14:paraId="2916DEF8" w14:textId="77777777" w:rsidR="00233A97" w:rsidRPr="000619FD" w:rsidRDefault="00233A97" w:rsidP="00233A9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proofErr w:type="gramStart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>NB.SI(</w:t>
      </w:r>
      <w:proofErr w:type="gramEnd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 xml:space="preserve">)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C'est une fonction de comptage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conditionnel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. Elle permet de compter le nombre de cellules qui répondent à un critère précis. Sa syntaxe est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NB.SI(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plage; critères)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</w:t>
      </w:r>
    </w:p>
    <w:p w14:paraId="6D74951A" w14:textId="77777777" w:rsidR="00233A97" w:rsidRPr="000619FD" w:rsidRDefault="00233A97" w:rsidP="00233A9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Exemples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NB.SI(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A2:A5; "pommes")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comptera combien de fois le mot "pommes" apparaît. Dans votre TP n°2, vous l'avez utilisée pour compter le nombre d'étudiants "admis" ou "ajournés". On peut aussi utiliser des critères mathématiques comme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NB.SI(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B2:B5; "&gt;55")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</w:t>
      </w:r>
    </w:p>
    <w:p w14:paraId="2C88EB73" w14:textId="77777777" w:rsidR="00233A97" w:rsidRPr="000619FD" w:rsidRDefault="00233A97" w:rsidP="00233A97">
      <w:pPr>
        <w:pStyle w:val="Titre4"/>
        <w:rPr>
          <w:rFonts w:eastAsia="Times New Roman"/>
          <w:lang w:eastAsia="fr-FR"/>
        </w:rPr>
      </w:pPr>
      <w:r w:rsidRPr="000619FD">
        <w:rPr>
          <w:rFonts w:eastAsia="Times New Roman"/>
          <w:lang w:eastAsia="fr-FR"/>
        </w:rPr>
        <w:t>La somme conditionnelle</w:t>
      </w:r>
    </w:p>
    <w:p w14:paraId="1BBD6EED" w14:textId="77777777" w:rsidR="00233A97" w:rsidRPr="000619FD" w:rsidRDefault="00233A97" w:rsidP="00233A9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proofErr w:type="gramStart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>SOMME.SI(</w:t>
      </w:r>
      <w:proofErr w:type="gramEnd"/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highlight w:val="yellow"/>
          <w:lang w:eastAsia="fr-FR"/>
        </w:rPr>
        <w:t>)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 xml:space="preserve">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Cette fonction est extrêmement puissante. Elle permet d'additionner des valeurs, mais </w:t>
      </w:r>
      <w:r w:rsidRPr="000619F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fr-FR"/>
        </w:rPr>
        <w:t>uniquement si une condition est remplie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. Sa syntaxe est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SOMME.SI(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plage; critère; [</w:t>
      </w:r>
      <w:proofErr w:type="spell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somme_plage</w:t>
      </w:r>
      <w:proofErr w:type="spell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])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>.</w:t>
      </w:r>
    </w:p>
    <w:p w14:paraId="4D552CE6" w14:textId="77777777" w:rsidR="00233A97" w:rsidRPr="000619FD" w:rsidRDefault="00233A97" w:rsidP="00233A9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Comment ça marche ?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L'argument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plage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est la zone où Excel va chercher le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critère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. Le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[</w:t>
      </w:r>
      <w:proofErr w:type="spell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somme_plage</w:t>
      </w:r>
      <w:proofErr w:type="spell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]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(qui est facultatif) désigne les cellules qu'Excel doit réellement additionner.</w:t>
      </w:r>
    </w:p>
    <w:p w14:paraId="57A8533D" w14:textId="77777777" w:rsidR="00233A97" w:rsidRDefault="00233A97" w:rsidP="00233A9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</w:pPr>
      <w:r w:rsidRPr="000619FD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fr-FR"/>
        </w:rPr>
        <w:t>Exemples du cours :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</w:t>
      </w:r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=</w:t>
      </w:r>
      <w:proofErr w:type="gramStart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SOMME.SI(</w:t>
      </w:r>
      <w:proofErr w:type="gramEnd"/>
      <w:r w:rsidRPr="000619FD">
        <w:rPr>
          <w:rFonts w:ascii="Google Sans Code" w:eastAsia="Times New Roman" w:hAnsi="Google Sans Code" w:cs="Courier New"/>
          <w:color w:val="303030"/>
          <w:sz w:val="20"/>
          <w:szCs w:val="20"/>
          <w:lang w:eastAsia="fr-FR"/>
        </w:rPr>
        <w:t>D2:D10; "&gt;2000"; F2:F10)</w:t>
      </w:r>
      <w:r w:rsidRPr="000619FD">
        <w:rPr>
          <w:rFonts w:ascii="Google Sans Text" w:eastAsia="Times New Roman" w:hAnsi="Google Sans Text" w:cs="Times New Roman"/>
          <w:color w:val="303030"/>
          <w:sz w:val="21"/>
          <w:szCs w:val="21"/>
          <w:lang w:eastAsia="fr-FR"/>
        </w:rPr>
        <w:t xml:space="preserve"> additionnera les quantités (colonne F) des bouteilles dont l'année (colonne D) est supérieure à l'an 2000. Dans votre TP sur les promotions, vous l'avez utilisée pour faire le total HT uniquement pour les produits dont la promotion était égale à "oui".</w:t>
      </w:r>
    </w:p>
    <w:p w14:paraId="6F8E2346" w14:textId="77777777" w:rsidR="00233A97" w:rsidRDefault="00233A97" w:rsidP="00233A97">
      <w:pPr>
        <w:shd w:val="clear" w:color="auto" w:fill="FFFFFF"/>
        <w:spacing w:before="100" w:beforeAutospacing="1" w:after="100" w:afterAutospacing="1" w:line="240" w:lineRule="auto"/>
        <w:rPr>
          <w:rFonts w:ascii="Google Sans Text" w:hAnsi="Google Sans Text"/>
          <w:color w:val="303030"/>
          <w:shd w:val="clear" w:color="auto" w:fill="EDEFFA"/>
        </w:rPr>
      </w:pPr>
      <w:proofErr w:type="gramStart"/>
      <w:r>
        <w:rPr>
          <w:rFonts w:ascii="Google Sans Text" w:hAnsi="Google Sans Text"/>
          <w:color w:val="303030"/>
          <w:shd w:val="clear" w:color="auto" w:fill="EDEFFA"/>
        </w:rPr>
        <w:t>SUM(</w:t>
      </w:r>
      <w:proofErr w:type="gramEnd"/>
      <w:r>
        <w:rPr>
          <w:rFonts w:ascii="Google Sans Text" w:hAnsi="Google Sans Text"/>
          <w:color w:val="303030"/>
          <w:shd w:val="clear" w:color="auto" w:fill="EDEFFA"/>
        </w:rPr>
        <w:t>) / SOMME(), AVERAGE() / MOYENNE(), MIN() / MAX(), COUNTIF() / NB.SI(), SUMIF() / SOMME.SI(), COUNTA() / NBVAL()</w:t>
      </w:r>
    </w:p>
    <w:p w14:paraId="3AEC25A6" w14:textId="77777777" w:rsidR="00233A97" w:rsidRDefault="00233A97" w:rsidP="00233A97">
      <w:pPr>
        <w:pStyle w:val="Titre4"/>
        <w:rPr>
          <w:shd w:val="clear" w:color="auto" w:fill="EDEFFA"/>
        </w:rPr>
      </w:pPr>
      <w:proofErr w:type="spellStart"/>
      <w:r>
        <w:rPr>
          <w:shd w:val="clear" w:color="auto" w:fill="EDEFFA"/>
        </w:rPr>
        <w:t>Cell</w:t>
      </w:r>
      <w:proofErr w:type="spellEnd"/>
      <w:r>
        <w:rPr>
          <w:shd w:val="clear" w:color="auto" w:fill="EDEFFA"/>
        </w:rPr>
        <w:t xml:space="preserve"> </w:t>
      </w:r>
      <w:proofErr w:type="spellStart"/>
      <w:r>
        <w:rPr>
          <w:shd w:val="clear" w:color="auto" w:fill="EDEFFA"/>
        </w:rPr>
        <w:t>references</w:t>
      </w:r>
      <w:proofErr w:type="spellEnd"/>
    </w:p>
    <w:p w14:paraId="106D1677" w14:textId="77777777" w:rsidR="00233A97" w:rsidRPr="004A3AA8" w:rsidRDefault="00233A97" w:rsidP="00233A97">
      <w:r>
        <w:t>Les références de cellules dans Excel servent à contrôler le comportement des formules lorsqu’on les copie.</w:t>
      </w:r>
      <w:r>
        <w:br/>
        <w:t xml:space="preserve">La </w:t>
      </w:r>
      <w:r>
        <w:rPr>
          <w:rStyle w:val="lev"/>
        </w:rPr>
        <w:t>référence relative</w:t>
      </w:r>
      <w:r>
        <w:t xml:space="preserve"> change automatiquement selon la nouvelle position de la formule, par exemple </w:t>
      </w:r>
      <w:r>
        <w:rPr>
          <w:rStyle w:val="CodeHTML"/>
          <w:rFonts w:eastAsiaTheme="minorHAnsi"/>
        </w:rPr>
        <w:t>=A2+B2</w:t>
      </w:r>
      <w:r>
        <w:t xml:space="preserve"> devient </w:t>
      </w:r>
      <w:r>
        <w:rPr>
          <w:rStyle w:val="CodeHTML"/>
          <w:rFonts w:eastAsiaTheme="minorHAnsi"/>
        </w:rPr>
        <w:t>=A3+B3</w:t>
      </w:r>
      <w:r>
        <w:t>.</w:t>
      </w:r>
      <w:r>
        <w:br/>
        <w:t xml:space="preserve">La </w:t>
      </w:r>
      <w:r>
        <w:rPr>
          <w:rStyle w:val="lev"/>
        </w:rPr>
        <w:t>référence absolue</w:t>
      </w:r>
      <w:r>
        <w:t xml:space="preserve"> reste fixe grâce au symbole </w:t>
      </w:r>
      <w:r>
        <w:rPr>
          <w:rStyle w:val="CodeHTML"/>
          <w:rFonts w:eastAsiaTheme="minorHAnsi"/>
        </w:rPr>
        <w:t>$</w:t>
      </w:r>
      <w:r>
        <w:t xml:space="preserve">, par exemple </w:t>
      </w:r>
      <w:r>
        <w:rPr>
          <w:rStyle w:val="CodeHTML"/>
          <w:rFonts w:eastAsiaTheme="minorHAnsi"/>
        </w:rPr>
        <w:t>=A2+$B$5</w:t>
      </w:r>
      <w:r>
        <w:t>, ce qui est utile pour une valeur constante comme une TVA ou un taux.</w:t>
      </w:r>
      <w:r>
        <w:br/>
        <w:t xml:space="preserve">La </w:t>
      </w:r>
      <w:r>
        <w:rPr>
          <w:rStyle w:val="lev"/>
        </w:rPr>
        <w:t>référence mixte</w:t>
      </w:r>
      <w:r>
        <w:t xml:space="preserve"> fige seulement la ligne ou seulement la colonne, par exemple </w:t>
      </w:r>
      <w:r>
        <w:rPr>
          <w:rStyle w:val="CodeHTML"/>
          <w:rFonts w:eastAsiaTheme="minorHAnsi"/>
        </w:rPr>
        <w:t>=A2*B$5</w:t>
      </w:r>
      <w:r>
        <w:t>, où la ligne 5 reste fixe.</w:t>
      </w:r>
    </w:p>
    <w:p w14:paraId="44039FCF" w14:textId="77777777" w:rsidR="00233A97" w:rsidRDefault="00233A97" w:rsidP="00233A97">
      <w:pPr>
        <w:pStyle w:val="Titre4"/>
        <w:rPr>
          <w:shd w:val="clear" w:color="auto" w:fill="EDEFFA"/>
        </w:rPr>
      </w:pPr>
      <w:proofErr w:type="spellStart"/>
      <w:r>
        <w:rPr>
          <w:shd w:val="clear" w:color="auto" w:fill="EDEFFA"/>
        </w:rPr>
        <w:t>Named</w:t>
      </w:r>
      <w:proofErr w:type="spellEnd"/>
      <w:r>
        <w:rPr>
          <w:shd w:val="clear" w:color="auto" w:fill="EDEFFA"/>
        </w:rPr>
        <w:t xml:space="preserve"> </w:t>
      </w:r>
      <w:proofErr w:type="spellStart"/>
      <w:r>
        <w:rPr>
          <w:shd w:val="clear" w:color="auto" w:fill="EDEFFA"/>
        </w:rPr>
        <w:t>cells</w:t>
      </w:r>
      <w:proofErr w:type="spellEnd"/>
    </w:p>
    <w:p w14:paraId="5A16941A" w14:textId="77777777" w:rsidR="00233A97" w:rsidRPr="008D3C15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3C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Nommer une cellule dans Excel permet de remplacer les références avec </w:t>
      </w:r>
      <w:r w:rsidRPr="008D3C15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r w:rsidRPr="008D3C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des noms plus clairs et faciles à comprendre. Une cellule nommée reste fixe lors de la copie des formules, comme une référence absolue.</w:t>
      </w:r>
    </w:p>
    <w:p w14:paraId="2F3C835C" w14:textId="77777777" w:rsidR="00233A97" w:rsidRPr="008D3C15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3C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peut créer un nom soit via la zone de nom, soit via l’onglet </w:t>
      </w:r>
      <w:r w:rsidRPr="008D3C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Formules</w:t>
      </w:r>
      <w:r w:rsidRPr="008D3C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Ensuite, on utilise ce nom directement dans les formules (ex : </w:t>
      </w:r>
      <w:r w:rsidRPr="008D3C15">
        <w:rPr>
          <w:rFonts w:ascii="Courier New" w:eastAsia="Times New Roman" w:hAnsi="Courier New" w:cs="Courier New"/>
          <w:sz w:val="20"/>
          <w:szCs w:val="20"/>
          <w:lang w:eastAsia="fr-FR"/>
        </w:rPr>
        <w:t>=A5/</w:t>
      </w:r>
      <w:proofErr w:type="spellStart"/>
      <w:r w:rsidRPr="008D3C15">
        <w:rPr>
          <w:rFonts w:ascii="Courier New" w:eastAsia="Times New Roman" w:hAnsi="Courier New" w:cs="Courier New"/>
          <w:sz w:val="20"/>
          <w:szCs w:val="20"/>
          <w:lang w:eastAsia="fr-FR"/>
        </w:rPr>
        <w:t>TauxConversion</w:t>
      </w:r>
      <w:proofErr w:type="spellEnd"/>
      <w:r w:rsidRPr="008D3C1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F883910" w14:textId="77777777" w:rsidR="00233A97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3C15">
        <w:rPr>
          <w:rFonts w:ascii="Times New Roman" w:eastAsia="Times New Roman" w:hAnsi="Times New Roman" w:cs="Times New Roman"/>
          <w:sz w:val="24"/>
          <w:szCs w:val="24"/>
          <w:lang w:eastAsia="fr-FR"/>
        </w:rPr>
        <w:t>En résumé : les noms de cellules rendent les formules plus lisibles, plus simples et plus professionnelles.</w:t>
      </w:r>
    </w:p>
    <w:p w14:paraId="6801F014" w14:textId="77777777" w:rsidR="00233A97" w:rsidRDefault="00233A97" w:rsidP="00233A97">
      <w:pPr>
        <w:pStyle w:val="Titre4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Logic </w:t>
      </w:r>
      <w:proofErr w:type="spellStart"/>
      <w:r>
        <w:rPr>
          <w:rFonts w:eastAsia="Times New Roman"/>
          <w:lang w:eastAsia="fr-FR"/>
        </w:rPr>
        <w:t>functions</w:t>
      </w:r>
      <w:proofErr w:type="spellEnd"/>
    </w:p>
    <w:p w14:paraId="2D64243B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fonctions logiques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Excel permettent de prendre des décisions selon des conditions.</w:t>
      </w:r>
    </w:p>
    <w:p w14:paraId="75CEB3A9" w14:textId="77777777" w:rsidR="00233A97" w:rsidRPr="00B24DD1" w:rsidRDefault="00233A97" w:rsidP="002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1. </w:t>
      </w:r>
      <w:proofErr w:type="gramStart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SI(</w:t>
      </w:r>
      <w:proofErr w:type="gramEnd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15CF5E7F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Teste une condition. Exemple :</w:t>
      </w:r>
    </w:p>
    <w:p w14:paraId="4F68EA9A" w14:textId="77777777" w:rsidR="00233A97" w:rsidRPr="00B24DD1" w:rsidRDefault="00233A97" w:rsidP="00233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=SI(A1&gt;=</w:t>
      </w:r>
      <w:proofErr w:type="gram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10;</w:t>
      </w:r>
      <w:proofErr w:type="gram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"Admis";"Ajourné")</w:t>
      </w:r>
    </w:p>
    <w:p w14:paraId="06FD0631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A1 ≥ 10 →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Admis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Sinon →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Ajourné</w:t>
      </w:r>
    </w:p>
    <w:p w14:paraId="33E33D06" w14:textId="77777777" w:rsidR="00233A97" w:rsidRPr="00B24DD1" w:rsidRDefault="00233A97" w:rsidP="002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SI </w:t>
      </w:r>
      <w:proofErr w:type="spellStart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imbriqué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ss</w:t>
      </w:r>
      <w:proofErr w:type="spellEnd"/>
    </w:p>
    <w:p w14:paraId="2FA8E400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plusieurs cas. Exemple :</w:t>
      </w:r>
    </w:p>
    <w:p w14:paraId="7D3F9F26" w14:textId="77777777" w:rsidR="00233A97" w:rsidRPr="00B24DD1" w:rsidRDefault="00233A97" w:rsidP="00233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=SI(A1&lt;</w:t>
      </w:r>
      <w:proofErr w:type="gram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5;</w:t>
      </w:r>
      <w:proofErr w:type="gram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"Ajourné";SI(A1&lt;10;"Rattrapage";"Admis"))</w:t>
      </w:r>
    </w:p>
    <w:p w14:paraId="0CC97C21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&lt;5 → Ajourné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entre 5 et 10 → Rattrapage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≥10 → Admis</w:t>
      </w:r>
    </w:p>
    <w:p w14:paraId="28ABB344" w14:textId="77777777" w:rsidR="00233A97" w:rsidRPr="00B24DD1" w:rsidRDefault="00233A97" w:rsidP="002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</w:t>
      </w:r>
      <w:proofErr w:type="gramStart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ET(</w:t>
      </w:r>
      <w:proofErr w:type="gramEnd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5E08F0CC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conditions doivent être vraies.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80AABB0" w14:textId="77777777" w:rsidR="00233A97" w:rsidRPr="00B24DD1" w:rsidRDefault="00233A97" w:rsidP="00233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=ET(A1&gt;=</w:t>
      </w:r>
      <w:proofErr w:type="gram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10;B</w:t>
      </w:r>
      <w:proofErr w:type="gram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1&gt;=10)</w:t>
      </w:r>
    </w:p>
    <w:p w14:paraId="6C692FCA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VRAI si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deux ≥10</w:t>
      </w:r>
    </w:p>
    <w:p w14:paraId="1A5B42B5" w14:textId="77777777" w:rsidR="00233A97" w:rsidRPr="00B24DD1" w:rsidRDefault="00233A97" w:rsidP="002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</w:t>
      </w:r>
      <w:proofErr w:type="gramStart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OU(</w:t>
      </w:r>
      <w:proofErr w:type="gramEnd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3A1AEA01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Une seule condition suffit.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358FF072" w14:textId="77777777" w:rsidR="00233A97" w:rsidRPr="00B24DD1" w:rsidRDefault="00233A97" w:rsidP="00233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=OU(A1&gt;=</w:t>
      </w:r>
      <w:proofErr w:type="gram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10;B</w:t>
      </w:r>
      <w:proofErr w:type="gram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1&gt;=10)</w:t>
      </w:r>
    </w:p>
    <w:p w14:paraId="6E081536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VRAI si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moins une ≥10</w:t>
      </w:r>
    </w:p>
    <w:p w14:paraId="4722A39D" w14:textId="77777777" w:rsidR="00233A97" w:rsidRPr="00B24DD1" w:rsidRDefault="00233A97" w:rsidP="002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Combinaison SI + </w:t>
      </w:r>
      <w:proofErr w:type="spellStart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ET</w:t>
      </w: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proofErr w:type="spellEnd"/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6EBA690" w14:textId="77777777" w:rsidR="00233A97" w:rsidRPr="00B24DD1" w:rsidRDefault="00233A97" w:rsidP="00233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=SI(ET(A1&gt;=</w:t>
      </w:r>
      <w:proofErr w:type="gram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10;B</w:t>
      </w:r>
      <w:proofErr w:type="gram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1&gt;=10);"</w:t>
      </w:r>
      <w:proofErr w:type="spell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Admis";"Ajourné</w:t>
      </w:r>
      <w:proofErr w:type="spell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14:paraId="6961A4B2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Admis seulement si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deux ≥10</w:t>
      </w:r>
    </w:p>
    <w:p w14:paraId="61F83E51" w14:textId="77777777" w:rsidR="00233A97" w:rsidRPr="00B24DD1" w:rsidRDefault="00233A97" w:rsidP="002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6. Combinaison SI + </w:t>
      </w:r>
      <w:proofErr w:type="gramStart"/>
      <w:r w:rsidRPr="00B24D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</w:t>
      </w:r>
      <w:proofErr w:type="gramEnd"/>
    </w:p>
    <w:p w14:paraId="0B7B9AB9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Exemple :</w:t>
      </w:r>
    </w:p>
    <w:p w14:paraId="1FEB50E6" w14:textId="77777777" w:rsidR="00233A97" w:rsidRPr="00B24DD1" w:rsidRDefault="00233A97" w:rsidP="00233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=SI(OU(A1&gt;=</w:t>
      </w:r>
      <w:proofErr w:type="gram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10;B</w:t>
      </w:r>
      <w:proofErr w:type="gram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1&gt;=10);"</w:t>
      </w:r>
      <w:proofErr w:type="spellStart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Admis";"Ajourné</w:t>
      </w:r>
      <w:proofErr w:type="spellEnd"/>
      <w:r w:rsidRPr="00B24DD1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14:paraId="218B490B" w14:textId="77777777" w:rsidR="00233A97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D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Admis si </w:t>
      </w:r>
      <w:r w:rsidRPr="00B24D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moins une ≥10</w:t>
      </w:r>
    </w:p>
    <w:p w14:paraId="777DFB64" w14:textId="77777777" w:rsidR="00233A97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72227B6" w14:textId="77777777" w:rsidR="00233A97" w:rsidRPr="00B24DD1" w:rsidRDefault="00233A97" w:rsidP="002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45A38AD" w14:textId="77777777" w:rsidR="00233A97" w:rsidRPr="00721EF6" w:rsidRDefault="00233A97" w:rsidP="00233A97"/>
    <w:p w14:paraId="3F23B82B" w14:textId="77777777" w:rsidR="000F191A" w:rsidRDefault="000F191A"/>
    <w:sectPr w:rsidR="000F1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53E05"/>
    <w:multiLevelType w:val="multilevel"/>
    <w:tmpl w:val="EF1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34127"/>
    <w:multiLevelType w:val="multilevel"/>
    <w:tmpl w:val="8B7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D0750"/>
    <w:multiLevelType w:val="multilevel"/>
    <w:tmpl w:val="77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C2B5C"/>
    <w:multiLevelType w:val="multilevel"/>
    <w:tmpl w:val="403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C7923"/>
    <w:multiLevelType w:val="multilevel"/>
    <w:tmpl w:val="599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42D2A"/>
    <w:multiLevelType w:val="multilevel"/>
    <w:tmpl w:val="A03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97"/>
    <w:rsid w:val="000F191A"/>
    <w:rsid w:val="0023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4EF843"/>
  <w15:chartTrackingRefBased/>
  <w15:docId w15:val="{1E4A5745-AACC-4E40-8454-B620D538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97"/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33A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33A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233A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233A9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CodeHTML">
    <w:name w:val="HTML Code"/>
    <w:basedOn w:val="Policepardfaut"/>
    <w:uiPriority w:val="99"/>
    <w:semiHidden/>
    <w:unhideWhenUsed/>
    <w:rsid w:val="00233A97"/>
    <w:rPr>
      <w:rFonts w:ascii="Courier New" w:eastAsia="Times New Roman" w:hAnsi="Courier New" w:cs="Courier New"/>
      <w:sz w:val="20"/>
      <w:szCs w:val="20"/>
    </w:rPr>
  </w:style>
  <w:style w:type="character" w:styleId="Accentuationintense">
    <w:name w:val="Intense Emphasis"/>
    <w:basedOn w:val="Policepardfaut"/>
    <w:uiPriority w:val="21"/>
    <w:qFormat/>
    <w:rsid w:val="00233A97"/>
    <w:rPr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sid w:val="00233A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944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SIBBI</dc:creator>
  <cp:keywords/>
  <dc:description/>
  <cp:lastModifiedBy>Anass SIBBI</cp:lastModifiedBy>
  <cp:revision>1</cp:revision>
  <dcterms:created xsi:type="dcterms:W3CDTF">2026-03-31T15:39:00Z</dcterms:created>
  <dcterms:modified xsi:type="dcterms:W3CDTF">2026-03-31T15:39:00Z</dcterms:modified>
</cp:coreProperties>
</file>