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486F7B" w14:textId="05BAD2F3" w:rsidR="00BC2276" w:rsidRDefault="00BC2276" w:rsidP="00BC2276">
      <w:r>
        <w:t>I am developing a comprehensive agent management platform that empowers organizations to leverage AI effectively for productivity gains, workflow automation, and knowledge worker assistance. The platform should focus on establishing a role-based knowledge base where users can upload and maintain data with specified residency periods. Incorporate pre-designed and generic prompts to boost productivity, alongside AI assistance tools that provide data-driven insights. Additionally, enable the creation of AI agents and workflow automations based on organizational policies, procedures, and available integrations.</w:t>
      </w:r>
    </w:p>
    <w:p w14:paraId="7EE98CC2" w14:textId="77777777" w:rsidR="00BC2276" w:rsidRDefault="00BC2276" w:rsidP="00BC2276"/>
    <w:p w14:paraId="60C9EED4" w14:textId="77777777" w:rsidR="00BC2276" w:rsidRDefault="00BC2276" w:rsidP="00BC2276">
      <w:r>
        <w:t>Key Features:</w:t>
      </w:r>
    </w:p>
    <w:p w14:paraId="3DDC1AB3" w14:textId="77777777" w:rsidR="00BC2276" w:rsidRDefault="00BC2276" w:rsidP="00BC2276"/>
    <w:p w14:paraId="3FF91D25" w14:textId="77777777" w:rsidR="00BC2276" w:rsidRDefault="00BC2276" w:rsidP="00BC2276">
      <w:r>
        <w:t>AI Applications:</w:t>
      </w:r>
    </w:p>
    <w:p w14:paraId="52DFDF4B" w14:textId="77777777" w:rsidR="00BC2276" w:rsidRDefault="00BC2276" w:rsidP="00BC2276">
      <w:r>
        <w:t>*   Workflow Automation: Streamline repetitive tasks and processes.</w:t>
      </w:r>
    </w:p>
    <w:p w14:paraId="71862BB1" w14:textId="77777777" w:rsidR="00BC2276" w:rsidRDefault="00BC2276" w:rsidP="00BC2276">
      <w:r>
        <w:t>*   Productivity Enhancement: Boost individual and team productivity.</w:t>
      </w:r>
    </w:p>
    <w:p w14:paraId="43471146" w14:textId="77777777" w:rsidR="00BC2276" w:rsidRDefault="00BC2276" w:rsidP="00BC2276">
      <w:r>
        <w:t>*   Knowledge Worker Assistance: Facilitate access to information and insights.</w:t>
      </w:r>
    </w:p>
    <w:p w14:paraId="186E7A88" w14:textId="77777777" w:rsidR="00BC2276" w:rsidRDefault="00BC2276" w:rsidP="00BC2276"/>
    <w:p w14:paraId="615F6D8D" w14:textId="77777777" w:rsidR="00BC2276" w:rsidRDefault="00BC2276" w:rsidP="00BC2276">
      <w:r>
        <w:t>User Interface:</w:t>
      </w:r>
    </w:p>
    <w:p w14:paraId="24FA9244" w14:textId="77777777" w:rsidR="00BC2276" w:rsidRDefault="00BC2276" w:rsidP="00BC2276">
      <w:r>
        <w:t>*   Intuitive UI: A user-friendly interface for non-technical users with guided tutorials and tooltips.</w:t>
      </w:r>
    </w:p>
    <w:p w14:paraId="3BC9FE97" w14:textId="77777777" w:rsidR="00BC2276" w:rsidRDefault="00BC2276" w:rsidP="00BC2276">
      <w:r>
        <w:t>*   Advanced UI: A robust interface for technical users to create and manage complex workflows.</w:t>
      </w:r>
    </w:p>
    <w:p w14:paraId="4F38B00F" w14:textId="77777777" w:rsidR="00BC2276" w:rsidRDefault="00BC2276" w:rsidP="00BC2276"/>
    <w:p w14:paraId="4CC71B0C" w14:textId="77777777" w:rsidR="00BC2276" w:rsidRDefault="00BC2276" w:rsidP="00BC2276">
      <w:r>
        <w:t>Workflow Builder:</w:t>
      </w:r>
    </w:p>
    <w:p w14:paraId="0D656EE8" w14:textId="77777777" w:rsidR="00BC2276" w:rsidRDefault="00BC2276" w:rsidP="00BC2276">
      <w:r>
        <w:t>*   Drag-and-Drop Interface: Simplify AI-driven workflow creation.</w:t>
      </w:r>
    </w:p>
    <w:p w14:paraId="075C8211" w14:textId="77777777" w:rsidR="00BC2276" w:rsidRDefault="00BC2276" w:rsidP="00BC2276">
      <w:r>
        <w:t>*   Pre-built Components: Include modules for common tasks like data processing, AI model integration, and output generation.</w:t>
      </w:r>
    </w:p>
    <w:p w14:paraId="02F67A1B" w14:textId="77777777" w:rsidR="00BC2276" w:rsidRDefault="00BC2276" w:rsidP="00BC2276">
      <w:r>
        <w:t>*   System Integration: Enable seamless integration with existing internal systems and APIs.</w:t>
      </w:r>
    </w:p>
    <w:p w14:paraId="44B70C90" w14:textId="77777777" w:rsidR="00BC2276" w:rsidRDefault="00BC2276" w:rsidP="00BC2276"/>
    <w:p w14:paraId="3D69D757" w14:textId="77777777" w:rsidR="00BC2276" w:rsidRDefault="00BC2276" w:rsidP="00BC2276">
      <w:r>
        <w:t>Productivity Tools:</w:t>
      </w:r>
    </w:p>
    <w:p w14:paraId="20770C15" w14:textId="77777777" w:rsidR="00BC2276" w:rsidRDefault="00BC2276" w:rsidP="00BC2276">
      <w:r>
        <w:t>*   Workflow Templates: Design templates for common productivity workflows.</w:t>
      </w:r>
    </w:p>
    <w:p w14:paraId="1217558D" w14:textId="77777777" w:rsidR="00BC2276" w:rsidRDefault="00BC2276" w:rsidP="00BC2276">
      <w:r>
        <w:lastRenderedPageBreak/>
        <w:t>*   Knowledge Base Integration: Integrate a knowledge base to support knowledge workers.</w:t>
      </w:r>
    </w:p>
    <w:p w14:paraId="2439C67C" w14:textId="77777777" w:rsidR="00BC2276" w:rsidRDefault="00BC2276" w:rsidP="00BC2276">
      <w:r>
        <w:t>*   Performance Tracking: Implement a system for tracking and analyzing workflow performance.</w:t>
      </w:r>
    </w:p>
    <w:p w14:paraId="578048BB" w14:textId="77777777" w:rsidR="00BC2276" w:rsidRDefault="00BC2276" w:rsidP="00BC2276"/>
    <w:p w14:paraId="6F7304EC" w14:textId="77777777" w:rsidR="00BC2276" w:rsidRDefault="00BC2276" w:rsidP="00BC2276">
      <w:r>
        <w:t>Target Users:</w:t>
      </w:r>
    </w:p>
    <w:p w14:paraId="2A90CD84" w14:textId="77777777" w:rsidR="00BC2276" w:rsidRDefault="00BC2276" w:rsidP="00BC2276">
      <w:r>
        <w:t>*   Technical Users: Enable the creation of advanced workflows and custom solutions.</w:t>
      </w:r>
    </w:p>
    <w:p w14:paraId="2A103E2E" w14:textId="10291D7E" w:rsidR="00BC2276" w:rsidRDefault="00BC2276" w:rsidP="00BC2276">
      <w:r>
        <w:t>*   Non-Technical Users: Provide guidance and tools for creating simple automations and leveraging AI assistance.</w:t>
      </w:r>
    </w:p>
    <w:p w14:paraId="24680731" w14:textId="77777777" w:rsidR="00BC2276" w:rsidRDefault="00BC2276" w:rsidP="00BC2276"/>
    <w:p w14:paraId="074CEE4C" w14:textId="576B4E96" w:rsidR="00BC2276" w:rsidRDefault="00BC2276" w:rsidP="00BC2276">
      <w:r>
        <w:t>The</w:t>
      </w:r>
      <w:r w:rsidRPr="00BC2276">
        <w:t xml:space="preserve"> </w:t>
      </w:r>
      <w:r>
        <w:t>attached document is a compilation of all the research I have conducted on</w:t>
      </w:r>
      <w:r w:rsidRPr="00BC2276">
        <w:t xml:space="preserve"> the topic</w:t>
      </w:r>
      <w:r>
        <w:t>.</w:t>
      </w:r>
    </w:p>
    <w:p w14:paraId="6E8A2721" w14:textId="77777777" w:rsidR="0085351D" w:rsidRDefault="00BC2276" w:rsidP="00BC2276">
      <w:r>
        <w:t>Help me in organizing all the context I just gave you</w:t>
      </w:r>
    </w:p>
    <w:p w14:paraId="7C025B8B" w14:textId="77777777" w:rsidR="0085351D" w:rsidRDefault="0085351D" w:rsidP="00BC2276"/>
    <w:p w14:paraId="7A964B7F" w14:textId="77777777" w:rsidR="0085351D" w:rsidRDefault="0085351D" w:rsidP="00BC2276"/>
    <w:p w14:paraId="0501BCFB" w14:textId="77777777" w:rsidR="0085351D" w:rsidRDefault="0085351D" w:rsidP="0085351D"/>
    <w:p w14:paraId="70615AF3" w14:textId="6DBFC1BD" w:rsidR="0085351D" w:rsidRDefault="0085351D" w:rsidP="0085351D">
      <w:r>
        <w:t>D</w:t>
      </w:r>
      <w:r w:rsidRPr="0085351D">
        <w:t xml:space="preserve">evelopment principal guideline for </w:t>
      </w:r>
      <w:r>
        <w:t>the</w:t>
      </w:r>
      <w:r w:rsidRPr="0085351D">
        <w:t xml:space="preserve"> project</w:t>
      </w:r>
      <w:r>
        <w:t>,</w:t>
      </w:r>
      <w:r w:rsidRPr="0085351D">
        <w:t xml:space="preserve"> emphasizing Infrastructure as Code (</w:t>
      </w:r>
      <w:proofErr w:type="spellStart"/>
      <w:r w:rsidRPr="0085351D">
        <w:t>IaC</w:t>
      </w:r>
      <w:proofErr w:type="spellEnd"/>
      <w:r w:rsidRPr="0085351D">
        <w:t>) and Continuous Integration/Continuous Deployment (CI/CD). This guideline should enable code components to autonomously provision their necessary cloud infrastructure. Environment transitions (Development -&gt; Test, MVP -&gt; Pre-production) must be simplified to service account and API key updates. Prioritize simplicity for maintainability and continuous improvement, focusing on minimal deployments and reusable deployed components, leveraging layers where applicable. The guideline must also incorporate controls for compliance, budget management (usage limits, cost control), and scalability.</w:t>
      </w:r>
    </w:p>
    <w:p w14:paraId="59894FDF" w14:textId="77777777" w:rsidR="0085351D" w:rsidRDefault="0085351D" w:rsidP="0085351D"/>
    <w:p w14:paraId="6F8BC759" w14:textId="5B9A437A" w:rsidR="0085351D" w:rsidRPr="0085351D" w:rsidRDefault="0085351D" w:rsidP="0085351D">
      <w:pPr>
        <w:numPr>
          <w:ilvl w:val="0"/>
          <w:numId w:val="3"/>
        </w:numPr>
      </w:pPr>
      <w:r w:rsidRPr="0085351D">
        <w:rPr>
          <w:b/>
          <w:bCs/>
        </w:rPr>
        <w:t>Specific Cloud Provider:</w:t>
      </w:r>
      <w:r w:rsidRPr="0085351D">
        <w:t>  GCP.</w:t>
      </w:r>
    </w:p>
    <w:p w14:paraId="584FD8E4" w14:textId="77777777" w:rsidR="0085351D" w:rsidRDefault="0085351D">
      <w:pPr>
        <w:numPr>
          <w:ilvl w:val="0"/>
          <w:numId w:val="3"/>
        </w:numPr>
      </w:pPr>
      <w:r w:rsidRPr="0085351D">
        <w:rPr>
          <w:b/>
          <w:bCs/>
        </w:rPr>
        <w:t xml:space="preserve">Target Audience </w:t>
      </w:r>
      <w:r w:rsidRPr="0085351D">
        <w:t>for this guideline</w:t>
      </w:r>
      <w:r w:rsidRPr="0085351D">
        <w:rPr>
          <w:b/>
          <w:bCs/>
        </w:rPr>
        <w:t>:</w:t>
      </w:r>
      <w:r w:rsidRPr="0085351D">
        <w:t xml:space="preserve"> is </w:t>
      </w:r>
      <w:r>
        <w:t>(</w:t>
      </w:r>
      <w:r w:rsidRPr="0085351D">
        <w:t xml:space="preserve">developers, </w:t>
      </w:r>
      <w:r>
        <w:t xml:space="preserve">AI </w:t>
      </w:r>
      <w:r w:rsidRPr="0085351D">
        <w:t>engineers</w:t>
      </w:r>
      <w:r>
        <w:t xml:space="preserve">, </w:t>
      </w:r>
      <w:r w:rsidRPr="0085351D">
        <w:t>DevOps engineers, architects</w:t>
      </w:r>
      <w:r>
        <w:t>, and AI Coding A</w:t>
      </w:r>
      <w:r w:rsidRPr="0085351D">
        <w:t xml:space="preserve">ssistance. </w:t>
      </w:r>
    </w:p>
    <w:p w14:paraId="5B468D7C" w14:textId="382D0731" w:rsidR="0085351D" w:rsidRDefault="0085351D" w:rsidP="0085351D">
      <w:pPr>
        <w:numPr>
          <w:ilvl w:val="0"/>
          <w:numId w:val="3"/>
        </w:numPr>
      </w:pPr>
      <w:r w:rsidRPr="0085351D">
        <w:rPr>
          <w:b/>
          <w:bCs/>
        </w:rPr>
        <w:t>Scalability Goals:</w:t>
      </w:r>
      <w:r w:rsidRPr="0085351D">
        <w:t> to serve up to 10,000 users</w:t>
      </w:r>
    </w:p>
    <w:p w14:paraId="11067115" w14:textId="77777777" w:rsidR="0085351D" w:rsidRDefault="0085351D" w:rsidP="0085351D">
      <w:pPr>
        <w:numPr>
          <w:ilvl w:val="0"/>
          <w:numId w:val="3"/>
        </w:numPr>
      </w:pPr>
      <w:r w:rsidRPr="0085351D">
        <w:rPr>
          <w:b/>
          <w:bCs/>
        </w:rPr>
        <w:t>Layer specification:</w:t>
      </w:r>
      <w:r w:rsidRPr="0085351D">
        <w:t> </w:t>
      </w:r>
    </w:p>
    <w:p w14:paraId="5B455D93" w14:textId="77777777" w:rsidR="00FA35E4" w:rsidRDefault="0085351D" w:rsidP="0085351D">
      <w:pPr>
        <w:numPr>
          <w:ilvl w:val="1"/>
          <w:numId w:val="3"/>
        </w:numPr>
      </w:pPr>
      <w:r w:rsidRPr="0085351D">
        <w:t>pipeline layer</w:t>
      </w:r>
      <w:r w:rsidR="00FA35E4">
        <w:t xml:space="preserve">: </w:t>
      </w:r>
    </w:p>
    <w:p w14:paraId="612414FA" w14:textId="76D8E5AF" w:rsidR="0085351D" w:rsidRDefault="00FA35E4" w:rsidP="00FA35E4">
      <w:pPr>
        <w:numPr>
          <w:ilvl w:val="2"/>
          <w:numId w:val="3"/>
        </w:numPr>
      </w:pPr>
      <w:r>
        <w:lastRenderedPageBreak/>
        <w:t xml:space="preserve">Data and </w:t>
      </w:r>
      <w:r w:rsidRPr="00FA35E4">
        <w:t>knowledge base</w:t>
      </w:r>
    </w:p>
    <w:p w14:paraId="3F633425" w14:textId="754C123F" w:rsidR="00FA35E4" w:rsidRDefault="00FA35E4" w:rsidP="00FA35E4">
      <w:pPr>
        <w:numPr>
          <w:ilvl w:val="2"/>
          <w:numId w:val="3"/>
        </w:numPr>
      </w:pPr>
      <w:r>
        <w:t>C</w:t>
      </w:r>
      <w:r w:rsidRPr="00FA35E4">
        <w:t>ode and deployment pipeline</w:t>
      </w:r>
    </w:p>
    <w:p w14:paraId="76BF5600" w14:textId="4CE30C2D" w:rsidR="00FA35E4" w:rsidRDefault="00FA35E4" w:rsidP="00FA35E4">
      <w:pPr>
        <w:numPr>
          <w:ilvl w:val="2"/>
          <w:numId w:val="3"/>
        </w:numPr>
      </w:pPr>
      <w:r w:rsidRPr="00FA35E4">
        <w:t>Cloud operations pipeline</w:t>
      </w:r>
    </w:p>
    <w:p w14:paraId="4B3C2859" w14:textId="77777777" w:rsidR="0085351D" w:rsidRDefault="0085351D" w:rsidP="0085351D">
      <w:pPr>
        <w:numPr>
          <w:ilvl w:val="1"/>
          <w:numId w:val="3"/>
        </w:numPr>
      </w:pPr>
      <w:r w:rsidRPr="0085351D">
        <w:t xml:space="preserve">tools layer </w:t>
      </w:r>
    </w:p>
    <w:p w14:paraId="4C867FBD" w14:textId="38432B6A" w:rsidR="00FA35E4" w:rsidRDefault="00FA35E4" w:rsidP="00FA35E4">
      <w:pPr>
        <w:numPr>
          <w:ilvl w:val="2"/>
          <w:numId w:val="3"/>
        </w:numPr>
      </w:pPr>
      <w:r>
        <w:t>Continuous</w:t>
      </w:r>
      <w:r w:rsidRPr="00FA35E4">
        <w:t xml:space="preserve"> improvements and adding more</w:t>
      </w:r>
    </w:p>
    <w:p w14:paraId="4149A547" w14:textId="5656EE3B" w:rsidR="00FA35E4" w:rsidRDefault="00FA35E4" w:rsidP="00FA35E4">
      <w:pPr>
        <w:numPr>
          <w:ilvl w:val="2"/>
          <w:numId w:val="3"/>
        </w:numPr>
      </w:pPr>
      <w:r w:rsidRPr="00FA35E4">
        <w:t xml:space="preserve">two kinds of tools internal and external the internal tools can be leveraging the cloud providers private tenant the second type of internal tools are custom made tools such as world to PDF converter external tools can be third party API providers such as travel the second type of external tools or </w:t>
      </w:r>
      <w:proofErr w:type="spellStart"/>
      <w:r w:rsidRPr="00FA35E4">
        <w:t>mCP</w:t>
      </w:r>
      <w:proofErr w:type="spellEnd"/>
      <w:r w:rsidRPr="00FA35E4">
        <w:t xml:space="preserve"> and connections</w:t>
      </w:r>
    </w:p>
    <w:p w14:paraId="29636E34" w14:textId="7A85F6CF" w:rsidR="0085351D" w:rsidRDefault="0085351D" w:rsidP="0085351D">
      <w:pPr>
        <w:numPr>
          <w:ilvl w:val="1"/>
          <w:numId w:val="3"/>
        </w:numPr>
      </w:pPr>
      <w:r w:rsidRPr="0085351D">
        <w:t>models layer</w:t>
      </w:r>
      <w:r w:rsidR="00FA35E4">
        <w:t xml:space="preserve"> </w:t>
      </w:r>
    </w:p>
    <w:p w14:paraId="77E0D0CA" w14:textId="0159F7EE" w:rsidR="0085351D" w:rsidRDefault="0085351D" w:rsidP="0085351D">
      <w:pPr>
        <w:numPr>
          <w:ilvl w:val="1"/>
          <w:numId w:val="3"/>
        </w:numPr>
      </w:pPr>
      <w:r w:rsidRPr="0085351D">
        <w:t>agents layer</w:t>
      </w:r>
    </w:p>
    <w:p w14:paraId="56A0F5B2" w14:textId="7B2FA0DD" w:rsidR="0085351D" w:rsidRPr="0085351D" w:rsidRDefault="0085351D" w:rsidP="0085351D">
      <w:pPr>
        <w:numPr>
          <w:ilvl w:val="1"/>
          <w:numId w:val="3"/>
        </w:numPr>
      </w:pPr>
      <w:r w:rsidRPr="0085351D">
        <w:t>workflows</w:t>
      </w:r>
      <w:r>
        <w:t xml:space="preserve"> </w:t>
      </w:r>
      <w:r w:rsidRPr="0085351D">
        <w:t>layer</w:t>
      </w:r>
    </w:p>
    <w:p w14:paraId="77782961" w14:textId="77777777" w:rsidR="0085351D" w:rsidRPr="000D5844" w:rsidRDefault="0085351D" w:rsidP="0085351D"/>
    <w:p w14:paraId="141D461C" w14:textId="77777777" w:rsidR="00BC2276" w:rsidRPr="000D5844" w:rsidRDefault="00BC2276" w:rsidP="00BC2276"/>
    <w:p w14:paraId="6257FB91" w14:textId="77777777" w:rsidR="00BC2276" w:rsidRPr="000D5844" w:rsidRDefault="00BC2276" w:rsidP="00BC2276"/>
    <w:p w14:paraId="7BFB7C6D" w14:textId="77777777" w:rsidR="00BC2276" w:rsidRDefault="00BC2276"/>
    <w:p w14:paraId="74DF1995" w14:textId="77777777" w:rsidR="00BC2276" w:rsidRDefault="00BC2276"/>
    <w:p w14:paraId="551AD2CB" w14:textId="77777777" w:rsidR="00BC2276" w:rsidRDefault="00BC2276"/>
    <w:p w14:paraId="36A4B776" w14:textId="77777777" w:rsidR="00BC2276" w:rsidRDefault="00BC2276"/>
    <w:sectPr w:rsidR="00BC22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A05D7"/>
    <w:multiLevelType w:val="multilevel"/>
    <w:tmpl w:val="917CD3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4B444B"/>
    <w:multiLevelType w:val="multilevel"/>
    <w:tmpl w:val="8A9611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5D3F6E"/>
    <w:multiLevelType w:val="multilevel"/>
    <w:tmpl w:val="5BF07C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5467062">
    <w:abstractNumId w:val="1"/>
  </w:num>
  <w:num w:numId="2" w16cid:durableId="1344942122">
    <w:abstractNumId w:val="0"/>
  </w:num>
  <w:num w:numId="3" w16cid:durableId="12371319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276"/>
    <w:rsid w:val="000143E2"/>
    <w:rsid w:val="000C290E"/>
    <w:rsid w:val="00390C2F"/>
    <w:rsid w:val="00556682"/>
    <w:rsid w:val="005C6A0C"/>
    <w:rsid w:val="0085351D"/>
    <w:rsid w:val="00BC2276"/>
    <w:rsid w:val="00D92FEB"/>
    <w:rsid w:val="00FA35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CD0236"/>
  <w15:chartTrackingRefBased/>
  <w15:docId w15:val="{C9B55E72-36FF-4568-8C3D-551E658CB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22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C22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22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C22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C22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C22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22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22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22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2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C22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C22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C22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C22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C22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22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22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2276"/>
    <w:rPr>
      <w:rFonts w:eastAsiaTheme="majorEastAsia" w:cstheme="majorBidi"/>
      <w:color w:val="272727" w:themeColor="text1" w:themeTint="D8"/>
    </w:rPr>
  </w:style>
  <w:style w:type="paragraph" w:styleId="Title">
    <w:name w:val="Title"/>
    <w:basedOn w:val="Normal"/>
    <w:next w:val="Normal"/>
    <w:link w:val="TitleChar"/>
    <w:uiPriority w:val="10"/>
    <w:qFormat/>
    <w:rsid w:val="00BC22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22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22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22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2276"/>
    <w:pPr>
      <w:spacing w:before="160"/>
      <w:jc w:val="center"/>
    </w:pPr>
    <w:rPr>
      <w:i/>
      <w:iCs/>
      <w:color w:val="404040" w:themeColor="text1" w:themeTint="BF"/>
    </w:rPr>
  </w:style>
  <w:style w:type="character" w:customStyle="1" w:styleId="QuoteChar">
    <w:name w:val="Quote Char"/>
    <w:basedOn w:val="DefaultParagraphFont"/>
    <w:link w:val="Quote"/>
    <w:uiPriority w:val="29"/>
    <w:rsid w:val="00BC2276"/>
    <w:rPr>
      <w:i/>
      <w:iCs/>
      <w:color w:val="404040" w:themeColor="text1" w:themeTint="BF"/>
    </w:rPr>
  </w:style>
  <w:style w:type="paragraph" w:styleId="ListParagraph">
    <w:name w:val="List Paragraph"/>
    <w:basedOn w:val="Normal"/>
    <w:uiPriority w:val="34"/>
    <w:qFormat/>
    <w:rsid w:val="00BC2276"/>
    <w:pPr>
      <w:ind w:left="720"/>
      <w:contextualSpacing/>
    </w:pPr>
  </w:style>
  <w:style w:type="character" w:styleId="IntenseEmphasis">
    <w:name w:val="Intense Emphasis"/>
    <w:basedOn w:val="DefaultParagraphFont"/>
    <w:uiPriority w:val="21"/>
    <w:qFormat/>
    <w:rsid w:val="00BC2276"/>
    <w:rPr>
      <w:i/>
      <w:iCs/>
      <w:color w:val="2F5496" w:themeColor="accent1" w:themeShade="BF"/>
    </w:rPr>
  </w:style>
  <w:style w:type="paragraph" w:styleId="IntenseQuote">
    <w:name w:val="Intense Quote"/>
    <w:basedOn w:val="Normal"/>
    <w:next w:val="Normal"/>
    <w:link w:val="IntenseQuoteChar"/>
    <w:uiPriority w:val="30"/>
    <w:qFormat/>
    <w:rsid w:val="00BC22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C2276"/>
    <w:rPr>
      <w:i/>
      <w:iCs/>
      <w:color w:val="2F5496" w:themeColor="accent1" w:themeShade="BF"/>
    </w:rPr>
  </w:style>
  <w:style w:type="character" w:styleId="IntenseReference">
    <w:name w:val="Intense Reference"/>
    <w:basedOn w:val="DefaultParagraphFont"/>
    <w:uiPriority w:val="32"/>
    <w:qFormat/>
    <w:rsid w:val="00BC227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55703">
      <w:bodyDiv w:val="1"/>
      <w:marLeft w:val="0"/>
      <w:marRight w:val="0"/>
      <w:marTop w:val="0"/>
      <w:marBottom w:val="0"/>
      <w:divBdr>
        <w:top w:val="none" w:sz="0" w:space="0" w:color="auto"/>
        <w:left w:val="none" w:sz="0" w:space="0" w:color="auto"/>
        <w:bottom w:val="none" w:sz="0" w:space="0" w:color="auto"/>
        <w:right w:val="none" w:sz="0" w:space="0" w:color="auto"/>
      </w:divBdr>
    </w:div>
    <w:div w:id="2070347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3</Pages>
  <Words>476</Words>
  <Characters>2972</Characters>
  <Application>Microsoft Office Word</Application>
  <DocSecurity>0</DocSecurity>
  <Lines>77</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Sharabi</dc:creator>
  <cp:keywords/>
  <dc:description/>
  <cp:lastModifiedBy>Anas Sharabi</cp:lastModifiedBy>
  <cp:revision>1</cp:revision>
  <dcterms:created xsi:type="dcterms:W3CDTF">2025-07-19T15:19:00Z</dcterms:created>
  <dcterms:modified xsi:type="dcterms:W3CDTF">2025-07-19T19:09:00Z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ad7aef3e-b6ed-4bad-86a0-90f35eef975e</vt:lpwstr>
  </property>
</Properties>
</file>