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EBC" w:rsidRPr="00332583" w:rsidRDefault="00522EBC" w:rsidP="00332583">
      <w:pPr>
        <w:spacing w:after="0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 xml:space="preserve">Actividad: Introducción, Origen y Evolución de los Lenguajes de Programación </w:t>
      </w:r>
    </w:p>
    <w:p w:rsidR="00522EBC" w:rsidRPr="00332583" w:rsidRDefault="00522EBC" w:rsidP="00332583">
      <w:pPr>
        <w:spacing w:after="0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 xml:space="preserve">Octubre 21 de 2024  </w:t>
      </w:r>
    </w:p>
    <w:p w:rsidR="00522EBC" w:rsidRPr="00332583" w:rsidRDefault="00522EBC" w:rsidP="00332583">
      <w:pPr>
        <w:spacing w:after="0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 xml:space="preserve">Debes subir la solución a este taller a tu </w:t>
      </w:r>
      <w:proofErr w:type="spellStart"/>
      <w:r w:rsidRPr="00332583">
        <w:rPr>
          <w:sz w:val="22"/>
          <w:lang w:val="es-MX"/>
        </w:rPr>
        <w:t>Github</w:t>
      </w:r>
      <w:proofErr w:type="spellEnd"/>
      <w:r w:rsidRPr="00332583">
        <w:rPr>
          <w:sz w:val="22"/>
          <w:lang w:val="es-MX"/>
        </w:rPr>
        <w:t xml:space="preserve">, creando una carpeta que se llame </w:t>
      </w:r>
    </w:p>
    <w:p w:rsidR="00522EBC" w:rsidRPr="00332583" w:rsidRDefault="00522EBC" w:rsidP="00332583">
      <w:pPr>
        <w:spacing w:after="0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 xml:space="preserve">Introducción a las bases de datos y si no tienes </w:t>
      </w:r>
      <w:proofErr w:type="spellStart"/>
      <w:r w:rsidRPr="00332583">
        <w:rPr>
          <w:sz w:val="22"/>
          <w:lang w:val="es-MX"/>
        </w:rPr>
        <w:t>Github</w:t>
      </w:r>
      <w:proofErr w:type="spellEnd"/>
      <w:r w:rsidRPr="00332583">
        <w:rPr>
          <w:sz w:val="22"/>
          <w:lang w:val="es-MX"/>
        </w:rPr>
        <w:t xml:space="preserve">, envíalo al correo </w:t>
      </w:r>
    </w:p>
    <w:p w:rsidR="00522EBC" w:rsidRPr="00332583" w:rsidRDefault="00522EBC" w:rsidP="00332583">
      <w:pPr>
        <w:spacing w:after="0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>docente4@pio.edu.co con el asunto Concept</w:t>
      </w:r>
      <w:r w:rsidR="00332583">
        <w:rPr>
          <w:sz w:val="22"/>
          <w:lang w:val="es-MX"/>
        </w:rPr>
        <w:t xml:space="preserve">os básicos de bases de datos y </w:t>
      </w:r>
      <w:r w:rsidRPr="00332583">
        <w:rPr>
          <w:sz w:val="22"/>
          <w:lang w:val="es-MX"/>
        </w:rPr>
        <w:t xml:space="preserve">tu nombre </w:t>
      </w:r>
    </w:p>
    <w:p w:rsidR="00522EBC" w:rsidRPr="00332583" w:rsidRDefault="00522EBC" w:rsidP="00332583">
      <w:pPr>
        <w:spacing w:after="0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 xml:space="preserve">completo </w:t>
      </w:r>
    </w:p>
    <w:p w:rsidR="00522EBC" w:rsidRDefault="00522EBC" w:rsidP="00332583">
      <w:pPr>
        <w:spacing w:after="0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 xml:space="preserve">Hora de entrega: 10:00 </w:t>
      </w:r>
      <w:proofErr w:type="spellStart"/>
      <w:r w:rsidRPr="00332583">
        <w:rPr>
          <w:sz w:val="22"/>
          <w:lang w:val="es-MX"/>
        </w:rPr>
        <w:t>p.m</w:t>
      </w:r>
      <w:proofErr w:type="spellEnd"/>
      <w:r w:rsidRPr="00332583">
        <w:rPr>
          <w:sz w:val="22"/>
          <w:lang w:val="es-MX"/>
        </w:rPr>
        <w:t xml:space="preserve">  </w:t>
      </w:r>
    </w:p>
    <w:p w:rsidR="00332583" w:rsidRPr="00332583" w:rsidRDefault="00332583" w:rsidP="00332583">
      <w:pPr>
        <w:spacing w:after="0"/>
        <w:jc w:val="both"/>
        <w:rPr>
          <w:sz w:val="22"/>
          <w:lang w:val="es-MX"/>
        </w:rPr>
      </w:pPr>
    </w:p>
    <w:p w:rsidR="00522EBC" w:rsidRDefault="004F1AE0" w:rsidP="00332583">
      <w:pPr>
        <w:spacing w:after="0"/>
        <w:jc w:val="both"/>
        <w:rPr>
          <w:sz w:val="22"/>
          <w:lang w:val="es-MX"/>
        </w:rPr>
      </w:pPr>
      <w:r w:rsidRPr="00332583">
        <w:rPr>
          <w:b/>
          <w:sz w:val="22"/>
          <w:lang w:val="es-MX"/>
        </w:rPr>
        <w:t xml:space="preserve">Objetivo:  </w:t>
      </w:r>
      <w:r w:rsidR="00522EBC" w:rsidRPr="00332583">
        <w:rPr>
          <w:sz w:val="22"/>
          <w:lang w:val="es-MX"/>
        </w:rPr>
        <w:t>Explorar la historia de los lenguajes de programación, enten</w:t>
      </w:r>
      <w:r w:rsidR="00CC5CAF" w:rsidRPr="00332583">
        <w:rPr>
          <w:sz w:val="22"/>
          <w:lang w:val="es-MX"/>
        </w:rPr>
        <w:t xml:space="preserve">der su evolución y discutir las </w:t>
      </w:r>
      <w:r w:rsidR="00522EBC" w:rsidRPr="00332583">
        <w:rPr>
          <w:sz w:val="22"/>
          <w:lang w:val="es-MX"/>
        </w:rPr>
        <w:t xml:space="preserve">preferencias de los estudiantes en cuanto a los lenguajes y plataformas de desarrollo. </w:t>
      </w:r>
    </w:p>
    <w:p w:rsidR="00332583" w:rsidRPr="00332583" w:rsidRDefault="00332583" w:rsidP="00332583">
      <w:pPr>
        <w:spacing w:after="0"/>
        <w:jc w:val="both"/>
        <w:rPr>
          <w:b/>
          <w:sz w:val="22"/>
          <w:lang w:val="es-MX"/>
        </w:rPr>
      </w:pPr>
    </w:p>
    <w:p w:rsidR="00522EBC" w:rsidRPr="00332583" w:rsidRDefault="00522EBC" w:rsidP="00332583">
      <w:pPr>
        <w:spacing w:after="0"/>
        <w:jc w:val="both"/>
        <w:rPr>
          <w:b/>
          <w:sz w:val="22"/>
          <w:lang w:val="es-MX"/>
        </w:rPr>
      </w:pPr>
      <w:r w:rsidRPr="00332583">
        <w:rPr>
          <w:b/>
          <w:sz w:val="22"/>
          <w:lang w:val="es-MX"/>
        </w:rPr>
        <w:t xml:space="preserve">Instrucciones: </w:t>
      </w:r>
    </w:p>
    <w:p w:rsidR="00332583" w:rsidRDefault="00332583" w:rsidP="00332583">
      <w:pPr>
        <w:spacing w:after="0"/>
        <w:jc w:val="both"/>
        <w:rPr>
          <w:sz w:val="22"/>
          <w:lang w:val="es-MX"/>
        </w:rPr>
      </w:pPr>
    </w:p>
    <w:p w:rsidR="00522EBC" w:rsidRPr="00332583" w:rsidRDefault="00522EBC" w:rsidP="00332583">
      <w:pPr>
        <w:spacing w:after="0"/>
        <w:jc w:val="both"/>
        <w:rPr>
          <w:sz w:val="22"/>
          <w:lang w:val="es-MX"/>
        </w:rPr>
      </w:pPr>
      <w:r w:rsidRPr="00332583">
        <w:rPr>
          <w:b/>
          <w:sz w:val="22"/>
          <w:lang w:val="es-MX"/>
        </w:rPr>
        <w:t>1. Lee la siguiente introducción:</w:t>
      </w:r>
      <w:r w:rsidRPr="00332583">
        <w:rPr>
          <w:sz w:val="22"/>
          <w:lang w:val="es-MX"/>
        </w:rPr>
        <w:t xml:space="preserve"> Los lenguajes d</w:t>
      </w:r>
      <w:r w:rsidR="004F1AE0" w:rsidRPr="00332583">
        <w:rPr>
          <w:sz w:val="22"/>
          <w:lang w:val="es-MX"/>
        </w:rPr>
        <w:t xml:space="preserve">e programación han evolucionado </w:t>
      </w:r>
      <w:r w:rsidRPr="00332583">
        <w:rPr>
          <w:sz w:val="22"/>
          <w:lang w:val="es-MX"/>
        </w:rPr>
        <w:t>enormemente desde sus inicios. Desde los primeros lenguajes de bajo nivel como</w:t>
      </w:r>
      <w:r w:rsidR="004F1AE0" w:rsidRPr="00332583">
        <w:rPr>
          <w:sz w:val="22"/>
          <w:lang w:val="es-MX"/>
        </w:rPr>
        <w:t xml:space="preserve"> </w:t>
      </w:r>
      <w:r w:rsidRPr="00332583">
        <w:rPr>
          <w:sz w:val="22"/>
          <w:lang w:val="es-MX"/>
        </w:rPr>
        <w:t>el ensamblador hasta los lenguajes de alto nivel actuales,</w:t>
      </w:r>
      <w:r w:rsidR="004F1AE0" w:rsidRPr="00332583">
        <w:rPr>
          <w:sz w:val="22"/>
          <w:lang w:val="es-MX"/>
        </w:rPr>
        <w:t xml:space="preserve"> cada uno ha sido </w:t>
      </w:r>
      <w:r w:rsidRPr="00332583">
        <w:rPr>
          <w:sz w:val="22"/>
          <w:lang w:val="es-MX"/>
        </w:rPr>
        <w:t>diseñado para resolver diferentes tipos de problema</w:t>
      </w:r>
      <w:r w:rsidR="004F1AE0" w:rsidRPr="00332583">
        <w:rPr>
          <w:sz w:val="22"/>
          <w:lang w:val="es-MX"/>
        </w:rPr>
        <w:t xml:space="preserve">s y facilitar el trabajo de los </w:t>
      </w:r>
      <w:r w:rsidRPr="00332583">
        <w:rPr>
          <w:sz w:val="22"/>
          <w:lang w:val="es-MX"/>
        </w:rPr>
        <w:t xml:space="preserve">desarrolladores. </w:t>
      </w:r>
    </w:p>
    <w:p w:rsidR="00332583" w:rsidRDefault="00332583" w:rsidP="00332583">
      <w:pPr>
        <w:spacing w:after="0"/>
        <w:jc w:val="both"/>
        <w:rPr>
          <w:b/>
          <w:sz w:val="22"/>
          <w:lang w:val="es-MX"/>
        </w:rPr>
      </w:pPr>
    </w:p>
    <w:p w:rsidR="00522EBC" w:rsidRPr="00332583" w:rsidRDefault="00522EBC" w:rsidP="00332583">
      <w:pPr>
        <w:spacing w:after="0"/>
        <w:jc w:val="both"/>
        <w:rPr>
          <w:b/>
          <w:sz w:val="22"/>
          <w:lang w:val="es-MX"/>
        </w:rPr>
      </w:pPr>
      <w:r w:rsidRPr="00332583">
        <w:rPr>
          <w:b/>
          <w:sz w:val="22"/>
          <w:lang w:val="es-MX"/>
        </w:rPr>
        <w:t xml:space="preserve">Algunos hitos importantes incluyen la creación de lenguajes como: </w:t>
      </w:r>
    </w:p>
    <w:p w:rsidR="004F1AE0" w:rsidRPr="00332583" w:rsidRDefault="00522EBC" w:rsidP="00332583">
      <w:pPr>
        <w:pStyle w:val="Prrafodelista"/>
        <w:numPr>
          <w:ilvl w:val="0"/>
          <w:numId w:val="1"/>
        </w:numPr>
        <w:spacing w:after="0"/>
        <w:ind w:left="142" w:hanging="142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 xml:space="preserve">FORTRAN (1957): uno de los primeros lenguajes de alto nivel, diseñado para cálculos científicos. </w:t>
      </w:r>
    </w:p>
    <w:p w:rsidR="004F1AE0" w:rsidRPr="00332583" w:rsidRDefault="00522EBC" w:rsidP="00332583">
      <w:pPr>
        <w:pStyle w:val="Prrafodelista"/>
        <w:numPr>
          <w:ilvl w:val="0"/>
          <w:numId w:val="1"/>
        </w:numPr>
        <w:spacing w:after="0"/>
        <w:ind w:left="142" w:hanging="142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 xml:space="preserve">COBOL (1959): orientado a la gestión de negocios. </w:t>
      </w:r>
    </w:p>
    <w:p w:rsidR="004F1AE0" w:rsidRPr="00332583" w:rsidRDefault="00522EBC" w:rsidP="00332583">
      <w:pPr>
        <w:pStyle w:val="Prrafodelista"/>
        <w:numPr>
          <w:ilvl w:val="0"/>
          <w:numId w:val="1"/>
        </w:numPr>
        <w:spacing w:after="0"/>
        <w:ind w:left="142" w:hanging="142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 xml:space="preserve">C (1972): un lenguaje estructurado </w:t>
      </w:r>
      <w:r w:rsidR="004F1AE0" w:rsidRPr="00332583">
        <w:rPr>
          <w:sz w:val="22"/>
          <w:lang w:val="es-MX"/>
        </w:rPr>
        <w:t xml:space="preserve">que influyó en muchos lenguajes </w:t>
      </w:r>
      <w:r w:rsidRPr="00332583">
        <w:rPr>
          <w:sz w:val="22"/>
          <w:lang w:val="es-MX"/>
        </w:rPr>
        <w:t xml:space="preserve">modernos. </w:t>
      </w:r>
    </w:p>
    <w:p w:rsidR="004F1AE0" w:rsidRPr="00332583" w:rsidRDefault="00522EBC" w:rsidP="00332583">
      <w:pPr>
        <w:pStyle w:val="Prrafodelista"/>
        <w:numPr>
          <w:ilvl w:val="0"/>
          <w:numId w:val="1"/>
        </w:numPr>
        <w:spacing w:after="0"/>
        <w:ind w:left="142" w:hanging="142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 xml:space="preserve">Python (1991): popular por su sencillez y versatilidad. </w:t>
      </w:r>
    </w:p>
    <w:p w:rsidR="00522EBC" w:rsidRPr="00332583" w:rsidRDefault="00522EBC" w:rsidP="00332583">
      <w:pPr>
        <w:pStyle w:val="Prrafodelista"/>
        <w:numPr>
          <w:ilvl w:val="0"/>
          <w:numId w:val="1"/>
        </w:numPr>
        <w:spacing w:after="0"/>
        <w:ind w:left="142" w:hanging="142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 xml:space="preserve">JavaScript (1995): clave para el desarrollo web. </w:t>
      </w:r>
    </w:p>
    <w:p w:rsidR="004F1AE0" w:rsidRPr="00332583" w:rsidRDefault="004F1AE0" w:rsidP="00332583">
      <w:pPr>
        <w:spacing w:after="0"/>
        <w:jc w:val="both"/>
        <w:rPr>
          <w:b/>
          <w:sz w:val="22"/>
          <w:lang w:val="es-MX"/>
        </w:rPr>
      </w:pPr>
    </w:p>
    <w:p w:rsidR="00522EBC" w:rsidRPr="00332583" w:rsidRDefault="00522EBC" w:rsidP="00332583">
      <w:pPr>
        <w:spacing w:after="0"/>
        <w:jc w:val="both"/>
        <w:rPr>
          <w:b/>
          <w:sz w:val="22"/>
          <w:lang w:val="es-MX"/>
        </w:rPr>
      </w:pPr>
      <w:r w:rsidRPr="00332583">
        <w:rPr>
          <w:b/>
          <w:sz w:val="22"/>
          <w:lang w:val="es-MX"/>
        </w:rPr>
        <w:t xml:space="preserve">Actualmente, el desarrollo de software se puede dividir en dos grandes áreas: </w:t>
      </w:r>
    </w:p>
    <w:p w:rsidR="00522EBC" w:rsidRPr="00332583" w:rsidRDefault="00522EBC" w:rsidP="00332583">
      <w:pPr>
        <w:pStyle w:val="Prrafodelista"/>
        <w:numPr>
          <w:ilvl w:val="0"/>
          <w:numId w:val="1"/>
        </w:numPr>
        <w:spacing w:after="0"/>
        <w:ind w:left="142" w:hanging="153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>Desarrollo móvil: centrado en aplicaciones</w:t>
      </w:r>
      <w:r w:rsidR="004F1AE0" w:rsidRPr="00332583">
        <w:rPr>
          <w:sz w:val="22"/>
          <w:lang w:val="es-MX"/>
        </w:rPr>
        <w:t xml:space="preserve"> para dispositivos móviles como </w:t>
      </w:r>
      <w:r w:rsidRPr="00332583">
        <w:rPr>
          <w:sz w:val="22"/>
          <w:lang w:val="es-MX"/>
        </w:rPr>
        <w:t xml:space="preserve">teléfonos y tabletas. </w:t>
      </w:r>
    </w:p>
    <w:p w:rsidR="00522EBC" w:rsidRPr="00332583" w:rsidRDefault="00522EBC" w:rsidP="00332583">
      <w:pPr>
        <w:pStyle w:val="Prrafodelista"/>
        <w:numPr>
          <w:ilvl w:val="0"/>
          <w:numId w:val="2"/>
        </w:numPr>
        <w:spacing w:after="0"/>
        <w:ind w:left="142" w:hanging="153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>Desarrollo de escritorio: aplicaciones diseñadas para sistemas operativos</w:t>
      </w:r>
      <w:r w:rsidR="004F1AE0" w:rsidRPr="00332583">
        <w:rPr>
          <w:sz w:val="22"/>
          <w:lang w:val="es-MX"/>
        </w:rPr>
        <w:t xml:space="preserve"> </w:t>
      </w:r>
      <w:r w:rsidRPr="00332583">
        <w:rPr>
          <w:sz w:val="22"/>
          <w:lang w:val="es-MX"/>
        </w:rPr>
        <w:t xml:space="preserve">como Windows, </w:t>
      </w:r>
      <w:proofErr w:type="spellStart"/>
      <w:r w:rsidRPr="00332583">
        <w:rPr>
          <w:sz w:val="22"/>
          <w:lang w:val="es-MX"/>
        </w:rPr>
        <w:t>macOS</w:t>
      </w:r>
      <w:proofErr w:type="spellEnd"/>
      <w:r w:rsidRPr="00332583">
        <w:rPr>
          <w:sz w:val="22"/>
          <w:lang w:val="es-MX"/>
        </w:rPr>
        <w:t xml:space="preserve"> o Linux. </w:t>
      </w:r>
    </w:p>
    <w:p w:rsidR="00CC5CAF" w:rsidRPr="00332583" w:rsidRDefault="00CC5CAF" w:rsidP="00332583">
      <w:pPr>
        <w:spacing w:after="0"/>
        <w:jc w:val="both"/>
        <w:rPr>
          <w:sz w:val="22"/>
          <w:lang w:val="es-MX"/>
        </w:rPr>
      </w:pPr>
    </w:p>
    <w:p w:rsidR="00332583" w:rsidRDefault="00332583" w:rsidP="00332583">
      <w:pPr>
        <w:spacing w:after="0"/>
        <w:jc w:val="both"/>
        <w:rPr>
          <w:b/>
          <w:sz w:val="22"/>
          <w:lang w:val="es-MX"/>
        </w:rPr>
      </w:pPr>
    </w:p>
    <w:p w:rsidR="00522EBC" w:rsidRPr="00332583" w:rsidRDefault="00522EBC" w:rsidP="00332583">
      <w:pPr>
        <w:spacing w:after="0"/>
        <w:jc w:val="both"/>
        <w:rPr>
          <w:b/>
          <w:sz w:val="22"/>
          <w:lang w:val="es-MX"/>
        </w:rPr>
      </w:pPr>
      <w:r w:rsidRPr="00332583">
        <w:rPr>
          <w:b/>
          <w:sz w:val="22"/>
          <w:lang w:val="es-MX"/>
        </w:rPr>
        <w:t xml:space="preserve">2. Preguntas de reflexión: </w:t>
      </w:r>
    </w:p>
    <w:p w:rsidR="00522EBC" w:rsidRPr="00332583" w:rsidRDefault="00522EBC" w:rsidP="00332583">
      <w:pPr>
        <w:pStyle w:val="Prrafodelista"/>
        <w:numPr>
          <w:ilvl w:val="0"/>
          <w:numId w:val="2"/>
        </w:numPr>
        <w:spacing w:after="0"/>
        <w:ind w:left="142" w:hanging="142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 xml:space="preserve">¿Qué lenguaje de programación te llama más la atención y por qué? </w:t>
      </w:r>
    </w:p>
    <w:p w:rsidR="004F1AE0" w:rsidRPr="00332583" w:rsidRDefault="004F1AE0" w:rsidP="00332583">
      <w:pPr>
        <w:pStyle w:val="Prrafodelista"/>
        <w:spacing w:after="0"/>
        <w:ind w:left="142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 xml:space="preserve">Python, porque se convirtió desde que inicié en un desafío, y me impacta que esta en lo primer línea de los lenguajes </w:t>
      </w:r>
      <w:proofErr w:type="spellStart"/>
      <w:r w:rsidRPr="00332583">
        <w:rPr>
          <w:sz w:val="22"/>
          <w:lang w:val="es-MX"/>
        </w:rPr>
        <w:t>mas</w:t>
      </w:r>
      <w:proofErr w:type="spellEnd"/>
      <w:r w:rsidRPr="00332583">
        <w:rPr>
          <w:sz w:val="22"/>
          <w:lang w:val="es-MX"/>
        </w:rPr>
        <w:t xml:space="preserve"> populares y de acceso. </w:t>
      </w:r>
    </w:p>
    <w:p w:rsidR="004F1AE0" w:rsidRPr="00332583" w:rsidRDefault="004F1AE0" w:rsidP="00332583">
      <w:pPr>
        <w:pStyle w:val="Prrafodelista"/>
        <w:spacing w:after="0"/>
        <w:ind w:left="142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 xml:space="preserve"> </w:t>
      </w:r>
    </w:p>
    <w:p w:rsidR="00522EBC" w:rsidRPr="00332583" w:rsidRDefault="00522EBC" w:rsidP="00332583">
      <w:pPr>
        <w:pStyle w:val="Prrafodelista"/>
        <w:numPr>
          <w:ilvl w:val="0"/>
          <w:numId w:val="2"/>
        </w:numPr>
        <w:spacing w:after="0"/>
        <w:ind w:left="142" w:hanging="142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 xml:space="preserve">¿Te gustaría enfocarte más en el desarrollo móvil o en el desarrollo de escritorio? Explica tu preferencia. </w:t>
      </w:r>
    </w:p>
    <w:p w:rsidR="004F1AE0" w:rsidRPr="00332583" w:rsidRDefault="004F1AE0" w:rsidP="00332583">
      <w:pPr>
        <w:pStyle w:val="Prrafodelista"/>
        <w:spacing w:after="0"/>
        <w:ind w:left="142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>Desarrollo de escritorio, sueño con programar en grande para muchas empresas que a la fecha trabajan manual muchos procesos, además todo lo guardan todavía en armarios con hojas de papel, el cual sigue siendo un problema para el medio ambiente y conservación de reservas naturales.</w:t>
      </w:r>
    </w:p>
    <w:p w:rsidR="004F1AE0" w:rsidRDefault="004F1AE0" w:rsidP="00332583">
      <w:pPr>
        <w:pStyle w:val="Prrafodelista"/>
        <w:spacing w:after="0"/>
        <w:ind w:left="142"/>
        <w:jc w:val="both"/>
        <w:rPr>
          <w:sz w:val="22"/>
          <w:lang w:val="es-MX"/>
        </w:rPr>
      </w:pPr>
    </w:p>
    <w:p w:rsidR="00332583" w:rsidRPr="00332583" w:rsidRDefault="00332583" w:rsidP="00332583">
      <w:pPr>
        <w:pStyle w:val="Prrafodelista"/>
        <w:spacing w:after="0"/>
        <w:ind w:left="142"/>
        <w:jc w:val="both"/>
        <w:rPr>
          <w:sz w:val="22"/>
          <w:lang w:val="es-MX"/>
        </w:rPr>
      </w:pPr>
    </w:p>
    <w:p w:rsidR="00522EBC" w:rsidRPr="00332583" w:rsidRDefault="00522EBC" w:rsidP="00332583">
      <w:pPr>
        <w:spacing w:after="0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lastRenderedPageBreak/>
        <w:t xml:space="preserve">3. </w:t>
      </w:r>
      <w:r w:rsidRPr="00332583">
        <w:rPr>
          <w:b/>
          <w:sz w:val="22"/>
          <w:lang w:val="es-MX"/>
        </w:rPr>
        <w:t>Responde las siguientes preguntas sobre e</w:t>
      </w:r>
      <w:r w:rsidR="004F1AE0" w:rsidRPr="00332583">
        <w:rPr>
          <w:b/>
          <w:sz w:val="22"/>
          <w:lang w:val="es-MX"/>
        </w:rPr>
        <w:t xml:space="preserve">l origen y la evolución de los </w:t>
      </w:r>
      <w:r w:rsidRPr="00332583">
        <w:rPr>
          <w:b/>
          <w:sz w:val="22"/>
          <w:lang w:val="es-MX"/>
        </w:rPr>
        <w:t>lenguajes de programación:</w:t>
      </w:r>
      <w:r w:rsidRPr="00332583">
        <w:rPr>
          <w:sz w:val="22"/>
          <w:lang w:val="es-MX"/>
        </w:rPr>
        <w:t xml:space="preserve"> </w:t>
      </w:r>
    </w:p>
    <w:p w:rsidR="00332583" w:rsidRDefault="00332583" w:rsidP="00332583">
      <w:pPr>
        <w:spacing w:after="0"/>
        <w:jc w:val="both"/>
        <w:rPr>
          <w:sz w:val="22"/>
          <w:lang w:val="es-MX"/>
        </w:rPr>
      </w:pPr>
    </w:p>
    <w:p w:rsidR="00522EBC" w:rsidRPr="00332583" w:rsidRDefault="00522EBC" w:rsidP="00332583">
      <w:pPr>
        <w:spacing w:after="0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 xml:space="preserve">1. ¿Cuál fue uno de los primeros lenguajes de programación de alto nivel y para qué fue diseñado? </w:t>
      </w:r>
    </w:p>
    <w:p w:rsidR="004F1AE0" w:rsidRPr="00332583" w:rsidRDefault="004F1AE0" w:rsidP="00332583">
      <w:pPr>
        <w:spacing w:after="0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 xml:space="preserve">Fortran diseñado para cálculos científicos, </w:t>
      </w:r>
      <w:r w:rsidRPr="00332583">
        <w:rPr>
          <w:sz w:val="22"/>
          <w:shd w:val="clear" w:color="auto" w:fill="FFFFFF"/>
          <w:lang w:val="es-MX"/>
        </w:rPr>
        <w:t>Desarrollado originalmente por </w:t>
      </w:r>
      <w:hyperlink r:id="rId7" w:tooltip="IBM" w:history="1">
        <w:r w:rsidRPr="00332583">
          <w:rPr>
            <w:rStyle w:val="Hipervnculo"/>
            <w:color w:val="auto"/>
            <w:sz w:val="22"/>
            <w:u w:val="none"/>
            <w:shd w:val="clear" w:color="auto" w:fill="FFFFFF"/>
            <w:lang w:val="es-MX"/>
          </w:rPr>
          <w:t>IBM</w:t>
        </w:r>
      </w:hyperlink>
      <w:r w:rsidRPr="00332583">
        <w:rPr>
          <w:sz w:val="22"/>
          <w:shd w:val="clear" w:color="auto" w:fill="FFFFFF"/>
          <w:lang w:val="es-MX"/>
        </w:rPr>
        <w:t> en 1957 para el equipo </w:t>
      </w:r>
      <w:hyperlink r:id="rId8" w:tooltip="IBM 704" w:history="1">
        <w:r w:rsidRPr="00332583">
          <w:rPr>
            <w:rStyle w:val="Hipervnculo"/>
            <w:color w:val="auto"/>
            <w:sz w:val="22"/>
            <w:u w:val="none"/>
            <w:shd w:val="clear" w:color="auto" w:fill="FFFFFF"/>
            <w:lang w:val="es-MX"/>
          </w:rPr>
          <w:t>IBM 704</w:t>
        </w:r>
      </w:hyperlink>
      <w:r w:rsidRPr="00332583">
        <w:rPr>
          <w:sz w:val="22"/>
          <w:shd w:val="clear" w:color="auto" w:fill="FFFFFF"/>
          <w:lang w:val="es-MX"/>
        </w:rPr>
        <w:t>, y usado para aplicaciones científicas y de ingeniería, el FORTRAN vino a dominar esta área de la programación desde el principio y ha estado en uso continuo por más de medio siglo en áreas de cómputo intensivo tales como la </w:t>
      </w:r>
      <w:hyperlink r:id="rId9" w:tooltip="Predicción numérica del tiempo (aún no redactado)" w:history="1">
        <w:r w:rsidRPr="00332583">
          <w:rPr>
            <w:rStyle w:val="Hipervnculo"/>
            <w:color w:val="auto"/>
            <w:sz w:val="22"/>
            <w:u w:val="none"/>
            <w:shd w:val="clear" w:color="auto" w:fill="FFFFFF"/>
            <w:lang w:val="es-MX"/>
          </w:rPr>
          <w:t>predicción numérica del tiempo</w:t>
        </w:r>
      </w:hyperlink>
      <w:r w:rsidRPr="00332583">
        <w:rPr>
          <w:sz w:val="22"/>
          <w:shd w:val="clear" w:color="auto" w:fill="FFFFFF"/>
          <w:lang w:val="es-MX"/>
        </w:rPr>
        <w:t>, </w:t>
      </w:r>
      <w:hyperlink r:id="rId10" w:tooltip="Método de los elementos finitos" w:history="1">
        <w:r w:rsidRPr="00332583">
          <w:rPr>
            <w:rStyle w:val="Hipervnculo"/>
            <w:color w:val="auto"/>
            <w:sz w:val="22"/>
            <w:u w:val="none"/>
            <w:shd w:val="clear" w:color="auto" w:fill="FFFFFF"/>
            <w:lang w:val="es-MX"/>
          </w:rPr>
          <w:t>análisis de elementos finitos</w:t>
        </w:r>
      </w:hyperlink>
      <w:r w:rsidRPr="00332583">
        <w:rPr>
          <w:sz w:val="22"/>
          <w:shd w:val="clear" w:color="auto" w:fill="FFFFFF"/>
          <w:lang w:val="es-MX"/>
        </w:rPr>
        <w:t>, </w:t>
      </w:r>
      <w:hyperlink r:id="rId11" w:tooltip="Dinámica de fluidos computacional" w:history="1">
        <w:r w:rsidRPr="00332583">
          <w:rPr>
            <w:rStyle w:val="Hipervnculo"/>
            <w:color w:val="auto"/>
            <w:sz w:val="22"/>
            <w:u w:val="none"/>
            <w:shd w:val="clear" w:color="auto" w:fill="FFFFFF"/>
            <w:lang w:val="es-MX"/>
          </w:rPr>
          <w:t>dinámica de fluidos computacional</w:t>
        </w:r>
      </w:hyperlink>
      <w:r w:rsidRPr="00332583">
        <w:rPr>
          <w:sz w:val="22"/>
          <w:shd w:val="clear" w:color="auto" w:fill="FFFFFF"/>
          <w:lang w:val="es-MX"/>
        </w:rPr>
        <w:t> (CFD), </w:t>
      </w:r>
      <w:hyperlink r:id="rId12" w:tooltip="Física computacional" w:history="1">
        <w:r w:rsidRPr="00332583">
          <w:rPr>
            <w:rStyle w:val="Hipervnculo"/>
            <w:color w:val="auto"/>
            <w:sz w:val="22"/>
            <w:u w:val="none"/>
            <w:shd w:val="clear" w:color="auto" w:fill="FFFFFF"/>
            <w:lang w:val="es-MX"/>
          </w:rPr>
          <w:t>física computacional</w:t>
        </w:r>
      </w:hyperlink>
      <w:r w:rsidRPr="00332583">
        <w:rPr>
          <w:sz w:val="22"/>
          <w:shd w:val="clear" w:color="auto" w:fill="FFFFFF"/>
          <w:lang w:val="es-MX"/>
        </w:rPr>
        <w:t> y </w:t>
      </w:r>
      <w:hyperlink r:id="rId13" w:tooltip="Química computacional" w:history="1">
        <w:r w:rsidRPr="00332583">
          <w:rPr>
            <w:rStyle w:val="Hipervnculo"/>
            <w:color w:val="auto"/>
            <w:sz w:val="22"/>
            <w:u w:val="none"/>
            <w:shd w:val="clear" w:color="auto" w:fill="FFFFFF"/>
            <w:lang w:val="es-MX"/>
          </w:rPr>
          <w:t>química computacional</w:t>
        </w:r>
      </w:hyperlink>
      <w:r w:rsidRPr="00332583">
        <w:rPr>
          <w:sz w:val="22"/>
          <w:shd w:val="clear" w:color="auto" w:fill="FFFFFF"/>
          <w:lang w:val="es-MX"/>
        </w:rPr>
        <w:t>. Es uno de los lenguajes más populares en el área de la </w:t>
      </w:r>
      <w:hyperlink r:id="rId14" w:tooltip="Computación de alto rendimiento" w:history="1">
        <w:r w:rsidRPr="00332583">
          <w:rPr>
            <w:rStyle w:val="Hipervnculo"/>
            <w:color w:val="auto"/>
            <w:sz w:val="22"/>
            <w:u w:val="none"/>
            <w:shd w:val="clear" w:color="auto" w:fill="FFFFFF"/>
            <w:lang w:val="es-MX"/>
          </w:rPr>
          <w:t>computación de alto rendimiento</w:t>
        </w:r>
      </w:hyperlink>
      <w:r w:rsidRPr="00332583">
        <w:rPr>
          <w:sz w:val="22"/>
          <w:shd w:val="clear" w:color="auto" w:fill="FFFFFF"/>
          <w:lang w:val="es-MX"/>
        </w:rPr>
        <w:t> y es el lenguaje usado para programas que evalúan el desempeño (</w:t>
      </w:r>
      <w:proofErr w:type="spellStart"/>
      <w:r w:rsidRPr="00332583">
        <w:rPr>
          <w:sz w:val="22"/>
        </w:rPr>
        <w:fldChar w:fldCharType="begin"/>
      </w:r>
      <w:r w:rsidRPr="00332583">
        <w:rPr>
          <w:sz w:val="22"/>
          <w:lang w:val="es-MX"/>
        </w:rPr>
        <w:instrText xml:space="preserve"> HYPERLINK "https://es.wikipedia.org/wiki/Benchmark_(inform%C3%A1tica)" \o "Benchmark (informática)" </w:instrText>
      </w:r>
      <w:r w:rsidRPr="00332583">
        <w:rPr>
          <w:sz w:val="22"/>
        </w:rPr>
        <w:fldChar w:fldCharType="separate"/>
      </w:r>
      <w:r w:rsidRPr="00332583">
        <w:rPr>
          <w:rStyle w:val="Hipervnculo"/>
          <w:color w:val="auto"/>
          <w:sz w:val="22"/>
          <w:u w:val="none"/>
          <w:shd w:val="clear" w:color="auto" w:fill="FFFFFF"/>
          <w:lang w:val="es-MX"/>
        </w:rPr>
        <w:t>benchmark</w:t>
      </w:r>
      <w:proofErr w:type="spellEnd"/>
      <w:r w:rsidRPr="00332583">
        <w:rPr>
          <w:sz w:val="22"/>
        </w:rPr>
        <w:fldChar w:fldCharType="end"/>
      </w:r>
      <w:r w:rsidRPr="00332583">
        <w:rPr>
          <w:sz w:val="22"/>
          <w:shd w:val="clear" w:color="auto" w:fill="FFFFFF"/>
          <w:lang w:val="es-MX"/>
        </w:rPr>
        <w:t>) y el ranking de los </w:t>
      </w:r>
      <w:hyperlink r:id="rId15" w:tooltip="Supercomputador" w:history="1">
        <w:r w:rsidRPr="00332583">
          <w:rPr>
            <w:rStyle w:val="Hipervnculo"/>
            <w:color w:val="auto"/>
            <w:sz w:val="22"/>
            <w:u w:val="none"/>
            <w:shd w:val="clear" w:color="auto" w:fill="FFFFFF"/>
            <w:lang w:val="es-MX"/>
          </w:rPr>
          <w:t>supercomputadores</w:t>
        </w:r>
      </w:hyperlink>
      <w:r w:rsidRPr="00332583">
        <w:rPr>
          <w:sz w:val="22"/>
          <w:shd w:val="clear" w:color="auto" w:fill="FFFFFF"/>
          <w:lang w:val="es-MX"/>
        </w:rPr>
        <w:t> </w:t>
      </w:r>
      <w:hyperlink r:id="rId16" w:tooltip="TOP500" w:history="1">
        <w:r w:rsidRPr="00332583">
          <w:rPr>
            <w:rStyle w:val="Hipervnculo"/>
            <w:color w:val="auto"/>
            <w:sz w:val="22"/>
            <w:u w:val="none"/>
            <w:shd w:val="clear" w:color="auto" w:fill="FFFFFF"/>
            <w:lang w:val="es-MX"/>
          </w:rPr>
          <w:t>más rápidos del mundo</w:t>
        </w:r>
      </w:hyperlink>
      <w:r w:rsidRPr="00332583">
        <w:rPr>
          <w:sz w:val="22"/>
          <w:shd w:val="clear" w:color="auto" w:fill="FFFFFF"/>
          <w:lang w:val="es-MX"/>
        </w:rPr>
        <w:t>.</w:t>
      </w:r>
      <w:hyperlink r:id="rId17" w:anchor="cite_note-4" w:history="1">
        <w:r w:rsidRPr="00332583">
          <w:rPr>
            <w:rStyle w:val="Hipervnculo"/>
            <w:color w:val="auto"/>
            <w:sz w:val="22"/>
            <w:u w:val="none"/>
            <w:shd w:val="clear" w:color="auto" w:fill="FFFFFF"/>
            <w:vertAlign w:val="superscript"/>
          </w:rPr>
          <w:t>4</w:t>
        </w:r>
      </w:hyperlink>
      <w:r w:rsidRPr="00332583">
        <w:rPr>
          <w:sz w:val="22"/>
          <w:shd w:val="clear" w:color="auto" w:fill="FFFFFF"/>
        </w:rPr>
        <w:t>​</w:t>
      </w:r>
    </w:p>
    <w:p w:rsidR="004F1AE0" w:rsidRPr="00332583" w:rsidRDefault="004F1AE0" w:rsidP="00332583">
      <w:pPr>
        <w:spacing w:after="0"/>
        <w:jc w:val="both"/>
        <w:rPr>
          <w:sz w:val="22"/>
          <w:lang w:val="es-MX"/>
        </w:rPr>
      </w:pPr>
    </w:p>
    <w:p w:rsidR="00332583" w:rsidRDefault="00332583" w:rsidP="00332583">
      <w:pPr>
        <w:spacing w:after="0"/>
        <w:jc w:val="both"/>
        <w:rPr>
          <w:sz w:val="22"/>
          <w:lang w:val="es-MX"/>
        </w:rPr>
      </w:pPr>
    </w:p>
    <w:p w:rsidR="00522EBC" w:rsidRPr="00332583" w:rsidRDefault="0084659B" w:rsidP="00332583">
      <w:pPr>
        <w:spacing w:after="0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 xml:space="preserve">2. </w:t>
      </w:r>
      <w:r w:rsidR="00522EBC" w:rsidRPr="00332583">
        <w:rPr>
          <w:sz w:val="22"/>
          <w:lang w:val="es-MX"/>
        </w:rPr>
        <w:t xml:space="preserve">¿Qué características hicieron que el lenguaje C, creado en los años 70, fuera tan influyente en la evolución de otros lenguajes? </w:t>
      </w:r>
    </w:p>
    <w:p w:rsidR="0084659B" w:rsidRPr="00332583" w:rsidRDefault="0084659B" w:rsidP="00332583">
      <w:pPr>
        <w:spacing w:after="0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>Desde su creación, C ha tenido un impacto profundo en la informática. Se convirtió rápidamente en el lenguaje de referencia para el desarrollo de sistemas operativos y software de sistemas. UNIX, escrito casi completamente en C, demostró la viabilidad y las ventajas de este lenguaje, lo que llevó a su adopción generalizada.</w:t>
      </w:r>
    </w:p>
    <w:p w:rsidR="0084659B" w:rsidRPr="00332583" w:rsidRDefault="0084659B" w:rsidP="00332583">
      <w:pPr>
        <w:spacing w:after="0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>C no solo ha sido fundamental en el desarrollo de sistemas operativos como UNIX y sus derivados, sino que también ha influido en la creación de muchos otros lenguajes de programación modernos, como C++, C#, Java y JavaScript. Su sintaxis clara y eficiente ha servido de base para estos lenguajes, facilitando la transición de los programadores de C a estos nuevos entornos.</w:t>
      </w:r>
    </w:p>
    <w:p w:rsidR="0084659B" w:rsidRPr="00332583" w:rsidRDefault="0084659B" w:rsidP="00332583">
      <w:pPr>
        <w:spacing w:after="0"/>
        <w:jc w:val="both"/>
        <w:rPr>
          <w:sz w:val="22"/>
          <w:lang w:val="es-MX"/>
        </w:rPr>
      </w:pPr>
    </w:p>
    <w:p w:rsidR="00332583" w:rsidRDefault="00332583" w:rsidP="00332583">
      <w:pPr>
        <w:spacing w:after="0"/>
        <w:jc w:val="both"/>
        <w:rPr>
          <w:sz w:val="22"/>
          <w:lang w:val="es-MX"/>
        </w:rPr>
      </w:pPr>
    </w:p>
    <w:p w:rsidR="00522EBC" w:rsidRPr="00332583" w:rsidRDefault="0084659B" w:rsidP="00332583">
      <w:pPr>
        <w:spacing w:after="0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 xml:space="preserve">3. </w:t>
      </w:r>
      <w:r w:rsidR="00522EBC" w:rsidRPr="00332583">
        <w:rPr>
          <w:sz w:val="22"/>
          <w:lang w:val="es-MX"/>
        </w:rPr>
        <w:t xml:space="preserve">¿Cómo contribuyó el lenguaje COBOL, desarrollado en 1959, al mundo de los negocios y la administración? </w:t>
      </w:r>
    </w:p>
    <w:p w:rsidR="0084659B" w:rsidRPr="00332583" w:rsidRDefault="0084659B" w:rsidP="00332583">
      <w:pPr>
        <w:spacing w:after="0"/>
        <w:jc w:val="both"/>
        <w:rPr>
          <w:sz w:val="22"/>
          <w:shd w:val="clear" w:color="auto" w:fill="FFFFFF"/>
          <w:lang w:val="es-MX"/>
        </w:rPr>
      </w:pPr>
      <w:r w:rsidRPr="00332583">
        <w:rPr>
          <w:sz w:val="22"/>
          <w:shd w:val="clear" w:color="auto" w:fill="FFFFFF"/>
          <w:lang w:val="es-MX"/>
        </w:rPr>
        <w:t>Cobol en realidad fue diseñado para desarrollar aplicaciones de grandes negocios (por lo general, orientadas a archivos), no para desarrollar programas de sistema, como desarrollar un sistema operativo o un compilador. Hace 50 años, Cobol era los mejor para organizaciones grandes que tenían muchos datos que administrar. Sustentó el núcleo de las aplicaciones de banca, finanzas, seguros, gobierno y salud. Pero Cobol sigue siendo espléndido donde el paradigma procedimental, en lugar de orientado a objetos, es adecuado.</w:t>
      </w:r>
    </w:p>
    <w:p w:rsidR="00332583" w:rsidRDefault="00332583" w:rsidP="00332583">
      <w:pPr>
        <w:spacing w:after="0"/>
        <w:jc w:val="both"/>
        <w:rPr>
          <w:sz w:val="22"/>
          <w:shd w:val="clear" w:color="auto" w:fill="FFFFFF"/>
          <w:lang w:val="es-MX"/>
        </w:rPr>
      </w:pPr>
    </w:p>
    <w:p w:rsidR="0084659B" w:rsidRPr="00332583" w:rsidRDefault="0084659B" w:rsidP="00332583">
      <w:pPr>
        <w:spacing w:after="0"/>
        <w:jc w:val="both"/>
        <w:rPr>
          <w:sz w:val="22"/>
          <w:shd w:val="clear" w:color="auto" w:fill="FFFFFF"/>
          <w:lang w:val="es-MX"/>
        </w:rPr>
      </w:pPr>
      <w:r w:rsidRPr="00332583">
        <w:rPr>
          <w:sz w:val="22"/>
          <w:shd w:val="clear" w:color="auto" w:fill="FFFFFF"/>
          <w:lang w:val="es-MX"/>
        </w:rPr>
        <w:t>Por ejemplo, el procesamiento de registros masivos y la reconciliación de cuentas.</w:t>
      </w:r>
    </w:p>
    <w:p w:rsidR="0084659B" w:rsidRPr="00332583" w:rsidRDefault="0084659B" w:rsidP="00332583">
      <w:pPr>
        <w:spacing w:after="0"/>
        <w:jc w:val="both"/>
        <w:rPr>
          <w:sz w:val="22"/>
          <w:shd w:val="clear" w:color="auto" w:fill="FFFFFF"/>
          <w:lang w:val="es-MX"/>
        </w:rPr>
      </w:pPr>
      <w:r w:rsidRPr="00332583">
        <w:rPr>
          <w:sz w:val="22"/>
          <w:shd w:val="clear" w:color="auto" w:fill="FFFFFF"/>
          <w:lang w:val="es-MX"/>
        </w:rPr>
        <w:t>Cobol puede ejecutarse en DB2, Oracle o cualquier otra base de datos. Puedes emparejarlo en cualquier momento con una interfaz de usuario atractiva o una interfaz web.</w:t>
      </w:r>
    </w:p>
    <w:p w:rsidR="0084659B" w:rsidRPr="00332583" w:rsidRDefault="0084659B" w:rsidP="00332583">
      <w:pPr>
        <w:spacing w:after="0"/>
        <w:jc w:val="both"/>
        <w:rPr>
          <w:sz w:val="22"/>
          <w:lang w:val="es-MX"/>
        </w:rPr>
      </w:pPr>
      <w:r w:rsidRPr="00332583">
        <w:rPr>
          <w:sz w:val="22"/>
          <w:shd w:val="clear" w:color="auto" w:fill="FFFFFF"/>
          <w:lang w:val="es-MX"/>
        </w:rPr>
        <w:t>Los compiladores COBOL modernos pueden generar código nativo para Windows, .NET, UNIX, Linux, JVM y la nube. Ahora ofrece todos los beneficios de los lenguajes de programación modernos sin incurrir en costos adicionales.</w:t>
      </w:r>
    </w:p>
    <w:p w:rsidR="0084659B" w:rsidRPr="00332583" w:rsidRDefault="0084659B" w:rsidP="00332583">
      <w:pPr>
        <w:spacing w:after="0"/>
        <w:jc w:val="both"/>
        <w:rPr>
          <w:sz w:val="22"/>
          <w:lang w:val="es-MX"/>
        </w:rPr>
      </w:pPr>
    </w:p>
    <w:p w:rsidR="00332583" w:rsidRDefault="00332583" w:rsidP="00332583">
      <w:pPr>
        <w:spacing w:after="0"/>
        <w:jc w:val="both"/>
        <w:rPr>
          <w:sz w:val="22"/>
          <w:lang w:val="es-MX"/>
        </w:rPr>
      </w:pPr>
    </w:p>
    <w:p w:rsidR="00332583" w:rsidRDefault="00332583" w:rsidP="00332583">
      <w:pPr>
        <w:spacing w:after="0"/>
        <w:jc w:val="both"/>
        <w:rPr>
          <w:sz w:val="22"/>
          <w:lang w:val="es-MX"/>
        </w:rPr>
      </w:pPr>
    </w:p>
    <w:p w:rsidR="00522EBC" w:rsidRPr="00332583" w:rsidRDefault="00522EBC" w:rsidP="00332583">
      <w:pPr>
        <w:spacing w:after="0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>4.</w:t>
      </w:r>
      <w:r w:rsidR="0084659B" w:rsidRPr="00332583">
        <w:rPr>
          <w:sz w:val="22"/>
          <w:lang w:val="es-MX"/>
        </w:rPr>
        <w:t xml:space="preserve"> </w:t>
      </w:r>
      <w:r w:rsidRPr="00332583">
        <w:rPr>
          <w:sz w:val="22"/>
          <w:lang w:val="es-MX"/>
        </w:rPr>
        <w:t xml:space="preserve">¿Qué impacto tuvo la aparición de lenguajes de programación como Python (1991) y JavaScript (1995) en el desarrollo de software moderno? </w:t>
      </w:r>
    </w:p>
    <w:p w:rsidR="007B3869" w:rsidRPr="00332583" w:rsidRDefault="007B3869" w:rsidP="0033258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0"/>
        <w:jc w:val="both"/>
        <w:rPr>
          <w:rFonts w:ascii="Arial" w:hAnsi="Arial" w:cs="Arial"/>
          <w:sz w:val="22"/>
          <w:szCs w:val="22"/>
          <w:lang w:val="es-MX"/>
        </w:rPr>
      </w:pPr>
      <w:r w:rsidRPr="00332583">
        <w:rPr>
          <w:rStyle w:val="Textoennegrita"/>
          <w:rFonts w:ascii="Arial" w:hAnsi="Arial" w:cs="Arial"/>
          <w:sz w:val="22"/>
          <w:szCs w:val="22"/>
          <w:bdr w:val="single" w:sz="2" w:space="0" w:color="E5E7EB" w:frame="1"/>
          <w:lang w:val="es-MX"/>
        </w:rPr>
        <w:t>Python</w:t>
      </w:r>
      <w:r w:rsidRPr="00332583">
        <w:rPr>
          <w:rFonts w:ascii="Arial" w:hAnsi="Arial" w:cs="Arial"/>
          <w:sz w:val="22"/>
          <w:szCs w:val="22"/>
          <w:lang w:val="es-MX"/>
        </w:rPr>
        <w:t> jugará un papel crucial en el avance de la IA y el aprendizaje profundo, facilitando el desarrollo de tecnologías como vehículos autónomos, sistemas de reconocimiento de voz e imagen y robots inteligentes.</w:t>
      </w:r>
    </w:p>
    <w:p w:rsidR="007B3869" w:rsidRPr="00332583" w:rsidRDefault="007B3869" w:rsidP="0033258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0"/>
        <w:jc w:val="both"/>
        <w:rPr>
          <w:rFonts w:ascii="Arial" w:hAnsi="Arial" w:cs="Arial"/>
          <w:sz w:val="22"/>
          <w:szCs w:val="22"/>
          <w:lang w:val="es-MX"/>
        </w:rPr>
      </w:pPr>
      <w:r w:rsidRPr="00332583">
        <w:rPr>
          <w:rFonts w:ascii="Arial" w:hAnsi="Arial" w:cs="Arial"/>
          <w:sz w:val="22"/>
          <w:szCs w:val="22"/>
          <w:lang w:val="es-MX"/>
        </w:rPr>
        <w:t xml:space="preserve">La simplicidad y flexibilidad de Python también lo hacen ideal para el rápido </w:t>
      </w:r>
      <w:proofErr w:type="spellStart"/>
      <w:r w:rsidRPr="00332583">
        <w:rPr>
          <w:rFonts w:ascii="Arial" w:hAnsi="Arial" w:cs="Arial"/>
          <w:sz w:val="22"/>
          <w:szCs w:val="22"/>
          <w:lang w:val="es-MX"/>
        </w:rPr>
        <w:t>prototipado</w:t>
      </w:r>
      <w:proofErr w:type="spellEnd"/>
      <w:r w:rsidRPr="00332583">
        <w:rPr>
          <w:rFonts w:ascii="Arial" w:hAnsi="Arial" w:cs="Arial"/>
          <w:sz w:val="22"/>
          <w:szCs w:val="22"/>
          <w:lang w:val="es-MX"/>
        </w:rPr>
        <w:t xml:space="preserve"> en </w:t>
      </w:r>
      <w:proofErr w:type="spellStart"/>
      <w:r w:rsidRPr="00332583">
        <w:rPr>
          <w:rFonts w:ascii="Arial" w:hAnsi="Arial" w:cs="Arial"/>
          <w:sz w:val="22"/>
          <w:szCs w:val="22"/>
          <w:lang w:val="es-MX"/>
        </w:rPr>
        <w:t>startups</w:t>
      </w:r>
      <w:proofErr w:type="spellEnd"/>
      <w:r w:rsidRPr="00332583">
        <w:rPr>
          <w:rFonts w:ascii="Arial" w:hAnsi="Arial" w:cs="Arial"/>
          <w:sz w:val="22"/>
          <w:szCs w:val="22"/>
          <w:lang w:val="es-MX"/>
        </w:rPr>
        <w:t xml:space="preserve"> tecnológicas y para la implementación de soluciones innovadoras en diversas industrias.</w:t>
      </w:r>
    </w:p>
    <w:p w:rsidR="007B3869" w:rsidRPr="00332583" w:rsidRDefault="007B3869" w:rsidP="0033258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0"/>
        <w:jc w:val="both"/>
        <w:rPr>
          <w:rFonts w:ascii="Arial" w:hAnsi="Arial" w:cs="Arial"/>
          <w:sz w:val="22"/>
          <w:szCs w:val="22"/>
          <w:lang w:val="es-MX"/>
        </w:rPr>
      </w:pPr>
      <w:r w:rsidRPr="00332583">
        <w:rPr>
          <w:rStyle w:val="Textoennegrita"/>
          <w:rFonts w:ascii="Arial" w:hAnsi="Arial" w:cs="Arial"/>
          <w:sz w:val="22"/>
          <w:szCs w:val="22"/>
          <w:bdr w:val="single" w:sz="2" w:space="0" w:color="E5E7EB" w:frame="1"/>
          <w:lang w:val="es-MX"/>
        </w:rPr>
        <w:t>JavaScript</w:t>
      </w:r>
      <w:r w:rsidRPr="00332583">
        <w:rPr>
          <w:rFonts w:ascii="Arial" w:hAnsi="Arial" w:cs="Arial"/>
          <w:sz w:val="22"/>
          <w:szCs w:val="22"/>
          <w:lang w:val="es-MX"/>
        </w:rPr>
        <w:t> continuará impulsando la innovación en aplicaciones web y móviles.</w:t>
      </w:r>
    </w:p>
    <w:p w:rsidR="007B3869" w:rsidRPr="00332583" w:rsidRDefault="007B3869" w:rsidP="0033258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0"/>
        <w:jc w:val="both"/>
        <w:rPr>
          <w:rFonts w:ascii="Arial" w:hAnsi="Arial" w:cs="Arial"/>
          <w:sz w:val="22"/>
          <w:szCs w:val="22"/>
          <w:lang w:val="es-MX"/>
        </w:rPr>
      </w:pPr>
      <w:r w:rsidRPr="00332583">
        <w:rPr>
          <w:rFonts w:ascii="Arial" w:hAnsi="Arial" w:cs="Arial"/>
          <w:sz w:val="22"/>
          <w:szCs w:val="22"/>
          <w:lang w:val="es-MX"/>
        </w:rPr>
        <w:t xml:space="preserve">Con la adopción de </w:t>
      </w:r>
      <w:proofErr w:type="spellStart"/>
      <w:r w:rsidRPr="00332583">
        <w:rPr>
          <w:rFonts w:ascii="Arial" w:hAnsi="Arial" w:cs="Arial"/>
          <w:sz w:val="22"/>
          <w:szCs w:val="22"/>
          <w:lang w:val="es-MX"/>
        </w:rPr>
        <w:t>Progressive</w:t>
      </w:r>
      <w:proofErr w:type="spellEnd"/>
      <w:r w:rsidRPr="00332583">
        <w:rPr>
          <w:rFonts w:ascii="Arial" w:hAnsi="Arial" w:cs="Arial"/>
          <w:sz w:val="22"/>
          <w:szCs w:val="22"/>
          <w:lang w:val="es-MX"/>
        </w:rPr>
        <w:t xml:space="preserve"> Web Apps (PWA) y el Internet de las Cosas (</w:t>
      </w:r>
      <w:proofErr w:type="spellStart"/>
      <w:r w:rsidRPr="00332583">
        <w:rPr>
          <w:rFonts w:ascii="Arial" w:hAnsi="Arial" w:cs="Arial"/>
          <w:sz w:val="22"/>
          <w:szCs w:val="22"/>
          <w:lang w:val="es-MX"/>
        </w:rPr>
        <w:t>IoT</w:t>
      </w:r>
      <w:proofErr w:type="spellEnd"/>
      <w:r w:rsidRPr="00332583">
        <w:rPr>
          <w:rFonts w:ascii="Arial" w:hAnsi="Arial" w:cs="Arial"/>
          <w:sz w:val="22"/>
          <w:szCs w:val="22"/>
          <w:lang w:val="es-MX"/>
        </w:rPr>
        <w:t xml:space="preserve">), JavaScript expandirá su influencia más allá de los navegadores, permitiendo el desarrollo de aplicaciones web que ofrecen una experiencia de usuario similar a las aplicaciones nativas, así como la gestión de dispositivos </w:t>
      </w:r>
      <w:proofErr w:type="spellStart"/>
      <w:r w:rsidRPr="00332583">
        <w:rPr>
          <w:rFonts w:ascii="Arial" w:hAnsi="Arial" w:cs="Arial"/>
          <w:sz w:val="22"/>
          <w:szCs w:val="22"/>
          <w:lang w:val="es-MX"/>
        </w:rPr>
        <w:t>IoT</w:t>
      </w:r>
      <w:proofErr w:type="spellEnd"/>
      <w:r w:rsidRPr="00332583">
        <w:rPr>
          <w:rFonts w:ascii="Arial" w:hAnsi="Arial" w:cs="Arial"/>
          <w:sz w:val="22"/>
          <w:szCs w:val="22"/>
          <w:lang w:val="es-MX"/>
        </w:rPr>
        <w:t>.</w:t>
      </w:r>
    </w:p>
    <w:p w:rsidR="007B3869" w:rsidRPr="00332583" w:rsidRDefault="007B3869" w:rsidP="0033258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0"/>
        <w:jc w:val="both"/>
        <w:rPr>
          <w:rFonts w:ascii="Arial" w:hAnsi="Arial" w:cs="Arial"/>
          <w:sz w:val="22"/>
          <w:szCs w:val="22"/>
          <w:lang w:val="es-MX"/>
        </w:rPr>
      </w:pPr>
      <w:r w:rsidRPr="00332583">
        <w:rPr>
          <w:rFonts w:ascii="Arial" w:hAnsi="Arial" w:cs="Arial"/>
          <w:sz w:val="22"/>
          <w:szCs w:val="22"/>
          <w:lang w:val="es-MX"/>
        </w:rPr>
        <w:t>La interactividad, la reactividad y la capacidad de trabajar en tiempo real que ofrece JavaScript serán fundamentales para el desarrollo de aplicaciones y servicios web en la próxima década.</w:t>
      </w:r>
    </w:p>
    <w:p w:rsidR="007B3869" w:rsidRPr="00332583" w:rsidRDefault="007B3869" w:rsidP="0033258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0"/>
        <w:jc w:val="both"/>
        <w:rPr>
          <w:rFonts w:ascii="Arial" w:hAnsi="Arial" w:cs="Arial"/>
          <w:sz w:val="22"/>
          <w:szCs w:val="22"/>
          <w:lang w:val="es-MX"/>
        </w:rPr>
      </w:pPr>
      <w:r w:rsidRPr="00332583">
        <w:rPr>
          <w:rFonts w:ascii="Arial" w:hAnsi="Arial" w:cs="Arial"/>
          <w:sz w:val="22"/>
          <w:szCs w:val="22"/>
          <w:lang w:val="es-MX"/>
        </w:rPr>
        <w:t>Como ves, ambos lenguajes tienen un futuro prometedor, lleno de innovación y avances tecnológicos.</w:t>
      </w:r>
    </w:p>
    <w:p w:rsidR="007B3869" w:rsidRPr="00332583" w:rsidRDefault="007B3869" w:rsidP="00332583">
      <w:pPr>
        <w:spacing w:after="0"/>
        <w:jc w:val="both"/>
        <w:rPr>
          <w:sz w:val="22"/>
          <w:lang w:val="es-MX"/>
        </w:rPr>
      </w:pPr>
    </w:p>
    <w:p w:rsidR="00332583" w:rsidRDefault="00332583" w:rsidP="00332583">
      <w:pPr>
        <w:spacing w:after="0"/>
        <w:jc w:val="both"/>
        <w:rPr>
          <w:sz w:val="22"/>
          <w:lang w:val="es-MX"/>
        </w:rPr>
      </w:pPr>
    </w:p>
    <w:p w:rsidR="00332583" w:rsidRDefault="00332583" w:rsidP="00332583">
      <w:pPr>
        <w:spacing w:after="0"/>
        <w:jc w:val="both"/>
        <w:rPr>
          <w:sz w:val="22"/>
          <w:lang w:val="es-MX"/>
        </w:rPr>
      </w:pPr>
    </w:p>
    <w:p w:rsidR="00130927" w:rsidRPr="00332583" w:rsidRDefault="00522EBC" w:rsidP="00332583">
      <w:pPr>
        <w:spacing w:after="0"/>
        <w:jc w:val="both"/>
        <w:rPr>
          <w:sz w:val="22"/>
          <w:lang w:val="es-MX"/>
        </w:rPr>
      </w:pPr>
      <w:r w:rsidRPr="00332583">
        <w:rPr>
          <w:sz w:val="22"/>
          <w:lang w:val="es-MX"/>
        </w:rPr>
        <w:t>5.</w:t>
      </w:r>
      <w:r w:rsidR="007B3869" w:rsidRPr="00332583">
        <w:rPr>
          <w:sz w:val="22"/>
          <w:lang w:val="es-MX"/>
        </w:rPr>
        <w:t xml:space="preserve"> </w:t>
      </w:r>
      <w:r w:rsidRPr="00332583">
        <w:rPr>
          <w:sz w:val="22"/>
          <w:lang w:val="es-MX"/>
        </w:rPr>
        <w:t xml:space="preserve">En términos de evolución, ¿cuáles </w:t>
      </w:r>
      <w:r w:rsidR="007B3869" w:rsidRPr="00332583">
        <w:rPr>
          <w:sz w:val="22"/>
          <w:lang w:val="es-MX"/>
        </w:rPr>
        <w:t xml:space="preserve">son las diferencias principales </w:t>
      </w:r>
      <w:r w:rsidRPr="00332583">
        <w:rPr>
          <w:sz w:val="22"/>
          <w:lang w:val="es-MX"/>
        </w:rPr>
        <w:t>entre el desarrollo móvil y el desarrollo de escritorio, y cómo han influido los lenguajes en estos dos entornos?</w:t>
      </w:r>
    </w:p>
    <w:p w:rsidR="007B3869" w:rsidRPr="00332583" w:rsidRDefault="007B3869" w:rsidP="00332583">
      <w:pPr>
        <w:spacing w:after="0"/>
        <w:jc w:val="both"/>
        <w:rPr>
          <w:sz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5"/>
        <w:gridCol w:w="4415"/>
      </w:tblGrid>
      <w:tr w:rsidR="00332583" w:rsidRPr="00332583" w:rsidTr="007B3869">
        <w:tc>
          <w:tcPr>
            <w:tcW w:w="4415" w:type="dxa"/>
          </w:tcPr>
          <w:p w:rsidR="007B3869" w:rsidRPr="00332583" w:rsidRDefault="00332583" w:rsidP="00332583">
            <w:pPr>
              <w:jc w:val="both"/>
              <w:rPr>
                <w:b/>
                <w:sz w:val="22"/>
                <w:lang w:val="es-MX"/>
              </w:rPr>
            </w:pPr>
            <w:r w:rsidRPr="00332583">
              <w:rPr>
                <w:b/>
                <w:sz w:val="22"/>
                <w:lang w:val="es-MX"/>
              </w:rPr>
              <w:t>DESARROLLO MÓVIL</w:t>
            </w:r>
          </w:p>
        </w:tc>
        <w:tc>
          <w:tcPr>
            <w:tcW w:w="4415" w:type="dxa"/>
          </w:tcPr>
          <w:p w:rsidR="007B3869" w:rsidRPr="00332583" w:rsidRDefault="00332583" w:rsidP="00332583">
            <w:pPr>
              <w:jc w:val="both"/>
              <w:rPr>
                <w:b/>
                <w:sz w:val="22"/>
                <w:lang w:val="es-MX"/>
              </w:rPr>
            </w:pPr>
            <w:r w:rsidRPr="00332583">
              <w:rPr>
                <w:b/>
                <w:sz w:val="22"/>
                <w:lang w:val="es-MX"/>
              </w:rPr>
              <w:t>DESARROLLO DE ESCRITORIO</w:t>
            </w:r>
          </w:p>
        </w:tc>
      </w:tr>
      <w:tr w:rsidR="00332583" w:rsidRPr="00332583" w:rsidTr="007B3869">
        <w:tc>
          <w:tcPr>
            <w:tcW w:w="4415" w:type="dxa"/>
          </w:tcPr>
          <w:p w:rsidR="007B3869" w:rsidRPr="00332583" w:rsidRDefault="00332583" w:rsidP="00332583">
            <w:pPr>
              <w:jc w:val="both"/>
              <w:rPr>
                <w:sz w:val="22"/>
                <w:lang w:val="es-MX"/>
              </w:rPr>
            </w:pPr>
            <w:r w:rsidRPr="00332583">
              <w:rPr>
                <w:sz w:val="22"/>
                <w:shd w:val="clear" w:color="auto" w:fill="FFFFFF"/>
                <w:lang w:val="es-MX"/>
              </w:rPr>
              <w:t>S</w:t>
            </w:r>
            <w:r w:rsidR="007B3869" w:rsidRPr="00332583">
              <w:rPr>
                <w:sz w:val="22"/>
                <w:shd w:val="clear" w:color="auto" w:fill="FFFFFF"/>
                <w:lang w:val="es-MX"/>
              </w:rPr>
              <w:t>e refiere a las aplicaciones instaladas y en funcionamiento en un teléfono inteligente o tableta. Estas aplicaciones suelen descargarse de una tienda de aplicaciones y se accede a ellas a través de un icono en la pantalla de inicio.</w:t>
            </w:r>
          </w:p>
        </w:tc>
        <w:tc>
          <w:tcPr>
            <w:tcW w:w="4415" w:type="dxa"/>
          </w:tcPr>
          <w:p w:rsidR="007B3869" w:rsidRPr="00332583" w:rsidRDefault="007B3869" w:rsidP="00332583">
            <w:pPr>
              <w:jc w:val="both"/>
              <w:rPr>
                <w:sz w:val="22"/>
                <w:lang w:val="es-MX"/>
              </w:rPr>
            </w:pPr>
            <w:r w:rsidRPr="00332583">
              <w:rPr>
                <w:sz w:val="22"/>
                <w:shd w:val="clear" w:color="auto" w:fill="FFFFFF"/>
                <w:lang w:val="es-MX"/>
              </w:rPr>
              <w:t>se refiere a la creación de aplicaciones y software que se instalan y ejecutan en una computadora de escritorio o portátil. Por lo general, se accede a estas aplicaciones a través de un ícono del escritorio o del menú de inicio.</w:t>
            </w:r>
          </w:p>
        </w:tc>
      </w:tr>
      <w:tr w:rsidR="00332583" w:rsidRPr="00332583" w:rsidTr="007B3869">
        <w:tc>
          <w:tcPr>
            <w:tcW w:w="4415" w:type="dxa"/>
          </w:tcPr>
          <w:p w:rsidR="00332583" w:rsidRPr="00332583" w:rsidRDefault="00332583" w:rsidP="00332583">
            <w:pPr>
              <w:pStyle w:val="Ttulo3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val="es-MX"/>
              </w:rPr>
            </w:pPr>
            <w:r w:rsidRPr="00332583">
              <w:rPr>
                <w:rFonts w:ascii="Arial" w:hAnsi="Arial" w:cs="Arial"/>
                <w:b w:val="0"/>
                <w:bCs w:val="0"/>
                <w:sz w:val="22"/>
                <w:szCs w:val="22"/>
                <w:lang w:val="es-MX"/>
              </w:rPr>
              <w:t>Ventajas:</w:t>
            </w:r>
          </w:p>
          <w:p w:rsidR="00332583" w:rsidRPr="00332583" w:rsidRDefault="00332583" w:rsidP="00332583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num" w:pos="306"/>
              </w:tabs>
              <w:ind w:left="306" w:hanging="306"/>
              <w:jc w:val="both"/>
              <w:rPr>
                <w:rFonts w:eastAsia="Times New Roman"/>
                <w:sz w:val="22"/>
                <w:lang w:val="es-MX"/>
              </w:rPr>
            </w:pPr>
            <w:r w:rsidRPr="00332583">
              <w:rPr>
                <w:rFonts w:eastAsia="Times New Roman"/>
                <w:sz w:val="22"/>
                <w:lang w:val="es-MX"/>
              </w:rPr>
              <w:t>Mayor accesibilidad: Las aplicaciones móviles pueden utilizarse en cualquier lugar, siempre que el usuario tenga su teléfono. Esto las hace convenientes para personas cuyo ritmo de vida es relativamente rápido y requiere un acceso rápido y cómodo a tecnología, servicios y gadgets modernos.</w:t>
            </w:r>
          </w:p>
          <w:p w:rsidR="00332583" w:rsidRPr="00332583" w:rsidRDefault="00332583" w:rsidP="00332583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num" w:pos="306"/>
              </w:tabs>
              <w:ind w:left="306" w:hanging="306"/>
              <w:jc w:val="both"/>
              <w:rPr>
                <w:rFonts w:eastAsia="Times New Roman"/>
                <w:sz w:val="22"/>
                <w:lang w:val="es-MX"/>
              </w:rPr>
            </w:pPr>
            <w:r w:rsidRPr="00332583">
              <w:rPr>
                <w:rFonts w:eastAsia="Times New Roman"/>
                <w:sz w:val="22"/>
                <w:lang w:val="es-MX"/>
              </w:rPr>
              <w:t xml:space="preserve">Audiencia más amplia: hay miles de millones de teléfonos inteligentes y </w:t>
            </w:r>
            <w:r w:rsidRPr="00332583">
              <w:rPr>
                <w:rFonts w:eastAsia="Times New Roman"/>
                <w:sz w:val="22"/>
                <w:lang w:val="es-MX"/>
              </w:rPr>
              <w:lastRenderedPageBreak/>
              <w:t>tabletas en uso en todo el mundo, lo que significa que las aplicaciones móviles tienen el potencial de llegar a una audiencia mucho más amplia que las aplicaciones de escritorio.</w:t>
            </w:r>
          </w:p>
          <w:p w:rsidR="00332583" w:rsidRPr="00332583" w:rsidRDefault="00332583" w:rsidP="00332583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num" w:pos="306"/>
              </w:tabs>
              <w:ind w:left="306" w:hanging="306"/>
              <w:jc w:val="both"/>
              <w:rPr>
                <w:rFonts w:eastAsia="Times New Roman"/>
                <w:sz w:val="22"/>
                <w:lang w:val="es-MX"/>
              </w:rPr>
            </w:pPr>
            <w:r w:rsidRPr="00332583">
              <w:rPr>
                <w:rFonts w:eastAsia="Times New Roman"/>
                <w:sz w:val="22"/>
                <w:lang w:val="es-MX"/>
              </w:rPr>
              <w:t>Actualizaciones fáciles: las tiendas de aplicaciones móviles facilitan la actualización y el mantenimiento de las aplicaciones, ya que los usuarios reciben una notificación cuando hay una actualización disponible y pueden instalarla con solo unos pocos toques.</w:t>
            </w:r>
          </w:p>
          <w:p w:rsidR="007B3869" w:rsidRPr="00332583" w:rsidRDefault="007B3869" w:rsidP="00332583">
            <w:pPr>
              <w:jc w:val="both"/>
              <w:rPr>
                <w:rFonts w:eastAsia="Times New Roman"/>
                <w:sz w:val="22"/>
                <w:lang w:val="es-MX"/>
              </w:rPr>
            </w:pPr>
          </w:p>
        </w:tc>
        <w:tc>
          <w:tcPr>
            <w:tcW w:w="4415" w:type="dxa"/>
          </w:tcPr>
          <w:p w:rsidR="007B3869" w:rsidRPr="007B3869" w:rsidRDefault="007B3869" w:rsidP="00332583">
            <w:pPr>
              <w:shd w:val="clear" w:color="auto" w:fill="FFFFFF"/>
              <w:jc w:val="both"/>
              <w:outlineLvl w:val="2"/>
              <w:rPr>
                <w:rFonts w:eastAsia="Times New Roman"/>
                <w:sz w:val="22"/>
              </w:rPr>
            </w:pPr>
            <w:r w:rsidRPr="007B3869">
              <w:rPr>
                <w:rFonts w:eastAsia="Times New Roman"/>
                <w:sz w:val="22"/>
              </w:rPr>
              <w:lastRenderedPageBreak/>
              <w:t>Ventajas:</w:t>
            </w:r>
          </w:p>
          <w:p w:rsidR="007B3869" w:rsidRPr="007B3869" w:rsidRDefault="007B3869" w:rsidP="00332583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num" w:pos="433"/>
              </w:tabs>
              <w:ind w:left="291" w:hanging="291"/>
              <w:jc w:val="both"/>
              <w:rPr>
                <w:rFonts w:eastAsia="Times New Roman"/>
                <w:sz w:val="22"/>
                <w:lang w:val="es-MX"/>
              </w:rPr>
            </w:pPr>
            <w:r w:rsidRPr="007B3869">
              <w:rPr>
                <w:rFonts w:eastAsia="Times New Roman"/>
                <w:sz w:val="22"/>
                <w:lang w:val="es-MX"/>
              </w:rPr>
              <w:t>Mayor poder de procesamiento: las computadoras de escritorio generalmente tienen más poder de procesamiento que los dispositivos móviles, lo que puede beneficiar tareas que consumen muchos recursos, como la edición de video o el modelado 3D.</w:t>
            </w:r>
          </w:p>
          <w:p w:rsidR="007B3869" w:rsidRPr="007B3869" w:rsidRDefault="007B3869" w:rsidP="00332583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433"/>
              </w:tabs>
              <w:ind w:left="291" w:hanging="291"/>
              <w:jc w:val="both"/>
              <w:rPr>
                <w:rFonts w:eastAsia="Times New Roman"/>
                <w:sz w:val="22"/>
                <w:lang w:val="es-MX"/>
              </w:rPr>
            </w:pPr>
            <w:r w:rsidRPr="007B3869">
              <w:rPr>
                <w:rFonts w:eastAsia="Times New Roman"/>
                <w:sz w:val="22"/>
                <w:lang w:val="es-MX"/>
              </w:rPr>
              <w:t xml:space="preserve">Pantallas más grandes: Las computadoras de escritorio también tienden a tener pantallas más grandes, </w:t>
            </w:r>
            <w:r w:rsidRPr="007B3869">
              <w:rPr>
                <w:rFonts w:eastAsia="Times New Roman"/>
                <w:sz w:val="22"/>
                <w:lang w:val="es-MX"/>
              </w:rPr>
              <w:lastRenderedPageBreak/>
              <w:t>lo que hace que sea más fácil ver e interactuar con la interfaz.</w:t>
            </w:r>
          </w:p>
          <w:p w:rsidR="007B3869" w:rsidRPr="007B3869" w:rsidRDefault="007B3869" w:rsidP="00332583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433"/>
              </w:tabs>
              <w:ind w:left="291" w:hanging="291"/>
              <w:jc w:val="both"/>
              <w:rPr>
                <w:rFonts w:eastAsia="Times New Roman"/>
                <w:sz w:val="22"/>
                <w:lang w:val="es-MX"/>
              </w:rPr>
            </w:pPr>
            <w:r w:rsidRPr="007B3869">
              <w:rPr>
                <w:rFonts w:eastAsia="Times New Roman"/>
                <w:sz w:val="22"/>
                <w:lang w:val="es-MX"/>
              </w:rPr>
              <w:t>Más almacenamiento: las computadoras de escritorio suelen tener más almacenamiento que los dispositivos móviles, lo que puede ser útil para diseños que necesitan almacenar una gran cantidad de datos.</w:t>
            </w:r>
          </w:p>
          <w:p w:rsidR="007B3869" w:rsidRPr="00332583" w:rsidRDefault="007B3869" w:rsidP="00332583">
            <w:pPr>
              <w:ind w:left="-134" w:firstLine="291"/>
              <w:jc w:val="both"/>
              <w:rPr>
                <w:sz w:val="22"/>
                <w:lang w:val="es-MX"/>
              </w:rPr>
            </w:pPr>
          </w:p>
        </w:tc>
      </w:tr>
      <w:tr w:rsidR="00332583" w:rsidRPr="00332583" w:rsidTr="00332583">
        <w:trPr>
          <w:trHeight w:val="4851"/>
        </w:trPr>
        <w:tc>
          <w:tcPr>
            <w:tcW w:w="4415" w:type="dxa"/>
          </w:tcPr>
          <w:p w:rsidR="00332583" w:rsidRPr="00332583" w:rsidRDefault="00332583" w:rsidP="00332583">
            <w:pPr>
              <w:pStyle w:val="Ttulo3"/>
              <w:shd w:val="clear" w:color="auto" w:fill="FFFFFF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b w:val="0"/>
                <w:bCs w:val="0"/>
                <w:sz w:val="22"/>
                <w:szCs w:val="22"/>
                <w:lang w:val="es-MX"/>
              </w:rPr>
            </w:pPr>
            <w:r w:rsidRPr="00332583">
              <w:rPr>
                <w:rFonts w:ascii="Arial" w:eastAsiaTheme="minorHAnsi" w:hAnsi="Arial" w:cs="Arial"/>
                <w:b w:val="0"/>
                <w:bCs w:val="0"/>
                <w:sz w:val="22"/>
                <w:szCs w:val="22"/>
                <w:lang w:val="es-MX"/>
              </w:rPr>
              <w:t>Desventajas:</w:t>
            </w:r>
          </w:p>
          <w:p w:rsidR="00332583" w:rsidRPr="00332583" w:rsidRDefault="00332583" w:rsidP="00332583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ind w:left="164" w:hanging="284"/>
              <w:jc w:val="both"/>
              <w:rPr>
                <w:sz w:val="22"/>
                <w:lang w:val="es-MX"/>
              </w:rPr>
            </w:pPr>
            <w:r w:rsidRPr="00332583">
              <w:rPr>
                <w:sz w:val="22"/>
                <w:lang w:val="es-MX"/>
              </w:rPr>
              <w:t>Potencia de procesamiento limitada: los dispositivos móviles generalmente tienen menos potencia de procesamiento que las computadoras de escritorio, lo que puede ser una limitación para tareas que requieren un uso intensivo de recursos.</w:t>
            </w:r>
          </w:p>
          <w:p w:rsidR="00332583" w:rsidRPr="00332583" w:rsidRDefault="00332583" w:rsidP="00332583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ind w:left="164" w:hanging="284"/>
              <w:jc w:val="both"/>
              <w:rPr>
                <w:sz w:val="22"/>
                <w:lang w:val="es-MX"/>
              </w:rPr>
            </w:pPr>
            <w:r w:rsidRPr="00332583">
              <w:rPr>
                <w:sz w:val="22"/>
                <w:lang w:val="es-MX"/>
              </w:rPr>
              <w:t>Pantallas más pequeñas: los dispositivos móviles tienen pantallas más pequeñas, lo que hace que sea más difícil ver e interactuar con la interfaz.</w:t>
            </w:r>
          </w:p>
          <w:p w:rsidR="00332583" w:rsidRPr="00332583" w:rsidRDefault="00332583" w:rsidP="00332583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ind w:left="164" w:hanging="284"/>
              <w:jc w:val="both"/>
              <w:rPr>
                <w:sz w:val="22"/>
                <w:lang w:val="es-MX"/>
              </w:rPr>
            </w:pPr>
            <w:r w:rsidRPr="00332583">
              <w:rPr>
                <w:sz w:val="22"/>
                <w:lang w:val="es-MX"/>
              </w:rPr>
              <w:t>Restricciones de almacenamiento: los dispositivos móviles a menudo tienen menos almacenamiento que las computadoras de escritorio, lo que puede ser un problema para los diseños que almacenan grandes cantidades de datos.</w:t>
            </w:r>
          </w:p>
          <w:p w:rsidR="007B3869" w:rsidRPr="00332583" w:rsidRDefault="007B3869" w:rsidP="00332583">
            <w:pPr>
              <w:jc w:val="both"/>
              <w:rPr>
                <w:rFonts w:eastAsia="Times New Roman"/>
                <w:sz w:val="22"/>
                <w:lang w:val="es-MX"/>
              </w:rPr>
            </w:pPr>
          </w:p>
        </w:tc>
        <w:tc>
          <w:tcPr>
            <w:tcW w:w="4415" w:type="dxa"/>
          </w:tcPr>
          <w:p w:rsidR="007B3869" w:rsidRPr="00332583" w:rsidRDefault="007B3869" w:rsidP="00332583">
            <w:pPr>
              <w:pStyle w:val="Ttulo3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332583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Desventaja</w:t>
            </w:r>
            <w:r w:rsidRPr="00332583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</w:t>
            </w:r>
            <w:bookmarkStart w:id="0" w:name="_GoBack"/>
            <w:bookmarkEnd w:id="0"/>
            <w:r w:rsidRPr="00332583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:</w:t>
            </w:r>
          </w:p>
          <w:p w:rsidR="007B3869" w:rsidRPr="00332583" w:rsidRDefault="007B3869" w:rsidP="00332583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ind w:left="291" w:hanging="291"/>
              <w:jc w:val="both"/>
              <w:rPr>
                <w:sz w:val="22"/>
                <w:lang w:val="es-MX"/>
              </w:rPr>
            </w:pPr>
            <w:r w:rsidRPr="00332583">
              <w:rPr>
                <w:sz w:val="22"/>
                <w:lang w:val="es-MX"/>
              </w:rPr>
              <w:t>Accesibilidad limitada: las aplicaciones de escritorio solo se pueden usar cuando el usuario está cerca de una computadora, lo que puede resultar inconveniente para las personas que siempre están en movimiento.</w:t>
            </w:r>
          </w:p>
          <w:p w:rsidR="007B3869" w:rsidRPr="00332583" w:rsidRDefault="007B3869" w:rsidP="00332583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ind w:left="291" w:hanging="291"/>
              <w:jc w:val="both"/>
              <w:rPr>
                <w:sz w:val="22"/>
                <w:lang w:val="es-MX"/>
              </w:rPr>
            </w:pPr>
            <w:r w:rsidRPr="00332583">
              <w:rPr>
                <w:sz w:val="22"/>
                <w:lang w:val="es-MX"/>
              </w:rPr>
              <w:t>Problemas de compatibilidad: diferentes computadoras de escritorio pueden tener diferentes sistemas operativos, hardware y software, lo que dificulta garantizar que el diseño sea compatible con todos los sistemas.</w:t>
            </w:r>
          </w:p>
          <w:p w:rsidR="007B3869" w:rsidRPr="00332583" w:rsidRDefault="007B3869" w:rsidP="00332583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ind w:left="291" w:hanging="291"/>
              <w:jc w:val="both"/>
              <w:rPr>
                <w:sz w:val="22"/>
                <w:lang w:val="es-MX"/>
              </w:rPr>
            </w:pPr>
            <w:r w:rsidRPr="00332583">
              <w:rPr>
                <w:sz w:val="22"/>
                <w:lang w:val="es-MX"/>
              </w:rPr>
              <w:t>Tasa de adopción más baja: las aplicaciones de escritorio generalmente tienen una tasa de adopción más baja que las aplicaciones móviles, ya que es más probable que las personas descarguen una aplicación a su teléfono o tableta que a su computadora.</w:t>
            </w:r>
          </w:p>
          <w:p w:rsidR="007B3869" w:rsidRPr="00332583" w:rsidRDefault="007B3869" w:rsidP="00332583">
            <w:pPr>
              <w:jc w:val="both"/>
              <w:rPr>
                <w:sz w:val="22"/>
                <w:lang w:val="es-MX"/>
              </w:rPr>
            </w:pPr>
          </w:p>
        </w:tc>
      </w:tr>
    </w:tbl>
    <w:p w:rsidR="007B3869" w:rsidRPr="00332583" w:rsidRDefault="007B3869" w:rsidP="00332583">
      <w:pPr>
        <w:spacing w:after="0"/>
        <w:jc w:val="both"/>
        <w:rPr>
          <w:sz w:val="22"/>
          <w:lang w:val="es-MX"/>
        </w:rPr>
      </w:pPr>
    </w:p>
    <w:sectPr w:rsidR="007B3869" w:rsidRPr="00332583" w:rsidSect="001D3852">
      <w:pgSz w:w="12242" w:h="15842" w:code="1"/>
      <w:pgMar w:top="1418" w:right="1701" w:bottom="1418" w:left="1701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420" w:rsidRDefault="00BD6420" w:rsidP="00332583">
      <w:pPr>
        <w:spacing w:after="0" w:line="240" w:lineRule="auto"/>
      </w:pPr>
      <w:r>
        <w:separator/>
      </w:r>
    </w:p>
  </w:endnote>
  <w:endnote w:type="continuationSeparator" w:id="0">
    <w:p w:rsidR="00BD6420" w:rsidRDefault="00BD6420" w:rsidP="00332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420" w:rsidRDefault="00BD6420" w:rsidP="00332583">
      <w:pPr>
        <w:spacing w:after="0" w:line="240" w:lineRule="auto"/>
      </w:pPr>
      <w:r>
        <w:separator/>
      </w:r>
    </w:p>
  </w:footnote>
  <w:footnote w:type="continuationSeparator" w:id="0">
    <w:p w:rsidR="00BD6420" w:rsidRDefault="00BD6420" w:rsidP="00332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0196"/>
    <w:multiLevelType w:val="multilevel"/>
    <w:tmpl w:val="F9CC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61774"/>
    <w:multiLevelType w:val="multilevel"/>
    <w:tmpl w:val="0A301E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03BA6"/>
    <w:multiLevelType w:val="multilevel"/>
    <w:tmpl w:val="324024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C230A"/>
    <w:multiLevelType w:val="multilevel"/>
    <w:tmpl w:val="DC5C4D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E5953"/>
    <w:multiLevelType w:val="multilevel"/>
    <w:tmpl w:val="1C567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152C4"/>
    <w:multiLevelType w:val="multilevel"/>
    <w:tmpl w:val="CFA0C2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08634B"/>
    <w:multiLevelType w:val="hybridMultilevel"/>
    <w:tmpl w:val="257EA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62F72"/>
    <w:multiLevelType w:val="multilevel"/>
    <w:tmpl w:val="C040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6C1622"/>
    <w:multiLevelType w:val="multilevel"/>
    <w:tmpl w:val="B18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81361"/>
    <w:multiLevelType w:val="hybridMultilevel"/>
    <w:tmpl w:val="7F903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10343"/>
    <w:multiLevelType w:val="multilevel"/>
    <w:tmpl w:val="B73881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382EE2"/>
    <w:multiLevelType w:val="multilevel"/>
    <w:tmpl w:val="B5285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9A441C"/>
    <w:multiLevelType w:val="multilevel"/>
    <w:tmpl w:val="4BB25B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7E60B2"/>
    <w:multiLevelType w:val="multilevel"/>
    <w:tmpl w:val="ACAE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3"/>
  </w:num>
  <w:num w:numId="5">
    <w:abstractNumId w:val="1"/>
  </w:num>
  <w:num w:numId="6">
    <w:abstractNumId w:val="13"/>
  </w:num>
  <w:num w:numId="7">
    <w:abstractNumId w:val="10"/>
  </w:num>
  <w:num w:numId="8">
    <w:abstractNumId w:val="2"/>
  </w:num>
  <w:num w:numId="9">
    <w:abstractNumId w:val="8"/>
  </w:num>
  <w:num w:numId="10">
    <w:abstractNumId w:val="11"/>
  </w:num>
  <w:num w:numId="11">
    <w:abstractNumId w:val="12"/>
  </w:num>
  <w:num w:numId="12">
    <w:abstractNumId w:val="0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EBC"/>
    <w:rsid w:val="00130927"/>
    <w:rsid w:val="001D3852"/>
    <w:rsid w:val="00332583"/>
    <w:rsid w:val="004F1AE0"/>
    <w:rsid w:val="00522EBC"/>
    <w:rsid w:val="007B3869"/>
    <w:rsid w:val="0084659B"/>
    <w:rsid w:val="00BD6420"/>
    <w:rsid w:val="00CC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0B939"/>
  <w15:chartTrackingRefBased/>
  <w15:docId w15:val="{13416235-34A4-479D-AAB3-9C821380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B38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AE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F1A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3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Textoennegrita">
    <w:name w:val="Strong"/>
    <w:basedOn w:val="Fuentedeprrafopredeter"/>
    <w:uiPriority w:val="22"/>
    <w:qFormat/>
    <w:rsid w:val="007B3869"/>
    <w:rPr>
      <w:b/>
      <w:bCs/>
    </w:rPr>
  </w:style>
  <w:style w:type="table" w:styleId="Tablaconcuadrcula">
    <w:name w:val="Table Grid"/>
    <w:basedOn w:val="Tablanormal"/>
    <w:uiPriority w:val="39"/>
    <w:rsid w:val="007B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7B38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332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583"/>
  </w:style>
  <w:style w:type="paragraph" w:styleId="Piedepgina">
    <w:name w:val="footer"/>
    <w:basedOn w:val="Normal"/>
    <w:link w:val="PiedepginaCar"/>
    <w:uiPriority w:val="99"/>
    <w:unhideWhenUsed/>
    <w:rsid w:val="00332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3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IBM_704" TargetMode="External"/><Relationship Id="rId13" Type="http://schemas.openxmlformats.org/officeDocument/2006/relationships/hyperlink" Target="https://es.wikipedia.org/wiki/Qu%C3%ADmica_computaciona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IBM" TargetMode="External"/><Relationship Id="rId12" Type="http://schemas.openxmlformats.org/officeDocument/2006/relationships/hyperlink" Target="https://es.wikipedia.org/wiki/F%C3%ADsica_computacional" TargetMode="External"/><Relationship Id="rId17" Type="http://schemas.openxmlformats.org/officeDocument/2006/relationships/hyperlink" Target="https://es.wikipedia.org/wiki/Fortr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TOP5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Din%C3%A1mica_de_fluidos_computaciona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Supercomputador" TargetMode="External"/><Relationship Id="rId10" Type="http://schemas.openxmlformats.org/officeDocument/2006/relationships/hyperlink" Target="https://es.wikipedia.org/wiki/M%C3%A9todo_de_los_elementos_finito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/index.php?title=Predicci%C3%B3n_num%C3%A9rica_del_tiempo&amp;action=edit&amp;redlink=1" TargetMode="External"/><Relationship Id="rId14" Type="http://schemas.openxmlformats.org/officeDocument/2006/relationships/hyperlink" Target="https://es.wikipedia.org/wiki/Computaci%C3%B3n_de_alto_rendimien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2024-10-29T07:26:00Z</dcterms:created>
  <dcterms:modified xsi:type="dcterms:W3CDTF">2024-10-29T09:42:00Z</dcterms:modified>
</cp:coreProperties>
</file>