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F9F92" w14:textId="77777777" w:rsidR="00182E98" w:rsidRPr="0051555B" w:rsidRDefault="00182E98" w:rsidP="000954D4">
      <w:pPr>
        <w:pStyle w:val="APA7MAEDICION1"/>
      </w:pPr>
    </w:p>
    <w:p w14:paraId="78B96D17" w14:textId="77777777" w:rsidR="00182E98" w:rsidRPr="0051555B" w:rsidRDefault="00000000" w:rsidP="000954D4">
      <w:pPr>
        <w:pStyle w:val="APA7MAEDICION1"/>
      </w:pPr>
      <w:r w:rsidRPr="0051555B">
        <w:rPr>
          <w:b/>
          <w:bCs/>
        </w:rPr>
        <w:t>INFORME FINAL DE PRÁCTICAS PREPROFESIONALES</w:t>
      </w:r>
    </w:p>
    <w:p w14:paraId="0D9CA819" w14:textId="77777777" w:rsidR="00AF480B" w:rsidRPr="0051555B" w:rsidRDefault="00000000" w:rsidP="000954D4">
      <w:pPr>
        <w:pStyle w:val="APA7MAEDICION1"/>
        <w:rPr>
          <w:b/>
          <w:bCs/>
        </w:rPr>
      </w:pPr>
      <w:r w:rsidRPr="0051555B">
        <w:rPr>
          <w:b/>
          <w:bCs/>
        </w:rPr>
        <w:t>MODALIDAD DE ESTUDIOS:</w:t>
      </w:r>
    </w:p>
    <w:p w14:paraId="6DBB26E8" w14:textId="77777777" w:rsidR="00AF480B" w:rsidRPr="0051555B" w:rsidRDefault="00AF480B" w:rsidP="000954D4">
      <w:pPr>
        <w:pStyle w:val="APA7MAEDICION1"/>
        <w:rPr>
          <w:b/>
          <w:bCs/>
        </w:rPr>
      </w:pPr>
    </w:p>
    <w:p w14:paraId="7C9B0F60" w14:textId="13097ADD" w:rsidR="00182E98" w:rsidRPr="0051555B" w:rsidRDefault="00000000" w:rsidP="000954D4">
      <w:pPr>
        <w:pStyle w:val="APA7MAEDICION1"/>
      </w:pPr>
      <w:r w:rsidRPr="0051555B">
        <w:t>Presencial</w:t>
      </w:r>
    </w:p>
    <w:p w14:paraId="63A9D82C" w14:textId="77777777" w:rsidR="00182E98" w:rsidRPr="0051555B" w:rsidRDefault="00182E98" w:rsidP="000954D4">
      <w:pPr>
        <w:pStyle w:val="APA7MAEDICION1"/>
      </w:pPr>
    </w:p>
    <w:p w14:paraId="17C8B3A6" w14:textId="77777777" w:rsidR="00AF480B" w:rsidRPr="0051555B" w:rsidRDefault="00000000" w:rsidP="000954D4">
      <w:pPr>
        <w:pStyle w:val="APA7MAEDICION1"/>
        <w:rPr>
          <w:b/>
          <w:bCs/>
        </w:rPr>
      </w:pPr>
      <w:r w:rsidRPr="0051555B">
        <w:rPr>
          <w:b/>
          <w:bCs/>
        </w:rPr>
        <w:t xml:space="preserve">FACULTAD/UNIDAD ACADÉMICA: </w:t>
      </w:r>
    </w:p>
    <w:p w14:paraId="2B146558" w14:textId="77777777" w:rsidR="00AF480B" w:rsidRPr="0051555B" w:rsidRDefault="00AF480B" w:rsidP="000954D4">
      <w:pPr>
        <w:pStyle w:val="APA7MAEDICION1"/>
      </w:pPr>
    </w:p>
    <w:p w14:paraId="05D70B65" w14:textId="72B529E0" w:rsidR="00182E98" w:rsidRPr="0051555B" w:rsidRDefault="00000000" w:rsidP="000954D4">
      <w:pPr>
        <w:pStyle w:val="APA7MAEDICION1"/>
      </w:pPr>
      <w:r w:rsidRPr="0051555B">
        <w:t>FACULTAD DE INGENIERÍAS Y ARQUITECTURA</w:t>
      </w:r>
    </w:p>
    <w:p w14:paraId="25DCDB63" w14:textId="752490DF" w:rsidR="00182E98" w:rsidRPr="0051555B" w:rsidRDefault="00182E98" w:rsidP="000954D4">
      <w:pPr>
        <w:pStyle w:val="APA7MAEDICION1"/>
      </w:pPr>
    </w:p>
    <w:p w14:paraId="2395C471" w14:textId="77777777" w:rsidR="00AF480B" w:rsidRPr="0051555B" w:rsidRDefault="00000000" w:rsidP="000954D4">
      <w:pPr>
        <w:pStyle w:val="APA7MAEDICION1"/>
        <w:rPr>
          <w:b/>
          <w:bCs/>
        </w:rPr>
      </w:pPr>
      <w:r w:rsidRPr="0051555B">
        <w:rPr>
          <w:b/>
          <w:bCs/>
        </w:rPr>
        <w:t xml:space="preserve">NOMBRE DE LA CARRERA: </w:t>
      </w:r>
    </w:p>
    <w:p w14:paraId="24D93990" w14:textId="6F2CC530" w:rsidR="00182E98" w:rsidRPr="0051555B" w:rsidRDefault="00000000" w:rsidP="000954D4">
      <w:pPr>
        <w:pStyle w:val="APA7MAEDICION1"/>
      </w:pPr>
      <w:r w:rsidRPr="0051555B">
        <w:t>COMPUTACIÓN</w:t>
      </w:r>
    </w:p>
    <w:p w14:paraId="3C81FF90" w14:textId="77777777" w:rsidR="00182E98" w:rsidRPr="0051555B" w:rsidRDefault="00182E98" w:rsidP="000954D4">
      <w:pPr>
        <w:pStyle w:val="APA7MAEDICION1"/>
      </w:pPr>
    </w:p>
    <w:p w14:paraId="6235FE45" w14:textId="77777777" w:rsidR="00182E98" w:rsidRPr="0051555B" w:rsidRDefault="00000000" w:rsidP="000954D4">
      <w:pPr>
        <w:pStyle w:val="APA7MAEDICION1"/>
      </w:pPr>
      <w:r w:rsidRPr="0051555B">
        <w:rPr>
          <w:b/>
          <w:bCs/>
        </w:rPr>
        <w:t xml:space="preserve">NOMBRES COMPLETOS DEL ESTUDIANTE: </w:t>
      </w:r>
      <w:proofErr w:type="spellStart"/>
      <w:r w:rsidRPr="0051555B">
        <w:t>Anderstone</w:t>
      </w:r>
      <w:proofErr w:type="spellEnd"/>
      <w:r w:rsidRPr="0051555B">
        <w:t xml:space="preserve"> </w:t>
      </w:r>
      <w:proofErr w:type="spellStart"/>
      <w:r w:rsidRPr="0051555B">
        <w:t>Johel</w:t>
      </w:r>
      <w:proofErr w:type="spellEnd"/>
      <w:r w:rsidRPr="0051555B">
        <w:t xml:space="preserve"> Paccha Chamba</w:t>
      </w:r>
    </w:p>
    <w:p w14:paraId="1A1640E4" w14:textId="77777777" w:rsidR="00AF480B" w:rsidRPr="0051555B" w:rsidRDefault="00AF480B" w:rsidP="000954D4">
      <w:pPr>
        <w:pStyle w:val="APA7MAEDICION1"/>
        <w:rPr>
          <w:b/>
          <w:bCs/>
        </w:rPr>
      </w:pPr>
    </w:p>
    <w:p w14:paraId="4C68776E" w14:textId="439DDC39" w:rsidR="00182E98" w:rsidRPr="0051555B" w:rsidRDefault="00000000" w:rsidP="000954D4">
      <w:pPr>
        <w:pStyle w:val="APA7MAEDICION1"/>
      </w:pPr>
      <w:r w:rsidRPr="0051555B">
        <w:rPr>
          <w:b/>
          <w:bCs/>
        </w:rPr>
        <w:t xml:space="preserve">FECHA: </w:t>
      </w:r>
      <w:r w:rsidRPr="0051555B">
        <w:t>23-07-2026</w:t>
      </w:r>
    </w:p>
    <w:p w14:paraId="5EBA930C" w14:textId="77777777" w:rsidR="00182E98" w:rsidRPr="0051555B" w:rsidRDefault="00000000" w:rsidP="000954D4">
      <w:pPr>
        <w:pStyle w:val="APA7MAEDICION1"/>
      </w:pPr>
      <w:r w:rsidRPr="0051555B">
        <w:rPr>
          <w:b/>
          <w:bCs/>
        </w:rPr>
        <w:t xml:space="preserve">NOMBRE DEL TUTOR ACADÉMICO: </w:t>
      </w:r>
      <w:r w:rsidRPr="0051555B">
        <w:t>Omar Alexander Ruiz Vivanco</w:t>
      </w:r>
    </w:p>
    <w:p w14:paraId="36A81644" w14:textId="5D9D1B4A" w:rsidR="00182E98" w:rsidRPr="0051555B" w:rsidRDefault="00000000" w:rsidP="000954D4">
      <w:pPr>
        <w:pStyle w:val="APA7MAEDICION1"/>
      </w:pPr>
      <w:r w:rsidRPr="0051555B">
        <w:rPr>
          <w:b/>
          <w:bCs/>
        </w:rPr>
        <w:t>NOMBRE DEL TUTOR EXTERNO:</w:t>
      </w:r>
      <w:r w:rsidR="00AF480B" w:rsidRPr="0051555B">
        <w:rPr>
          <w:b/>
          <w:bCs/>
        </w:rPr>
        <w:t xml:space="preserve"> </w:t>
      </w:r>
      <w:r w:rsidR="00AF480B" w:rsidRPr="0051555B">
        <w:rPr>
          <w:bCs/>
        </w:rPr>
        <w:t>Francisco Oswaldo Vargas Naula</w:t>
      </w:r>
    </w:p>
    <w:p w14:paraId="696AFF8C" w14:textId="646829CA" w:rsidR="00182E98" w:rsidRPr="0051555B" w:rsidRDefault="00000000" w:rsidP="000954D4">
      <w:pPr>
        <w:pStyle w:val="APA7MAEDICION1"/>
      </w:pPr>
      <w:r w:rsidRPr="0051555B">
        <w:rPr>
          <w:b/>
          <w:bCs/>
        </w:rPr>
        <w:t xml:space="preserve">NOMBRE DE LA ORGANIZACIÓN RECEPTORA: </w:t>
      </w:r>
      <w:r w:rsidR="0051555B" w:rsidRPr="0051555B">
        <w:rPr>
          <w:bCs/>
        </w:rPr>
        <w:t>DGTITD</w:t>
      </w:r>
    </w:p>
    <w:p w14:paraId="48DA9DB0" w14:textId="77777777" w:rsidR="00182E98" w:rsidRPr="0051555B" w:rsidRDefault="00182E98" w:rsidP="000954D4">
      <w:pPr>
        <w:pStyle w:val="APA7MAEDICION1"/>
      </w:pPr>
    </w:p>
    <w:p w14:paraId="05E03E23" w14:textId="77777777" w:rsidR="00182E98" w:rsidRPr="0051555B" w:rsidRDefault="00000000" w:rsidP="000954D4">
      <w:pPr>
        <w:pStyle w:val="APA7MAEDICION1"/>
      </w:pPr>
      <w:r w:rsidRPr="0051555B">
        <w:rPr>
          <w:b/>
          <w:bCs/>
        </w:rPr>
        <w:t xml:space="preserve">PERIODO ACADÉMICO: </w:t>
      </w:r>
      <w:r w:rsidRPr="0051555B">
        <w:t xml:space="preserve">Abril – </w:t>
      </w:r>
      <w:proofErr w:type="gramStart"/>
      <w:r w:rsidRPr="0051555B">
        <w:t>Agosto</w:t>
      </w:r>
      <w:proofErr w:type="gramEnd"/>
      <w:r w:rsidRPr="0051555B">
        <w:t xml:space="preserve"> 2026</w:t>
      </w:r>
    </w:p>
    <w:p w14:paraId="06BC65FD" w14:textId="77777777" w:rsidR="00182E98" w:rsidRPr="0051555B" w:rsidRDefault="00000000" w:rsidP="000954D4">
      <w:pPr>
        <w:pStyle w:val="APA7MAEDICION1"/>
      </w:pPr>
      <w:r w:rsidRPr="0051555B">
        <w:br w:type="page"/>
      </w:r>
    </w:p>
    <w:p w14:paraId="04A140E7" w14:textId="77777777" w:rsidR="00182E98" w:rsidRPr="0051555B" w:rsidRDefault="00000000" w:rsidP="000954D4">
      <w:pPr>
        <w:pStyle w:val="APA7MAEDICION1"/>
      </w:pPr>
      <w:r w:rsidRPr="0051555B">
        <w:rPr>
          <w:b/>
          <w:bCs/>
        </w:rPr>
        <w:lastRenderedPageBreak/>
        <w:t>ÍNDICE</w:t>
      </w:r>
    </w:p>
    <w:p w14:paraId="394394EB" w14:textId="77777777" w:rsidR="00182E98" w:rsidRPr="0051555B" w:rsidRDefault="00000000" w:rsidP="000954D4">
      <w:pPr>
        <w:pStyle w:val="APA7MAEDICION1"/>
      </w:pPr>
      <w:r w:rsidRPr="0051555B">
        <w:t>1. Portada</w:t>
      </w:r>
      <w:r w:rsidRPr="0051555B">
        <w:tab/>
      </w:r>
    </w:p>
    <w:p w14:paraId="70B4BB48" w14:textId="77777777" w:rsidR="00182E98" w:rsidRPr="0051555B" w:rsidRDefault="00000000" w:rsidP="000954D4">
      <w:pPr>
        <w:pStyle w:val="APA7MAEDICION1"/>
      </w:pPr>
      <w:r w:rsidRPr="0051555B">
        <w:t>2. Introducción</w:t>
      </w:r>
      <w:r w:rsidRPr="0051555B">
        <w:tab/>
      </w:r>
    </w:p>
    <w:p w14:paraId="6081B709" w14:textId="77777777" w:rsidR="00182E98" w:rsidRPr="0051555B" w:rsidRDefault="00000000" w:rsidP="000954D4">
      <w:pPr>
        <w:pStyle w:val="APA7MAEDICION1"/>
      </w:pPr>
      <w:r w:rsidRPr="0051555B">
        <w:t>3. Desarrollo</w:t>
      </w:r>
      <w:r w:rsidRPr="0051555B">
        <w:tab/>
      </w:r>
    </w:p>
    <w:p w14:paraId="6B57B41A" w14:textId="77777777" w:rsidR="00182E98" w:rsidRPr="0051555B" w:rsidRDefault="00000000" w:rsidP="000954D4">
      <w:pPr>
        <w:pStyle w:val="APA7MAEDICION1"/>
      </w:pPr>
      <w:r w:rsidRPr="0051555B">
        <w:t>4. Bibliografía</w:t>
      </w:r>
      <w:r w:rsidRPr="0051555B">
        <w:tab/>
      </w:r>
    </w:p>
    <w:p w14:paraId="1EA52F80" w14:textId="77777777" w:rsidR="00182E98" w:rsidRPr="0051555B" w:rsidRDefault="00000000" w:rsidP="000954D4">
      <w:pPr>
        <w:pStyle w:val="APA7MAEDICION1"/>
      </w:pPr>
      <w:r w:rsidRPr="0051555B">
        <w:t>4.1. Fuentes técnicas</w:t>
      </w:r>
    </w:p>
    <w:p w14:paraId="421C0443" w14:textId="77777777" w:rsidR="00182E98" w:rsidRPr="0051555B" w:rsidRDefault="00000000" w:rsidP="000954D4">
      <w:pPr>
        <w:pStyle w:val="APA7MAEDICION1"/>
      </w:pPr>
      <w:r w:rsidRPr="0051555B">
        <w:t>4.2. Fuentes de datos oficiales</w:t>
      </w:r>
    </w:p>
    <w:p w14:paraId="47DC521C" w14:textId="77777777" w:rsidR="00182E98" w:rsidRPr="0051555B" w:rsidRDefault="00000000" w:rsidP="000954D4">
      <w:pPr>
        <w:pStyle w:val="APA7MAEDICION1"/>
      </w:pPr>
      <w:r w:rsidRPr="0051555B">
        <w:t>5. Anexos</w:t>
      </w:r>
      <w:r w:rsidRPr="0051555B">
        <w:tab/>
      </w:r>
    </w:p>
    <w:p w14:paraId="6A46D8DB" w14:textId="77777777" w:rsidR="00182E98" w:rsidRPr="0051555B" w:rsidRDefault="00000000" w:rsidP="000954D4">
      <w:pPr>
        <w:pStyle w:val="APA7MAEDICION1"/>
      </w:pPr>
      <w:r w:rsidRPr="0051555B">
        <w:br w:type="page"/>
      </w:r>
    </w:p>
    <w:p w14:paraId="3AFA3DD9" w14:textId="77777777" w:rsidR="00182E98" w:rsidRPr="0051555B" w:rsidRDefault="00000000" w:rsidP="000954D4">
      <w:pPr>
        <w:pStyle w:val="APA7MAEDICION1"/>
      </w:pPr>
      <w:r w:rsidRPr="0051555B">
        <w:rPr>
          <w:b/>
          <w:bCs/>
        </w:rPr>
        <w:lastRenderedPageBreak/>
        <w:t>1. INTRODUCCIÓN</w:t>
      </w:r>
    </w:p>
    <w:p w14:paraId="2D238413" w14:textId="77777777" w:rsidR="00182E98" w:rsidRPr="0051555B" w:rsidRDefault="00000000" w:rsidP="000954D4">
      <w:pPr>
        <w:pStyle w:val="APA7MAEDICION1"/>
      </w:pPr>
      <w:r w:rsidRPr="0051555B">
        <w:t xml:space="preserve">El presente informe documenta las actividades realizadas durante el periodo de prácticas preprofesionales correspondiente al ciclo académico Abril – </w:t>
      </w:r>
      <w:proofErr w:type="gramStart"/>
      <w:r w:rsidRPr="0051555B">
        <w:t>Agosto</w:t>
      </w:r>
      <w:proofErr w:type="gramEnd"/>
      <w:r w:rsidRPr="0051555B">
        <w:t xml:space="preserve"> 2026, desarrolladas en el marco de la carrera de Computación de la Facultad de Ingenierías y Arquitectura. El proyecto ejecutado se enmarcó en la línea temática de Automatización de Procesos (RPA), dentro del reto final del Prácticum, cuyo objetivo fue diseñar, construir y documentar un pipeline de datos capaz de recibir de forma automática los archivos entregados por fuentes oficiales del macroentorno económico ecuatoriano, limpiarlos, consolidarlos en una base de datos relacional y generar reportes analíticos listos para su visualización en un tablero de </w:t>
      </w:r>
      <w:proofErr w:type="gramStart"/>
      <w:r w:rsidRPr="0051555B">
        <w:t xml:space="preserve">Business </w:t>
      </w:r>
      <w:proofErr w:type="spellStart"/>
      <w:r w:rsidRPr="0051555B">
        <w:t>Intelligence</w:t>
      </w:r>
      <w:proofErr w:type="spellEnd"/>
      <w:proofErr w:type="gramEnd"/>
      <w:r w:rsidRPr="0051555B">
        <w:t>.</w:t>
      </w:r>
    </w:p>
    <w:p w14:paraId="468EA95D" w14:textId="77777777" w:rsidR="00182E98" w:rsidRPr="0051555B" w:rsidRDefault="00000000" w:rsidP="000954D4">
      <w:pPr>
        <w:pStyle w:val="APA7MAEDICION1"/>
      </w:pPr>
      <w:r w:rsidRPr="0051555B">
        <w:t xml:space="preserve">La justificación de las prácticas preprofesionales responde a la necesidad de vincular los conocimientos teóricos adquiridos durante la formación universitaria —programación en Python, bases de datos relacionales, ingeniería de datos y automatización de procesos— con un caso de aplicación real. En el contexto actual, tanto las instituciones públicas como privadas generan grandes volúmenes de información dispersa en distintos formatos (hojas de cálculo, archivos CSV, </w:t>
      </w:r>
      <w:proofErr w:type="spellStart"/>
      <w:r w:rsidRPr="0051555B">
        <w:t>dumps</w:t>
      </w:r>
      <w:proofErr w:type="spellEnd"/>
      <w:r w:rsidRPr="0051555B">
        <w:t xml:space="preserve"> SQL), que requiere ser homogeneizada antes de poder ser utilizada en la toma de decisiones. La automatización de este proceso mediante un componente RPA permite reducir el trabajo manual, evitar errores de transcripción, garantizar la trazabilidad de cada transformación aplicada y volver reproducible todo el flujo de ingesta cada vez que llegan datos nuevos.</w:t>
      </w:r>
    </w:p>
    <w:p w14:paraId="6A04342B" w14:textId="77777777" w:rsidR="00182E98" w:rsidRPr="0051555B" w:rsidRDefault="00000000" w:rsidP="000954D4">
      <w:pPr>
        <w:pStyle w:val="APA7MAEDICION1"/>
      </w:pPr>
      <w:r w:rsidRPr="0051555B">
        <w:t xml:space="preserve">La metodología de trabajo se organizó en un enfoque incremental, por capas, siguiendo el patrón </w:t>
      </w:r>
      <w:proofErr w:type="spellStart"/>
      <w:r w:rsidRPr="0051555B">
        <w:t>Bronze</w:t>
      </w:r>
      <w:proofErr w:type="spellEnd"/>
      <w:r w:rsidRPr="0051555B">
        <w:t xml:space="preserve">–Silver–Gold ampliamente utilizado en arquitecturas de ingeniería de datos. En la capa </w:t>
      </w:r>
      <w:proofErr w:type="spellStart"/>
      <w:r w:rsidRPr="0051555B">
        <w:t>Bronze</w:t>
      </w:r>
      <w:proofErr w:type="spellEnd"/>
      <w:r w:rsidRPr="0051555B">
        <w:t xml:space="preserve"> se almacenaron los archivos originales tal como fueron entregados por las fuentes: el Banco Central del Ecuador (BCE), con series de PIB, Valor Agregado Bruto (VAB), precio del petróleo WTI, riesgo país e Índice de Expectativas Empresariales (IEE); el Ministerio de </w:t>
      </w:r>
      <w:r w:rsidRPr="0051555B">
        <w:lastRenderedPageBreak/>
        <w:t xml:space="preserve">Educación (MINEDUC), con el registro histórico de matrícula por provincia, cantón y sostenimiento; y la Superintendencia de Compañías, Valores y Seguros (SUPERCIAS), con el directorio nacional de empresas y, posteriormente, un archivo adicional de ranking financiero entregado en formato de </w:t>
      </w:r>
      <w:proofErr w:type="spellStart"/>
      <w:r w:rsidRPr="0051555B">
        <w:t>dump</w:t>
      </w:r>
      <w:proofErr w:type="spellEnd"/>
      <w:r w:rsidRPr="0051555B">
        <w:t xml:space="preserve"> SQL por el equipo de RPA. Sobre esa base se construyó la capa Silver, responsable de limpiar, </w:t>
      </w:r>
      <w:proofErr w:type="spellStart"/>
      <w:r w:rsidRPr="0051555B">
        <w:t>tipar</w:t>
      </w:r>
      <w:proofErr w:type="spellEnd"/>
      <w:r w:rsidRPr="0051555B">
        <w:t xml:space="preserve"> y normalizar cada fuente: se corrigieron encabezados desplazados, tildes inconsistentes entre archivos, columnas con nombres distintos para un mismo concepto (por ejemplo, variantes de “provincia” con y sin acentos) y valores nulos en columnas obligatorias del esquema relacional.</w:t>
      </w:r>
    </w:p>
    <w:p w14:paraId="3E52383A" w14:textId="77777777" w:rsidR="00182E98" w:rsidRPr="0051555B" w:rsidRDefault="00000000" w:rsidP="000954D4">
      <w:pPr>
        <w:pStyle w:val="APA7MAEDICION1"/>
      </w:pPr>
      <w:r w:rsidRPr="0051555B">
        <w:t>El desarrollo técnico se centró en la construcción de un módulo de transformación en Python, organizado en archivos independientes por fuente (bce.py, mineduc.py y supercias.py) que comparten un módulo común (common.py) con funciones reutilizables de conversión numérica, normalización de fechas, extracción de año, eliminación de acentos y registro de duplicados y valores nulos. Sobre esta base modular se construyó el componente central del reto: pipeline.py, un script de ingesta incremental que vigila una carpeta de intercambio (</w:t>
      </w:r>
      <w:proofErr w:type="spellStart"/>
      <w:r w:rsidRPr="0051555B">
        <w:t>datos_macroentorno</w:t>
      </w:r>
      <w:proofErr w:type="spellEnd"/>
      <w:r w:rsidRPr="0051555B">
        <w:t xml:space="preserve">/) donde el equipo de RPA deposita los archivos nuevos, detecta cuáles no han sido procesados todavía —comparándolos contra un registro persistente (archivos_procesados.txt)— y aplica sobre cada uno de ellos un proceso de </w:t>
      </w:r>
      <w:proofErr w:type="spellStart"/>
      <w:r w:rsidRPr="0051555B">
        <w:t>upsert</w:t>
      </w:r>
      <w:proofErr w:type="spellEnd"/>
      <w:r w:rsidRPr="0051555B">
        <w:t xml:space="preserve"> contra una base de datos SQLite (</w:t>
      </w:r>
      <w:proofErr w:type="spellStart"/>
      <w:r w:rsidRPr="0051555B">
        <w:t>macroentorno.db</w:t>
      </w:r>
      <w:proofErr w:type="spellEnd"/>
      <w:r w:rsidRPr="0051555B">
        <w:t>), evitando tanto la duplicación de registros como el reprocesamiento innecesario de archivos ya cargados.</w:t>
      </w:r>
    </w:p>
    <w:p w14:paraId="7343E468" w14:textId="77777777" w:rsidR="00182E98" w:rsidRPr="0051555B" w:rsidRDefault="00000000" w:rsidP="000954D4">
      <w:pPr>
        <w:pStyle w:val="APA7MAEDICION1"/>
      </w:pPr>
      <w:r w:rsidRPr="0051555B">
        <w:t xml:space="preserve">Durante la ejecución del reto se presentaron y resolvieron varios problemas reales de calidad de datos, que constituyen uno de los aprendizajes más valiosos de la práctica. En particular, se identificó que las 3.315 filas de Valor Agregado Bruto provenientes del RPA llegaban con el campo año vacío, lo que violaba la restricción NOT NULL del esquema relacional; en lugar de </w:t>
      </w:r>
      <w:r w:rsidRPr="0051555B">
        <w:lastRenderedPageBreak/>
        <w:t xml:space="preserve">imputar o descartar el problema en silencio, se implementó una regla explícita de gestión de nulos que descarta esas filas dejando evidencia documentada del conteo exacto, preservando así la integridad del modelo y la trazabilidad del proceso. De manera similar, se corrigió un error en el </w:t>
      </w:r>
      <w:proofErr w:type="spellStart"/>
      <w:r w:rsidRPr="0051555B">
        <w:t>parser</w:t>
      </w:r>
      <w:proofErr w:type="spellEnd"/>
      <w:r w:rsidRPr="0051555B">
        <w:t xml:space="preserve"> de archivos SQL (rpa_parser.py) que no reconocía correctamente el patrón HASH_CONTENIDO cuando venía en mayúsculas o sin doble </w:t>
      </w:r>
      <w:proofErr w:type="spellStart"/>
      <w:r w:rsidRPr="0051555B">
        <w:t>comillado</w:t>
      </w:r>
      <w:proofErr w:type="spellEnd"/>
      <w:r w:rsidRPr="0051555B">
        <w:t xml:space="preserve"> JSON, bloqueando la ingesta del archivo de ranking empresarial de 2,37 GB; una vez corregido, se logró insertar 1.672.589 registros nuevos en la tabla </w:t>
      </w:r>
      <w:proofErr w:type="spellStart"/>
      <w:r w:rsidRPr="0051555B">
        <w:t>fact_ranking_empresas</w:t>
      </w:r>
      <w:proofErr w:type="spellEnd"/>
      <w:r w:rsidRPr="0051555B">
        <w:t>.</w:t>
      </w:r>
    </w:p>
    <w:p w14:paraId="0E9E53BC" w14:textId="77777777" w:rsidR="00182E98" w:rsidRPr="0051555B" w:rsidRDefault="00000000" w:rsidP="000954D4">
      <w:pPr>
        <w:pStyle w:val="APA7MAEDICION1"/>
      </w:pPr>
      <w:r w:rsidRPr="0051555B">
        <w:t>Sobre la capa Silver consolidada se construyó la capa Gold mediante un conjunto de tablas y vistas SQL (</w:t>
      </w:r>
      <w:proofErr w:type="spellStart"/>
      <w:r w:rsidRPr="0051555B">
        <w:t>create_tables.sql</w:t>
      </w:r>
      <w:proofErr w:type="spellEnd"/>
      <w:r w:rsidRPr="0051555B">
        <w:t xml:space="preserve"> y </w:t>
      </w:r>
      <w:proofErr w:type="spellStart"/>
      <w:r w:rsidRPr="0051555B">
        <w:t>gold_views.sql</w:t>
      </w:r>
      <w:proofErr w:type="spellEnd"/>
      <w:r w:rsidRPr="0051555B">
        <w:t xml:space="preserve">) que agregan la información para su consumo analítico: tendencia del PIB, promedio móvil del precio del petróleo, distribución de empresas por provincia y relación entre bachilleres y empresas activas. Estas vistas alimentan directamente el tablero de </w:t>
      </w:r>
      <w:proofErr w:type="spellStart"/>
      <w:r w:rsidRPr="0051555B">
        <w:t>Power</w:t>
      </w:r>
      <w:proofErr w:type="spellEnd"/>
      <w:r w:rsidRPr="0051555B">
        <w:t xml:space="preserve"> BI construido durante el proyecto, al cual se incorporaron filtros interactivos por año, provincia y sector, permitiendo al usuario final explorar la información del macroentorno de forma dinámica.</w:t>
      </w:r>
    </w:p>
    <w:p w14:paraId="6AFF00C7" w14:textId="77777777" w:rsidR="00182E98" w:rsidRPr="0051555B" w:rsidRDefault="00000000" w:rsidP="000954D4">
      <w:pPr>
        <w:pStyle w:val="APA7MAEDICION1"/>
      </w:pPr>
      <w:r w:rsidRPr="0051555B">
        <w:t>Los resultados obtenidos fueron satisfactorios: la ejecución final del pipeline procesó exitosamente los archivos de las tres fuentes de datos, cargó las tablas correspondientes en la base SQLite, generó los reportes analíticos automatizados en formato CSV y dejó un registro de bitácora (log) detallado de cada paso ejecutado, lo que facilita la auditoría del proceso y el diagnóstico de errores en ejecuciones futuras. Asimismo, se documentó el hallazgo pendiente sobre el año faltante en el VAB del RPA como un punto de coordinación a formalizar con el equipo emisor de los datos, en línea con las buenas prácticas de gobierno de datos.</w:t>
      </w:r>
    </w:p>
    <w:p w14:paraId="53CDB5F2" w14:textId="77777777" w:rsidR="00182E98" w:rsidRPr="0051555B" w:rsidRDefault="00000000" w:rsidP="000954D4">
      <w:pPr>
        <w:pStyle w:val="APA7MAEDICION1"/>
      </w:pPr>
      <w:r w:rsidRPr="0051555B">
        <w:t xml:space="preserve">En conclusión, las prácticas preprofesionales permitieron aplicar y consolidar competencias en programación estructurada, diseño de pipelines de datos, modelado relacional, </w:t>
      </w:r>
      <w:r w:rsidRPr="0051555B">
        <w:lastRenderedPageBreak/>
        <w:t>control de calidad de datos y visualización de información, además de fortalecer habilidades de documentación técnica y trabajo coordinado con un equipo externo (RPA). El resultado es una herramienta funcional, reproducible y extensible, que aporta valor real para el análisis del macroentorno económico ecuatoriano y que sienta las bases para incorporar nuevas fuentes de datos bajo la misma arquitectura modular en el futuro.</w:t>
      </w:r>
    </w:p>
    <w:p w14:paraId="15C9F53C" w14:textId="77777777" w:rsidR="00182E98" w:rsidRPr="0051555B" w:rsidRDefault="00000000" w:rsidP="000954D4">
      <w:pPr>
        <w:pStyle w:val="APA7MAEDICION1"/>
      </w:pPr>
      <w:r w:rsidRPr="0051555B">
        <w:br w:type="page"/>
      </w:r>
    </w:p>
    <w:p w14:paraId="7FD1BCFC" w14:textId="77777777" w:rsidR="00182E98" w:rsidRPr="0051555B" w:rsidRDefault="00000000" w:rsidP="000954D4">
      <w:pPr>
        <w:pStyle w:val="APA7MAEDICION1"/>
      </w:pPr>
      <w:r w:rsidRPr="0051555B">
        <w:rPr>
          <w:b/>
          <w:bCs/>
        </w:rPr>
        <w:lastRenderedPageBreak/>
        <w:t>2. DESARROLLO</w:t>
      </w:r>
    </w:p>
    <w:p w14:paraId="2C4C069C" w14:textId="4E17A79E" w:rsidR="00182E98" w:rsidRPr="0051555B" w:rsidRDefault="00000000" w:rsidP="000954D4">
      <w:pPr>
        <w:pStyle w:val="APA7MAEDICION1"/>
      </w:pPr>
      <w:r w:rsidRPr="0051555B">
        <w:t xml:space="preserve">A </w:t>
      </w:r>
      <w:r w:rsidR="007472FF" w:rsidRPr="0051555B">
        <w:t>continuación,</w:t>
      </w:r>
      <w:r w:rsidRPr="0051555B">
        <w:t xml:space="preserve"> se detallan las actividades ejecutadas durante el periodo de prácticas, ordenadas cronológicamente, junto con sus fechas de inicio y finalización.</w:t>
      </w:r>
    </w:p>
    <w:p w14:paraId="7BA65A45" w14:textId="77777777" w:rsidR="00182E98" w:rsidRPr="0051555B" w:rsidRDefault="00182E98" w:rsidP="000954D4">
      <w:pPr>
        <w:pStyle w:val="APA7MAEDICION1"/>
      </w:pP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5954"/>
        <w:gridCol w:w="1523"/>
        <w:gridCol w:w="1523"/>
      </w:tblGrid>
      <w:tr w:rsidR="00182E98" w:rsidRPr="0051555B" w14:paraId="35BC7EB0" w14:textId="77777777" w:rsidTr="00B62FE8">
        <w:trPr>
          <w:tblHeader/>
        </w:trPr>
        <w:tc>
          <w:tcPr>
            <w:tcW w:w="6200" w:type="dxa"/>
            <w:shd w:val="clear" w:color="auto" w:fill="FFFFFF" w:themeFill="background1"/>
            <w:tcMar>
              <w:top w:w="100" w:type="dxa"/>
              <w:left w:w="100" w:type="dxa"/>
              <w:bottom w:w="100" w:type="dxa"/>
              <w:right w:w="100" w:type="dxa"/>
            </w:tcMar>
            <w:vAlign w:val="center"/>
          </w:tcPr>
          <w:p w14:paraId="37E213D6" w14:textId="77777777" w:rsidR="00182E98" w:rsidRPr="0051555B" w:rsidRDefault="00000000" w:rsidP="000954D4">
            <w:pPr>
              <w:pStyle w:val="APA7MAEDICION1"/>
            </w:pPr>
            <w:r w:rsidRPr="0051555B">
              <w:rPr>
                <w:b/>
                <w:bCs/>
              </w:rPr>
              <w:t>Actividad</w:t>
            </w:r>
          </w:p>
        </w:tc>
        <w:tc>
          <w:tcPr>
            <w:tcW w:w="1400" w:type="dxa"/>
            <w:shd w:val="clear" w:color="auto" w:fill="FFFFFF" w:themeFill="background1"/>
            <w:tcMar>
              <w:top w:w="100" w:type="dxa"/>
              <w:left w:w="100" w:type="dxa"/>
              <w:bottom w:w="100" w:type="dxa"/>
              <w:right w:w="100" w:type="dxa"/>
            </w:tcMar>
            <w:vAlign w:val="center"/>
          </w:tcPr>
          <w:p w14:paraId="771FBB80" w14:textId="77777777" w:rsidR="00182E98" w:rsidRPr="0051555B" w:rsidRDefault="00000000" w:rsidP="000954D4">
            <w:pPr>
              <w:pStyle w:val="APA7MAEDICION1"/>
            </w:pPr>
            <w:r w:rsidRPr="0051555B">
              <w:rPr>
                <w:b/>
                <w:bCs/>
              </w:rPr>
              <w:t>Fecha de inicio</w:t>
            </w:r>
          </w:p>
        </w:tc>
        <w:tc>
          <w:tcPr>
            <w:tcW w:w="1400" w:type="dxa"/>
            <w:shd w:val="clear" w:color="auto" w:fill="FFFFFF" w:themeFill="background1"/>
            <w:tcMar>
              <w:top w:w="100" w:type="dxa"/>
              <w:left w:w="100" w:type="dxa"/>
              <w:bottom w:w="100" w:type="dxa"/>
              <w:right w:w="100" w:type="dxa"/>
            </w:tcMar>
            <w:vAlign w:val="center"/>
          </w:tcPr>
          <w:p w14:paraId="176917A3" w14:textId="77777777" w:rsidR="00182E98" w:rsidRPr="0051555B" w:rsidRDefault="00000000" w:rsidP="000954D4">
            <w:pPr>
              <w:pStyle w:val="APA7MAEDICION1"/>
            </w:pPr>
            <w:r w:rsidRPr="0051555B">
              <w:rPr>
                <w:b/>
                <w:bCs/>
              </w:rPr>
              <w:t>Fecha fin</w:t>
            </w:r>
          </w:p>
        </w:tc>
      </w:tr>
      <w:tr w:rsidR="00182E98" w:rsidRPr="0051555B" w14:paraId="44BB27F6" w14:textId="77777777">
        <w:tc>
          <w:tcPr>
            <w:tcW w:w="6200" w:type="dxa"/>
            <w:tcMar>
              <w:top w:w="100" w:type="dxa"/>
              <w:left w:w="100" w:type="dxa"/>
              <w:bottom w:w="100" w:type="dxa"/>
              <w:right w:w="100" w:type="dxa"/>
            </w:tcMar>
            <w:vAlign w:val="center"/>
          </w:tcPr>
          <w:p w14:paraId="1B5501CD" w14:textId="77777777" w:rsidR="00182E98" w:rsidRPr="0051555B" w:rsidRDefault="00000000" w:rsidP="000954D4">
            <w:pPr>
              <w:pStyle w:val="APA7MAEDICION1"/>
            </w:pPr>
            <w:r w:rsidRPr="0051555B">
              <w:rPr>
                <w:color w:val="000000"/>
              </w:rPr>
              <w:t>Levantamiento de requerimientos del reto final y análisis de la guía del Prácticum (línea de Automatización RPA)</w:t>
            </w:r>
          </w:p>
        </w:tc>
        <w:tc>
          <w:tcPr>
            <w:tcW w:w="1400" w:type="dxa"/>
            <w:tcMar>
              <w:top w:w="100" w:type="dxa"/>
              <w:left w:w="100" w:type="dxa"/>
              <w:bottom w:w="100" w:type="dxa"/>
              <w:right w:w="100" w:type="dxa"/>
            </w:tcMar>
            <w:vAlign w:val="center"/>
          </w:tcPr>
          <w:p w14:paraId="2732E37A" w14:textId="77777777" w:rsidR="00182E98" w:rsidRPr="0051555B" w:rsidRDefault="00000000" w:rsidP="000954D4">
            <w:pPr>
              <w:pStyle w:val="APA7MAEDICION1"/>
            </w:pPr>
            <w:r w:rsidRPr="0051555B">
              <w:rPr>
                <w:color w:val="000000"/>
              </w:rPr>
              <w:t>14-04-2026</w:t>
            </w:r>
          </w:p>
        </w:tc>
        <w:tc>
          <w:tcPr>
            <w:tcW w:w="1400" w:type="dxa"/>
            <w:tcMar>
              <w:top w:w="100" w:type="dxa"/>
              <w:left w:w="100" w:type="dxa"/>
              <w:bottom w:w="100" w:type="dxa"/>
              <w:right w:w="100" w:type="dxa"/>
            </w:tcMar>
            <w:vAlign w:val="center"/>
          </w:tcPr>
          <w:p w14:paraId="664D762A" w14:textId="77777777" w:rsidR="00182E98" w:rsidRPr="0051555B" w:rsidRDefault="00000000" w:rsidP="000954D4">
            <w:pPr>
              <w:pStyle w:val="APA7MAEDICION1"/>
            </w:pPr>
            <w:r w:rsidRPr="0051555B">
              <w:rPr>
                <w:color w:val="000000"/>
              </w:rPr>
              <w:t>20-04-2026</w:t>
            </w:r>
          </w:p>
        </w:tc>
      </w:tr>
      <w:tr w:rsidR="00182E98" w:rsidRPr="0051555B" w14:paraId="7FFECEA6" w14:textId="77777777">
        <w:tc>
          <w:tcPr>
            <w:tcW w:w="6200" w:type="dxa"/>
            <w:tcMar>
              <w:top w:w="100" w:type="dxa"/>
              <w:left w:w="100" w:type="dxa"/>
              <w:bottom w:w="100" w:type="dxa"/>
              <w:right w:w="100" w:type="dxa"/>
            </w:tcMar>
            <w:vAlign w:val="center"/>
          </w:tcPr>
          <w:p w14:paraId="5AF8E820" w14:textId="77777777" w:rsidR="00182E98" w:rsidRPr="0051555B" w:rsidRDefault="00000000" w:rsidP="000954D4">
            <w:pPr>
              <w:pStyle w:val="APA7MAEDICION1"/>
            </w:pPr>
            <w:r w:rsidRPr="0051555B">
              <w:rPr>
                <w:color w:val="000000"/>
              </w:rPr>
              <w:t xml:space="preserve">Diseño de la arquitectura del pipeline por capas </w:t>
            </w:r>
            <w:proofErr w:type="spellStart"/>
            <w:r w:rsidRPr="0051555B">
              <w:rPr>
                <w:color w:val="000000"/>
              </w:rPr>
              <w:t>Bronze</w:t>
            </w:r>
            <w:proofErr w:type="spellEnd"/>
            <w:r w:rsidRPr="0051555B">
              <w:rPr>
                <w:color w:val="000000"/>
              </w:rPr>
              <w:t xml:space="preserve"> – Silver – Gold y definición de la estructura de carpetas del repositorio</w:t>
            </w:r>
          </w:p>
        </w:tc>
        <w:tc>
          <w:tcPr>
            <w:tcW w:w="1400" w:type="dxa"/>
            <w:tcMar>
              <w:top w:w="100" w:type="dxa"/>
              <w:left w:w="100" w:type="dxa"/>
              <w:bottom w:w="100" w:type="dxa"/>
              <w:right w:w="100" w:type="dxa"/>
            </w:tcMar>
            <w:vAlign w:val="center"/>
          </w:tcPr>
          <w:p w14:paraId="19EDF2B6" w14:textId="77777777" w:rsidR="00182E98" w:rsidRPr="0051555B" w:rsidRDefault="00000000" w:rsidP="000954D4">
            <w:pPr>
              <w:pStyle w:val="APA7MAEDICION1"/>
            </w:pPr>
            <w:r w:rsidRPr="0051555B">
              <w:rPr>
                <w:color w:val="000000"/>
              </w:rPr>
              <w:t>21-04-2026</w:t>
            </w:r>
          </w:p>
        </w:tc>
        <w:tc>
          <w:tcPr>
            <w:tcW w:w="1400" w:type="dxa"/>
            <w:tcMar>
              <w:top w:w="100" w:type="dxa"/>
              <w:left w:w="100" w:type="dxa"/>
              <w:bottom w:w="100" w:type="dxa"/>
              <w:right w:w="100" w:type="dxa"/>
            </w:tcMar>
            <w:vAlign w:val="center"/>
          </w:tcPr>
          <w:p w14:paraId="5884F6D9" w14:textId="77777777" w:rsidR="00182E98" w:rsidRPr="0051555B" w:rsidRDefault="00000000" w:rsidP="000954D4">
            <w:pPr>
              <w:pStyle w:val="APA7MAEDICION1"/>
            </w:pPr>
            <w:r w:rsidRPr="0051555B">
              <w:rPr>
                <w:color w:val="000000"/>
              </w:rPr>
              <w:t>27-04-2026</w:t>
            </w:r>
          </w:p>
        </w:tc>
      </w:tr>
      <w:tr w:rsidR="00182E98" w:rsidRPr="0051555B" w14:paraId="3C0F2755" w14:textId="77777777">
        <w:tc>
          <w:tcPr>
            <w:tcW w:w="6200" w:type="dxa"/>
            <w:tcMar>
              <w:top w:w="100" w:type="dxa"/>
              <w:left w:w="100" w:type="dxa"/>
              <w:bottom w:w="100" w:type="dxa"/>
              <w:right w:w="100" w:type="dxa"/>
            </w:tcMar>
            <w:vAlign w:val="center"/>
          </w:tcPr>
          <w:p w14:paraId="6D4AC51E" w14:textId="77777777" w:rsidR="00182E98" w:rsidRPr="0051555B" w:rsidRDefault="00000000" w:rsidP="000954D4">
            <w:pPr>
              <w:pStyle w:val="APA7MAEDICION1"/>
            </w:pPr>
            <w:r w:rsidRPr="0051555B">
              <w:rPr>
                <w:color w:val="000000"/>
              </w:rPr>
              <w:t>Desarrollo del módulo común de transformación (common.py) y de los adaptadores por fuente (bce.py)</w:t>
            </w:r>
          </w:p>
        </w:tc>
        <w:tc>
          <w:tcPr>
            <w:tcW w:w="1400" w:type="dxa"/>
            <w:tcMar>
              <w:top w:w="100" w:type="dxa"/>
              <w:left w:w="100" w:type="dxa"/>
              <w:bottom w:w="100" w:type="dxa"/>
              <w:right w:w="100" w:type="dxa"/>
            </w:tcMar>
            <w:vAlign w:val="center"/>
          </w:tcPr>
          <w:p w14:paraId="6878F1D4" w14:textId="77777777" w:rsidR="00182E98" w:rsidRPr="0051555B" w:rsidRDefault="00000000" w:rsidP="000954D4">
            <w:pPr>
              <w:pStyle w:val="APA7MAEDICION1"/>
            </w:pPr>
            <w:r w:rsidRPr="0051555B">
              <w:rPr>
                <w:color w:val="000000"/>
              </w:rPr>
              <w:t>28-04-2026</w:t>
            </w:r>
          </w:p>
        </w:tc>
        <w:tc>
          <w:tcPr>
            <w:tcW w:w="1400" w:type="dxa"/>
            <w:tcMar>
              <w:top w:w="100" w:type="dxa"/>
              <w:left w:w="100" w:type="dxa"/>
              <w:bottom w:w="100" w:type="dxa"/>
              <w:right w:w="100" w:type="dxa"/>
            </w:tcMar>
            <w:vAlign w:val="center"/>
          </w:tcPr>
          <w:p w14:paraId="02E23B72" w14:textId="77777777" w:rsidR="00182E98" w:rsidRPr="0051555B" w:rsidRDefault="00000000" w:rsidP="000954D4">
            <w:pPr>
              <w:pStyle w:val="APA7MAEDICION1"/>
            </w:pPr>
            <w:r w:rsidRPr="0051555B">
              <w:rPr>
                <w:color w:val="000000"/>
              </w:rPr>
              <w:t>18-05-2026</w:t>
            </w:r>
          </w:p>
        </w:tc>
      </w:tr>
      <w:tr w:rsidR="00182E98" w:rsidRPr="0051555B" w14:paraId="1C54BBBA" w14:textId="77777777">
        <w:tc>
          <w:tcPr>
            <w:tcW w:w="6200" w:type="dxa"/>
            <w:tcMar>
              <w:top w:w="100" w:type="dxa"/>
              <w:left w:w="100" w:type="dxa"/>
              <w:bottom w:w="100" w:type="dxa"/>
              <w:right w:w="100" w:type="dxa"/>
            </w:tcMar>
            <w:vAlign w:val="center"/>
          </w:tcPr>
          <w:p w14:paraId="2C64B416" w14:textId="77777777" w:rsidR="00182E98" w:rsidRPr="0051555B" w:rsidRDefault="00000000" w:rsidP="000954D4">
            <w:pPr>
              <w:pStyle w:val="APA7MAEDICION1"/>
            </w:pPr>
            <w:r w:rsidRPr="0051555B">
              <w:rPr>
                <w:color w:val="000000"/>
              </w:rPr>
              <w:t>Corrección de rutas, encabezados y nombres de columnas con tildes en los archivos Excel del BCE (PIB, VAB, IEE, Petróleo, Riesgo País)</w:t>
            </w:r>
          </w:p>
        </w:tc>
        <w:tc>
          <w:tcPr>
            <w:tcW w:w="1400" w:type="dxa"/>
            <w:tcMar>
              <w:top w:w="100" w:type="dxa"/>
              <w:left w:w="100" w:type="dxa"/>
              <w:bottom w:w="100" w:type="dxa"/>
              <w:right w:w="100" w:type="dxa"/>
            </w:tcMar>
            <w:vAlign w:val="center"/>
          </w:tcPr>
          <w:p w14:paraId="2E5D700F" w14:textId="77777777" w:rsidR="00182E98" w:rsidRPr="0051555B" w:rsidRDefault="00000000" w:rsidP="000954D4">
            <w:pPr>
              <w:pStyle w:val="APA7MAEDICION1"/>
            </w:pPr>
            <w:r w:rsidRPr="0051555B">
              <w:rPr>
                <w:color w:val="000000"/>
              </w:rPr>
              <w:t>19-05-2026</w:t>
            </w:r>
          </w:p>
        </w:tc>
        <w:tc>
          <w:tcPr>
            <w:tcW w:w="1400" w:type="dxa"/>
            <w:tcMar>
              <w:top w:w="100" w:type="dxa"/>
              <w:left w:w="100" w:type="dxa"/>
              <w:bottom w:w="100" w:type="dxa"/>
              <w:right w:w="100" w:type="dxa"/>
            </w:tcMar>
            <w:vAlign w:val="center"/>
          </w:tcPr>
          <w:p w14:paraId="51A0AE8A" w14:textId="77777777" w:rsidR="00182E98" w:rsidRPr="0051555B" w:rsidRDefault="00000000" w:rsidP="000954D4">
            <w:pPr>
              <w:pStyle w:val="APA7MAEDICION1"/>
            </w:pPr>
            <w:r w:rsidRPr="0051555B">
              <w:rPr>
                <w:color w:val="000000"/>
              </w:rPr>
              <w:t>25-05-2026</w:t>
            </w:r>
          </w:p>
        </w:tc>
      </w:tr>
      <w:tr w:rsidR="00182E98" w:rsidRPr="0051555B" w14:paraId="26BC38C9" w14:textId="77777777">
        <w:tc>
          <w:tcPr>
            <w:tcW w:w="6200" w:type="dxa"/>
            <w:tcMar>
              <w:top w:w="100" w:type="dxa"/>
              <w:left w:w="100" w:type="dxa"/>
              <w:bottom w:w="100" w:type="dxa"/>
              <w:right w:w="100" w:type="dxa"/>
            </w:tcMar>
            <w:vAlign w:val="center"/>
          </w:tcPr>
          <w:p w14:paraId="79B28F01" w14:textId="77777777" w:rsidR="00182E98" w:rsidRPr="0051555B" w:rsidRDefault="00000000" w:rsidP="000954D4">
            <w:pPr>
              <w:pStyle w:val="APA7MAEDICION1"/>
            </w:pPr>
            <w:r w:rsidRPr="0051555B">
              <w:rPr>
                <w:color w:val="000000"/>
              </w:rPr>
              <w:t>Desarrollo de los módulos mineduc.py y supercias.py para la limpieza del registro educativo y el directorio de compañías</w:t>
            </w:r>
          </w:p>
        </w:tc>
        <w:tc>
          <w:tcPr>
            <w:tcW w:w="1400" w:type="dxa"/>
            <w:tcMar>
              <w:top w:w="100" w:type="dxa"/>
              <w:left w:w="100" w:type="dxa"/>
              <w:bottom w:w="100" w:type="dxa"/>
              <w:right w:w="100" w:type="dxa"/>
            </w:tcMar>
            <w:vAlign w:val="center"/>
          </w:tcPr>
          <w:p w14:paraId="522521A8" w14:textId="77777777" w:rsidR="00182E98" w:rsidRPr="0051555B" w:rsidRDefault="00000000" w:rsidP="000954D4">
            <w:pPr>
              <w:pStyle w:val="APA7MAEDICION1"/>
            </w:pPr>
            <w:r w:rsidRPr="0051555B">
              <w:rPr>
                <w:color w:val="000000"/>
              </w:rPr>
              <w:t>26-05-2026</w:t>
            </w:r>
          </w:p>
        </w:tc>
        <w:tc>
          <w:tcPr>
            <w:tcW w:w="1400" w:type="dxa"/>
            <w:tcMar>
              <w:top w:w="100" w:type="dxa"/>
              <w:left w:w="100" w:type="dxa"/>
              <w:bottom w:w="100" w:type="dxa"/>
              <w:right w:w="100" w:type="dxa"/>
            </w:tcMar>
            <w:vAlign w:val="center"/>
          </w:tcPr>
          <w:p w14:paraId="75891374" w14:textId="77777777" w:rsidR="00182E98" w:rsidRPr="0051555B" w:rsidRDefault="00000000" w:rsidP="000954D4">
            <w:pPr>
              <w:pStyle w:val="APA7MAEDICION1"/>
            </w:pPr>
            <w:r w:rsidRPr="0051555B">
              <w:rPr>
                <w:color w:val="000000"/>
              </w:rPr>
              <w:t>08-06-2026</w:t>
            </w:r>
          </w:p>
        </w:tc>
      </w:tr>
      <w:tr w:rsidR="00182E98" w:rsidRPr="0051555B" w14:paraId="664D4B79" w14:textId="77777777">
        <w:tc>
          <w:tcPr>
            <w:tcW w:w="6200" w:type="dxa"/>
            <w:tcMar>
              <w:top w:w="100" w:type="dxa"/>
              <w:left w:w="100" w:type="dxa"/>
              <w:bottom w:w="100" w:type="dxa"/>
              <w:right w:w="100" w:type="dxa"/>
            </w:tcMar>
            <w:vAlign w:val="center"/>
          </w:tcPr>
          <w:p w14:paraId="1DDB4360" w14:textId="77777777" w:rsidR="00182E98" w:rsidRPr="0051555B" w:rsidRDefault="00000000" w:rsidP="000954D4">
            <w:pPr>
              <w:pStyle w:val="APA7MAEDICION1"/>
            </w:pPr>
            <w:r w:rsidRPr="0051555B">
              <w:rPr>
                <w:color w:val="000000"/>
              </w:rPr>
              <w:lastRenderedPageBreak/>
              <w:t xml:space="preserve">Construcción del script de ingesta incremental pipeline.py: detección de archivos nuevos, </w:t>
            </w:r>
            <w:proofErr w:type="spellStart"/>
            <w:r w:rsidRPr="0051555B">
              <w:rPr>
                <w:color w:val="000000"/>
              </w:rPr>
              <w:t>upsert</w:t>
            </w:r>
            <w:proofErr w:type="spellEnd"/>
            <w:r w:rsidRPr="0051555B">
              <w:rPr>
                <w:color w:val="000000"/>
              </w:rPr>
              <w:t xml:space="preserve"> contra SQLite y registro de procesados</w:t>
            </w:r>
          </w:p>
        </w:tc>
        <w:tc>
          <w:tcPr>
            <w:tcW w:w="1400" w:type="dxa"/>
            <w:tcMar>
              <w:top w:w="100" w:type="dxa"/>
              <w:left w:w="100" w:type="dxa"/>
              <w:bottom w:w="100" w:type="dxa"/>
              <w:right w:w="100" w:type="dxa"/>
            </w:tcMar>
            <w:vAlign w:val="center"/>
          </w:tcPr>
          <w:p w14:paraId="7FB470DE" w14:textId="77777777" w:rsidR="00182E98" w:rsidRPr="0051555B" w:rsidRDefault="00000000" w:rsidP="000954D4">
            <w:pPr>
              <w:pStyle w:val="APA7MAEDICION1"/>
            </w:pPr>
            <w:r w:rsidRPr="0051555B">
              <w:rPr>
                <w:color w:val="000000"/>
              </w:rPr>
              <w:t>09-06-2026</w:t>
            </w:r>
          </w:p>
        </w:tc>
        <w:tc>
          <w:tcPr>
            <w:tcW w:w="1400" w:type="dxa"/>
            <w:tcMar>
              <w:top w:w="100" w:type="dxa"/>
              <w:left w:w="100" w:type="dxa"/>
              <w:bottom w:w="100" w:type="dxa"/>
              <w:right w:w="100" w:type="dxa"/>
            </w:tcMar>
            <w:vAlign w:val="center"/>
          </w:tcPr>
          <w:p w14:paraId="485B014A" w14:textId="77777777" w:rsidR="00182E98" w:rsidRPr="0051555B" w:rsidRDefault="00000000" w:rsidP="000954D4">
            <w:pPr>
              <w:pStyle w:val="APA7MAEDICION1"/>
            </w:pPr>
            <w:r w:rsidRPr="0051555B">
              <w:rPr>
                <w:color w:val="000000"/>
              </w:rPr>
              <w:t>22-06-2026</w:t>
            </w:r>
          </w:p>
        </w:tc>
      </w:tr>
      <w:tr w:rsidR="00182E98" w:rsidRPr="0051555B" w14:paraId="647CF4A9" w14:textId="77777777">
        <w:tc>
          <w:tcPr>
            <w:tcW w:w="6200" w:type="dxa"/>
            <w:tcMar>
              <w:top w:w="100" w:type="dxa"/>
              <w:left w:w="100" w:type="dxa"/>
              <w:bottom w:w="100" w:type="dxa"/>
              <w:right w:w="100" w:type="dxa"/>
            </w:tcMar>
            <w:vAlign w:val="center"/>
          </w:tcPr>
          <w:p w14:paraId="3E5547C2" w14:textId="77777777" w:rsidR="00182E98" w:rsidRPr="0051555B" w:rsidRDefault="00000000" w:rsidP="000954D4">
            <w:pPr>
              <w:pStyle w:val="APA7MAEDICION1"/>
            </w:pPr>
            <w:r w:rsidRPr="0051555B">
              <w:rPr>
                <w:color w:val="000000"/>
              </w:rPr>
              <w:t xml:space="preserve">Corrección del </w:t>
            </w:r>
            <w:proofErr w:type="spellStart"/>
            <w:r w:rsidRPr="0051555B">
              <w:rPr>
                <w:color w:val="000000"/>
              </w:rPr>
              <w:t>parser</w:t>
            </w:r>
            <w:proofErr w:type="spellEnd"/>
            <w:r w:rsidRPr="0051555B">
              <w:rPr>
                <w:color w:val="000000"/>
              </w:rPr>
              <w:t xml:space="preserve"> de archivos RPA (rpa_parser.py) para reconocer el patrón HASH_CONTENIDO y carga del archivo de ranking de </w:t>
            </w:r>
            <w:proofErr w:type="spellStart"/>
            <w:r w:rsidRPr="0051555B">
              <w:rPr>
                <w:color w:val="000000"/>
              </w:rPr>
              <w:t>Supercias</w:t>
            </w:r>
            <w:proofErr w:type="spellEnd"/>
            <w:r w:rsidRPr="0051555B">
              <w:rPr>
                <w:color w:val="000000"/>
              </w:rPr>
              <w:t xml:space="preserve"> (1.672.589 filas)</w:t>
            </w:r>
          </w:p>
        </w:tc>
        <w:tc>
          <w:tcPr>
            <w:tcW w:w="1400" w:type="dxa"/>
            <w:tcMar>
              <w:top w:w="100" w:type="dxa"/>
              <w:left w:w="100" w:type="dxa"/>
              <w:bottom w:w="100" w:type="dxa"/>
              <w:right w:w="100" w:type="dxa"/>
            </w:tcMar>
            <w:vAlign w:val="center"/>
          </w:tcPr>
          <w:p w14:paraId="68AEBF68" w14:textId="77777777" w:rsidR="00182E98" w:rsidRPr="0051555B" w:rsidRDefault="00000000" w:rsidP="000954D4">
            <w:pPr>
              <w:pStyle w:val="APA7MAEDICION1"/>
            </w:pPr>
            <w:r w:rsidRPr="0051555B">
              <w:rPr>
                <w:color w:val="000000"/>
              </w:rPr>
              <w:t>23-06-2026</w:t>
            </w:r>
          </w:p>
        </w:tc>
        <w:tc>
          <w:tcPr>
            <w:tcW w:w="1400" w:type="dxa"/>
            <w:tcMar>
              <w:top w:w="100" w:type="dxa"/>
              <w:left w:w="100" w:type="dxa"/>
              <w:bottom w:w="100" w:type="dxa"/>
              <w:right w:w="100" w:type="dxa"/>
            </w:tcMar>
            <w:vAlign w:val="center"/>
          </w:tcPr>
          <w:p w14:paraId="12F1E222" w14:textId="77777777" w:rsidR="00182E98" w:rsidRPr="0051555B" w:rsidRDefault="00000000" w:rsidP="000954D4">
            <w:pPr>
              <w:pStyle w:val="APA7MAEDICION1"/>
            </w:pPr>
            <w:r w:rsidRPr="0051555B">
              <w:rPr>
                <w:color w:val="000000"/>
              </w:rPr>
              <w:t>29-06-2026</w:t>
            </w:r>
          </w:p>
        </w:tc>
      </w:tr>
      <w:tr w:rsidR="00182E98" w:rsidRPr="0051555B" w14:paraId="0FAACFD7" w14:textId="77777777">
        <w:tc>
          <w:tcPr>
            <w:tcW w:w="6200" w:type="dxa"/>
            <w:tcMar>
              <w:top w:w="100" w:type="dxa"/>
              <w:left w:w="100" w:type="dxa"/>
              <w:bottom w:w="100" w:type="dxa"/>
              <w:right w:w="100" w:type="dxa"/>
            </w:tcMar>
            <w:vAlign w:val="center"/>
          </w:tcPr>
          <w:p w14:paraId="28C2EE15" w14:textId="77777777" w:rsidR="00182E98" w:rsidRPr="0051555B" w:rsidRDefault="00000000" w:rsidP="000954D4">
            <w:pPr>
              <w:pStyle w:val="APA7MAEDICION1"/>
            </w:pPr>
            <w:r w:rsidRPr="0051555B">
              <w:rPr>
                <w:color w:val="000000"/>
              </w:rPr>
              <w:t>Diseño e implementación de la Regla 1 de gestión de nulos reales para el Valor Agregado Bruto (VAB) proveniente del RPA</w:t>
            </w:r>
          </w:p>
        </w:tc>
        <w:tc>
          <w:tcPr>
            <w:tcW w:w="1400" w:type="dxa"/>
            <w:tcMar>
              <w:top w:w="100" w:type="dxa"/>
              <w:left w:w="100" w:type="dxa"/>
              <w:bottom w:w="100" w:type="dxa"/>
              <w:right w:w="100" w:type="dxa"/>
            </w:tcMar>
            <w:vAlign w:val="center"/>
          </w:tcPr>
          <w:p w14:paraId="59346AAD" w14:textId="77777777" w:rsidR="00182E98" w:rsidRPr="0051555B" w:rsidRDefault="00000000" w:rsidP="000954D4">
            <w:pPr>
              <w:pStyle w:val="APA7MAEDICION1"/>
            </w:pPr>
            <w:r w:rsidRPr="0051555B">
              <w:rPr>
                <w:color w:val="000000"/>
              </w:rPr>
              <w:t>30-06-2026</w:t>
            </w:r>
          </w:p>
        </w:tc>
        <w:tc>
          <w:tcPr>
            <w:tcW w:w="1400" w:type="dxa"/>
            <w:tcMar>
              <w:top w:w="100" w:type="dxa"/>
              <w:left w:w="100" w:type="dxa"/>
              <w:bottom w:w="100" w:type="dxa"/>
              <w:right w:w="100" w:type="dxa"/>
            </w:tcMar>
            <w:vAlign w:val="center"/>
          </w:tcPr>
          <w:p w14:paraId="4AED60E3" w14:textId="77777777" w:rsidR="00182E98" w:rsidRPr="0051555B" w:rsidRDefault="00000000" w:rsidP="000954D4">
            <w:pPr>
              <w:pStyle w:val="APA7MAEDICION1"/>
            </w:pPr>
            <w:r w:rsidRPr="0051555B">
              <w:rPr>
                <w:color w:val="000000"/>
              </w:rPr>
              <w:t>03-07-2026</w:t>
            </w:r>
          </w:p>
        </w:tc>
      </w:tr>
      <w:tr w:rsidR="00182E98" w:rsidRPr="0051555B" w14:paraId="6D0FEADF" w14:textId="77777777">
        <w:tc>
          <w:tcPr>
            <w:tcW w:w="6200" w:type="dxa"/>
            <w:tcMar>
              <w:top w:w="100" w:type="dxa"/>
              <w:left w:w="100" w:type="dxa"/>
              <w:bottom w:w="100" w:type="dxa"/>
              <w:right w:w="100" w:type="dxa"/>
            </w:tcMar>
            <w:vAlign w:val="center"/>
          </w:tcPr>
          <w:p w14:paraId="26F429BF" w14:textId="77777777" w:rsidR="00182E98" w:rsidRPr="0051555B" w:rsidRDefault="00000000" w:rsidP="000954D4">
            <w:pPr>
              <w:pStyle w:val="APA7MAEDICION1"/>
            </w:pPr>
            <w:r w:rsidRPr="0051555B">
              <w:rPr>
                <w:color w:val="000000"/>
              </w:rPr>
              <w:t>Creación de las tablas y vistas Gold (</w:t>
            </w:r>
            <w:proofErr w:type="spellStart"/>
            <w:r w:rsidRPr="0051555B">
              <w:rPr>
                <w:color w:val="000000"/>
              </w:rPr>
              <w:t>create_tables.sql</w:t>
            </w:r>
            <w:proofErr w:type="spellEnd"/>
            <w:r w:rsidRPr="0051555B">
              <w:rPr>
                <w:color w:val="000000"/>
              </w:rPr>
              <w:t xml:space="preserve">, </w:t>
            </w:r>
            <w:proofErr w:type="spellStart"/>
            <w:r w:rsidRPr="0051555B">
              <w:rPr>
                <w:color w:val="000000"/>
              </w:rPr>
              <w:t>gold_views.sql</w:t>
            </w:r>
            <w:proofErr w:type="spellEnd"/>
            <w:r w:rsidRPr="0051555B">
              <w:rPr>
                <w:color w:val="000000"/>
              </w:rPr>
              <w:t>) y ejecución de consultas SQL analíticas</w:t>
            </w:r>
          </w:p>
        </w:tc>
        <w:tc>
          <w:tcPr>
            <w:tcW w:w="1400" w:type="dxa"/>
            <w:tcMar>
              <w:top w:w="100" w:type="dxa"/>
              <w:left w:w="100" w:type="dxa"/>
              <w:bottom w:w="100" w:type="dxa"/>
              <w:right w:w="100" w:type="dxa"/>
            </w:tcMar>
            <w:vAlign w:val="center"/>
          </w:tcPr>
          <w:p w14:paraId="7FF25887" w14:textId="6B276ECB" w:rsidR="00182E98" w:rsidRPr="0051555B" w:rsidRDefault="00000000" w:rsidP="000954D4">
            <w:pPr>
              <w:pStyle w:val="APA7MAEDICION1"/>
            </w:pPr>
            <w:r w:rsidRPr="0051555B">
              <w:rPr>
                <w:color w:val="000000"/>
              </w:rPr>
              <w:t>0</w:t>
            </w:r>
            <w:r w:rsidR="00BE25B4" w:rsidRPr="0051555B">
              <w:rPr>
                <w:color w:val="000000"/>
              </w:rPr>
              <w:t>3</w:t>
            </w:r>
            <w:r w:rsidRPr="0051555B">
              <w:rPr>
                <w:color w:val="000000"/>
              </w:rPr>
              <w:t>-07-2026</w:t>
            </w:r>
          </w:p>
        </w:tc>
        <w:tc>
          <w:tcPr>
            <w:tcW w:w="1400" w:type="dxa"/>
            <w:tcMar>
              <w:top w:w="100" w:type="dxa"/>
              <w:left w:w="100" w:type="dxa"/>
              <w:bottom w:w="100" w:type="dxa"/>
              <w:right w:w="100" w:type="dxa"/>
            </w:tcMar>
            <w:vAlign w:val="center"/>
          </w:tcPr>
          <w:p w14:paraId="0F3B3293" w14:textId="77777777" w:rsidR="00182E98" w:rsidRPr="0051555B" w:rsidRDefault="00000000" w:rsidP="000954D4">
            <w:pPr>
              <w:pStyle w:val="APA7MAEDICION1"/>
            </w:pPr>
            <w:r w:rsidRPr="0051555B">
              <w:rPr>
                <w:color w:val="000000"/>
              </w:rPr>
              <w:t>10-07-2026</w:t>
            </w:r>
          </w:p>
        </w:tc>
      </w:tr>
      <w:tr w:rsidR="00182E98" w:rsidRPr="0051555B" w14:paraId="22D4D2B1" w14:textId="77777777">
        <w:tc>
          <w:tcPr>
            <w:tcW w:w="6200" w:type="dxa"/>
            <w:tcMar>
              <w:top w:w="100" w:type="dxa"/>
              <w:left w:w="100" w:type="dxa"/>
              <w:bottom w:w="100" w:type="dxa"/>
              <w:right w:w="100" w:type="dxa"/>
            </w:tcMar>
            <w:vAlign w:val="center"/>
          </w:tcPr>
          <w:p w14:paraId="16B25311" w14:textId="77777777" w:rsidR="00182E98" w:rsidRPr="0051555B" w:rsidRDefault="00000000" w:rsidP="000954D4">
            <w:pPr>
              <w:pStyle w:val="APA7MAEDICION1"/>
            </w:pPr>
            <w:r w:rsidRPr="0051555B">
              <w:rPr>
                <w:color w:val="000000"/>
              </w:rPr>
              <w:t xml:space="preserve">Construcción del tablero de </w:t>
            </w:r>
            <w:proofErr w:type="spellStart"/>
            <w:r w:rsidRPr="0051555B">
              <w:rPr>
                <w:color w:val="000000"/>
              </w:rPr>
              <w:t>Power</w:t>
            </w:r>
            <w:proofErr w:type="spellEnd"/>
            <w:r w:rsidRPr="0051555B">
              <w:rPr>
                <w:color w:val="000000"/>
              </w:rPr>
              <w:t xml:space="preserve"> BI y configuración de filtros por año, provincia y sector</w:t>
            </w:r>
          </w:p>
        </w:tc>
        <w:tc>
          <w:tcPr>
            <w:tcW w:w="1400" w:type="dxa"/>
            <w:tcMar>
              <w:top w:w="100" w:type="dxa"/>
              <w:left w:w="100" w:type="dxa"/>
              <w:bottom w:w="100" w:type="dxa"/>
              <w:right w:w="100" w:type="dxa"/>
            </w:tcMar>
            <w:vAlign w:val="center"/>
          </w:tcPr>
          <w:p w14:paraId="522975F0" w14:textId="389200A7" w:rsidR="00182E98" w:rsidRPr="0051555B" w:rsidRDefault="00000000" w:rsidP="000954D4">
            <w:pPr>
              <w:pStyle w:val="APA7MAEDICION1"/>
            </w:pPr>
            <w:r w:rsidRPr="0051555B">
              <w:rPr>
                <w:color w:val="000000"/>
              </w:rPr>
              <w:t>1</w:t>
            </w:r>
            <w:r w:rsidR="00BE25B4" w:rsidRPr="0051555B">
              <w:rPr>
                <w:color w:val="000000"/>
              </w:rPr>
              <w:t>0</w:t>
            </w:r>
            <w:r w:rsidRPr="0051555B">
              <w:rPr>
                <w:color w:val="000000"/>
              </w:rPr>
              <w:t>-07-2026</w:t>
            </w:r>
          </w:p>
        </w:tc>
        <w:tc>
          <w:tcPr>
            <w:tcW w:w="1400" w:type="dxa"/>
            <w:tcMar>
              <w:top w:w="100" w:type="dxa"/>
              <w:left w:w="100" w:type="dxa"/>
              <w:bottom w:w="100" w:type="dxa"/>
              <w:right w:w="100" w:type="dxa"/>
            </w:tcMar>
            <w:vAlign w:val="center"/>
          </w:tcPr>
          <w:p w14:paraId="1B9E4BF6" w14:textId="77777777" w:rsidR="00182E98" w:rsidRPr="0051555B" w:rsidRDefault="00000000" w:rsidP="000954D4">
            <w:pPr>
              <w:pStyle w:val="APA7MAEDICION1"/>
            </w:pPr>
            <w:r w:rsidRPr="0051555B">
              <w:rPr>
                <w:color w:val="000000"/>
              </w:rPr>
              <w:t>17-07-2026</w:t>
            </w:r>
          </w:p>
        </w:tc>
      </w:tr>
      <w:tr w:rsidR="00182E98" w:rsidRPr="0051555B" w14:paraId="5291DE36" w14:textId="77777777">
        <w:tc>
          <w:tcPr>
            <w:tcW w:w="6200" w:type="dxa"/>
            <w:tcMar>
              <w:top w:w="100" w:type="dxa"/>
              <w:left w:w="100" w:type="dxa"/>
              <w:bottom w:w="100" w:type="dxa"/>
              <w:right w:w="100" w:type="dxa"/>
            </w:tcMar>
            <w:vAlign w:val="center"/>
          </w:tcPr>
          <w:p w14:paraId="59A39E3A" w14:textId="77777777" w:rsidR="00182E98" w:rsidRPr="0051555B" w:rsidRDefault="00000000" w:rsidP="000954D4">
            <w:pPr>
              <w:pStyle w:val="APA7MAEDICION1"/>
            </w:pPr>
            <w:r w:rsidRPr="0051555B">
              <w:rPr>
                <w:color w:val="000000"/>
              </w:rPr>
              <w:t>Pruebas de ejecución integral del pipeline, verificación de ingesta, capturas de evidencia y elaboración de la documentación técnica y del informe final</w:t>
            </w:r>
          </w:p>
        </w:tc>
        <w:tc>
          <w:tcPr>
            <w:tcW w:w="1400" w:type="dxa"/>
            <w:tcMar>
              <w:top w:w="100" w:type="dxa"/>
              <w:left w:w="100" w:type="dxa"/>
              <w:bottom w:w="100" w:type="dxa"/>
              <w:right w:w="100" w:type="dxa"/>
            </w:tcMar>
            <w:vAlign w:val="center"/>
          </w:tcPr>
          <w:p w14:paraId="74F9ED4F" w14:textId="498DFDCC" w:rsidR="00182E98" w:rsidRPr="0051555B" w:rsidRDefault="00000000" w:rsidP="000954D4">
            <w:pPr>
              <w:pStyle w:val="APA7MAEDICION1"/>
            </w:pPr>
            <w:r w:rsidRPr="0051555B">
              <w:rPr>
                <w:color w:val="000000"/>
              </w:rPr>
              <w:t>1</w:t>
            </w:r>
            <w:r w:rsidR="00BE25B4" w:rsidRPr="0051555B">
              <w:rPr>
                <w:color w:val="000000"/>
              </w:rPr>
              <w:t>7</w:t>
            </w:r>
            <w:r w:rsidRPr="0051555B">
              <w:rPr>
                <w:color w:val="000000"/>
              </w:rPr>
              <w:t>-07-2026</w:t>
            </w:r>
          </w:p>
        </w:tc>
        <w:tc>
          <w:tcPr>
            <w:tcW w:w="1400" w:type="dxa"/>
            <w:tcMar>
              <w:top w:w="100" w:type="dxa"/>
              <w:left w:w="100" w:type="dxa"/>
              <w:bottom w:w="100" w:type="dxa"/>
              <w:right w:w="100" w:type="dxa"/>
            </w:tcMar>
            <w:vAlign w:val="center"/>
          </w:tcPr>
          <w:p w14:paraId="3311F286" w14:textId="674E5A57" w:rsidR="00182E98" w:rsidRPr="0051555B" w:rsidRDefault="00000000" w:rsidP="000954D4">
            <w:pPr>
              <w:pStyle w:val="APA7MAEDICION1"/>
            </w:pPr>
            <w:r w:rsidRPr="0051555B">
              <w:rPr>
                <w:color w:val="000000"/>
              </w:rPr>
              <w:t>2</w:t>
            </w:r>
            <w:r w:rsidR="00BE25B4" w:rsidRPr="0051555B">
              <w:rPr>
                <w:color w:val="000000"/>
              </w:rPr>
              <w:t>0</w:t>
            </w:r>
            <w:r w:rsidRPr="0051555B">
              <w:rPr>
                <w:color w:val="000000"/>
              </w:rPr>
              <w:t>-07-2026</w:t>
            </w:r>
          </w:p>
        </w:tc>
      </w:tr>
    </w:tbl>
    <w:p w14:paraId="4106AE29" w14:textId="77777777" w:rsidR="00182E98" w:rsidRPr="0051555B" w:rsidRDefault="00182E98" w:rsidP="000954D4">
      <w:pPr>
        <w:pStyle w:val="APA7MAEDICION1"/>
      </w:pPr>
    </w:p>
    <w:p w14:paraId="38542DFE" w14:textId="77777777" w:rsidR="00182E98" w:rsidRPr="0051555B" w:rsidRDefault="00000000" w:rsidP="000954D4">
      <w:pPr>
        <w:pStyle w:val="APA7MAEDICION1"/>
      </w:pPr>
      <w:r w:rsidRPr="0051555B">
        <w:lastRenderedPageBreak/>
        <w:br w:type="page"/>
      </w:r>
    </w:p>
    <w:p w14:paraId="10752D9C" w14:textId="77777777" w:rsidR="00182E98" w:rsidRPr="0051555B" w:rsidRDefault="00000000" w:rsidP="000954D4">
      <w:pPr>
        <w:pStyle w:val="APA7MAEDICION1"/>
      </w:pPr>
      <w:r w:rsidRPr="0051555B">
        <w:rPr>
          <w:b/>
          <w:bCs/>
        </w:rPr>
        <w:lastRenderedPageBreak/>
        <w:t>3. BIBLIOGRAFÍA</w:t>
      </w:r>
    </w:p>
    <w:p w14:paraId="7A638652" w14:textId="77777777" w:rsidR="00182E98" w:rsidRPr="0051555B" w:rsidRDefault="00000000" w:rsidP="000954D4">
      <w:pPr>
        <w:pStyle w:val="APA7MAEDICION1"/>
      </w:pPr>
      <w:r w:rsidRPr="0051555B">
        <w:rPr>
          <w:b/>
          <w:bCs/>
        </w:rPr>
        <w:t>3.1. Fuentes técnicas</w:t>
      </w:r>
    </w:p>
    <w:p w14:paraId="5724F106" w14:textId="77777777" w:rsidR="00182E98" w:rsidRPr="0051555B" w:rsidRDefault="00000000" w:rsidP="000954D4">
      <w:pPr>
        <w:pStyle w:val="APA7MAEDICION1"/>
      </w:pPr>
      <w:proofErr w:type="spellStart"/>
      <w:r w:rsidRPr="0051555B">
        <w:t>McKinney</w:t>
      </w:r>
      <w:proofErr w:type="spellEnd"/>
      <w:r w:rsidRPr="0051555B">
        <w:t xml:space="preserve">, W. (2022). Python </w:t>
      </w:r>
      <w:proofErr w:type="spellStart"/>
      <w:r w:rsidRPr="0051555B">
        <w:t>for</w:t>
      </w:r>
      <w:proofErr w:type="spellEnd"/>
      <w:r w:rsidRPr="0051555B">
        <w:t xml:space="preserve"> data </w:t>
      </w:r>
      <w:proofErr w:type="spellStart"/>
      <w:r w:rsidRPr="0051555B">
        <w:t>analysis</w:t>
      </w:r>
      <w:proofErr w:type="spellEnd"/>
      <w:r w:rsidRPr="0051555B">
        <w:t xml:space="preserve">: Data </w:t>
      </w:r>
      <w:proofErr w:type="spellStart"/>
      <w:r w:rsidRPr="0051555B">
        <w:t>wrangling</w:t>
      </w:r>
      <w:proofErr w:type="spellEnd"/>
      <w:r w:rsidRPr="0051555B">
        <w:t xml:space="preserve"> </w:t>
      </w:r>
      <w:proofErr w:type="spellStart"/>
      <w:r w:rsidRPr="0051555B">
        <w:t>with</w:t>
      </w:r>
      <w:proofErr w:type="spellEnd"/>
      <w:r w:rsidRPr="0051555B">
        <w:t xml:space="preserve"> pandas, </w:t>
      </w:r>
      <w:proofErr w:type="spellStart"/>
      <w:r w:rsidRPr="0051555B">
        <w:t>NumPy</w:t>
      </w:r>
      <w:proofErr w:type="spellEnd"/>
      <w:r w:rsidRPr="0051555B">
        <w:t xml:space="preserve">, and </w:t>
      </w:r>
      <w:proofErr w:type="spellStart"/>
      <w:r w:rsidRPr="0051555B">
        <w:t>Jupyter</w:t>
      </w:r>
      <w:proofErr w:type="spellEnd"/>
      <w:r w:rsidRPr="0051555B">
        <w:t xml:space="preserve"> (3.ª ed.). O'Reilly Media.</w:t>
      </w:r>
    </w:p>
    <w:p w14:paraId="3F3F491F" w14:textId="77777777" w:rsidR="00182E98" w:rsidRPr="0051555B" w:rsidRDefault="00000000" w:rsidP="000954D4">
      <w:pPr>
        <w:pStyle w:val="APA7MAEDICION1"/>
      </w:pPr>
      <w:proofErr w:type="spellStart"/>
      <w:r w:rsidRPr="0051555B">
        <w:t>The</w:t>
      </w:r>
      <w:proofErr w:type="spellEnd"/>
      <w:r w:rsidRPr="0051555B">
        <w:t xml:space="preserve"> pandas </w:t>
      </w:r>
      <w:proofErr w:type="spellStart"/>
      <w:r w:rsidRPr="0051555B">
        <w:t>development</w:t>
      </w:r>
      <w:proofErr w:type="spellEnd"/>
      <w:r w:rsidRPr="0051555B">
        <w:t xml:space="preserve"> </w:t>
      </w:r>
      <w:proofErr w:type="spellStart"/>
      <w:r w:rsidRPr="0051555B">
        <w:t>team</w:t>
      </w:r>
      <w:proofErr w:type="spellEnd"/>
      <w:r w:rsidRPr="0051555B">
        <w:t xml:space="preserve">. (2026). pandas </w:t>
      </w:r>
      <w:proofErr w:type="spellStart"/>
      <w:r w:rsidRPr="0051555B">
        <w:t>documentation</w:t>
      </w:r>
      <w:proofErr w:type="spellEnd"/>
      <w:r w:rsidRPr="0051555B">
        <w:t>. https://pandas.pydata.org/docs/</w:t>
      </w:r>
    </w:p>
    <w:p w14:paraId="79E51136" w14:textId="77777777" w:rsidR="00182E98" w:rsidRPr="0051555B" w:rsidRDefault="00000000" w:rsidP="000954D4">
      <w:pPr>
        <w:pStyle w:val="APA7MAEDICION1"/>
      </w:pPr>
      <w:r w:rsidRPr="0051555B">
        <w:t xml:space="preserve">Python Software </w:t>
      </w:r>
      <w:proofErr w:type="spellStart"/>
      <w:r w:rsidRPr="0051555B">
        <w:t>Foundation</w:t>
      </w:r>
      <w:proofErr w:type="spellEnd"/>
      <w:r w:rsidRPr="0051555B">
        <w:t xml:space="preserve">. (2026). sqlite3 — DB-API 2.0 </w:t>
      </w:r>
      <w:proofErr w:type="gramStart"/>
      <w:r w:rsidRPr="0051555B">
        <w:t>interface</w:t>
      </w:r>
      <w:proofErr w:type="gramEnd"/>
      <w:r w:rsidRPr="0051555B">
        <w:t xml:space="preserve"> </w:t>
      </w:r>
      <w:proofErr w:type="spellStart"/>
      <w:r w:rsidRPr="0051555B">
        <w:t>for</w:t>
      </w:r>
      <w:proofErr w:type="spellEnd"/>
      <w:r w:rsidRPr="0051555B">
        <w:t xml:space="preserve"> SQLite </w:t>
      </w:r>
      <w:proofErr w:type="spellStart"/>
      <w:r w:rsidRPr="0051555B">
        <w:t>databases</w:t>
      </w:r>
      <w:proofErr w:type="spellEnd"/>
      <w:r w:rsidRPr="0051555B">
        <w:t>. https://docs.python.org/3/library/sqlite3.html</w:t>
      </w:r>
    </w:p>
    <w:p w14:paraId="63D2347C" w14:textId="77777777" w:rsidR="00182E98" w:rsidRPr="0051555B" w:rsidRDefault="00000000" w:rsidP="000954D4">
      <w:pPr>
        <w:pStyle w:val="APA7MAEDICION1"/>
      </w:pPr>
      <w:r w:rsidRPr="0051555B">
        <w:t xml:space="preserve">Microsoft. (2026). </w:t>
      </w:r>
      <w:proofErr w:type="spellStart"/>
      <w:r w:rsidRPr="0051555B">
        <w:t>Power</w:t>
      </w:r>
      <w:proofErr w:type="spellEnd"/>
      <w:r w:rsidRPr="0051555B">
        <w:t xml:space="preserve"> BI </w:t>
      </w:r>
      <w:proofErr w:type="spellStart"/>
      <w:r w:rsidRPr="0051555B">
        <w:t>documentation</w:t>
      </w:r>
      <w:proofErr w:type="spellEnd"/>
      <w:r w:rsidRPr="0051555B">
        <w:t>. https://learn.microsoft.com/es-es/power-bi/</w:t>
      </w:r>
    </w:p>
    <w:p w14:paraId="12345A3B" w14:textId="77777777" w:rsidR="00182E98" w:rsidRPr="0051555B" w:rsidRDefault="00000000" w:rsidP="000954D4">
      <w:pPr>
        <w:pStyle w:val="APA7MAEDICION1"/>
      </w:pPr>
      <w:r w:rsidRPr="0051555B">
        <w:t xml:space="preserve">van </w:t>
      </w:r>
      <w:proofErr w:type="spellStart"/>
      <w:r w:rsidRPr="0051555B">
        <w:t>der</w:t>
      </w:r>
      <w:proofErr w:type="spellEnd"/>
      <w:r w:rsidRPr="0051555B">
        <w:t xml:space="preserve"> Aalst, W. M. P., </w:t>
      </w:r>
      <w:proofErr w:type="spellStart"/>
      <w:r w:rsidRPr="0051555B">
        <w:t>Bichler</w:t>
      </w:r>
      <w:proofErr w:type="spellEnd"/>
      <w:r w:rsidRPr="0051555B">
        <w:t xml:space="preserve">, M., &amp; </w:t>
      </w:r>
      <w:proofErr w:type="spellStart"/>
      <w:r w:rsidRPr="0051555B">
        <w:t>Heinzl</w:t>
      </w:r>
      <w:proofErr w:type="spellEnd"/>
      <w:r w:rsidRPr="0051555B">
        <w:t xml:space="preserve">, A. (2018). </w:t>
      </w:r>
      <w:proofErr w:type="spellStart"/>
      <w:r w:rsidRPr="0051555B">
        <w:t>Robotic</w:t>
      </w:r>
      <w:proofErr w:type="spellEnd"/>
      <w:r w:rsidRPr="0051555B">
        <w:t xml:space="preserve"> </w:t>
      </w:r>
      <w:proofErr w:type="spellStart"/>
      <w:r w:rsidRPr="0051555B">
        <w:t>Process</w:t>
      </w:r>
      <w:proofErr w:type="spellEnd"/>
      <w:r w:rsidRPr="0051555B">
        <w:t xml:space="preserve"> </w:t>
      </w:r>
      <w:proofErr w:type="spellStart"/>
      <w:r w:rsidRPr="0051555B">
        <w:t>Automation</w:t>
      </w:r>
      <w:proofErr w:type="spellEnd"/>
      <w:r w:rsidRPr="0051555B">
        <w:t xml:space="preserve">. Business &amp; </w:t>
      </w:r>
      <w:proofErr w:type="spellStart"/>
      <w:r w:rsidRPr="0051555B">
        <w:t>Information</w:t>
      </w:r>
      <w:proofErr w:type="spellEnd"/>
      <w:r w:rsidRPr="0051555B">
        <w:t xml:space="preserve"> </w:t>
      </w:r>
      <w:proofErr w:type="spellStart"/>
      <w:r w:rsidRPr="0051555B">
        <w:t>Systems</w:t>
      </w:r>
      <w:proofErr w:type="spellEnd"/>
      <w:r w:rsidRPr="0051555B">
        <w:t xml:space="preserve"> </w:t>
      </w:r>
      <w:proofErr w:type="spellStart"/>
      <w:r w:rsidRPr="0051555B">
        <w:t>Engineering</w:t>
      </w:r>
      <w:proofErr w:type="spellEnd"/>
      <w:r w:rsidRPr="0051555B">
        <w:t>, 60(4), 269–272. https://doi.org/10.1007/s12599-018-0542-4</w:t>
      </w:r>
    </w:p>
    <w:p w14:paraId="7D765376" w14:textId="77777777" w:rsidR="00182E98" w:rsidRPr="0051555B" w:rsidRDefault="00000000" w:rsidP="000954D4">
      <w:pPr>
        <w:pStyle w:val="APA7MAEDICION1"/>
      </w:pPr>
      <w:r w:rsidRPr="0051555B">
        <w:rPr>
          <w:b/>
          <w:bCs/>
        </w:rPr>
        <w:t>3.2. Fuentes de datos oficiales</w:t>
      </w:r>
    </w:p>
    <w:p w14:paraId="3F6CC164" w14:textId="77777777" w:rsidR="00182E98" w:rsidRPr="0051555B" w:rsidRDefault="00000000" w:rsidP="000954D4">
      <w:pPr>
        <w:pStyle w:val="APA7MAEDICION1"/>
      </w:pPr>
      <w:r w:rsidRPr="0051555B">
        <w:t>Banco Central del Ecuador. (2026). Estadísticas macroeconómicas. https://www.bce.fin.ec/</w:t>
      </w:r>
    </w:p>
    <w:p w14:paraId="4A43E5FB" w14:textId="77777777" w:rsidR="00182E98" w:rsidRPr="0051555B" w:rsidRDefault="00000000" w:rsidP="000954D4">
      <w:pPr>
        <w:pStyle w:val="APA7MAEDICION1"/>
      </w:pPr>
      <w:r w:rsidRPr="0051555B">
        <w:t>Ministerio de Educación del Ecuador. (2026). Sistema de indicadores educativos AMIE. https://educacion.gob.ec/</w:t>
      </w:r>
    </w:p>
    <w:p w14:paraId="29DAA10E" w14:textId="77777777" w:rsidR="00182E98" w:rsidRPr="0051555B" w:rsidRDefault="00000000" w:rsidP="000954D4">
      <w:pPr>
        <w:pStyle w:val="APA7MAEDICION1"/>
      </w:pPr>
      <w:r w:rsidRPr="0051555B">
        <w:t>Superintendencia de Compañías, Valores y Seguros. (2026). Directorio de compañías. https://appscvsmovil.supercias.gob.ec/</w:t>
      </w:r>
    </w:p>
    <w:p w14:paraId="43616BE1" w14:textId="77777777" w:rsidR="00182E98" w:rsidRPr="0051555B" w:rsidRDefault="00000000" w:rsidP="000954D4">
      <w:pPr>
        <w:pStyle w:val="APA7MAEDICION1"/>
      </w:pPr>
      <w:r w:rsidRPr="0051555B">
        <w:br w:type="page"/>
      </w:r>
    </w:p>
    <w:p w14:paraId="0B746FC2" w14:textId="77777777" w:rsidR="00182E98" w:rsidRPr="007472FF" w:rsidRDefault="00000000" w:rsidP="000954D4">
      <w:pPr>
        <w:pStyle w:val="APA7MAEDICION1"/>
      </w:pPr>
      <w:r w:rsidRPr="007472FF">
        <w:rPr>
          <w:b/>
          <w:bCs/>
        </w:rPr>
        <w:lastRenderedPageBreak/>
        <w:t>4. ANEXO 1 – FOTOGRAFÍAS</w:t>
      </w:r>
    </w:p>
    <w:p w14:paraId="70C3A847" w14:textId="5100F745" w:rsidR="00182E98" w:rsidRPr="0051555B" w:rsidRDefault="00000000" w:rsidP="000954D4">
      <w:pPr>
        <w:pStyle w:val="APA7MAEDICION1"/>
      </w:pPr>
      <w:r w:rsidRPr="0051555B">
        <w:t xml:space="preserve">A </w:t>
      </w:r>
      <w:r w:rsidR="00AF480B" w:rsidRPr="0051555B">
        <w:t>continuación,</w:t>
      </w:r>
      <w:r w:rsidRPr="0051555B">
        <w:t xml:space="preserve"> se presentan las evidencias fotográficas (capturas de pantalla) del desarrollo y ejecución del proyecto</w:t>
      </w:r>
      <w:r w:rsidR="005A5DCE" w:rsidRPr="0051555B">
        <w:t>.</w:t>
      </w:r>
    </w:p>
    <w:tbl>
      <w:tblPr>
        <w:tblW w:w="9719" w:type="dxa"/>
        <w:tblBorders>
          <w:top w:val="dashed" w:sz="4" w:space="0" w:color="1B3A5C"/>
          <w:left w:val="dashed" w:sz="4" w:space="0" w:color="1B3A5C"/>
          <w:bottom w:val="dashed" w:sz="4" w:space="0" w:color="1B3A5C"/>
          <w:right w:val="dashed" w:sz="4"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9"/>
      </w:tblGrid>
      <w:tr w:rsidR="00182E98" w:rsidRPr="0051555B" w14:paraId="4746828B" w14:textId="77777777" w:rsidTr="00AF480B">
        <w:trPr>
          <w:trHeight w:val="7169"/>
        </w:trPr>
        <w:tc>
          <w:tcPr>
            <w:tcW w:w="9719" w:type="dxa"/>
            <w:tcMar>
              <w:top w:w="800" w:type="dxa"/>
              <w:left w:w="200" w:type="dxa"/>
              <w:bottom w:w="800" w:type="dxa"/>
              <w:right w:w="200" w:type="dxa"/>
            </w:tcMar>
            <w:vAlign w:val="center"/>
          </w:tcPr>
          <w:p w14:paraId="26DF63A0" w14:textId="480B535C" w:rsidR="00AF480B" w:rsidRPr="0051555B" w:rsidRDefault="00AF480B" w:rsidP="000954D4">
            <w:pPr>
              <w:pStyle w:val="APA7MAEDICION1"/>
              <w:rPr>
                <w:b/>
                <w:bCs/>
                <w:color w:val="888888"/>
              </w:rPr>
            </w:pPr>
            <w:r w:rsidRPr="0051555B">
              <w:rPr>
                <w:noProof/>
              </w:rPr>
              <w:drawing>
                <wp:inline distT="0" distB="0" distL="0" distR="0" wp14:anchorId="35E50D6F" wp14:editId="10622DFB">
                  <wp:extent cx="5791200" cy="3825240"/>
                  <wp:effectExtent l="0" t="0" r="0" b="3810"/>
                  <wp:docPr id="313493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93950" name=""/>
                          <pic:cNvPicPr/>
                        </pic:nvPicPr>
                        <pic:blipFill>
                          <a:blip r:embed="rId5"/>
                          <a:stretch>
                            <a:fillRect/>
                          </a:stretch>
                        </pic:blipFill>
                        <pic:spPr>
                          <a:xfrm>
                            <a:off x="0" y="0"/>
                            <a:ext cx="5791200" cy="3825240"/>
                          </a:xfrm>
                          <a:prstGeom prst="rect">
                            <a:avLst/>
                          </a:prstGeom>
                        </pic:spPr>
                      </pic:pic>
                    </a:graphicData>
                  </a:graphic>
                </wp:inline>
              </w:drawing>
            </w:r>
            <w:r w:rsidRPr="0051555B">
              <w:rPr>
                <w:b/>
                <w:bCs/>
                <w:color w:val="888888"/>
              </w:rPr>
              <w:t xml:space="preserve"> </w:t>
            </w:r>
          </w:p>
          <w:p w14:paraId="635B9EDF" w14:textId="77777777" w:rsidR="00182E98" w:rsidRPr="0051555B" w:rsidRDefault="00AF480B" w:rsidP="000954D4">
            <w:pPr>
              <w:pStyle w:val="APA7MAEDICION1"/>
              <w:rPr>
                <w:b/>
                <w:bCs/>
                <w:color w:val="888888"/>
              </w:rPr>
            </w:pPr>
            <w:r w:rsidRPr="0051555B">
              <w:rPr>
                <w:noProof/>
              </w:rPr>
              <w:lastRenderedPageBreak/>
              <w:drawing>
                <wp:inline distT="0" distB="0" distL="0" distR="0" wp14:anchorId="50A1D8E6" wp14:editId="383F4DC4">
                  <wp:extent cx="5842000" cy="2908300"/>
                  <wp:effectExtent l="0" t="0" r="6350" b="6350"/>
                  <wp:docPr id="785590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90693" name=""/>
                          <pic:cNvPicPr/>
                        </pic:nvPicPr>
                        <pic:blipFill rotWithShape="1">
                          <a:blip r:embed="rId6"/>
                          <a:srcRect b="26105"/>
                          <a:stretch/>
                        </pic:blipFill>
                        <pic:spPr bwMode="auto">
                          <a:xfrm>
                            <a:off x="0" y="0"/>
                            <a:ext cx="5842000" cy="2908300"/>
                          </a:xfrm>
                          <a:prstGeom prst="rect">
                            <a:avLst/>
                          </a:prstGeom>
                          <a:ln>
                            <a:noFill/>
                          </a:ln>
                          <a:extLst>
                            <a:ext uri="{53640926-AAD7-44D8-BBD7-CCE9431645EC}">
                              <a14:shadowObscured xmlns:a14="http://schemas.microsoft.com/office/drawing/2010/main"/>
                            </a:ext>
                          </a:extLst>
                        </pic:spPr>
                      </pic:pic>
                    </a:graphicData>
                  </a:graphic>
                </wp:inline>
              </w:drawing>
            </w:r>
          </w:p>
          <w:p w14:paraId="1D1B9C43" w14:textId="4CEAAF0C" w:rsidR="00AF480B" w:rsidRPr="0051555B" w:rsidRDefault="00AF480B" w:rsidP="000954D4">
            <w:pPr>
              <w:pStyle w:val="APA7MAEDICION1"/>
              <w:rPr>
                <w:b/>
                <w:bCs/>
                <w:color w:val="888888"/>
              </w:rPr>
            </w:pPr>
            <w:r w:rsidRPr="0051555B">
              <w:rPr>
                <w:i/>
                <w:iCs/>
              </w:rPr>
              <w:t>Ejecución exitosa del script pipeline.py mostrando la detección e ingesta incremental de los archivos del RPA.</w:t>
            </w:r>
          </w:p>
        </w:tc>
      </w:tr>
    </w:tbl>
    <w:p w14:paraId="76F06EE3" w14:textId="77777777" w:rsidR="00182E98" w:rsidRPr="0051555B" w:rsidRDefault="00000000" w:rsidP="000954D4">
      <w:pPr>
        <w:pStyle w:val="APA7MAEDICION1"/>
      </w:pPr>
      <w:r w:rsidRPr="0051555B">
        <w:rPr>
          <w:b/>
          <w:bCs/>
        </w:rPr>
        <w:lastRenderedPageBreak/>
        <w:t>Figura 2</w:t>
      </w:r>
    </w:p>
    <w:tbl>
      <w:tblPr>
        <w:tblW w:w="9000" w:type="dxa"/>
        <w:tblBorders>
          <w:top w:val="dashed" w:sz="4" w:space="0" w:color="1B3A5C"/>
          <w:left w:val="dashed" w:sz="4" w:space="0" w:color="1B3A5C"/>
          <w:bottom w:val="dashed" w:sz="4" w:space="0" w:color="1B3A5C"/>
          <w:right w:val="dashed" w:sz="4"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2"/>
      </w:tblGrid>
      <w:tr w:rsidR="00182E98" w:rsidRPr="0051555B" w14:paraId="6B5C490A" w14:textId="77777777">
        <w:tc>
          <w:tcPr>
            <w:tcW w:w="9000" w:type="dxa"/>
            <w:tcMar>
              <w:top w:w="800" w:type="dxa"/>
              <w:left w:w="200" w:type="dxa"/>
              <w:bottom w:w="800" w:type="dxa"/>
              <w:right w:w="200" w:type="dxa"/>
            </w:tcMar>
            <w:vAlign w:val="center"/>
          </w:tcPr>
          <w:p w14:paraId="253FC63D" w14:textId="77777777" w:rsidR="00AF480B" w:rsidRPr="0051555B" w:rsidRDefault="00AF480B" w:rsidP="000954D4">
            <w:pPr>
              <w:pStyle w:val="APA7MAEDICION1"/>
              <w:rPr>
                <w:b/>
                <w:bCs/>
                <w:color w:val="888888"/>
              </w:rPr>
            </w:pPr>
            <w:r w:rsidRPr="0051555B">
              <w:rPr>
                <w:noProof/>
              </w:rPr>
              <w:lastRenderedPageBreak/>
              <w:drawing>
                <wp:inline distT="0" distB="0" distL="0" distR="0" wp14:anchorId="60503F2B" wp14:editId="5A703444">
                  <wp:extent cx="5791200" cy="3825240"/>
                  <wp:effectExtent l="0" t="0" r="0" b="3810"/>
                  <wp:docPr id="372170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70686" name=""/>
                          <pic:cNvPicPr/>
                        </pic:nvPicPr>
                        <pic:blipFill>
                          <a:blip r:embed="rId7"/>
                          <a:stretch>
                            <a:fillRect/>
                          </a:stretch>
                        </pic:blipFill>
                        <pic:spPr>
                          <a:xfrm>
                            <a:off x="0" y="0"/>
                            <a:ext cx="5791200" cy="3825240"/>
                          </a:xfrm>
                          <a:prstGeom prst="rect">
                            <a:avLst/>
                          </a:prstGeom>
                        </pic:spPr>
                      </pic:pic>
                    </a:graphicData>
                  </a:graphic>
                </wp:inline>
              </w:drawing>
            </w:r>
            <w:r w:rsidRPr="0051555B">
              <w:rPr>
                <w:b/>
                <w:bCs/>
                <w:color w:val="888888"/>
              </w:rPr>
              <w:t xml:space="preserve"> </w:t>
            </w:r>
          </w:p>
          <w:p w14:paraId="3E5B8E98" w14:textId="6FC29A04" w:rsidR="00AF480B" w:rsidRPr="0051555B" w:rsidRDefault="00AF480B" w:rsidP="000954D4">
            <w:pPr>
              <w:pStyle w:val="APA7MAEDICION1"/>
              <w:rPr>
                <w:b/>
                <w:bCs/>
                <w:color w:val="888888"/>
              </w:rPr>
            </w:pPr>
            <w:r w:rsidRPr="0051555B">
              <w:rPr>
                <w:b/>
                <w:bCs/>
                <w:noProof/>
                <w:color w:val="888888"/>
              </w:rPr>
              <w:drawing>
                <wp:inline distT="0" distB="0" distL="0" distR="0" wp14:anchorId="179B8DC2" wp14:editId="0530E3AA">
                  <wp:extent cx="5829300" cy="2362200"/>
                  <wp:effectExtent l="0" t="0" r="0" b="0"/>
                  <wp:docPr id="1802523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23203" name=""/>
                          <pic:cNvPicPr/>
                        </pic:nvPicPr>
                        <pic:blipFill>
                          <a:blip r:embed="rId8"/>
                          <a:stretch>
                            <a:fillRect/>
                          </a:stretch>
                        </pic:blipFill>
                        <pic:spPr>
                          <a:xfrm>
                            <a:off x="0" y="0"/>
                            <a:ext cx="5829300" cy="2362200"/>
                          </a:xfrm>
                          <a:prstGeom prst="rect">
                            <a:avLst/>
                          </a:prstGeom>
                        </pic:spPr>
                      </pic:pic>
                    </a:graphicData>
                  </a:graphic>
                </wp:inline>
              </w:drawing>
            </w:r>
          </w:p>
          <w:p w14:paraId="2B115529" w14:textId="52FCDDC9" w:rsidR="00AF480B" w:rsidRPr="0051555B" w:rsidRDefault="00AF480B" w:rsidP="000954D4">
            <w:pPr>
              <w:pStyle w:val="APA7MAEDICION1"/>
              <w:rPr>
                <w:b/>
                <w:bCs/>
                <w:color w:val="888888"/>
              </w:rPr>
            </w:pPr>
            <w:r w:rsidRPr="0051555B">
              <w:rPr>
                <w:i/>
                <w:iCs/>
              </w:rPr>
              <w:lastRenderedPageBreak/>
              <w:t>Estructura modular del proyecto en Python (conexión y orquestación, módulos de limpieza y modelado relacional).</w:t>
            </w:r>
          </w:p>
          <w:p w14:paraId="00DAF7AD" w14:textId="36972457" w:rsidR="00182E98" w:rsidRPr="0051555B" w:rsidRDefault="00182E98" w:rsidP="000954D4">
            <w:pPr>
              <w:pStyle w:val="APA7MAEDICION1"/>
            </w:pPr>
          </w:p>
        </w:tc>
      </w:tr>
    </w:tbl>
    <w:p w14:paraId="15AB4254" w14:textId="77777777" w:rsidR="00AF480B" w:rsidRPr="0051555B" w:rsidRDefault="00AF480B" w:rsidP="000954D4">
      <w:pPr>
        <w:pStyle w:val="APA7MAEDICION1"/>
        <w:rPr>
          <w:i/>
          <w:iCs/>
        </w:rPr>
      </w:pPr>
    </w:p>
    <w:p w14:paraId="67F5BB96" w14:textId="77777777" w:rsidR="00AF480B" w:rsidRPr="0051555B" w:rsidRDefault="00AF480B" w:rsidP="000954D4">
      <w:pPr>
        <w:pStyle w:val="APA7MAEDICION1"/>
        <w:rPr>
          <w:b/>
          <w:bCs/>
          <w:i/>
          <w:iCs/>
        </w:rPr>
      </w:pPr>
    </w:p>
    <w:p w14:paraId="48DE1D97" w14:textId="77777777" w:rsidR="00AF480B" w:rsidRPr="0051555B" w:rsidRDefault="00AF480B" w:rsidP="000954D4">
      <w:pPr>
        <w:pStyle w:val="APA7MAEDICION1"/>
        <w:rPr>
          <w:b/>
          <w:bCs/>
          <w:i/>
          <w:iCs/>
        </w:rPr>
      </w:pPr>
    </w:p>
    <w:p w14:paraId="0EC6C2EB" w14:textId="77777777" w:rsidR="00AF480B" w:rsidRPr="0051555B" w:rsidRDefault="00AF480B" w:rsidP="000954D4">
      <w:pPr>
        <w:pStyle w:val="APA7MAEDICION1"/>
        <w:rPr>
          <w:b/>
          <w:bCs/>
          <w:i/>
          <w:iCs/>
        </w:rPr>
      </w:pPr>
    </w:p>
    <w:p w14:paraId="5F97708E" w14:textId="3C6073CB" w:rsidR="00182E98" w:rsidRPr="0051555B" w:rsidRDefault="00000000" w:rsidP="000954D4">
      <w:pPr>
        <w:pStyle w:val="APA7MAEDICION1"/>
      </w:pPr>
      <w:r w:rsidRPr="0051555B">
        <w:rPr>
          <w:b/>
          <w:bCs/>
        </w:rPr>
        <w:t xml:space="preserve">Figura </w:t>
      </w:r>
      <w:r w:rsidR="005A5DCE" w:rsidRPr="0051555B">
        <w:rPr>
          <w:b/>
          <w:bCs/>
        </w:rPr>
        <w:t>3</w:t>
      </w:r>
    </w:p>
    <w:tbl>
      <w:tblPr>
        <w:tblW w:w="9000" w:type="dxa"/>
        <w:tblBorders>
          <w:top w:val="dashed" w:sz="4" w:space="0" w:color="1B3A5C"/>
          <w:left w:val="dashed" w:sz="4" w:space="0" w:color="1B3A5C"/>
          <w:bottom w:val="dashed" w:sz="4" w:space="0" w:color="1B3A5C"/>
          <w:right w:val="dashed" w:sz="4"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2"/>
      </w:tblGrid>
      <w:tr w:rsidR="00182E98" w:rsidRPr="0051555B" w14:paraId="74226734" w14:textId="77777777">
        <w:tc>
          <w:tcPr>
            <w:tcW w:w="9000" w:type="dxa"/>
            <w:tcMar>
              <w:top w:w="800" w:type="dxa"/>
              <w:left w:w="200" w:type="dxa"/>
              <w:bottom w:w="800" w:type="dxa"/>
              <w:right w:w="200" w:type="dxa"/>
            </w:tcMar>
            <w:vAlign w:val="center"/>
          </w:tcPr>
          <w:p w14:paraId="3320B11C" w14:textId="177267A8" w:rsidR="005A5DCE" w:rsidRPr="0051555B" w:rsidRDefault="005A5DCE" w:rsidP="000954D4">
            <w:pPr>
              <w:pStyle w:val="APA7MAEDICION1"/>
              <w:rPr>
                <w:b/>
                <w:bCs/>
                <w:color w:val="888888"/>
              </w:rPr>
            </w:pPr>
            <w:r w:rsidRPr="0051555B">
              <w:rPr>
                <w:noProof/>
              </w:rPr>
              <w:lastRenderedPageBreak/>
              <w:drawing>
                <wp:inline distT="0" distB="0" distL="0" distR="0" wp14:anchorId="1AFF4750" wp14:editId="4E5F9324">
                  <wp:extent cx="6120130" cy="3825240"/>
                  <wp:effectExtent l="0" t="0" r="0" b="3810"/>
                  <wp:docPr id="2006230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30113" name=""/>
                          <pic:cNvPicPr/>
                        </pic:nvPicPr>
                        <pic:blipFill>
                          <a:blip r:embed="rId9"/>
                          <a:stretch>
                            <a:fillRect/>
                          </a:stretch>
                        </pic:blipFill>
                        <pic:spPr>
                          <a:xfrm>
                            <a:off x="0" y="0"/>
                            <a:ext cx="6120130" cy="3825240"/>
                          </a:xfrm>
                          <a:prstGeom prst="rect">
                            <a:avLst/>
                          </a:prstGeom>
                        </pic:spPr>
                      </pic:pic>
                    </a:graphicData>
                  </a:graphic>
                </wp:inline>
              </w:drawing>
            </w:r>
          </w:p>
          <w:p w14:paraId="4FC5D8FE" w14:textId="7D7AFCB4" w:rsidR="00182E98" w:rsidRPr="0051555B" w:rsidRDefault="00182E98" w:rsidP="000954D4">
            <w:pPr>
              <w:pStyle w:val="APA7MAEDICION1"/>
            </w:pPr>
          </w:p>
        </w:tc>
      </w:tr>
    </w:tbl>
    <w:p w14:paraId="66DE3B69" w14:textId="51A911EB" w:rsidR="00182E98" w:rsidRPr="0051555B" w:rsidRDefault="00000000" w:rsidP="000954D4">
      <w:pPr>
        <w:pStyle w:val="APA7MAEDICION1"/>
      </w:pPr>
      <w:r w:rsidRPr="0051555B">
        <w:rPr>
          <w:i/>
          <w:iCs/>
        </w:rPr>
        <w:t xml:space="preserve">Tablero de </w:t>
      </w:r>
      <w:proofErr w:type="spellStart"/>
      <w:r w:rsidRPr="0051555B">
        <w:rPr>
          <w:i/>
          <w:iCs/>
        </w:rPr>
        <w:t>Power</w:t>
      </w:r>
      <w:proofErr w:type="spellEnd"/>
      <w:r w:rsidRPr="0051555B">
        <w:rPr>
          <w:i/>
          <w:iCs/>
        </w:rPr>
        <w:t xml:space="preserve"> BI con los filtros interactivos por año, provincia y sector, construido sobre las vistas Gold del proyecto.</w:t>
      </w:r>
    </w:p>
    <w:p w14:paraId="769A1F5B" w14:textId="77777777" w:rsidR="00182E98" w:rsidRPr="0051555B" w:rsidRDefault="00000000" w:rsidP="000954D4">
      <w:pPr>
        <w:pStyle w:val="APA7MAEDICION1"/>
      </w:pPr>
      <w:r w:rsidRPr="0051555B">
        <w:br w:type="page"/>
      </w:r>
    </w:p>
    <w:p w14:paraId="11B1DBB3" w14:textId="77777777" w:rsidR="00182E98" w:rsidRPr="0051555B" w:rsidRDefault="00000000" w:rsidP="000954D4">
      <w:pPr>
        <w:pStyle w:val="APA7MAEDICION1"/>
        <w:rPr>
          <w:b/>
          <w:bCs/>
        </w:rPr>
      </w:pPr>
      <w:r w:rsidRPr="0051555B">
        <w:rPr>
          <w:b/>
          <w:bCs/>
        </w:rPr>
        <w:lastRenderedPageBreak/>
        <w:t>5. ANEXO 2</w:t>
      </w:r>
    </w:p>
    <w:tbl>
      <w:tblPr>
        <w:tblStyle w:val="Tablaconcuadrcula"/>
        <w:tblW w:w="0" w:type="auto"/>
        <w:tblLook w:val="04A0" w:firstRow="1" w:lastRow="0" w:firstColumn="1" w:lastColumn="0" w:noHBand="0" w:noVBand="1"/>
      </w:tblPr>
      <w:tblGrid>
        <w:gridCol w:w="8494"/>
      </w:tblGrid>
      <w:tr w:rsidR="005E7B21" w:rsidRPr="0051555B" w14:paraId="00D4D732" w14:textId="77777777" w:rsidTr="00C3460C">
        <w:tc>
          <w:tcPr>
            <w:tcW w:w="8494" w:type="dxa"/>
          </w:tcPr>
          <w:p w14:paraId="47A58BB4" w14:textId="77777777" w:rsidR="005E7B21" w:rsidRPr="0051555B" w:rsidRDefault="005E7B21" w:rsidP="000954D4">
            <w:pPr>
              <w:pStyle w:val="APA7MAEDICION1"/>
            </w:pPr>
            <w:r w:rsidRPr="0051555B">
              <w:t>Firma:</w:t>
            </w:r>
          </w:p>
          <w:p w14:paraId="34ED64BD" w14:textId="77777777" w:rsidR="005E7B21" w:rsidRPr="0051555B" w:rsidRDefault="005E7B21" w:rsidP="000954D4">
            <w:pPr>
              <w:pStyle w:val="APA7MAEDICION1"/>
            </w:pPr>
          </w:p>
          <w:p w14:paraId="10358ACD" w14:textId="77777777" w:rsidR="005E7B21" w:rsidRDefault="005E7B21" w:rsidP="000954D4">
            <w:pPr>
              <w:pStyle w:val="APA7MAEDICION1"/>
            </w:pPr>
          </w:p>
          <w:p w14:paraId="123E732A" w14:textId="77777777" w:rsidR="007472FF" w:rsidRPr="0051555B" w:rsidRDefault="007472FF" w:rsidP="000954D4">
            <w:pPr>
              <w:pStyle w:val="APA7MAEDICION1"/>
            </w:pPr>
          </w:p>
        </w:tc>
      </w:tr>
      <w:tr w:rsidR="005E7B21" w:rsidRPr="0051555B" w14:paraId="2439FA03" w14:textId="77777777" w:rsidTr="00C3460C">
        <w:tc>
          <w:tcPr>
            <w:tcW w:w="8494" w:type="dxa"/>
          </w:tcPr>
          <w:p w14:paraId="005050D7" w14:textId="4005CB8C" w:rsidR="007472FF" w:rsidRPr="0051555B" w:rsidRDefault="007472FF" w:rsidP="000954D4">
            <w:pPr>
              <w:pStyle w:val="APA7MAEDICION1"/>
            </w:pPr>
            <w:proofErr w:type="spellStart"/>
            <w:r>
              <w:t>Anderstone</w:t>
            </w:r>
            <w:proofErr w:type="spellEnd"/>
            <w:r>
              <w:t xml:space="preserve"> </w:t>
            </w:r>
            <w:proofErr w:type="spellStart"/>
            <w:r>
              <w:t>Johel</w:t>
            </w:r>
            <w:proofErr w:type="spellEnd"/>
            <w:r>
              <w:t xml:space="preserve"> Paccha Chamba</w:t>
            </w:r>
          </w:p>
        </w:tc>
      </w:tr>
    </w:tbl>
    <w:p w14:paraId="5F390304" w14:textId="77777777" w:rsidR="005E7B21" w:rsidRPr="0051555B" w:rsidRDefault="005E7B21" w:rsidP="000954D4">
      <w:pPr>
        <w:pStyle w:val="APA7MAEDICION1"/>
        <w:rPr>
          <w:b/>
        </w:rPr>
      </w:pPr>
    </w:p>
    <w:tbl>
      <w:tblPr>
        <w:tblStyle w:val="Tablaconcuadrcula"/>
        <w:tblW w:w="0" w:type="auto"/>
        <w:tblLook w:val="04A0" w:firstRow="1" w:lastRow="0" w:firstColumn="1" w:lastColumn="0" w:noHBand="0" w:noVBand="1"/>
      </w:tblPr>
      <w:tblGrid>
        <w:gridCol w:w="8494"/>
      </w:tblGrid>
      <w:tr w:rsidR="005E7B21" w:rsidRPr="0051555B" w14:paraId="2394D19C" w14:textId="77777777" w:rsidTr="007472FF">
        <w:trPr>
          <w:trHeight w:val="1306"/>
        </w:trPr>
        <w:tc>
          <w:tcPr>
            <w:tcW w:w="8494" w:type="dxa"/>
          </w:tcPr>
          <w:p w14:paraId="29358E31" w14:textId="77777777" w:rsidR="005E7B21" w:rsidRPr="0051555B" w:rsidRDefault="005E7B21" w:rsidP="000954D4">
            <w:pPr>
              <w:pStyle w:val="APA7MAEDICION1"/>
            </w:pPr>
            <w:r w:rsidRPr="0051555B">
              <w:t>Firma y sello</w:t>
            </w:r>
          </w:p>
          <w:p w14:paraId="069CAA32" w14:textId="77777777" w:rsidR="005E7B21" w:rsidRPr="0051555B" w:rsidRDefault="005E7B21" w:rsidP="000954D4">
            <w:pPr>
              <w:pStyle w:val="APA7MAEDICION1"/>
            </w:pPr>
          </w:p>
          <w:p w14:paraId="2690093D" w14:textId="77777777" w:rsidR="005E7B21" w:rsidRDefault="005E7B21" w:rsidP="000954D4">
            <w:pPr>
              <w:pStyle w:val="APA7MAEDICION1"/>
            </w:pPr>
          </w:p>
          <w:p w14:paraId="08A2BDE3" w14:textId="77777777" w:rsidR="007472FF" w:rsidRDefault="007472FF" w:rsidP="000954D4">
            <w:pPr>
              <w:pStyle w:val="APA7MAEDICION1"/>
            </w:pPr>
          </w:p>
          <w:p w14:paraId="5863E916" w14:textId="77777777" w:rsidR="007472FF" w:rsidRDefault="007472FF" w:rsidP="000954D4">
            <w:pPr>
              <w:pStyle w:val="APA7MAEDICION1"/>
            </w:pPr>
          </w:p>
          <w:p w14:paraId="433A0313" w14:textId="77777777" w:rsidR="007472FF" w:rsidRPr="0051555B" w:rsidRDefault="007472FF" w:rsidP="000954D4">
            <w:pPr>
              <w:pStyle w:val="APA7MAEDICION1"/>
            </w:pPr>
          </w:p>
        </w:tc>
      </w:tr>
      <w:tr w:rsidR="005E7B21" w:rsidRPr="0051555B" w14:paraId="143BA793" w14:textId="77777777" w:rsidTr="00C3460C">
        <w:trPr>
          <w:trHeight w:val="300"/>
        </w:trPr>
        <w:tc>
          <w:tcPr>
            <w:tcW w:w="8494" w:type="dxa"/>
          </w:tcPr>
          <w:p w14:paraId="1F3A221E" w14:textId="75E728A6" w:rsidR="005E7B21" w:rsidRPr="0051555B" w:rsidRDefault="007472FF" w:rsidP="000954D4">
            <w:pPr>
              <w:pStyle w:val="APA7MAEDICION1"/>
            </w:pPr>
            <w:r w:rsidRPr="0051555B">
              <w:rPr>
                <w:bCs/>
              </w:rPr>
              <w:t>Francisco Oswaldo Vargas Naula</w:t>
            </w:r>
          </w:p>
        </w:tc>
      </w:tr>
    </w:tbl>
    <w:p w14:paraId="603E0DD5" w14:textId="77777777" w:rsidR="005E7B21" w:rsidRPr="0051555B" w:rsidRDefault="005E7B21" w:rsidP="000954D4">
      <w:pPr>
        <w:pStyle w:val="APA7MAEDICION1"/>
      </w:pPr>
    </w:p>
    <w:tbl>
      <w:tblPr>
        <w:tblW w:w="26" w:type="dxa"/>
        <w:tblCellMar>
          <w:left w:w="10" w:type="dxa"/>
          <w:right w:w="10" w:type="dxa"/>
        </w:tblCellMar>
        <w:tblLook w:val="04A0" w:firstRow="1" w:lastRow="0" w:firstColumn="1" w:lastColumn="0" w:noHBand="0" w:noVBand="1"/>
      </w:tblPr>
      <w:tblGrid>
        <w:gridCol w:w="26"/>
      </w:tblGrid>
      <w:tr w:rsidR="005E7B21" w:rsidRPr="0051555B" w14:paraId="1CE61621" w14:textId="77777777" w:rsidTr="005E7B21">
        <w:tc>
          <w:tcPr>
            <w:tcW w:w="26" w:type="dxa"/>
          </w:tcPr>
          <w:p w14:paraId="6F461C65" w14:textId="77777777" w:rsidR="005E7B21" w:rsidRPr="0051555B" w:rsidRDefault="005E7B21" w:rsidP="000954D4">
            <w:pPr>
              <w:pStyle w:val="APA7MAEDICION1"/>
            </w:pPr>
          </w:p>
        </w:tc>
      </w:tr>
    </w:tbl>
    <w:p w14:paraId="41EBBA9E" w14:textId="77777777" w:rsidR="00B3192B" w:rsidRPr="0051555B" w:rsidRDefault="00B3192B" w:rsidP="000954D4">
      <w:pPr>
        <w:pStyle w:val="APA7MAEDICION1"/>
      </w:pPr>
    </w:p>
    <w:sectPr w:rsidR="00B3192B" w:rsidRPr="0051555B" w:rsidSect="007472FF">
      <w:pgSz w:w="12242" w:h="15842" w:code="1"/>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EB6633"/>
    <w:multiLevelType w:val="hybridMultilevel"/>
    <w:tmpl w:val="DD58FC98"/>
    <w:lvl w:ilvl="0" w:tplc="E82EB396">
      <w:start w:val="1"/>
      <w:numFmt w:val="bullet"/>
      <w:lvlText w:val="●"/>
      <w:lvlJc w:val="left"/>
      <w:pPr>
        <w:ind w:left="720" w:hanging="360"/>
      </w:pPr>
    </w:lvl>
    <w:lvl w:ilvl="1" w:tplc="1854A11C">
      <w:start w:val="1"/>
      <w:numFmt w:val="bullet"/>
      <w:lvlText w:val="○"/>
      <w:lvlJc w:val="left"/>
      <w:pPr>
        <w:ind w:left="1440" w:hanging="360"/>
      </w:pPr>
    </w:lvl>
    <w:lvl w:ilvl="2" w:tplc="412A6872">
      <w:start w:val="1"/>
      <w:numFmt w:val="bullet"/>
      <w:lvlText w:val="■"/>
      <w:lvlJc w:val="left"/>
      <w:pPr>
        <w:ind w:left="2160" w:hanging="360"/>
      </w:pPr>
    </w:lvl>
    <w:lvl w:ilvl="3" w:tplc="633ECA88">
      <w:start w:val="1"/>
      <w:numFmt w:val="bullet"/>
      <w:lvlText w:val="●"/>
      <w:lvlJc w:val="left"/>
      <w:pPr>
        <w:ind w:left="2880" w:hanging="360"/>
      </w:pPr>
    </w:lvl>
    <w:lvl w:ilvl="4" w:tplc="43961F4E">
      <w:start w:val="1"/>
      <w:numFmt w:val="bullet"/>
      <w:lvlText w:val="○"/>
      <w:lvlJc w:val="left"/>
      <w:pPr>
        <w:ind w:left="3600" w:hanging="360"/>
      </w:pPr>
    </w:lvl>
    <w:lvl w:ilvl="5" w:tplc="71B0ED32">
      <w:start w:val="1"/>
      <w:numFmt w:val="bullet"/>
      <w:lvlText w:val="■"/>
      <w:lvlJc w:val="left"/>
      <w:pPr>
        <w:ind w:left="4320" w:hanging="360"/>
      </w:pPr>
    </w:lvl>
    <w:lvl w:ilvl="6" w:tplc="3BBAD978">
      <w:start w:val="1"/>
      <w:numFmt w:val="bullet"/>
      <w:lvlText w:val="●"/>
      <w:lvlJc w:val="left"/>
      <w:pPr>
        <w:ind w:left="5040" w:hanging="360"/>
      </w:pPr>
    </w:lvl>
    <w:lvl w:ilvl="7" w:tplc="5BAE7E82">
      <w:start w:val="1"/>
      <w:numFmt w:val="bullet"/>
      <w:lvlText w:val="●"/>
      <w:lvlJc w:val="left"/>
      <w:pPr>
        <w:ind w:left="5760" w:hanging="360"/>
      </w:pPr>
    </w:lvl>
    <w:lvl w:ilvl="8" w:tplc="B0FA0A3C">
      <w:start w:val="1"/>
      <w:numFmt w:val="bullet"/>
      <w:lvlText w:val="●"/>
      <w:lvlJc w:val="left"/>
      <w:pPr>
        <w:ind w:left="6480" w:hanging="360"/>
      </w:pPr>
    </w:lvl>
  </w:abstractNum>
  <w:num w:numId="1" w16cid:durableId="16026399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E98"/>
    <w:rsid w:val="000954D4"/>
    <w:rsid w:val="000E50B1"/>
    <w:rsid w:val="00182E98"/>
    <w:rsid w:val="00375B71"/>
    <w:rsid w:val="0051555B"/>
    <w:rsid w:val="005A5DCE"/>
    <w:rsid w:val="005E7B21"/>
    <w:rsid w:val="007472FF"/>
    <w:rsid w:val="00AF480B"/>
    <w:rsid w:val="00B3192B"/>
    <w:rsid w:val="00B62FE8"/>
    <w:rsid w:val="00BE25B4"/>
    <w:rsid w:val="00C9073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D9085"/>
  <w15:docId w15:val="{3C29A2D5-6D5F-4911-8DD2-E3B57DF80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5E7B21"/>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A7maEdicion">
    <w:name w:val="APA_7ma_Edicion"/>
    <w:basedOn w:val="Normal"/>
    <w:link w:val="APA7maEdicionCar"/>
    <w:qFormat/>
    <w:rsid w:val="007472FF"/>
    <w:pPr>
      <w:spacing w:after="120"/>
    </w:pPr>
    <w:rPr>
      <w:rFonts w:ascii="Times New Roman" w:hAnsi="Times New Roman" w:cs="Times New Roman"/>
      <w:b/>
      <w:bCs/>
      <w:sz w:val="24"/>
      <w:szCs w:val="24"/>
    </w:rPr>
  </w:style>
  <w:style w:type="paragraph" w:customStyle="1" w:styleId="APA7MAEDICION0">
    <w:name w:val="APA_7MA_EDICION"/>
    <w:basedOn w:val="APA7maEdicion"/>
    <w:link w:val="APA7MAEDICIONCar0"/>
    <w:qFormat/>
    <w:rsid w:val="007472FF"/>
  </w:style>
  <w:style w:type="character" w:customStyle="1" w:styleId="APA7maEdicionCar">
    <w:name w:val="APA_7ma_Edicion Car"/>
    <w:basedOn w:val="Fuentedeprrafopredeter"/>
    <w:link w:val="APA7maEdicion"/>
    <w:rsid w:val="007472FF"/>
    <w:rPr>
      <w:rFonts w:ascii="Times New Roman" w:hAnsi="Times New Roman" w:cs="Times New Roman"/>
      <w:b/>
      <w:bCs/>
      <w:sz w:val="24"/>
      <w:szCs w:val="24"/>
    </w:rPr>
  </w:style>
  <w:style w:type="paragraph" w:customStyle="1" w:styleId="APA7MAEDICION1">
    <w:name w:val="APA 7MA EDICION"/>
    <w:basedOn w:val="Normal"/>
    <w:next w:val="Normal"/>
    <w:qFormat/>
    <w:rsid w:val="007472FF"/>
    <w:pPr>
      <w:spacing w:line="480" w:lineRule="auto"/>
      <w:ind w:firstLine="709"/>
      <w:jc w:val="both"/>
    </w:pPr>
    <w:rPr>
      <w:rFonts w:ascii="Times New Roman" w:hAnsi="Times New Roman"/>
      <w:sz w:val="24"/>
    </w:rPr>
  </w:style>
  <w:style w:type="character" w:customStyle="1" w:styleId="APA7MAEDICIONCar0">
    <w:name w:val="APA_7MA_EDICION Car"/>
    <w:basedOn w:val="APA7maEdicionCar"/>
    <w:link w:val="APA7MAEDICION0"/>
    <w:rsid w:val="007472FF"/>
    <w:rPr>
      <w:rFonts w:ascii="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16</Pages>
  <Words>1630</Words>
  <Characters>8970</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 iTC</cp:lastModifiedBy>
  <cp:revision>6</cp:revision>
  <dcterms:created xsi:type="dcterms:W3CDTF">2026-07-24T05:59:00Z</dcterms:created>
  <dcterms:modified xsi:type="dcterms:W3CDTF">2026-07-24T06:43:00Z</dcterms:modified>
</cp:coreProperties>
</file>