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02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Historias de Usuario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Requerimientos expresados desde la perspectiva de quien usa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historias de usuario describen lo que cada persona necesita del sistema, contado desde su propio punto de vista y en su propio lenguaje. A diferencia de los requerimientos funcionales, que enumeran funciones, las historias explican para qué sirve cada función a quien la usa.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Todas siguen la misma plantilla: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Como </w:t>
      </w:r>
      <w:r>
        <w:rPr>
          <w:color w:val="1F2937"/>
          <w:sz w:val="22"/>
          <w:szCs w:val="22"/>
        </w:rPr>
        <w:t xml:space="preserve">⟨rol⟩ </w:t>
      </w:r>
      <w:r>
        <w:rPr>
          <w:b/>
          <w:bCs/>
          <w:i w:val="false"/>
          <w:iCs w:val="false"/>
          <w:color w:val="1F2937"/>
          <w:sz w:val="22"/>
          <w:szCs w:val="22"/>
        </w:rPr>
        <w:t xml:space="preserve">quiero </w:t>
      </w:r>
      <w:r>
        <w:rPr>
          <w:color w:val="1F2937"/>
          <w:sz w:val="22"/>
          <w:szCs w:val="22"/>
        </w:rPr>
        <w:t xml:space="preserve">⟨acción⟩ </w:t>
      </w:r>
      <w:r>
        <w:rPr>
          <w:b/>
          <w:bCs/>
          <w:i w:val="false"/>
          <w:iCs w:val="false"/>
          <w:color w:val="1F2937"/>
          <w:sz w:val="22"/>
          <w:szCs w:val="22"/>
        </w:rPr>
        <w:t xml:space="preserve">para </w:t>
      </w:r>
      <w:r>
        <w:rPr>
          <w:color w:val="1F2937"/>
          <w:sz w:val="22"/>
          <w:szCs w:val="22"/>
        </w:rPr>
        <w:t xml:space="preserve">⟨beneficio⟩.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Cada historia incluye sus criterios de aceptación en formato Dado / Cuando / Entonces: son las condiciones concretas que deben cumplirse para dar la historia por terminada, y sirven directamente como casos de prueba.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 estimación se expresa en puntos de historia, una medida relativa de esfuerzo donde 3 puntos corresponde a una tarea sencilla y 13 puntos a una compleja.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Resumen de historias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903"/>
        <w:gridCol w:w="3430"/>
        <w:gridCol w:w="1986"/>
        <w:gridCol w:w="1354"/>
        <w:gridCol w:w="1354"/>
      </w:tblGrid>
      <w:tr>
        <w:trPr>
          <w:tblHeader/>
        </w:trPr>
        <w:tc>
          <w:tcPr>
            <w:tcW w:type="dxa" w:w="90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343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135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Estimación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HU-01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Iniciar sesión en el sistema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 del minimarket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HU-02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una venta rápidamente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13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HU-03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el total con IGV desglosado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HU-04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Calcular el vuelto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HU-05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el comprobante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HU-06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factura a una empresa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HU-07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un cliente durante la venta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HU-08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Controlar el stock del catálogo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HU-09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Saber qué productos reponer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HU-10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el ingreso de mercadería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HU-11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Corregir el stock tras un conteo físico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HU-12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Revisar el historial de un producto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HU-13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una venta mal registrada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HU-14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Conocer las ventas del día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HU-15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el reporte de un período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HU-16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Administrar las cuentas del personal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  <w:t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HU-17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Trabajar sin conexión a internet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  <w:tr>
        <w:tc>
          <w:tcPr>
            <w:tcW w:type="dxa" w:w="9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HU-18</w:t>
            </w:r>
          </w:p>
        </w:tc>
        <w:tc>
          <w:tcPr>
            <w:tcW w:type="dxa" w:w="343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Proteger los datos del negocio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  <w:tc>
          <w:tcPr>
            <w:tcW w:type="dxa" w:w="135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Detalle de las historias de usuario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HU-01 · Iniciar sesión en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usuario del minimarket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ingresar con mi usuario y contraseña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acceder solo a las funciones que me corresponden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ingreso credenciales correctas, cuando presiono Ingresar, entonces accedo al sistema y llego a mi pantalla inicial según mi rol.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ingreso una contraseña incorrecta, cuando presiono Ingresar, entonces veo el mensaje "Usuario o contraseña incorrectos" sin que se revele si el usuario existe.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mi cuenta está desactivada, cuando intento ingresar, entonces el sistema no me deja entrar.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HU-02 · Registrar una venta rápidamente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los productos escaneando su código de barras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atender al cliente sin hacerlo esperar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escaneo un código de barras válido, cuando el lector envía el código, entonces el producto se agrega al carrito con su precio.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producto ya está en el carrito, cuando lo vuelvo a escanear, entonces la cantidad aumenta en uno en lugar de duplicar la línea.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el producto no tiene stock, cuando intento agregarlo, entonces veo un aviso y el producto no se agrega.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CA-4. </w:t>
      </w:r>
      <w:r>
        <w:rPr>
          <w:color w:val="1F2937"/>
          <w:sz w:val="22"/>
          <w:szCs w:val="22"/>
        </w:rPr>
        <w:t xml:space="preserve">Dado que tengo productos en el carrito, cuando presiono F9, entonces la venta se registra sin necesidad de usar el ratón.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HU-03 · Ver el total con IGV desglosado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la operación gravada, el IGV y el total mientras armo la venta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informar correctamente al cliente antes de cobrar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agrego o quito un producto, cuando cambia el carrito, entonces los tres importes se recalculan al instante.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total es S/ 118.00, cuando reviso el desglose, entonces la operación gravada es S/ 100.00 y el IGV es S/ 18.00.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cualquier carrito, cuando sumo operación gravada más IGV, entonces el resultado es exactamente el total.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HU-04 · Calcular el vuelto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ingresar el monto que me entrega el cliente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saber el vuelto exacto y no equivocarme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ingreso un monto mayor al total, cuando el sistema recalcula, entonces muestro el vuelto en verde.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monto es menor al total, cuando intento cobrar, entonces el sistema no registra la venta y me avisa.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presiono el botón "Exacto", cuando se aplica, entonces el monto recibido queda igual al total y el vuelto en cero.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HU-05 · Emitir el comprobante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imprimir la boleta o factura al terminar la venta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entregar al cliente su comprobante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registré una venta, cuando presiono Imprimir, entonces se abre el PDF del ticket en formato de 80 mm.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comprobante impreso, cuando lo reviso, entonces contiene la razón social, el RUC, la serie y correlativo, el detalle, el IGV, el total y el importe en letras.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emito dos boletas seguidas, cuando comparo sus números, entonces el correlativo avanzó exactamente en uno.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HU-06 · Emitir factura a una empresa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una factura seleccionando al cliente con RUC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atender a los clientes que necesitan sustentar gasto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elijo Factura sin seleccionar cliente, cuando intento cobrar, entonces el sistema me pide seleccionar un cliente con RUC.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selecciono un cliente con DNI y elijo Factura, cuando intento cobrar, entonces el sistema me indica que emita una boleta.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selecciono un cliente con RUC, cuando cobro, entonces se emite una factura de la serie F001.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HU-07 · Registrar un cliente durante la venta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un cliente nuevo con su DNI o RUC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asociar la compra a su historial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ingreso un DNI de menos de 8 dígitos, cuando guardo, entonces el sistema rechaza el registro.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ingreso un documento ya registrado, cuando guardo, entonces el sistema me avisa que el cliente ya existe.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elijo el tipo RUC, cuando cambia el formulario, entonces se me pide razón social en lugar de nombres y apellidos.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HU-08 · Controlar el stock del catálogo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productos con su precio y su stock mínimo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mantener el catálogo ordenado y saber qué reponer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registro un producto con stock inicial, cuando se guarda, entonces queda un movimiento de entrada en su kardex.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el precio de venta es menor al de compra, cuando guardo, entonces el sistema lo rechaza.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un código de barras ya existe, cuando guardo otro producto con ese código, entonces el sistema lo rechaza.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HU-09 · Saber qué productos reponer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los productos cuyo stock llegó al mínimo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hacer el pedido al proveedor a tiempo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un producto tiene stock igual o menor a su mínimo, cuando abro el dashboard, entonces aparece en el panel "Productos por reponer".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catálogo, cuando activo el filtro "Solo stock bajo", entonces solo veo esos productos.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un producto en alerta, cuando lo veo en el listado, entonces su stock aparece resaltado en rojo.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HU-10 · Registrar el ingreso de mercadería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las unidades que llegan del proveedor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mantener el stock del sistema igual al stock real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registro una entrada de 20 unidades, cuando se guarda, entonces el stock aumenta en 20 y queda el movimiento en el kardex.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no indico el motivo, cuando guardo, entonces el sistema lo exige.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registro una salida mayor al stock, cuando guardo, entonces el sistema la rechaza.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HU-11 · Corregir el stock tras un conteo físico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ajustar el stock a la cantidad realmente contada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corregir diferencias sin perder el rastro de la corrección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el sistema marca 47 y cuento 50, cuando registro el ajuste, entonces el stock queda en 50 y el kardex registra la diferencia de 3.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la cantidad contada es igual al stock actual, cuando guardo, entonces el sistema avisa que no hay nada que ajustar.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HU-12 · Revisar el historial de un producto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todos los movimientos de un producto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entender por qué su stock es el que es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un producto, cuando abro su kardex, entonces veo cada movimiento con fecha, tipo, cantidad, stock anterior, stock nuevo, motivo y usuario.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un movimiento originado por una venta, cuando lo veo en el kardex, entonces puedo abrir esa venta desde el mismo listado.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HU-13 · Anular una venta mal registrada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un comprobante indicando el motivo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corregir el error sin descuadrar el inventario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anulo una venta, cuando se confirma, entonces las unidades vendidas vuelven al stock.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anulo una venta, cuando reviso el historial, entonces el comprobante figura como anulado y no se borra.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soy cajero, cuando intento anular, entonces el sistema no me lo permite.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CA-4. </w:t>
      </w:r>
      <w:r>
        <w:rPr>
          <w:color w:val="1F2937"/>
          <w:sz w:val="22"/>
          <w:szCs w:val="22"/>
        </w:rPr>
        <w:t xml:space="preserve">Dado un comprobante ya anulado, cuando intento anularlo otra vez, entonces el sistema me avisa.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HU-14 · Conocer las ventas del día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 un panel con las ventas del día y del mes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saber cómo va el negocio sin revisar comprobante por comprobante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hay ventas registradas hoy, cuando abro el dashboard, entonces veo el importe y la cantidad de comprobantes del día.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dashboard, cuando lo reviso, entonces veo el gráfico de los últimos 7 días, los productos más vendidos y las ventas por categoría.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una venta fue anulada, cuando reviso los indicadores, entonces esa venta no suma en los totales.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HU-15 · Generar el reporte de un período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el reporte de ventas entre dos fechas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analizar el desempeño del negocio y sustentar el IGV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un rango de fechas, cuando genero el reporte, entonces veo comprobantes, operación gravada, IGV, total y ticket promedio.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el reporte, cuando lo reviso, entonces veo el desglose por cajero, por categoría y por método de pago.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el reporte, cuando presiono PDF o Excel, entonces se descarga el archivo con los mismos importes que veo en pantalla.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HU-16 · Administrar las cuentas del personal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crear y desactivar usuarios con su rol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controlar quién entra al sistema y qué puede hacer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creo un usuario con rol Cajero, cuando ese usuario ingresa, entonces solo ve las opciones de su rol.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edito un usuario sin escribir contraseña, cuando guardo, entonces su contraseña anterior se conserva.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soy el único administrador activo, cuando intento desactivarme, entonces el sistema lo impide.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HU-17 · Trabajar sin conexión a internet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usar el sistema aunque se caiga el internet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 detener la atención en caja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no hay internet, cuando abro el sistema en la red local, entonces la interfaz se ve completa y los gráficos se dibujan.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no hay internet, cuando registro una venta, entonces se graba y el comprobante se imprime con normalidad.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HU-18 · Proteger los datos del negocio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805"/>
        <w:gridCol w:w="7221"/>
      </w:tblGrid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Como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dueño del minimarket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Quiero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que el sistema impida accesos y cambios no autorizados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Para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confiar en la información que muestra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Prioridad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5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Estimación</w:t>
            </w:r>
          </w:p>
        </w:tc>
        <w:tc>
          <w:tcPr>
            <w:tcW w:type="dxa" w:w="722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puntos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Criterios de aceptación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CA-1. </w:t>
      </w:r>
      <w:r>
        <w:rPr>
          <w:color w:val="1F2937"/>
          <w:sz w:val="22"/>
          <w:szCs w:val="22"/>
        </w:rPr>
        <w:t xml:space="preserve">Dado que un cajero escribe a mano la URL del módulo de usuarios, cuando la abre, entonces el sistema le muestra "Acceso denegado".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CA-2. </w:t>
      </w:r>
      <w:r>
        <w:rPr>
          <w:color w:val="1F2937"/>
          <w:sz w:val="22"/>
          <w:szCs w:val="22"/>
        </w:rPr>
        <w:t xml:space="preserve">Dado que un usuario modifica el precio en el navegador, cuando registra la venta, entonces el sistema cobra el precio guardado en la base de datos.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E468A"/>
          <w:sz w:val="22"/>
          <w:szCs w:val="22"/>
        </w:rPr>
        <w:t xml:space="preserve">CA-3. </w:t>
      </w:r>
      <w:r>
        <w:rPr>
          <w:color w:val="1F2937"/>
          <w:sz w:val="22"/>
          <w:szCs w:val="22"/>
        </w:rPr>
        <w:t xml:space="preserve">Dado que una venta falla a la mitad, cuando reviso la base de datos, entonces no queda ningún registro parcial.</w:t>
      </w:r>
    </w:p>
    <w:p>
      <w:pPr>
        <w:spacing w:after="20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Historias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2026-08-27T01:31:15.996Z</dcterms:created>
  <dcterms:modified xsi:type="dcterms:W3CDTF">2026-08-27T01:31:15.996Z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