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62B38" w14:textId="77777777" w:rsidR="000271DA" w:rsidRDefault="004300FE"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>CASO PRÁCTICO N° 02</w:t>
      </w:r>
    </w:p>
    <w:p w14:paraId="6DA4EB44" w14:textId="77777777" w:rsidR="000271DA" w:rsidRDefault="004300FE"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>Análisis y Maquetación del Panel de Administración — Minimarket El Ahorro S.A.C.</w:t>
      </w:r>
    </w:p>
    <w:p w14:paraId="6AE28D6E" w14:textId="77777777" w:rsidR="000271DA" w:rsidRDefault="004300FE">
      <w:pPr>
        <w:spacing w:after="40"/>
      </w:pPr>
      <w:r>
        <w:rPr>
          <w:b/>
          <w:bCs/>
        </w:rPr>
        <w:t xml:space="preserve">Unidad Didáctica: </w:t>
      </w:r>
      <w:r>
        <w:t>Desarrollo de Sistemas de Información</w:t>
      </w:r>
    </w:p>
    <w:p w14:paraId="1058AD60" w14:textId="77777777" w:rsidR="000271DA" w:rsidRDefault="004300FE">
      <w:pPr>
        <w:spacing w:after="40"/>
      </w:pPr>
      <w:r>
        <w:rPr>
          <w:b/>
          <w:bCs/>
        </w:rPr>
        <w:t xml:space="preserve">Semana: </w:t>
      </w:r>
      <w:r>
        <w:t>02</w:t>
      </w:r>
    </w:p>
    <w:p w14:paraId="34FFEB75" w14:textId="77777777" w:rsidR="000271DA" w:rsidRDefault="004300FE">
      <w:pPr>
        <w:spacing w:after="200"/>
      </w:pPr>
      <w:r>
        <w:rPr>
          <w:b/>
          <w:bCs/>
        </w:rPr>
        <w:t xml:space="preserve">Proyecto: </w:t>
      </w:r>
      <w:r>
        <w:t>Sistema Web para la Gestión del Minimarket El Ahorro S.A.C. (adaptado del caso práctico genérico al proyecto final del curso)</w:t>
      </w:r>
    </w:p>
    <w:p w14:paraId="58F8A817" w14:textId="77777777" w:rsidR="000271DA" w:rsidRDefault="004300FE">
      <w:pPr>
        <w:pStyle w:val="Ttulo1"/>
        <w:spacing w:before="320" w:after="160"/>
      </w:pPr>
      <w:r>
        <w:rPr>
          <w:b/>
          <w:bCs/>
          <w:color w:val="1F4E78"/>
          <w:sz w:val="26"/>
          <w:szCs w:val="26"/>
        </w:rPr>
        <w:t>1. Contexto del Caso</w:t>
      </w:r>
    </w:p>
    <w:p w14:paraId="56556A39" w14:textId="77777777" w:rsidR="000271DA" w:rsidRDefault="004300FE">
      <w:pPr>
        <w:spacing w:after="160" w:line="276" w:lineRule="auto"/>
        <w:jc w:val="both"/>
      </w:pPr>
      <w:r>
        <w:t>El Minimarket El Ahorro S.A.C. (Barranca) llevaba su operación diaria —precios, stock, boletas y facturas— de forma manual, sin un sistema propio: cualquier cambio de precio o alta de producto dependía de anotaciones en cuaderno o de hojas de cálculo sueltas, sin control de quien modificaba qué.</w:t>
      </w:r>
    </w:p>
    <w:p w14:paraId="25D8EDD1" w14:textId="77777777" w:rsidR="000271DA" w:rsidRDefault="004300FE">
      <w:pPr>
        <w:spacing w:after="160" w:line="276" w:lineRule="auto"/>
        <w:jc w:val="both"/>
      </w:pPr>
      <w:r>
        <w:t>El equipo asumió el rol de arquitectos de software para analizar, diseñar y construir un Sistema Web Administrable de punto de venta e inventario. El resultado ya funciona: el personal del minimarket gestiona productos, categorías, inventario (kardex), clientes, ventas y comprobantes (boleta/factura) a través de un Panel de Administración con control de acceso por rol, sin tocar código.</w:t>
      </w:r>
    </w:p>
    <w:p w14:paraId="0E282DFD" w14:textId="77777777" w:rsidR="000271DA" w:rsidRDefault="004300FE">
      <w:pPr>
        <w:pBdr>
          <w:left w:val="single" w:sz="18" w:space="8" w:color="2E75B6"/>
        </w:pBdr>
        <w:shd w:val="clear" w:color="auto" w:fill="F2F2F2"/>
        <w:spacing w:before="120" w:after="200"/>
        <w:ind w:left="113"/>
      </w:pPr>
      <w:r>
        <w:rPr>
          <w:i/>
          <w:iCs/>
          <w:color w:val="444444"/>
          <w:sz w:val="20"/>
          <w:szCs w:val="20"/>
        </w:rPr>
        <w:t>Adaptación respecto a la plantilla original: el caso genérico describe un sitio público de catálogo/servicios/noticias migrando desde una web estática. El proyecto real es un sistema interno de gestión (POS + inventario), sin sitio público: sus “clientes” son el Administrador y el Cajero que usan el sistema puertas adentro. Las fases 3 y 4 se reinterpretan bajo esa realidad, como se explica en cada una.</w:t>
      </w:r>
    </w:p>
    <w:p w14:paraId="36790C31" w14:textId="77777777" w:rsidR="000271DA" w:rsidRDefault="004300FE">
      <w:pPr>
        <w:pStyle w:val="Ttulo1"/>
        <w:spacing w:before="320" w:after="160"/>
      </w:pPr>
      <w:r>
        <w:rPr>
          <w:b/>
          <w:bCs/>
          <w:color w:val="1F4E78"/>
          <w:sz w:val="26"/>
          <w:szCs w:val="26"/>
        </w:rPr>
        <w:t>2. Objetivos de la Práctica</w:t>
      </w:r>
    </w:p>
    <w:p w14:paraId="5CD58000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Comprender las ventajas y características de un sistema administrable frente al control manual/estático previo.</w:t>
      </w:r>
    </w:p>
    <w:p w14:paraId="059C75CB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Analizar los requerimientos de información para definir qué contenidos y módulos serían gestionados desde el panel.</w:t>
      </w:r>
    </w:p>
    <w:p w14:paraId="5E5F8E8A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Documentar la maquetación (wireframing) de la interfaz operativa (Punto de Venta) y del Panel de Administración (Back-End), a partir de las vistas ya implementadas.</w:t>
      </w:r>
    </w:p>
    <w:p w14:paraId="12EC1AE7" w14:textId="77777777" w:rsidR="000271DA" w:rsidRDefault="004300FE">
      <w:pPr>
        <w:pStyle w:val="Ttulo1"/>
        <w:spacing w:before="320" w:after="160"/>
      </w:pPr>
      <w:r>
        <w:rPr>
          <w:b/>
          <w:bCs/>
          <w:color w:val="1F4E78"/>
          <w:sz w:val="26"/>
          <w:szCs w:val="26"/>
        </w:rPr>
        <w:t>3. Desarrollo de la Actividad (Paso a Paso)</w:t>
      </w:r>
    </w:p>
    <w:p w14:paraId="06D0D06F" w14:textId="77777777" w:rsidR="000271DA" w:rsidRDefault="004300FE">
      <w:pPr>
        <w:pStyle w:val="Ttulo2"/>
        <w:spacing w:before="240" w:after="120"/>
      </w:pPr>
      <w:r>
        <w:rPr>
          <w:b/>
          <w:bCs/>
          <w:color w:val="2E75B6"/>
          <w:sz w:val="23"/>
          <w:szCs w:val="23"/>
        </w:rPr>
        <w:t>Fase 1: Análisis del Sistema Web Administrable</w:t>
      </w:r>
    </w:p>
    <w:p w14:paraId="13D8F4DD" w14:textId="77777777" w:rsidR="000271DA" w:rsidRDefault="000271DA">
      <w:pPr>
        <w:spacing w:after="160" w:line="276" w:lineRule="auto"/>
        <w:jc w:val="both"/>
      </w:pPr>
    </w:p>
    <w:p w14:paraId="05368127" w14:textId="77777777" w:rsidR="000271DA" w:rsidRDefault="004300FE">
      <w:pPr>
        <w:spacing w:after="100"/>
      </w:pPr>
      <w:r>
        <w:rPr>
          <w:b/>
          <w:bCs/>
        </w:rPr>
        <w:t>Definición y ventajas.</w:t>
      </w:r>
    </w:p>
    <w:p w14:paraId="170577DB" w14:textId="77777777" w:rsidR="000271DA" w:rsidRDefault="004300FE">
      <w:pPr>
        <w:spacing w:after="160" w:line="276" w:lineRule="auto"/>
        <w:jc w:val="both"/>
      </w:pPr>
      <w:r>
        <w:t>Un sistema web administrable es una aplicación donde el propio personal del negocio crea, edita y elimina la información operativa (productos, precios, stock, clientes) desde un panel protegido por usuario y contraseña, sin depender de un desarrollador ni de tocar código o base de datos directamente. Ventajas que obtiene el Minimarket El Ahorro al migrar del control manual a este sistema:</w:t>
      </w:r>
    </w:p>
    <w:p w14:paraId="47D3D95C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Actualización inmediata de precios y stock: el Administrador cambia un precio de venta o repone stock desde el módulo de Productos, sin depender de terceros.</w:t>
      </w:r>
    </w:p>
    <w:p w14:paraId="25467F3B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Trazabilidad del inventario: el módulo de Inventario registra cada movimiento (entrada, salida, ajuste) como kardex, algo imposible de auditar con cuaderno.</w:t>
      </w:r>
    </w:p>
    <w:p w14:paraId="1C8BC7FD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lastRenderedPageBreak/>
        <w:t>Control de acceso por rol: SuperAdministrador, Administrador, Cajero y Almacenero ven y hacen solo lo que su rol permite, reduciendo errores y fraude en caja.</w:t>
      </w:r>
    </w:p>
    <w:p w14:paraId="3983E850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Emisión formal de comprobantes: boleta y factura se generan automáticamente en PDF con correlativo propio por serie, en vez de recibos manuales.</w:t>
      </w:r>
    </w:p>
    <w:p w14:paraId="14740FC5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Reportes de gestión en tiempo real: ventas del día, del mes, ticket promedio y productos con stock bajo mínimo, visibles sin cruzar cuadernos.</w:t>
      </w:r>
    </w:p>
    <w:p w14:paraId="438DAFB7" w14:textId="77777777" w:rsidR="000271DA" w:rsidRDefault="004300FE">
      <w:pPr>
        <w:spacing w:before="120" w:after="100"/>
      </w:pPr>
      <w:r>
        <w:rPr>
          <w:b/>
          <w:bCs/>
        </w:rPr>
        <w:t>Inventario de contenidos (módulos del panel).</w:t>
      </w:r>
    </w:p>
    <w:p w14:paraId="2D9ACD55" w14:textId="77777777" w:rsidR="000271DA" w:rsidRDefault="004300FE">
      <w:pPr>
        <w:spacing w:after="160" w:line="276" w:lineRule="auto"/>
        <w:jc w:val="both"/>
      </w:pPr>
      <w:r>
        <w:t>Módulos que el Administrador puede crear, editar y eliminar (o desactivar, cuando el dato tiene historial y no debe borrarse físicamente):</w:t>
      </w:r>
    </w:p>
    <w:p w14:paraId="26C40528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Productos — catálogo con precio de compra/venta, stock, stock mínimo, unidad de medida e imagen.</w:t>
      </w:r>
    </w:p>
    <w:p w14:paraId="490689C0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Categorías — clasificación del catálogo de productos.</w:t>
      </w:r>
    </w:p>
    <w:p w14:paraId="1ADF69C3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Inventario — kardex de entradas, salidas y ajustes de stock por producto.</w:t>
      </w:r>
    </w:p>
    <w:p w14:paraId="07E91D9C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Clientes — datos de persona natural o jurídica para boleta/factura.</w:t>
      </w:r>
    </w:p>
    <w:p w14:paraId="15218CE4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Ventas — historial de ventas y detalle de cada comprobante emitido.</w:t>
      </w:r>
    </w:p>
    <w:p w14:paraId="4326C88A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Usuarios — cuentas del personal, con su rol y estado (activo/inactivo).</w:t>
      </w:r>
    </w:p>
    <w:p w14:paraId="41E83B70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Reportes — indicadores y exportables de ventas e inventario.</w:t>
      </w:r>
    </w:p>
    <w:p w14:paraId="3D813D57" w14:textId="221B13B7" w:rsidR="002E187F" w:rsidRDefault="002E187F" w:rsidP="00A77B95">
      <w:pPr>
        <w:pStyle w:val="Prrafodelista"/>
        <w:numPr>
          <w:ilvl w:val="0"/>
          <w:numId w:val="2"/>
        </w:numPr>
        <w:spacing w:after="100" w:line="276" w:lineRule="auto"/>
        <w:jc w:val="both"/>
        <w:rPr>
          <w:b/>
        </w:rPr>
      </w:pPr>
      <w:r w:rsidRPr="002E187F">
        <w:t>Backups — respaldo configurable de la base de datos (frecuencia automática y cantidad a conservar), con generación manual y descarga en .sql.</w:t>
      </w:r>
    </w:p>
    <w:p w14:paraId="053D0159" w14:textId="328899CE" w:rsidR="000271DA" w:rsidRDefault="002E187F">
      <w:pPr>
        <w:pStyle w:val="Ttulo2"/>
        <w:spacing w:before="240" w:after="120"/>
      </w:pPr>
      <w:r>
        <w:rPr>
          <w:b/>
          <w:bCs/>
          <w:color w:val="2E75B6"/>
          <w:sz w:val="23"/>
          <w:szCs w:val="23"/>
        </w:rPr>
        <w:t>Fase 2: Definición de Roles y Alcance del Panel</w:t>
      </w:r>
    </w:p>
    <w:p w14:paraId="106955A7" w14:textId="77777777" w:rsidR="000271DA" w:rsidRDefault="004300FE">
      <w:pPr>
        <w:spacing w:after="100"/>
      </w:pPr>
      <w:r>
        <w:rPr>
          <w:b/>
          <w:bCs/>
        </w:rPr>
        <w:t>Roles.</w:t>
      </w:r>
    </w:p>
    <w:p w14:paraId="3407A27D" w14:textId="77777777" w:rsidR="000271DA" w:rsidRDefault="004300FE">
      <w:pPr>
        <w:spacing w:after="160" w:line="276" w:lineRule="auto"/>
        <w:jc w:val="both"/>
      </w:pPr>
      <w:r>
        <w:t>El sistema define cuatro roles en la tabla usuarios (columna rol: ENUM 'SuperAdministrador', 'Administrador', 'Cajero', 'Almacenero'). SuperAdministrador es un rol único y fijo creado por el seed inicial: hereda todos los permisos de Administrador y garantiza que siempre exista una cuenta con acceso total. Almacenero se agregó después, al separar el control de stock de la venta en caja.</w:t>
      </w:r>
    </w:p>
    <w:p w14:paraId="23F15F71" w14:textId="77777777" w:rsidR="000271DA" w:rsidRDefault="004300FE">
      <w:pPr>
        <w:spacing w:before="120" w:after="100"/>
      </w:pPr>
      <w:r>
        <w:rPr>
          <w:b/>
          <w:bCs/>
        </w:rPr>
        <w:t>Permisos por rol.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200"/>
      </w:tblGrid>
      <w:tr w:rsidR="000271DA" w14:paraId="22A84D38" w14:textId="77777777">
        <w:tc>
          <w:tcPr>
            <w:tcW w:w="24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73735" w14:textId="77777777" w:rsidR="000271DA" w:rsidRDefault="004300FE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52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DDF32" w14:textId="77777777" w:rsidR="000271DA" w:rsidRDefault="004300FE">
            <w:r>
              <w:rPr>
                <w:b/>
                <w:bCs/>
                <w:color w:val="FFFFFF"/>
                <w:sz w:val="19"/>
                <w:szCs w:val="19"/>
              </w:rPr>
              <w:t>Permisos en el Panel de Administración</w:t>
            </w:r>
          </w:p>
        </w:tc>
      </w:tr>
      <w:tr w:rsidR="000271DA" w14:paraId="39892550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71ED5" w14:textId="77777777" w:rsidR="000271DA" w:rsidRDefault="004300FE">
            <w:r>
              <w:rPr>
                <w:color w:val="000000"/>
                <w:sz w:val="19"/>
                <w:szCs w:val="19"/>
              </w:rPr>
              <w:t>SuperAdministrador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6A1C6" w14:textId="77777777" w:rsidR="000271DA" w:rsidRDefault="004300FE">
            <w:r>
              <w:rPr>
                <w:color w:val="000000"/>
                <w:sz w:val="19"/>
                <w:szCs w:val="19"/>
              </w:rPr>
              <w:t>Rol único y fijo creado por el seed inicial de la base de datos. Hereda todo lo que puede hacer el Administrador; existe para garantizar que siempre haya una cuenta con acceso total, incluso si se elimina al resto de administradores.</w:t>
            </w:r>
          </w:p>
        </w:tc>
      </w:tr>
      <w:tr w:rsidR="000271DA" w14:paraId="74CF9EEC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9359E" w14:textId="77777777" w:rsidR="000271DA" w:rsidRDefault="004300FE">
            <w:r>
              <w:rPr>
                <w:color w:val="000000"/>
                <w:sz w:val="19"/>
                <w:szCs w:val="19"/>
              </w:rPr>
              <w:t>Administrador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ADA26" w14:textId="26368D6B" w:rsidR="000271DA" w:rsidRDefault="004300FE">
            <w:r>
              <w:rPr>
                <w:color w:val="000000"/>
                <w:sz w:val="19"/>
                <w:szCs w:val="19"/>
              </w:rPr>
              <w:t>Acceso completo: Dashboard, Punto de Venta, Ventas, Productos, Categorías, Inventario (kardex), Clientes, Reportes, Backups y gestión de Usuarios (alta, edición, cambio de rol y estado).</w:t>
            </w:r>
          </w:p>
        </w:tc>
      </w:tr>
      <w:tr w:rsidR="000271DA" w14:paraId="2D2B64B1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0A9A3" w14:textId="77777777" w:rsidR="000271DA" w:rsidRDefault="004300FE">
            <w:r>
              <w:rPr>
                <w:color w:val="000000"/>
                <w:sz w:val="19"/>
                <w:szCs w:val="19"/>
              </w:rPr>
              <w:t>Cajero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8AD42" w14:textId="35D8610B" w:rsidR="000271DA" w:rsidRDefault="004300FE">
            <w:r>
              <w:rPr>
                <w:color w:val="000000"/>
                <w:sz w:val="19"/>
                <w:szCs w:val="19"/>
              </w:rPr>
              <w:t>Acceso operativo, sin módulos de configuración: Punto de Venta, Ventas (registro y consulta de sus comprobantes), Clientes (búsqueda y registro rápido) y consulta del catálogo de Productos (sin edición ni kardex). No ve Dashboard, Categorías, Inventario, Reportes, Usuarios ni Backups.</w:t>
            </w:r>
          </w:p>
        </w:tc>
      </w:tr>
      <w:tr w:rsidR="000271DA" w14:paraId="41AFDE08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2981D" w14:textId="77777777" w:rsidR="000271DA" w:rsidRDefault="004300FE">
            <w:r>
              <w:rPr>
                <w:color w:val="000000"/>
                <w:sz w:val="19"/>
                <w:szCs w:val="19"/>
              </w:rPr>
              <w:lastRenderedPageBreak/>
              <w:t>Almacenero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28B1E" w14:textId="7A9E5CFD" w:rsidR="000271DA" w:rsidRDefault="004300FE">
            <w:r>
              <w:rPr>
                <w:color w:val="000000"/>
                <w:sz w:val="19"/>
                <w:szCs w:val="19"/>
              </w:rPr>
              <w:t>Acceso exclusivo al control de stock: Inventario (entradas, salidas, ajustes y kardex) y Productos en modo de solo consulta. No ve Dashboard, Punto de Venta, Ventas, Categorías, Clientes, Reportes, Usuarios ni Backups.</w:t>
            </w:r>
          </w:p>
        </w:tc>
      </w:tr>
    </w:tbl>
    <w:p w14:paraId="12E5B479" w14:textId="77777777" w:rsidR="000271DA" w:rsidRDefault="004300FE">
      <w:pPr>
        <w:spacing w:before="200" w:after="100"/>
      </w:pPr>
      <w:r>
        <w:rPr>
          <w:b/>
          <w:bCs/>
        </w:rPr>
        <w:t>Estructura del panel (menú lateral).</w:t>
      </w:r>
    </w:p>
    <w:p w14:paraId="11493816" w14:textId="77777777" w:rsidR="000271DA" w:rsidRDefault="004300FE">
      <w:pPr>
        <w:spacing w:after="160" w:line="276" w:lineRule="auto"/>
        <w:jc w:val="both"/>
      </w:pPr>
      <w:r>
        <w:t>El menú lateral, definido en components/menu.php, filtra cada opción según el rol de la sesión activa:</w:t>
      </w:r>
    </w:p>
    <w:p w14:paraId="40F96B53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Dashboard (solo Administrador)</w:t>
      </w:r>
    </w:p>
    <w:p w14:paraId="3B9725FF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Punto de Venta (Administrador, Cajero)</w:t>
      </w:r>
    </w:p>
    <w:p w14:paraId="30996F1F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Ventas (Administrador, Cajero)</w:t>
      </w:r>
    </w:p>
    <w:p w14:paraId="0948B6AE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Productos (Administrador, Cajero, Almacenero)</w:t>
      </w:r>
    </w:p>
    <w:p w14:paraId="4594F073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Categorías (solo Administrador)</w:t>
      </w:r>
    </w:p>
    <w:p w14:paraId="7DD9514D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Inventario (Administrador, Almacenero)</w:t>
      </w:r>
    </w:p>
    <w:p w14:paraId="1510FBE6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Clientes (Administrador, Cajero)</w:t>
      </w:r>
    </w:p>
    <w:p w14:paraId="479C6306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Reportes (solo Administrador)</w:t>
      </w:r>
    </w:p>
    <w:p w14:paraId="558FA70F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Usuarios (solo Administrador)</w:t>
      </w:r>
    </w:p>
    <w:p w14:paraId="549CF08F" w14:textId="23C58C78" w:rsidR="002E187F" w:rsidRDefault="002E187F">
      <w:pPr>
        <w:pStyle w:val="Prrafodelista"/>
        <w:numPr>
          <w:ilvl w:val="0"/>
          <w:numId w:val="2"/>
        </w:numPr>
        <w:spacing w:after="100" w:line="276" w:lineRule="auto"/>
        <w:jc w:val="both"/>
      </w:pPr>
      <w:r w:rsidRPr="002E187F">
        <w:t>Backups (solo Administrador)</w:t>
      </w:r>
    </w:p>
    <w:p w14:paraId="0308C80A" w14:textId="7C4DED7E" w:rsidR="000271DA" w:rsidRDefault="002E187F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Cerrar Sesión (todos los roles)</w:t>
      </w:r>
    </w:p>
    <w:p w14:paraId="02EED618" w14:textId="77777777" w:rsidR="000271DA" w:rsidRDefault="004300FE">
      <w:pPr>
        <w:pStyle w:val="Ttulo2"/>
        <w:spacing w:before="240" w:after="120"/>
      </w:pPr>
      <w:r>
        <w:rPr>
          <w:b/>
          <w:bCs/>
          <w:color w:val="2E75B6"/>
          <w:sz w:val="23"/>
          <w:szCs w:val="23"/>
        </w:rPr>
        <w:t>Fase 3: Maquetación de la Interfaz Operativa (equivalente al Front-End)</w:t>
      </w:r>
    </w:p>
    <w:p w14:paraId="1F97FB83" w14:textId="77777777" w:rsidR="000271DA" w:rsidRDefault="004300FE">
      <w:pPr>
        <w:pBdr>
          <w:left w:val="single" w:sz="18" w:space="8" w:color="2E75B6"/>
        </w:pBdr>
        <w:shd w:val="clear" w:color="auto" w:fill="F2F2F2"/>
        <w:spacing w:before="120" w:after="200"/>
        <w:ind w:left="113"/>
      </w:pPr>
      <w:r>
        <w:rPr>
          <w:i/>
          <w:iCs/>
          <w:color w:val="444444"/>
          <w:sz w:val="20"/>
          <w:szCs w:val="20"/>
        </w:rPr>
        <w:t>Reinterpretación: el sistema no tiene sitio público. La “vista cliente” de la plantilla original equivale aquí a la interfaz que usa el Cajero para atender al público en caja: el Punto de Venta.</w:t>
      </w:r>
    </w:p>
    <w:p w14:paraId="2498A22F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Punto de Venta (equivalente a Home/Landing): pantalla única con buscador de producto por código de barras o nombre, carrito de venta con cantidades y subtotal, selección de cliente y tipo de comprobante (boleta/factura), y botón para cerrar la venta.</w:t>
      </w:r>
    </w:p>
    <w:p w14:paraId="0E92AFDB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Vista de detalle de venta (equivalente a la vista de detalle de producto/servicio): al confirmar una venta se muestra el comprobante generado — número de serie, fecha, cliente, líneas de detalle (producto, cantidad, precio) e importe total — con opción de descargarlo en PDF.</w:t>
      </w:r>
    </w:p>
    <w:p w14:paraId="2C7122AD" w14:textId="77777777" w:rsidR="000271DA" w:rsidRDefault="004300FE">
      <w:pPr>
        <w:pBdr>
          <w:left w:val="single" w:sz="18" w:space="8" w:color="2E75B6"/>
        </w:pBdr>
        <w:shd w:val="clear" w:color="auto" w:fill="F2F2F2"/>
        <w:spacing w:before="120" w:after="200"/>
        <w:ind w:left="113"/>
      </w:pPr>
      <w:r>
        <w:rPr>
          <w:i/>
          <w:iCs/>
          <w:color w:val="444444"/>
          <w:sz w:val="20"/>
          <w:szCs w:val="20"/>
        </w:rPr>
        <w:t>Al igual que en la práctica original, esta fase documentó primero las cajas/bloques de contenido (mockup) antes de programar la lógica; las capturas finales de estas pantallas están en docs/capturas/pos_vacio.png, docs/capturas/pos_carrito.png y docs/capturas/detalle_venta.png.</w:t>
      </w:r>
    </w:p>
    <w:p w14:paraId="0B4C1095" w14:textId="77777777" w:rsidR="000271DA" w:rsidRDefault="004300FE">
      <w:pPr>
        <w:pStyle w:val="Ttulo2"/>
        <w:spacing w:before="240" w:after="120"/>
      </w:pPr>
      <w:r>
        <w:rPr>
          <w:b/>
          <w:bCs/>
          <w:color w:val="2E75B6"/>
          <w:sz w:val="23"/>
          <w:szCs w:val="23"/>
        </w:rPr>
        <w:t>Fase 4: Maquetación del Panel de Administración (Back-End)</w:t>
      </w:r>
    </w:p>
    <w:p w14:paraId="0024CD6B" w14:textId="77777777" w:rsidR="000271DA" w:rsidRDefault="004300FE">
      <w:pPr>
        <w:spacing w:after="100"/>
      </w:pPr>
      <w:r>
        <w:rPr>
          <w:b/>
          <w:bCs/>
        </w:rPr>
        <w:t>Dashboard (inicio del panel).</w:t>
      </w:r>
    </w:p>
    <w:p w14:paraId="1EE93892" w14:textId="77777777" w:rsidR="000271DA" w:rsidRDefault="004300FE">
      <w:pPr>
        <w:spacing w:after="160" w:line="276" w:lineRule="auto"/>
        <w:jc w:val="both"/>
      </w:pPr>
      <w:r>
        <w:t>Cuatro tarjetas de indicadores en la parte superior: Ventas de hoy (monto + número de comprobantes), Ventas del mes (monto + número de comprobantes), Ticket promedio del mes, y Stock bajo mínimo (enlaza directo al listado de productos filtrado). Debajo, tablas con los productos más vendidos y las últimas ventas registradas.</w:t>
      </w:r>
    </w:p>
    <w:p w14:paraId="742C0371" w14:textId="77777777" w:rsidR="000271DA" w:rsidRDefault="004300FE">
      <w:pPr>
        <w:spacing w:before="120" w:after="100"/>
      </w:pPr>
      <w:r>
        <w:rPr>
          <w:b/>
          <w:bCs/>
        </w:rPr>
        <w:t>Vista de listado (CRUD — Read): módulo Productos.</w:t>
      </w:r>
    </w:p>
    <w:p w14:paraId="578CFC70" w14:textId="77777777" w:rsidR="000271DA" w:rsidRDefault="004300FE">
      <w:pPr>
        <w:spacing w:after="160" w:line="276" w:lineRule="auto"/>
        <w:jc w:val="both"/>
      </w:pPr>
      <w:r>
        <w:t>Tabla con las columnas implementadas en pages/productos.php:</w:t>
      </w:r>
    </w:p>
    <w:tbl>
      <w:tblPr>
        <w:tblW w:w="106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3000"/>
        <w:gridCol w:w="1500"/>
        <w:gridCol w:w="1400"/>
        <w:gridCol w:w="1900"/>
      </w:tblGrid>
      <w:tr w:rsidR="000271DA" w14:paraId="2DED22AF" w14:textId="77777777">
        <w:tc>
          <w:tcPr>
            <w:tcW w:w="12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D2E3A" w14:textId="77777777" w:rsidR="000271DA" w:rsidRDefault="004300FE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6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3433C" w14:textId="77777777" w:rsidR="000271DA" w:rsidRDefault="004300FE">
            <w:r>
              <w:rPr>
                <w:b/>
                <w:bCs/>
                <w:color w:val="FFFFFF"/>
                <w:sz w:val="19"/>
                <w:szCs w:val="19"/>
              </w:rPr>
              <w:t>Imagen</w:t>
            </w:r>
          </w:p>
        </w:tc>
        <w:tc>
          <w:tcPr>
            <w:tcW w:w="30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7184F" w14:textId="77777777" w:rsidR="000271DA" w:rsidRDefault="004300FE"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15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C5B6C" w14:textId="77777777" w:rsidR="000271DA" w:rsidRDefault="004300FE">
            <w:r>
              <w:rPr>
                <w:b/>
                <w:bCs/>
                <w:color w:val="FFFFFF"/>
                <w:sz w:val="19"/>
                <w:szCs w:val="19"/>
              </w:rPr>
              <w:t>Precio Venta</w:t>
            </w:r>
          </w:p>
        </w:tc>
        <w:tc>
          <w:tcPr>
            <w:tcW w:w="14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C3E70" w14:textId="77777777" w:rsidR="000271DA" w:rsidRDefault="004300FE">
            <w:r>
              <w:rPr>
                <w:b/>
                <w:bCs/>
                <w:color w:val="FFFFFF"/>
                <w:sz w:val="19"/>
                <w:szCs w:val="19"/>
              </w:rPr>
              <w:t>Stock</w:t>
            </w:r>
          </w:p>
        </w:tc>
        <w:tc>
          <w:tcPr>
            <w:tcW w:w="19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4206F" w14:textId="77777777" w:rsidR="000271DA" w:rsidRDefault="004300FE">
            <w:r>
              <w:rPr>
                <w:b/>
                <w:bCs/>
                <w:color w:val="FFFFFF"/>
                <w:sz w:val="19"/>
                <w:szCs w:val="19"/>
              </w:rPr>
              <w:t>Acciones</w:t>
            </w:r>
          </w:p>
        </w:tc>
      </w:tr>
      <w:tr w:rsidR="000271DA" w14:paraId="1B68372A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85DAD" w14:textId="77777777" w:rsidR="000271DA" w:rsidRDefault="004300FE">
            <w:r>
              <w:rPr>
                <w:color w:val="000000"/>
                <w:sz w:val="19"/>
                <w:szCs w:val="19"/>
              </w:rPr>
              <w:lastRenderedPageBreak/>
              <w:t>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EA857" w14:textId="77777777" w:rsidR="000271DA" w:rsidRDefault="004300FE">
            <w:r>
              <w:rPr>
                <w:color w:val="000000"/>
                <w:sz w:val="19"/>
                <w:szCs w:val="19"/>
              </w:rPr>
              <w:t>[thumb]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CDA10" w14:textId="77777777" w:rsidR="000271DA" w:rsidRDefault="004300FE">
            <w:r>
              <w:rPr>
                <w:color w:val="000000"/>
                <w:sz w:val="19"/>
                <w:szCs w:val="19"/>
              </w:rPr>
              <w:t>Coca Cola 500ml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66417" w14:textId="77777777" w:rsidR="000271DA" w:rsidRDefault="004300FE">
            <w:r>
              <w:rPr>
                <w:color w:val="000000"/>
                <w:sz w:val="19"/>
                <w:szCs w:val="19"/>
              </w:rPr>
              <w:t>S/ 3.50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A9CBF" w14:textId="77777777" w:rsidR="000271DA" w:rsidRDefault="004300FE">
            <w:r>
              <w:rPr>
                <w:color w:val="000000"/>
                <w:sz w:val="19"/>
                <w:szCs w:val="19"/>
              </w:rPr>
              <w:t>42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35C9" w14:textId="77777777" w:rsidR="000271DA" w:rsidRDefault="004300FE">
            <w:r>
              <w:rPr>
                <w:color w:val="000000"/>
                <w:sz w:val="19"/>
                <w:szCs w:val="19"/>
              </w:rPr>
              <w:t>Editar / Desactivar</w:t>
            </w:r>
          </w:p>
        </w:tc>
      </w:tr>
      <w:tr w:rsidR="000271DA" w14:paraId="5F237F38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90341" w14:textId="77777777" w:rsidR="000271DA" w:rsidRDefault="004300FE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E828B" w14:textId="77777777" w:rsidR="000271DA" w:rsidRDefault="004300FE">
            <w:r>
              <w:rPr>
                <w:color w:val="000000"/>
                <w:sz w:val="19"/>
                <w:szCs w:val="19"/>
              </w:rPr>
              <w:t>[thumb]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2F599" w14:textId="77777777" w:rsidR="000271DA" w:rsidRDefault="004300FE">
            <w:r>
              <w:rPr>
                <w:color w:val="000000"/>
                <w:sz w:val="19"/>
                <w:szCs w:val="19"/>
              </w:rPr>
              <w:t>Arroz Costaño 5kg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4C606" w14:textId="77777777" w:rsidR="000271DA" w:rsidRDefault="004300FE">
            <w:r>
              <w:rPr>
                <w:color w:val="000000"/>
                <w:sz w:val="19"/>
                <w:szCs w:val="19"/>
              </w:rPr>
              <w:t>S/ 21.90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DAD0B" w14:textId="77777777" w:rsidR="000271DA" w:rsidRDefault="004300FE">
            <w:r>
              <w:rPr>
                <w:color w:val="000000"/>
                <w:sz w:val="19"/>
                <w:szCs w:val="19"/>
              </w:rPr>
              <w:t>8 (bajo mínimo)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4692C" w14:textId="77777777" w:rsidR="000271DA" w:rsidRDefault="004300FE">
            <w:r>
              <w:rPr>
                <w:color w:val="000000"/>
                <w:sz w:val="19"/>
                <w:szCs w:val="19"/>
              </w:rPr>
              <w:t>Editar / Desactivar</w:t>
            </w:r>
          </w:p>
        </w:tc>
      </w:tr>
      <w:tr w:rsidR="000271DA" w14:paraId="08DEA8C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4770F" w14:textId="77777777" w:rsidR="000271DA" w:rsidRDefault="004300FE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873FC" w14:textId="77777777" w:rsidR="000271DA" w:rsidRDefault="004300FE">
            <w:r>
              <w:rPr>
                <w:color w:val="000000"/>
                <w:sz w:val="19"/>
                <w:szCs w:val="19"/>
              </w:rPr>
              <w:t>[thumb]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65600" w14:textId="77777777" w:rsidR="000271DA" w:rsidRDefault="004300FE">
            <w:r>
              <w:rPr>
                <w:color w:val="000000"/>
                <w:sz w:val="19"/>
                <w:szCs w:val="19"/>
              </w:rPr>
              <w:t>Detergente Ariel 1kg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E1479" w14:textId="77777777" w:rsidR="000271DA" w:rsidRDefault="004300FE">
            <w:r>
              <w:rPr>
                <w:color w:val="000000"/>
                <w:sz w:val="19"/>
                <w:szCs w:val="19"/>
              </w:rPr>
              <w:t>S/ 14.20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40A98" w14:textId="77777777" w:rsidR="000271DA" w:rsidRDefault="004300FE">
            <w:r>
              <w:rPr>
                <w:color w:val="000000"/>
                <w:sz w:val="19"/>
                <w:szCs w:val="19"/>
              </w:rPr>
              <w:t>25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7629A" w14:textId="77777777" w:rsidR="000271DA" w:rsidRDefault="004300FE">
            <w:r>
              <w:rPr>
                <w:color w:val="000000"/>
                <w:sz w:val="19"/>
                <w:szCs w:val="19"/>
              </w:rPr>
              <w:t>Editar / Desactivar</w:t>
            </w:r>
          </w:p>
        </w:tc>
      </w:tr>
    </w:tbl>
    <w:p w14:paraId="60FCC2DC" w14:textId="77777777" w:rsidR="000271DA" w:rsidRDefault="004300FE">
      <w:pPr>
        <w:spacing w:before="200" w:after="100"/>
      </w:pPr>
      <w:r>
        <w:rPr>
          <w:b/>
          <w:bCs/>
        </w:rPr>
        <w:t>Vista de formulario (CRUD — Create/Update): “Nuevo Producto”.</w:t>
      </w:r>
    </w:p>
    <w:p w14:paraId="5BCC6E74" w14:textId="77777777" w:rsidR="000271DA" w:rsidRDefault="004300FE">
      <w:pPr>
        <w:spacing w:after="160" w:line="276" w:lineRule="auto"/>
        <w:jc w:val="both"/>
      </w:pPr>
      <w:r>
        <w:t>Formulario modal con los campos reales del sistema: Nombre, Código de barras, Categoría (select), Descripción, Precio de compra, Precio de venta, Stock, Stock mínimo, Unidad de medida (select) y Subir imagen. El mismo modal se reutiliza para editar, precargando los valores del producto seleccionado.</w:t>
      </w:r>
    </w:p>
    <w:p w14:paraId="30F99EF4" w14:textId="7353BFB1" w:rsidR="002E187F" w:rsidRDefault="002E187F" w:rsidP="002E187F">
      <w:pPr>
        <w:spacing w:after="100"/>
        <w:rPr>
          <w:b/>
          <w:i/>
          <w:iCs/>
          <w:color w:val="444444"/>
          <w:sz w:val="20"/>
          <w:szCs w:val="20"/>
        </w:rPr>
      </w:pPr>
      <w:r w:rsidRPr="002E187F">
        <w:rPr>
          <w:b/>
          <w:i/>
          <w:iCs/>
          <w:color w:val="444444"/>
          <w:sz w:val="20"/>
          <w:szCs w:val="20"/>
        </w:rPr>
        <w:t>Backups (configuración de respaldo).</w:t>
      </w:r>
    </w:p>
    <w:p w14:paraId="38B66517" w14:textId="6556411C" w:rsidR="002E187F" w:rsidRDefault="002E187F" w:rsidP="002E187F">
      <w:pPr>
        <w:spacing w:after="160" w:line="276" w:lineRule="auto"/>
        <w:jc w:val="both"/>
        <w:rPr>
          <w:b/>
          <w:i/>
          <w:iCs/>
          <w:color w:val="444444"/>
          <w:sz w:val="20"/>
          <w:szCs w:val="20"/>
        </w:rPr>
      </w:pPr>
      <w:r w:rsidRPr="002E187F">
        <w:rPr>
          <w:i/>
          <w:iCs/>
          <w:color w:val="444444"/>
          <w:sz w:val="20"/>
          <w:szCs w:val="20"/>
        </w:rPr>
        <w:t>Pantalla exclusiva del Administrador (pages/backups.php): permite fijar la frecuencia del respaldo automático (Desactivado, Diario, Semanal o Mensual) y cuántos backups conservar antes de borrar el más antiguo, generar un respaldo manual, y lista los archivos .sql ya generados con opción de descarga.</w:t>
      </w:r>
    </w:p>
    <w:p w14:paraId="4CB62DA2" w14:textId="6EEDED52" w:rsidR="000271DA" w:rsidRPr="009D1717" w:rsidRDefault="002E187F" w:rsidP="002E187F">
      <w:pPr>
        <w:spacing w:after="160" w:line="276" w:lineRule="auto"/>
        <w:jc w:val="both"/>
        <w:rPr>
          <w:b/>
        </w:rPr>
      </w:pPr>
      <w:r>
        <w:rPr>
          <w:b/>
          <w:i/>
          <w:iCs/>
          <w:color w:val="444444"/>
          <w:sz w:val="20"/>
          <w:szCs w:val="20"/>
        </w:rPr>
        <w:t>Capturas de referencia ya generadas del sistema real: docs/capturas/productos.png, docs/capturas/producto_nuevo.png, docs/capturas/inventario.png, docs/capturas/kardex.png, docs/capturas/reportes.png, docs/capturas/usuarios.png, docs/capturas/backups.png y docs/capturas/dashboard.png.</w:t>
      </w:r>
    </w:p>
    <w:p w14:paraId="0401835C" w14:textId="1D1023A8" w:rsidR="000271DA" w:rsidRPr="009D1717" w:rsidRDefault="009D1717">
      <w:pPr>
        <w:pStyle w:val="Ttulo1"/>
        <w:spacing w:before="320" w:after="160"/>
      </w:pPr>
      <w:r w:rsidRPr="009D1717">
        <w:rPr>
          <w:bCs/>
          <w:color w:val="1F4E78"/>
          <w:sz w:val="26"/>
          <w:szCs w:val="26"/>
        </w:rPr>
        <w:t>Pantalla exclusiva del Administrador (pages/backups.php): permite fijar la frecuencia del respaldo automático (Desactivado, Diario, Semanal o Mensual) y cuántos backups conservar antes de borrar el más antiguo, generar un respaldo manual, y lista los archivos .sql ya generados con opción de descarga.</w:t>
      </w:r>
      <w:r w:rsidR="004300FE" w:rsidRPr="009D1717">
        <w:rPr>
          <w:bCs/>
          <w:color w:val="1F4E78"/>
          <w:sz w:val="26"/>
          <w:szCs w:val="26"/>
        </w:rPr>
        <w:t>4. Herramientas Recomendadas para Hacer Maquetas</w:t>
      </w:r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1600"/>
        <w:gridCol w:w="3100"/>
      </w:tblGrid>
      <w:tr w:rsidR="000271DA" w14:paraId="4AED50CC" w14:textId="77777777">
        <w:tc>
          <w:tcPr>
            <w:tcW w:w="24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91C4A" w14:textId="77777777" w:rsidR="000271DA" w:rsidRDefault="004300FE"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19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F21BD" w14:textId="77777777" w:rsidR="000271DA" w:rsidRDefault="004300FE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16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E4E37" w14:textId="77777777" w:rsidR="000271DA" w:rsidRDefault="004300FE">
            <w:r>
              <w:rPr>
                <w:b/>
                <w:bCs/>
                <w:color w:val="FFFFFF"/>
                <w:sz w:val="19"/>
                <w:szCs w:val="19"/>
              </w:rPr>
              <w:t>¿Gratis?</w:t>
            </w:r>
          </w:p>
        </w:tc>
        <w:tc>
          <w:tcPr>
            <w:tcW w:w="31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B65CD" w14:textId="77777777" w:rsidR="000271DA" w:rsidRDefault="004300FE">
            <w:r>
              <w:rPr>
                <w:b/>
                <w:bCs/>
                <w:color w:val="FFFFFF"/>
                <w:sz w:val="19"/>
                <w:szCs w:val="19"/>
              </w:rPr>
              <w:t>Enlace</w:t>
            </w:r>
          </w:p>
        </w:tc>
      </w:tr>
      <w:tr w:rsidR="000271DA" w14:paraId="7759E898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18E89" w14:textId="77777777" w:rsidR="000271DA" w:rsidRDefault="004300FE">
            <w:r>
              <w:rPr>
                <w:color w:val="000000"/>
                <w:sz w:val="19"/>
                <w:szCs w:val="19"/>
              </w:rPr>
              <w:t>Figma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5CAE1" w14:textId="77777777" w:rsidR="000271DA" w:rsidRDefault="004300FE">
            <w:r>
              <w:rPr>
                <w:color w:val="000000"/>
                <w:sz w:val="19"/>
                <w:szCs w:val="19"/>
              </w:rPr>
              <w:t>Profesional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4DA8E" w14:textId="77777777" w:rsidR="000271DA" w:rsidRDefault="004300FE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131A3" w14:textId="77777777" w:rsidR="000271DA" w:rsidRDefault="004300FE">
            <w:r>
              <w:rPr>
                <w:color w:val="000000"/>
                <w:sz w:val="19"/>
                <w:szCs w:val="19"/>
              </w:rPr>
              <w:t>figma.com</w:t>
            </w:r>
          </w:p>
        </w:tc>
      </w:tr>
      <w:tr w:rsidR="000271DA" w14:paraId="263D3733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CF9C4" w14:textId="77777777" w:rsidR="000271DA" w:rsidRDefault="004300FE">
            <w:r>
              <w:rPr>
                <w:color w:val="000000"/>
                <w:sz w:val="19"/>
                <w:szCs w:val="19"/>
              </w:rPr>
              <w:t>Balsamiq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6C4D1" w14:textId="77777777" w:rsidR="000271DA" w:rsidRDefault="004300FE">
            <w:r>
              <w:rPr>
                <w:color w:val="000000"/>
                <w:sz w:val="19"/>
                <w:szCs w:val="19"/>
              </w:rPr>
              <w:t>Intermedio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9865A" w14:textId="77777777" w:rsidR="000271DA" w:rsidRDefault="004300FE">
            <w:r>
              <w:rPr>
                <w:color w:val="000000"/>
                <w:sz w:val="19"/>
                <w:szCs w:val="19"/>
              </w:rPr>
              <w:t>Pago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4116B" w14:textId="77777777" w:rsidR="000271DA" w:rsidRDefault="004300FE">
            <w:r>
              <w:rPr>
                <w:color w:val="000000"/>
                <w:sz w:val="19"/>
                <w:szCs w:val="19"/>
              </w:rPr>
              <w:t>balsamiq.com</w:t>
            </w:r>
          </w:p>
        </w:tc>
      </w:tr>
      <w:tr w:rsidR="000271DA" w14:paraId="16E692EF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B66C9" w14:textId="77777777" w:rsidR="000271DA" w:rsidRDefault="004300FE">
            <w:r>
              <w:rPr>
                <w:color w:val="000000"/>
                <w:sz w:val="19"/>
                <w:szCs w:val="19"/>
              </w:rPr>
              <w:t>Draw.io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2FCE5" w14:textId="77777777" w:rsidR="000271DA" w:rsidRDefault="004300FE">
            <w:r>
              <w:rPr>
                <w:color w:val="000000"/>
                <w:sz w:val="19"/>
                <w:szCs w:val="19"/>
              </w:rPr>
              <w:t>Básico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CA8CB" w14:textId="77777777" w:rsidR="000271DA" w:rsidRDefault="004300FE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45826" w14:textId="77777777" w:rsidR="000271DA" w:rsidRDefault="004300FE">
            <w:r>
              <w:rPr>
                <w:color w:val="000000"/>
                <w:sz w:val="19"/>
                <w:szCs w:val="19"/>
              </w:rPr>
              <w:t>draw.io</w:t>
            </w:r>
          </w:p>
        </w:tc>
      </w:tr>
      <w:tr w:rsidR="000271DA" w14:paraId="70B5290A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F884F" w14:textId="77777777" w:rsidR="000271DA" w:rsidRDefault="004300FE">
            <w:r>
              <w:rPr>
                <w:color w:val="000000"/>
                <w:sz w:val="19"/>
                <w:szCs w:val="19"/>
              </w:rPr>
              <w:t>Pencil Project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CFBFD" w14:textId="77777777" w:rsidR="000271DA" w:rsidRDefault="004300FE">
            <w:r>
              <w:rPr>
                <w:color w:val="000000"/>
                <w:sz w:val="19"/>
                <w:szCs w:val="19"/>
              </w:rPr>
              <w:t>Básico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C0914" w14:textId="77777777" w:rsidR="000271DA" w:rsidRDefault="004300FE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51AE3" w14:textId="77777777" w:rsidR="000271DA" w:rsidRDefault="004300FE">
            <w:r>
              <w:rPr>
                <w:color w:val="000000"/>
                <w:sz w:val="19"/>
                <w:szCs w:val="19"/>
              </w:rPr>
              <w:t>pencil.evolus.vn</w:t>
            </w:r>
          </w:p>
        </w:tc>
      </w:tr>
      <w:tr w:rsidR="000271DA" w14:paraId="02C2AC8A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455C6" w14:textId="77777777" w:rsidR="000271DA" w:rsidRDefault="004300FE">
            <w:r>
              <w:rPr>
                <w:color w:val="000000"/>
                <w:sz w:val="19"/>
                <w:szCs w:val="19"/>
              </w:rPr>
              <w:t>Whimsical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B718E" w14:textId="77777777" w:rsidR="000271DA" w:rsidRDefault="004300FE">
            <w:r>
              <w:rPr>
                <w:color w:val="000000"/>
                <w:sz w:val="19"/>
                <w:szCs w:val="19"/>
              </w:rPr>
              <w:t>Intermedio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052B1" w14:textId="77777777" w:rsidR="000271DA" w:rsidRDefault="004300FE">
            <w:r>
              <w:rPr>
                <w:color w:val="000000"/>
                <w:sz w:val="19"/>
                <w:szCs w:val="19"/>
              </w:rPr>
              <w:t>Sí (limitado)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11EAD" w14:textId="77777777" w:rsidR="000271DA" w:rsidRDefault="004300FE">
            <w:r>
              <w:rPr>
                <w:color w:val="000000"/>
                <w:sz w:val="19"/>
                <w:szCs w:val="19"/>
              </w:rPr>
              <w:t>whimsical.com</w:t>
            </w:r>
          </w:p>
        </w:tc>
      </w:tr>
      <w:tr w:rsidR="000271DA" w14:paraId="170D5DD3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1EDDF" w14:textId="77777777" w:rsidR="000271DA" w:rsidRDefault="004300FE">
            <w:r>
              <w:rPr>
                <w:color w:val="000000"/>
                <w:sz w:val="19"/>
                <w:szCs w:val="19"/>
              </w:rPr>
              <w:t>Papel y lápiz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F3F49" w14:textId="77777777" w:rsidR="000271DA" w:rsidRDefault="004300FE">
            <w:r>
              <w:rPr>
                <w:color w:val="000000"/>
                <w:sz w:val="19"/>
                <w:szCs w:val="19"/>
              </w:rPr>
              <w:t>¡Siempre funciona!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B91A2" w14:textId="77777777" w:rsidR="000271DA" w:rsidRDefault="004300FE">
            <w:r>
              <w:rPr>
                <w:color w:val="000000"/>
                <w:sz w:val="19"/>
                <w:szCs w:val="19"/>
              </w:rPr>
              <w:t>Gratis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EAA71" w14:textId="77777777" w:rsidR="000271DA" w:rsidRDefault="004300FE">
            <w:r>
              <w:rPr>
                <w:color w:val="000000"/>
                <w:sz w:val="19"/>
                <w:szCs w:val="19"/>
              </w:rPr>
              <w:t>Tu cuaderno</w:t>
            </w:r>
          </w:p>
        </w:tc>
      </w:tr>
    </w:tbl>
    <w:p w14:paraId="76D51C49" w14:textId="77777777" w:rsidR="000271DA" w:rsidRDefault="004300FE">
      <w:pPr>
        <w:pStyle w:val="Ttulo1"/>
        <w:spacing w:before="320" w:after="160"/>
      </w:pPr>
      <w:r>
        <w:rPr>
          <w:b/>
          <w:bCs/>
          <w:color w:val="1F4E78"/>
          <w:sz w:val="26"/>
          <w:szCs w:val="26"/>
        </w:rPr>
        <w:t>5. Entregables</w:t>
      </w:r>
    </w:p>
    <w:p w14:paraId="68AB20A7" w14:textId="77777777" w:rsidR="000271DA" w:rsidRDefault="004300FE">
      <w:pPr>
        <w:spacing w:after="160" w:line="276" w:lineRule="auto"/>
        <w:jc w:val="both"/>
      </w:pPr>
      <w:r>
        <w:t>Para este proyecto, los entregables de la práctica ya existen dentro de la carpeta docs/ del repositorio, en lugar de subirse por separado al aula virtual:</w:t>
      </w:r>
    </w:p>
    <w:p w14:paraId="0810A021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Documento de Análisis: docs/01_Documento_de_Requerimientos.docx y docs/03_Casos_de_Uso.docx, con las respuestas equivalentes a la Fase 1 y Fase 2.</w:t>
      </w:r>
    </w:p>
    <w:p w14:paraId="00DBD654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Prototipo / Maquetas: docs/capturas/ (capturas de pantalla del sistema real, equivalentes a la Fase 3 y Fase 4) y docs/diagramas/ (diagramas UML: casos de uso, clases, modelo entidad-relación, secuencia, actividades y despliegue).</w:t>
      </w:r>
    </w:p>
    <w:p w14:paraId="0CB9FACF" w14:textId="77777777" w:rsidR="000271DA" w:rsidRDefault="004300FE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Este documento (docs/CASO_PRACTICO_02_Analisis_y_Maquetacion.docx), como registro del análisis adaptado al proyecto final.</w:t>
      </w:r>
    </w:p>
    <w:p>
      <w:r>
        <w:br w:type="page"/>
      </w:r>
    </w:p>
    <w:p>
      <w:pPr>
        <w:spacing w:before="0"/>
      </w:pPr>
      <w:r>
        <w:rPr>
          <w:b/>
          <w:sz w:val="32"/>
        </w:rPr>
        <w:t>Actualización de documentación</w:t>
      </w:r>
    </w:p>
    <w:p>
      <w:pPr>
        <w:spacing w:after="200"/>
      </w:pPr>
      <w:r>
        <w:t>Esta sección registra los cambios incorporados al Sistema Web para la Gestión de un Minimarket después de la versión documentada inicialmente.</w:t>
      </w:r>
    </w:p>
    <w:p>
      <w:r>
        <w:rPr>
          <w:b/>
          <w:sz w:val="26"/>
        </w:rPr>
        <w:t>6 Actualización de la práctica</w:t>
      </w:r>
    </w:p>
    <w:p>
      <w:pPr>
        <w:ind w:left="360" w:hanging="200"/>
      </w:pPr>
      <w:r>
        <w:t>• La maquetación evolucionó desde un panel interno hacia una experiencia completa con vista pública. La portada prioriza datos operativos, acceso a categorías y productos destacados; el catálogo agrega búsqueda y filtrado por categoría.</w:t>
      </w:r>
    </w:p>
    <w:p>
      <w:pPr>
        <w:ind w:left="360" w:hanging="200"/>
      </w:pPr>
      <w:r>
        <w:t>• Las pantallas públicas reutilizan la paleta y el sistema de componentes del panel administrativo, pero reducen acciones a las que necesita un visitante: conocer el negocio, consultar productos y contactar la tienda.</w:t>
      </w:r>
    </w:p>
    <w:p>
      <w:pPr>
        <w:ind w:left="360" w:hanging="200"/>
      </w:pPr>
      <w:r>
        <w:t>• El material de referencia actualizado se encuentra en figma, organizado por roles, y en docs/capturas para las pantallas implementadas.</w:t>
      </w:r>
    </w:p>
    <w:sectPr w:rsidR="000271D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7043"/>
    <w:multiLevelType w:val="hybridMultilevel"/>
    <w:tmpl w:val="0DD85670"/>
    <w:lvl w:ilvl="0" w:tplc="99D4CAD0">
      <w:start w:val="1"/>
      <w:numFmt w:val="bullet"/>
      <w:lvlText w:val="●"/>
      <w:lvlJc w:val="left"/>
      <w:pPr>
        <w:ind w:left="720" w:hanging="360"/>
      </w:pPr>
    </w:lvl>
    <w:lvl w:ilvl="1" w:tplc="2690E3FE">
      <w:start w:val="1"/>
      <w:numFmt w:val="bullet"/>
      <w:lvlText w:val="○"/>
      <w:lvlJc w:val="left"/>
      <w:pPr>
        <w:ind w:left="1440" w:hanging="360"/>
      </w:pPr>
    </w:lvl>
    <w:lvl w:ilvl="2" w:tplc="1696013C">
      <w:start w:val="1"/>
      <w:numFmt w:val="bullet"/>
      <w:lvlText w:val="■"/>
      <w:lvlJc w:val="left"/>
      <w:pPr>
        <w:ind w:left="2160" w:hanging="360"/>
      </w:pPr>
    </w:lvl>
    <w:lvl w:ilvl="3" w:tplc="DCB4A7CE">
      <w:start w:val="1"/>
      <w:numFmt w:val="bullet"/>
      <w:lvlText w:val="●"/>
      <w:lvlJc w:val="left"/>
      <w:pPr>
        <w:ind w:left="2880" w:hanging="360"/>
      </w:pPr>
    </w:lvl>
    <w:lvl w:ilvl="4" w:tplc="1FBE356A">
      <w:start w:val="1"/>
      <w:numFmt w:val="bullet"/>
      <w:lvlText w:val="○"/>
      <w:lvlJc w:val="left"/>
      <w:pPr>
        <w:ind w:left="3600" w:hanging="360"/>
      </w:pPr>
    </w:lvl>
    <w:lvl w:ilvl="5" w:tplc="90BAD8C2">
      <w:start w:val="1"/>
      <w:numFmt w:val="bullet"/>
      <w:lvlText w:val="■"/>
      <w:lvlJc w:val="left"/>
      <w:pPr>
        <w:ind w:left="4320" w:hanging="360"/>
      </w:pPr>
    </w:lvl>
    <w:lvl w:ilvl="6" w:tplc="2A36B41E">
      <w:start w:val="1"/>
      <w:numFmt w:val="bullet"/>
      <w:lvlText w:val="●"/>
      <w:lvlJc w:val="left"/>
      <w:pPr>
        <w:ind w:left="5040" w:hanging="360"/>
      </w:pPr>
    </w:lvl>
    <w:lvl w:ilvl="7" w:tplc="94A2877C">
      <w:start w:val="1"/>
      <w:numFmt w:val="bullet"/>
      <w:lvlText w:val="●"/>
      <w:lvlJc w:val="left"/>
      <w:pPr>
        <w:ind w:left="5760" w:hanging="360"/>
      </w:pPr>
    </w:lvl>
    <w:lvl w:ilvl="8" w:tplc="37FC11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E50FE2"/>
    <w:multiLevelType w:val="hybridMultilevel"/>
    <w:tmpl w:val="110C672E"/>
    <w:lvl w:ilvl="0" w:tplc="B25614DE">
      <w:start w:val="1"/>
      <w:numFmt w:val="bullet"/>
      <w:lvlText w:val="•"/>
      <w:lvlJc w:val="left"/>
      <w:pPr>
        <w:ind w:left="567" w:hanging="283"/>
      </w:pPr>
    </w:lvl>
    <w:lvl w:ilvl="1" w:tplc="CE984608">
      <w:numFmt w:val="decimal"/>
      <w:lvlText w:val=""/>
      <w:lvlJc w:val="left"/>
    </w:lvl>
    <w:lvl w:ilvl="2" w:tplc="F1000EF6">
      <w:numFmt w:val="decimal"/>
      <w:lvlText w:val=""/>
      <w:lvlJc w:val="left"/>
    </w:lvl>
    <w:lvl w:ilvl="3" w:tplc="6E1E038E">
      <w:numFmt w:val="decimal"/>
      <w:lvlText w:val=""/>
      <w:lvlJc w:val="left"/>
    </w:lvl>
    <w:lvl w:ilvl="4" w:tplc="ABB02CFC">
      <w:numFmt w:val="decimal"/>
      <w:lvlText w:val=""/>
      <w:lvlJc w:val="left"/>
    </w:lvl>
    <w:lvl w:ilvl="5" w:tplc="0F4E7006">
      <w:numFmt w:val="decimal"/>
      <w:lvlText w:val=""/>
      <w:lvlJc w:val="left"/>
    </w:lvl>
    <w:lvl w:ilvl="6" w:tplc="1DB02CC8">
      <w:numFmt w:val="decimal"/>
      <w:lvlText w:val=""/>
      <w:lvlJc w:val="left"/>
    </w:lvl>
    <w:lvl w:ilvl="7" w:tplc="4258B11C">
      <w:numFmt w:val="decimal"/>
      <w:lvlText w:val=""/>
      <w:lvlJc w:val="left"/>
    </w:lvl>
    <w:lvl w:ilvl="8" w:tplc="32B24986">
      <w:numFmt w:val="decimal"/>
      <w:lvlText w:val=""/>
      <w:lvlJc w:val="left"/>
    </w:lvl>
  </w:abstractNum>
  <w:num w:numId="1" w16cid:durableId="1933389850">
    <w:abstractNumId w:val="0"/>
    <w:lvlOverride w:ilvl="0">
      <w:startOverride w:val="1"/>
    </w:lvlOverride>
  </w:num>
  <w:num w:numId="2" w16cid:durableId="20821730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1DA"/>
    <w:rsid w:val="000271DA"/>
    <w:rsid w:val="002E187F"/>
    <w:rsid w:val="00387A36"/>
    <w:rsid w:val="004300FE"/>
    <w:rsid w:val="00854A98"/>
    <w:rsid w:val="009D1717"/>
    <w:rsid w:val="00A77B95"/>
    <w:rsid w:val="00AA0AA6"/>
    <w:rsid w:val="00B812CB"/>
    <w:rsid w:val="00D00745"/>
    <w:rsid w:val="00EA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7A9EC10"/>
  <w15:docId w15:val="{13CF8A89-9314-455E-AE3D-B4355294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1428</Words>
  <Characters>8634</Characters>
  <Application>Microsoft Office Word</Application>
  <DocSecurity>0</DocSecurity>
  <Lines>194</Lines>
  <Paragraphs>132</Paragraphs>
  <ScaleCrop>false</ScaleCrop>
  <Company/>
  <LinksUpToDate>false</LinksUpToDate>
  <CharactersWithSpaces>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 Gonzáles</cp:lastModifiedBy>
  <cp:revision>6</cp:revision>
  <cp:lastPrinted>2026-09-03T22:46:00Z</cp:lastPrinted>
  <dcterms:created xsi:type="dcterms:W3CDTF">2026-09-01T21:45:00Z</dcterms:created>
  <dcterms:modified xsi:type="dcterms:W3CDTF">2026-09-03T22:46:00Z</dcterms:modified>
</cp:coreProperties>
</file>