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2.20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FT-FL-2.20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2,20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