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ALEMANIA ABIERTA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FT-ALEMANIAABIERTA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162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182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3,39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